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8F3" w:rsidRPr="00FA24BC" w:rsidRDefault="00165943" w:rsidP="00FA18F3">
      <w:bookmarkStart w:id="0" w:name="_GoBack"/>
      <w:bookmarkEnd w:id="0"/>
      <w:r>
        <w:t xml:space="preserve"> </w:t>
      </w:r>
      <w:r w:rsidR="00D26087">
        <w:t xml:space="preserve"> </w:t>
      </w:r>
      <w:r w:rsidR="003D16DD">
        <w:t xml:space="preserve"> </w:t>
      </w:r>
      <w:r w:rsidR="00104BD6" w:rsidRPr="00FA24BC">
        <w:t xml:space="preserve"> </w:t>
      </w:r>
    </w:p>
    <w:p w:rsidR="00FA18F3" w:rsidRPr="00FA24BC" w:rsidRDefault="00FA18F3" w:rsidP="00FA18F3"/>
    <w:p w:rsidR="00FA18F3" w:rsidRPr="00FA24BC" w:rsidRDefault="00FA18F3" w:rsidP="00FA18F3"/>
    <w:p w:rsidR="00FA18F3" w:rsidRPr="00FA24BC" w:rsidRDefault="00FA18F3" w:rsidP="00FA18F3"/>
    <w:p w:rsidR="00FA18F3" w:rsidRPr="00FA24BC" w:rsidRDefault="00FA18F3" w:rsidP="00FA18F3">
      <w:pPr>
        <w:rPr>
          <w:sz w:val="36"/>
          <w:szCs w:val="36"/>
        </w:rPr>
      </w:pPr>
    </w:p>
    <w:p w:rsidR="00FA18F3" w:rsidRPr="00FA24BC" w:rsidRDefault="00FA18F3" w:rsidP="00FA18F3"/>
    <w:p w:rsidR="00460DEE" w:rsidRPr="00AC2C13" w:rsidRDefault="00460DEE" w:rsidP="00FA18F3">
      <w:pPr>
        <w:rPr>
          <w:sz w:val="20"/>
          <w:szCs w:val="20"/>
        </w:rPr>
      </w:pPr>
    </w:p>
    <w:p w:rsidR="00460DEE" w:rsidRPr="00FA24BC" w:rsidRDefault="00460DEE" w:rsidP="00FA18F3">
      <w:pPr>
        <w:rPr>
          <w:sz w:val="16"/>
          <w:szCs w:val="16"/>
        </w:rPr>
      </w:pPr>
    </w:p>
    <w:p w:rsidR="00FA18F3" w:rsidRPr="00FA24BC" w:rsidRDefault="005D1AB1" w:rsidP="00FA18F3">
      <w:pPr>
        <w:rPr>
          <w:sz w:val="28"/>
          <w:szCs w:val="28"/>
        </w:rPr>
      </w:pPr>
      <w:r w:rsidRPr="00FA24BC">
        <w:rPr>
          <w:sz w:val="28"/>
          <w:szCs w:val="28"/>
        </w:rPr>
        <w:t xml:space="preserve">  </w:t>
      </w:r>
      <w:r w:rsidR="009D6FA3">
        <w:rPr>
          <w:sz w:val="28"/>
          <w:szCs w:val="28"/>
        </w:rPr>
        <w:t>.</w:t>
      </w:r>
      <w:r w:rsidR="00AB20C6">
        <w:rPr>
          <w:sz w:val="28"/>
          <w:szCs w:val="28"/>
        </w:rPr>
        <w:t xml:space="preserve">     </w:t>
      </w:r>
      <w:r w:rsidR="009D6FA3">
        <w:rPr>
          <w:sz w:val="28"/>
          <w:szCs w:val="28"/>
        </w:rPr>
        <w:t>.</w:t>
      </w:r>
      <w:r w:rsidR="00FA18F3" w:rsidRPr="00FA24BC">
        <w:rPr>
          <w:sz w:val="28"/>
          <w:szCs w:val="28"/>
        </w:rPr>
        <w:t>201</w:t>
      </w:r>
      <w:r w:rsidR="00B00615">
        <w:rPr>
          <w:sz w:val="28"/>
          <w:szCs w:val="28"/>
        </w:rPr>
        <w:t>9</w:t>
      </w:r>
    </w:p>
    <w:p w:rsidR="00FA18F3" w:rsidRPr="00FA24BC" w:rsidRDefault="00FA18F3" w:rsidP="00FA18F3"/>
    <w:p w:rsidR="00E67D0F" w:rsidRPr="00FA24BC" w:rsidRDefault="00E67D0F" w:rsidP="00FA18F3"/>
    <w:p w:rsidR="00FA18F3" w:rsidRPr="00FA24BC" w:rsidRDefault="00FA18F3" w:rsidP="00FA18F3"/>
    <w:p w:rsidR="00FA18F3" w:rsidRPr="00FA24BC" w:rsidRDefault="00FA18F3" w:rsidP="00FA18F3"/>
    <w:p w:rsidR="00FA18F3" w:rsidRPr="006B3499" w:rsidRDefault="00FA18F3">
      <w:pPr>
        <w:pStyle w:val="ConsPlusTitle"/>
        <w:widowControl/>
        <w:jc w:val="center"/>
        <w:rPr>
          <w:b w:val="0"/>
          <w:sz w:val="28"/>
          <w:szCs w:val="28"/>
        </w:rPr>
      </w:pPr>
    </w:p>
    <w:p w:rsidR="00BA2A24" w:rsidRPr="0028472A" w:rsidRDefault="005A7B9F" w:rsidP="00BA2A24">
      <w:pPr>
        <w:pStyle w:val="ListParagraph"/>
        <w:tabs>
          <w:tab w:val="left" w:pos="567"/>
          <w:tab w:val="left" w:pos="1418"/>
        </w:tabs>
        <w:spacing w:after="0" w:line="240" w:lineRule="exact"/>
        <w:ind w:left="0"/>
        <w:jc w:val="center"/>
        <w:rPr>
          <w:rFonts w:ascii="Times New Roman" w:hAnsi="Times New Roman"/>
          <w:b/>
          <w:sz w:val="28"/>
          <w:szCs w:val="28"/>
        </w:rPr>
      </w:pPr>
      <w:bookmarkStart w:id="1" w:name="OLE_LINK1"/>
      <w:bookmarkStart w:id="2" w:name="OLE_LINK2"/>
      <w:r w:rsidRPr="0028472A">
        <w:rPr>
          <w:rFonts w:ascii="Times New Roman" w:hAnsi="Times New Roman"/>
          <w:b/>
          <w:sz w:val="28"/>
          <w:szCs w:val="28"/>
        </w:rPr>
        <w:t xml:space="preserve">Об утверждении </w:t>
      </w:r>
      <w:r w:rsidR="0028472A">
        <w:rPr>
          <w:rFonts w:ascii="Times New Roman" w:hAnsi="Times New Roman"/>
          <w:b/>
          <w:sz w:val="28"/>
          <w:szCs w:val="28"/>
        </w:rPr>
        <w:t>Т</w:t>
      </w:r>
      <w:r w:rsidR="0028472A" w:rsidRPr="0028472A">
        <w:rPr>
          <w:rFonts w:ascii="Times New Roman" w:hAnsi="Times New Roman"/>
          <w:b/>
          <w:sz w:val="28"/>
          <w:szCs w:val="28"/>
        </w:rPr>
        <w:t>аблиц</w:t>
      </w:r>
      <w:r w:rsidR="009C30E9">
        <w:rPr>
          <w:rFonts w:ascii="Times New Roman" w:hAnsi="Times New Roman"/>
          <w:b/>
          <w:sz w:val="28"/>
          <w:szCs w:val="28"/>
        </w:rPr>
        <w:t>ы</w:t>
      </w:r>
      <w:r w:rsidR="0028472A" w:rsidRPr="0028472A">
        <w:rPr>
          <w:rFonts w:ascii="Times New Roman" w:hAnsi="Times New Roman"/>
          <w:b/>
          <w:sz w:val="28"/>
          <w:szCs w:val="28"/>
        </w:rPr>
        <w:t xml:space="preserve"> соответствия классных чинов государственной гражданской службы должностям </w:t>
      </w:r>
      <w:r w:rsidR="00DF4B4A" w:rsidRPr="0028472A">
        <w:rPr>
          <w:rFonts w:ascii="Times New Roman" w:hAnsi="Times New Roman"/>
          <w:b/>
          <w:sz w:val="28"/>
          <w:szCs w:val="28"/>
        </w:rPr>
        <w:t xml:space="preserve">главной, ведущей, старшей и младшей групп </w:t>
      </w:r>
      <w:r w:rsidR="0028472A" w:rsidRPr="0028472A">
        <w:rPr>
          <w:rFonts w:ascii="Times New Roman" w:hAnsi="Times New Roman"/>
          <w:b/>
          <w:sz w:val="28"/>
          <w:szCs w:val="28"/>
        </w:rPr>
        <w:t>федеральной государственной гражданской службы в органах прокуратуры Российской Федерации</w:t>
      </w:r>
    </w:p>
    <w:bookmarkEnd w:id="1"/>
    <w:bookmarkEnd w:id="2"/>
    <w:p w:rsidR="00285F32" w:rsidRPr="006B3499" w:rsidRDefault="00285F32" w:rsidP="00FA18F3">
      <w:pPr>
        <w:pStyle w:val="ConsPlusTitle"/>
        <w:widowControl/>
        <w:spacing w:line="240" w:lineRule="exact"/>
        <w:jc w:val="center"/>
        <w:rPr>
          <w:sz w:val="28"/>
          <w:szCs w:val="28"/>
        </w:rPr>
      </w:pPr>
    </w:p>
    <w:p w:rsidR="00285F32" w:rsidRPr="00FA24BC" w:rsidRDefault="00285F32">
      <w:pPr>
        <w:autoSpaceDE w:val="0"/>
        <w:autoSpaceDN w:val="0"/>
        <w:adjustRightInd w:val="0"/>
        <w:jc w:val="center"/>
        <w:rPr>
          <w:sz w:val="28"/>
          <w:szCs w:val="28"/>
        </w:rPr>
      </w:pPr>
    </w:p>
    <w:p w:rsidR="00660533" w:rsidRPr="00FA24BC" w:rsidRDefault="00285F32" w:rsidP="00BE38AC">
      <w:pPr>
        <w:autoSpaceDE w:val="0"/>
        <w:autoSpaceDN w:val="0"/>
        <w:adjustRightInd w:val="0"/>
        <w:ind w:firstLine="900"/>
        <w:jc w:val="both"/>
        <w:rPr>
          <w:sz w:val="28"/>
          <w:szCs w:val="28"/>
        </w:rPr>
      </w:pPr>
      <w:r w:rsidRPr="00FA24BC">
        <w:rPr>
          <w:sz w:val="28"/>
          <w:szCs w:val="28"/>
        </w:rPr>
        <w:t xml:space="preserve">В </w:t>
      </w:r>
      <w:r w:rsidR="00684372" w:rsidRPr="00FA24BC">
        <w:rPr>
          <w:sz w:val="28"/>
          <w:szCs w:val="28"/>
        </w:rPr>
        <w:t xml:space="preserve">целях </w:t>
      </w:r>
      <w:r w:rsidR="00383B50" w:rsidRPr="00FA24BC">
        <w:rPr>
          <w:sz w:val="28"/>
          <w:szCs w:val="28"/>
        </w:rPr>
        <w:t>совершенствования прохождения федеральной государственной гражданской службы в органах прокуратуры Российской Федерации</w:t>
      </w:r>
      <w:r w:rsidR="00660533" w:rsidRPr="00FA24BC">
        <w:rPr>
          <w:sz w:val="28"/>
          <w:szCs w:val="28"/>
        </w:rPr>
        <w:t>,</w:t>
      </w:r>
      <w:r w:rsidR="00383B50" w:rsidRPr="00FA24BC">
        <w:rPr>
          <w:sz w:val="28"/>
          <w:szCs w:val="28"/>
        </w:rPr>
        <w:t xml:space="preserve"> в </w:t>
      </w:r>
      <w:r w:rsidR="0028472A">
        <w:rPr>
          <w:sz w:val="28"/>
          <w:szCs w:val="28"/>
        </w:rPr>
        <w:t>соответствии с пунктом 17</w:t>
      </w:r>
      <w:r w:rsidRPr="00FA24BC">
        <w:rPr>
          <w:sz w:val="28"/>
          <w:szCs w:val="28"/>
        </w:rPr>
        <w:t xml:space="preserve"> </w:t>
      </w:r>
      <w:hyperlink r:id="rId7" w:history="1">
        <w:r w:rsidRPr="00FA24BC">
          <w:rPr>
            <w:sz w:val="28"/>
            <w:szCs w:val="28"/>
          </w:rPr>
          <w:t>стать</w:t>
        </w:r>
        <w:r w:rsidR="0028472A">
          <w:rPr>
            <w:sz w:val="28"/>
            <w:szCs w:val="28"/>
          </w:rPr>
          <w:t>и</w:t>
        </w:r>
        <w:r w:rsidRPr="00FA24BC">
          <w:rPr>
            <w:sz w:val="28"/>
            <w:szCs w:val="28"/>
          </w:rPr>
          <w:t xml:space="preserve"> 1</w:t>
        </w:r>
        <w:r w:rsidR="0028472A">
          <w:rPr>
            <w:sz w:val="28"/>
            <w:szCs w:val="28"/>
          </w:rPr>
          <w:t>1</w:t>
        </w:r>
      </w:hyperlink>
      <w:r w:rsidRPr="00FA24BC">
        <w:rPr>
          <w:sz w:val="28"/>
          <w:szCs w:val="28"/>
        </w:rPr>
        <w:t xml:space="preserve"> </w:t>
      </w:r>
      <w:r w:rsidR="00383B50" w:rsidRPr="00FA24BC">
        <w:rPr>
          <w:sz w:val="28"/>
          <w:szCs w:val="28"/>
        </w:rPr>
        <w:t>Федерального закона «</w:t>
      </w:r>
      <w:r w:rsidRPr="00FA24BC">
        <w:rPr>
          <w:sz w:val="28"/>
          <w:szCs w:val="28"/>
        </w:rPr>
        <w:t>О государственной гражданск</w:t>
      </w:r>
      <w:r w:rsidR="00383B50" w:rsidRPr="00FA24BC">
        <w:rPr>
          <w:sz w:val="28"/>
          <w:szCs w:val="28"/>
        </w:rPr>
        <w:t>ой службе Российской Федерации»</w:t>
      </w:r>
      <w:r w:rsidR="0028472A">
        <w:rPr>
          <w:sz w:val="28"/>
          <w:szCs w:val="28"/>
        </w:rPr>
        <w:t xml:space="preserve"> (в редакции Федерального закона от 01.05.2019 № 99-ФЗ)</w:t>
      </w:r>
      <w:r w:rsidR="00EA7E58" w:rsidRPr="00EA7E58">
        <w:rPr>
          <w:sz w:val="28"/>
          <w:szCs w:val="28"/>
        </w:rPr>
        <w:t>,</w:t>
      </w:r>
      <w:r w:rsidRPr="00FA24BC">
        <w:rPr>
          <w:sz w:val="28"/>
          <w:szCs w:val="28"/>
        </w:rPr>
        <w:t xml:space="preserve"> руководствуясь </w:t>
      </w:r>
      <w:hyperlink r:id="rId8" w:history="1">
        <w:r w:rsidRPr="00FA24BC">
          <w:rPr>
            <w:sz w:val="28"/>
            <w:szCs w:val="28"/>
          </w:rPr>
          <w:t>статьей 17</w:t>
        </w:r>
      </w:hyperlink>
      <w:r w:rsidRPr="00FA24BC">
        <w:rPr>
          <w:sz w:val="28"/>
          <w:szCs w:val="28"/>
        </w:rPr>
        <w:t xml:space="preserve"> </w:t>
      </w:r>
      <w:r w:rsidR="00383B50" w:rsidRPr="00FA24BC">
        <w:rPr>
          <w:sz w:val="28"/>
          <w:szCs w:val="28"/>
        </w:rPr>
        <w:t>Федерального закона «</w:t>
      </w:r>
      <w:r w:rsidRPr="00FA24BC">
        <w:rPr>
          <w:sz w:val="28"/>
          <w:szCs w:val="28"/>
        </w:rPr>
        <w:t>О п</w:t>
      </w:r>
      <w:r w:rsidR="00383B50" w:rsidRPr="00FA24BC">
        <w:rPr>
          <w:sz w:val="28"/>
          <w:szCs w:val="28"/>
        </w:rPr>
        <w:t>рокуратуре Российской Федерации»</w:t>
      </w:r>
      <w:r w:rsidRPr="00FA24BC">
        <w:rPr>
          <w:sz w:val="28"/>
          <w:szCs w:val="28"/>
        </w:rPr>
        <w:t xml:space="preserve">, </w:t>
      </w:r>
    </w:p>
    <w:p w:rsidR="00660533" w:rsidRPr="00FA24BC" w:rsidRDefault="00660533" w:rsidP="00660533">
      <w:pPr>
        <w:autoSpaceDE w:val="0"/>
        <w:autoSpaceDN w:val="0"/>
        <w:adjustRightInd w:val="0"/>
        <w:jc w:val="both"/>
        <w:rPr>
          <w:sz w:val="28"/>
          <w:szCs w:val="28"/>
        </w:rPr>
      </w:pPr>
    </w:p>
    <w:p w:rsidR="00660533" w:rsidRPr="00FA24BC" w:rsidRDefault="00660533" w:rsidP="00660533">
      <w:pPr>
        <w:jc w:val="center"/>
        <w:rPr>
          <w:b/>
        </w:rPr>
      </w:pPr>
      <w:proofErr w:type="gramStart"/>
      <w:r w:rsidRPr="00FA24BC">
        <w:rPr>
          <w:b/>
        </w:rPr>
        <w:t>П</w:t>
      </w:r>
      <w:proofErr w:type="gramEnd"/>
      <w:r w:rsidRPr="00FA24BC">
        <w:rPr>
          <w:b/>
        </w:rPr>
        <w:t xml:space="preserve"> Р И К А З Ы В А Ю:</w:t>
      </w:r>
    </w:p>
    <w:p w:rsidR="00660533" w:rsidRPr="00FA24BC" w:rsidRDefault="00660533" w:rsidP="00BE38AC">
      <w:pPr>
        <w:autoSpaceDE w:val="0"/>
        <w:autoSpaceDN w:val="0"/>
        <w:adjustRightInd w:val="0"/>
        <w:ind w:firstLine="900"/>
        <w:jc w:val="both"/>
        <w:rPr>
          <w:sz w:val="28"/>
          <w:szCs w:val="28"/>
        </w:rPr>
      </w:pPr>
    </w:p>
    <w:p w:rsidR="00285F32" w:rsidRPr="0028472A" w:rsidRDefault="00285F32" w:rsidP="002E2DB0">
      <w:pPr>
        <w:pStyle w:val="ListParagraph"/>
        <w:tabs>
          <w:tab w:val="left" w:pos="567"/>
          <w:tab w:val="left" w:pos="1260"/>
        </w:tabs>
        <w:spacing w:after="0" w:line="240" w:lineRule="auto"/>
        <w:ind w:left="0" w:firstLine="902"/>
        <w:jc w:val="both"/>
        <w:rPr>
          <w:rFonts w:ascii="Times New Roman" w:hAnsi="Times New Roman"/>
          <w:sz w:val="28"/>
          <w:szCs w:val="28"/>
        </w:rPr>
      </w:pPr>
      <w:r w:rsidRPr="0028472A">
        <w:rPr>
          <w:rFonts w:ascii="Times New Roman" w:hAnsi="Times New Roman"/>
          <w:sz w:val="28"/>
          <w:szCs w:val="28"/>
        </w:rPr>
        <w:t xml:space="preserve">1. Утвердить </w:t>
      </w:r>
      <w:r w:rsidR="002E2DB0">
        <w:rPr>
          <w:rFonts w:ascii="Times New Roman" w:hAnsi="Times New Roman"/>
          <w:sz w:val="28"/>
          <w:szCs w:val="28"/>
        </w:rPr>
        <w:t xml:space="preserve">  </w:t>
      </w:r>
      <w:r w:rsidR="00DF4B4A">
        <w:rPr>
          <w:rFonts w:ascii="Times New Roman" w:hAnsi="Times New Roman"/>
          <w:sz w:val="28"/>
          <w:szCs w:val="28"/>
        </w:rPr>
        <w:t xml:space="preserve">и ввести в действие с 31.07.2019 </w:t>
      </w:r>
      <w:r w:rsidR="0028472A" w:rsidRPr="0028472A">
        <w:rPr>
          <w:rFonts w:ascii="Times New Roman" w:hAnsi="Times New Roman"/>
          <w:sz w:val="28"/>
          <w:szCs w:val="28"/>
        </w:rPr>
        <w:t>Таблиц</w:t>
      </w:r>
      <w:r w:rsidR="009C30E9">
        <w:rPr>
          <w:rFonts w:ascii="Times New Roman" w:hAnsi="Times New Roman"/>
          <w:sz w:val="28"/>
          <w:szCs w:val="28"/>
        </w:rPr>
        <w:t>у</w:t>
      </w:r>
      <w:r w:rsidR="0028472A" w:rsidRPr="0028472A">
        <w:rPr>
          <w:rFonts w:ascii="Times New Roman" w:hAnsi="Times New Roman"/>
          <w:sz w:val="28"/>
          <w:szCs w:val="28"/>
        </w:rPr>
        <w:t xml:space="preserve"> </w:t>
      </w:r>
      <w:r w:rsidR="002E2DB0">
        <w:rPr>
          <w:rFonts w:ascii="Times New Roman" w:hAnsi="Times New Roman"/>
          <w:sz w:val="28"/>
          <w:szCs w:val="28"/>
        </w:rPr>
        <w:t xml:space="preserve">  </w:t>
      </w:r>
      <w:r w:rsidR="0028472A" w:rsidRPr="0028472A">
        <w:rPr>
          <w:rFonts w:ascii="Times New Roman" w:hAnsi="Times New Roman"/>
          <w:sz w:val="28"/>
          <w:szCs w:val="28"/>
        </w:rPr>
        <w:t>соответствия</w:t>
      </w:r>
      <w:r w:rsidR="002E2DB0">
        <w:rPr>
          <w:rFonts w:ascii="Times New Roman" w:hAnsi="Times New Roman"/>
          <w:sz w:val="28"/>
          <w:szCs w:val="28"/>
        </w:rPr>
        <w:t xml:space="preserve">  </w:t>
      </w:r>
      <w:r w:rsidR="0028472A" w:rsidRPr="0028472A">
        <w:rPr>
          <w:rFonts w:ascii="Times New Roman" w:hAnsi="Times New Roman"/>
          <w:sz w:val="28"/>
          <w:szCs w:val="28"/>
        </w:rPr>
        <w:t xml:space="preserve"> классных</w:t>
      </w:r>
      <w:r w:rsidR="002E2DB0">
        <w:rPr>
          <w:rFonts w:ascii="Times New Roman" w:hAnsi="Times New Roman"/>
          <w:sz w:val="28"/>
          <w:szCs w:val="28"/>
        </w:rPr>
        <w:t xml:space="preserve">  </w:t>
      </w:r>
      <w:r w:rsidR="0028472A" w:rsidRPr="0028472A">
        <w:rPr>
          <w:rFonts w:ascii="Times New Roman" w:hAnsi="Times New Roman"/>
          <w:sz w:val="28"/>
          <w:szCs w:val="28"/>
        </w:rPr>
        <w:t xml:space="preserve"> чинов государственной гражданской службы главной, ведущей, старшей и младшей групп должностям федеральной государственной гражданской службы в органах прокуратуры Российской Федерации  </w:t>
      </w:r>
      <w:r w:rsidR="00BA2A24" w:rsidRPr="0028472A">
        <w:rPr>
          <w:rFonts w:ascii="Times New Roman" w:hAnsi="Times New Roman"/>
          <w:sz w:val="28"/>
          <w:szCs w:val="28"/>
        </w:rPr>
        <w:t>(</w:t>
      </w:r>
      <w:r w:rsidR="004118E3" w:rsidRPr="0028472A">
        <w:rPr>
          <w:rFonts w:ascii="Times New Roman" w:hAnsi="Times New Roman"/>
          <w:sz w:val="28"/>
          <w:szCs w:val="28"/>
        </w:rPr>
        <w:t>п</w:t>
      </w:r>
      <w:r w:rsidR="00BA2A24" w:rsidRPr="0028472A">
        <w:rPr>
          <w:rFonts w:ascii="Times New Roman" w:hAnsi="Times New Roman"/>
          <w:sz w:val="28"/>
          <w:szCs w:val="28"/>
        </w:rPr>
        <w:t>риложение).</w:t>
      </w:r>
    </w:p>
    <w:p w:rsidR="00BF3806" w:rsidRPr="00FA24BC" w:rsidRDefault="00314D29" w:rsidP="008121B0">
      <w:pPr>
        <w:ind w:firstLine="900"/>
        <w:jc w:val="both"/>
        <w:rPr>
          <w:sz w:val="28"/>
          <w:szCs w:val="28"/>
        </w:rPr>
      </w:pPr>
      <w:r w:rsidRPr="00FA24BC">
        <w:rPr>
          <w:sz w:val="28"/>
          <w:szCs w:val="28"/>
        </w:rPr>
        <w:t xml:space="preserve">2. </w:t>
      </w:r>
      <w:r w:rsidR="00EE531D">
        <w:rPr>
          <w:sz w:val="28"/>
          <w:szCs w:val="28"/>
        </w:rPr>
        <w:t>Заместител</w:t>
      </w:r>
      <w:r w:rsidR="009C30E9">
        <w:rPr>
          <w:sz w:val="28"/>
          <w:szCs w:val="28"/>
        </w:rPr>
        <w:t xml:space="preserve">ям </w:t>
      </w:r>
      <w:r w:rsidR="00EE531D">
        <w:rPr>
          <w:sz w:val="28"/>
          <w:szCs w:val="28"/>
        </w:rPr>
        <w:t>Генерального прокурора Российской Федерации, н</w:t>
      </w:r>
      <w:r w:rsidR="0041643B" w:rsidRPr="00FA24BC">
        <w:rPr>
          <w:sz w:val="28"/>
          <w:szCs w:val="28"/>
        </w:rPr>
        <w:t>ачальникам главных управлений, управлений и отделов</w:t>
      </w:r>
      <w:r w:rsidR="00611153">
        <w:rPr>
          <w:sz w:val="28"/>
          <w:szCs w:val="28"/>
        </w:rPr>
        <w:t xml:space="preserve"> </w:t>
      </w:r>
      <w:r w:rsidR="0041643B" w:rsidRPr="00FA24BC">
        <w:rPr>
          <w:sz w:val="28"/>
          <w:szCs w:val="28"/>
        </w:rPr>
        <w:t xml:space="preserve">Генеральной прокуратуры Российской Федерации, прокурорам субъектов Российской Федерации, приравненным к ним военным </w:t>
      </w:r>
      <w:r w:rsidR="00AA7018">
        <w:rPr>
          <w:sz w:val="28"/>
          <w:szCs w:val="28"/>
        </w:rPr>
        <w:t>и иным</w:t>
      </w:r>
      <w:r w:rsidR="0041643B" w:rsidRPr="00FA24BC">
        <w:rPr>
          <w:sz w:val="28"/>
          <w:szCs w:val="28"/>
        </w:rPr>
        <w:t xml:space="preserve"> специализированны</w:t>
      </w:r>
      <w:r w:rsidR="00AA7018">
        <w:rPr>
          <w:sz w:val="28"/>
          <w:szCs w:val="28"/>
        </w:rPr>
        <w:t>м</w:t>
      </w:r>
      <w:r w:rsidR="0041643B" w:rsidRPr="00FA24BC">
        <w:rPr>
          <w:sz w:val="28"/>
          <w:szCs w:val="28"/>
        </w:rPr>
        <w:t xml:space="preserve"> прокур</w:t>
      </w:r>
      <w:r w:rsidR="00AA7018">
        <w:rPr>
          <w:sz w:val="28"/>
          <w:szCs w:val="28"/>
        </w:rPr>
        <w:t>орам</w:t>
      </w:r>
      <w:r w:rsidR="00D85488">
        <w:rPr>
          <w:sz w:val="28"/>
          <w:szCs w:val="28"/>
        </w:rPr>
        <w:t>, прокурору комплекса «Байк</w:t>
      </w:r>
      <w:r w:rsidR="00310A6A">
        <w:rPr>
          <w:sz w:val="28"/>
          <w:szCs w:val="28"/>
        </w:rPr>
        <w:t>онур»</w:t>
      </w:r>
      <w:r w:rsidR="00D85488">
        <w:rPr>
          <w:sz w:val="28"/>
          <w:szCs w:val="28"/>
        </w:rPr>
        <w:t xml:space="preserve"> </w:t>
      </w:r>
      <w:r w:rsidR="0041643B" w:rsidRPr="00FA24BC">
        <w:rPr>
          <w:sz w:val="28"/>
          <w:szCs w:val="28"/>
        </w:rPr>
        <w:t xml:space="preserve">при организации </w:t>
      </w:r>
      <w:r w:rsidR="0028472A">
        <w:rPr>
          <w:sz w:val="28"/>
          <w:szCs w:val="28"/>
        </w:rPr>
        <w:t>и осуществлении работы по присвоению классных чинов федеральной государственной гражда</w:t>
      </w:r>
      <w:r w:rsidR="00DF4B4A">
        <w:rPr>
          <w:sz w:val="28"/>
          <w:szCs w:val="28"/>
        </w:rPr>
        <w:t>нской службы руководствоваться Таблицей</w:t>
      </w:r>
      <w:r w:rsidR="0028472A">
        <w:rPr>
          <w:sz w:val="28"/>
          <w:szCs w:val="28"/>
        </w:rPr>
        <w:t xml:space="preserve">, </w:t>
      </w:r>
      <w:r w:rsidR="00BF3806" w:rsidRPr="00FA24BC">
        <w:rPr>
          <w:sz w:val="28"/>
          <w:szCs w:val="28"/>
        </w:rPr>
        <w:t>утвержде</w:t>
      </w:r>
      <w:r w:rsidR="00DF4B4A">
        <w:rPr>
          <w:sz w:val="28"/>
          <w:szCs w:val="28"/>
        </w:rPr>
        <w:t>ной</w:t>
      </w:r>
      <w:r w:rsidR="00BF3806" w:rsidRPr="00FA24BC">
        <w:rPr>
          <w:sz w:val="28"/>
          <w:szCs w:val="28"/>
        </w:rPr>
        <w:t xml:space="preserve"> настоящим приказом</w:t>
      </w:r>
      <w:r w:rsidR="007B2CBF" w:rsidRPr="00FA24BC">
        <w:rPr>
          <w:sz w:val="28"/>
          <w:szCs w:val="28"/>
        </w:rPr>
        <w:t>.</w:t>
      </w:r>
      <w:r w:rsidR="000E3154" w:rsidRPr="00FA24BC">
        <w:rPr>
          <w:sz w:val="28"/>
          <w:szCs w:val="28"/>
        </w:rPr>
        <w:t xml:space="preserve"> </w:t>
      </w:r>
    </w:p>
    <w:p w:rsidR="006B3499" w:rsidRDefault="003543DD" w:rsidP="0028472A">
      <w:pPr>
        <w:ind w:firstLine="900"/>
        <w:jc w:val="both"/>
        <w:rPr>
          <w:sz w:val="28"/>
          <w:szCs w:val="28"/>
        </w:rPr>
      </w:pPr>
      <w:r w:rsidRPr="00FA24BC">
        <w:rPr>
          <w:sz w:val="28"/>
          <w:szCs w:val="28"/>
        </w:rPr>
        <w:t>3</w:t>
      </w:r>
      <w:r w:rsidR="00BE38AC" w:rsidRPr="00FA24BC">
        <w:rPr>
          <w:sz w:val="28"/>
          <w:szCs w:val="28"/>
        </w:rPr>
        <w:t xml:space="preserve">. </w:t>
      </w:r>
      <w:r w:rsidR="006B3499" w:rsidRPr="00FA24BC">
        <w:rPr>
          <w:sz w:val="28"/>
          <w:szCs w:val="28"/>
        </w:rPr>
        <w:t>Приказ опубликовать в журнале «Законность»</w:t>
      </w:r>
      <w:r w:rsidR="00AB2FE7">
        <w:rPr>
          <w:sz w:val="28"/>
          <w:szCs w:val="28"/>
        </w:rPr>
        <w:t xml:space="preserve"> и разместить на официальном сайте Генеральной прокуратуры Российской Федерации в информационно-телекоммуникационной сети «Интернет».</w:t>
      </w:r>
    </w:p>
    <w:p w:rsidR="00285F32" w:rsidRPr="002D647D" w:rsidRDefault="0028472A" w:rsidP="00BE38AC">
      <w:pPr>
        <w:autoSpaceDE w:val="0"/>
        <w:autoSpaceDN w:val="0"/>
        <w:adjustRightInd w:val="0"/>
        <w:ind w:firstLine="900"/>
        <w:jc w:val="both"/>
        <w:rPr>
          <w:sz w:val="28"/>
          <w:szCs w:val="28"/>
        </w:rPr>
      </w:pPr>
      <w:r>
        <w:rPr>
          <w:sz w:val="28"/>
          <w:szCs w:val="28"/>
        </w:rPr>
        <w:t>4</w:t>
      </w:r>
      <w:r w:rsidR="006B3499">
        <w:rPr>
          <w:sz w:val="28"/>
          <w:szCs w:val="28"/>
        </w:rPr>
        <w:t xml:space="preserve">. </w:t>
      </w:r>
      <w:proofErr w:type="gramStart"/>
      <w:r w:rsidR="00285F32" w:rsidRPr="00FA24BC">
        <w:rPr>
          <w:sz w:val="28"/>
          <w:szCs w:val="28"/>
        </w:rPr>
        <w:t>Конт</w:t>
      </w:r>
      <w:r w:rsidR="00EA28AC" w:rsidRPr="00FA24BC">
        <w:rPr>
          <w:sz w:val="28"/>
          <w:szCs w:val="28"/>
        </w:rPr>
        <w:t>роль за</w:t>
      </w:r>
      <w:proofErr w:type="gramEnd"/>
      <w:r w:rsidR="00EA28AC" w:rsidRPr="00FA24BC">
        <w:rPr>
          <w:sz w:val="28"/>
          <w:szCs w:val="28"/>
        </w:rPr>
        <w:t xml:space="preserve"> исполнением настоящего п</w:t>
      </w:r>
      <w:r w:rsidR="00285F32" w:rsidRPr="00FA24BC">
        <w:rPr>
          <w:sz w:val="28"/>
          <w:szCs w:val="28"/>
        </w:rPr>
        <w:t xml:space="preserve">риказа возложить </w:t>
      </w:r>
      <w:r w:rsidR="006823D6" w:rsidRPr="00FA24BC">
        <w:rPr>
          <w:sz w:val="28"/>
          <w:szCs w:val="28"/>
        </w:rPr>
        <w:t xml:space="preserve">                     </w:t>
      </w:r>
      <w:r w:rsidR="00285F32" w:rsidRPr="00FA24BC">
        <w:rPr>
          <w:sz w:val="28"/>
          <w:szCs w:val="28"/>
        </w:rPr>
        <w:t>на заместител</w:t>
      </w:r>
      <w:r>
        <w:rPr>
          <w:sz w:val="28"/>
          <w:szCs w:val="28"/>
        </w:rPr>
        <w:t>я</w:t>
      </w:r>
      <w:r w:rsidR="00285F32" w:rsidRPr="00FA24BC">
        <w:rPr>
          <w:sz w:val="28"/>
          <w:szCs w:val="28"/>
        </w:rPr>
        <w:t xml:space="preserve"> Генерального прокурора Российской Федерации</w:t>
      </w:r>
      <w:r>
        <w:rPr>
          <w:sz w:val="28"/>
          <w:szCs w:val="28"/>
        </w:rPr>
        <w:t>, курирующего вопросы работы с кадрами.</w:t>
      </w:r>
    </w:p>
    <w:p w:rsidR="002D647D" w:rsidRPr="002D647D" w:rsidRDefault="002D647D" w:rsidP="002D647D">
      <w:pPr>
        <w:ind w:firstLine="540"/>
        <w:jc w:val="both"/>
        <w:rPr>
          <w:sz w:val="28"/>
          <w:szCs w:val="28"/>
        </w:rPr>
      </w:pPr>
      <w:proofErr w:type="gramStart"/>
      <w:r w:rsidRPr="002D647D">
        <w:rPr>
          <w:sz w:val="28"/>
          <w:szCs w:val="28"/>
        </w:rPr>
        <w:lastRenderedPageBreak/>
        <w:t>Приказ направить заместителям Генерального прокурора Российской Федерации, начальникам главных управлений, управлений</w:t>
      </w:r>
      <w:r w:rsidR="00CF21C0">
        <w:rPr>
          <w:sz w:val="28"/>
          <w:szCs w:val="28"/>
        </w:rPr>
        <w:t xml:space="preserve"> и отделов</w:t>
      </w:r>
      <w:r w:rsidRPr="002D647D">
        <w:rPr>
          <w:sz w:val="28"/>
          <w:szCs w:val="28"/>
        </w:rPr>
        <w:t xml:space="preserve"> Генеральной прокуратуры Российской Федерации, советникам, старшим помощникам по особым поручениям Генерального прокурора Российской Федерации, помощникам по особым поручениям заместителей Генерального прокурора Российской Федерации, ректору Университета прокуратуры Российской Федерации, прокурорам субъектов Российской Федерации, приравненным к ним военным и иным специализированным прокурорам, прокурору комплекса «Байконур», которым довести его содержание</w:t>
      </w:r>
      <w:proofErr w:type="gramEnd"/>
      <w:r w:rsidRPr="002D647D">
        <w:rPr>
          <w:sz w:val="28"/>
          <w:szCs w:val="28"/>
        </w:rPr>
        <w:t xml:space="preserve"> до сведения подчиненных работников.</w:t>
      </w:r>
    </w:p>
    <w:p w:rsidR="00285F32" w:rsidRPr="00FA24BC" w:rsidRDefault="00285F32" w:rsidP="00BE38AC">
      <w:pPr>
        <w:autoSpaceDE w:val="0"/>
        <w:autoSpaceDN w:val="0"/>
        <w:adjustRightInd w:val="0"/>
        <w:ind w:firstLine="900"/>
        <w:jc w:val="both"/>
        <w:rPr>
          <w:sz w:val="28"/>
          <w:szCs w:val="28"/>
        </w:rPr>
      </w:pPr>
    </w:p>
    <w:p w:rsidR="00FA18F3" w:rsidRPr="00FA24BC" w:rsidRDefault="00FA18F3" w:rsidP="00FA18F3">
      <w:pPr>
        <w:autoSpaceDE w:val="0"/>
        <w:autoSpaceDN w:val="0"/>
        <w:adjustRightInd w:val="0"/>
        <w:spacing w:line="240" w:lineRule="exact"/>
        <w:jc w:val="both"/>
        <w:rPr>
          <w:sz w:val="28"/>
          <w:szCs w:val="28"/>
        </w:rPr>
      </w:pPr>
    </w:p>
    <w:p w:rsidR="00C41C93" w:rsidRPr="00FA24BC" w:rsidRDefault="00C41C93" w:rsidP="00C41C93">
      <w:pPr>
        <w:autoSpaceDE w:val="0"/>
        <w:autoSpaceDN w:val="0"/>
        <w:adjustRightInd w:val="0"/>
        <w:spacing w:line="240" w:lineRule="exact"/>
        <w:jc w:val="both"/>
        <w:rPr>
          <w:sz w:val="28"/>
          <w:szCs w:val="28"/>
        </w:rPr>
      </w:pPr>
      <w:r w:rsidRPr="00FA24BC">
        <w:rPr>
          <w:sz w:val="28"/>
          <w:szCs w:val="28"/>
        </w:rPr>
        <w:t>Генеральный прокурор</w:t>
      </w:r>
    </w:p>
    <w:p w:rsidR="00C41C93" w:rsidRPr="00FA24BC" w:rsidRDefault="00C41C93" w:rsidP="00C41C93">
      <w:pPr>
        <w:autoSpaceDE w:val="0"/>
        <w:autoSpaceDN w:val="0"/>
        <w:adjustRightInd w:val="0"/>
        <w:spacing w:line="240" w:lineRule="exact"/>
        <w:jc w:val="both"/>
        <w:rPr>
          <w:sz w:val="28"/>
          <w:szCs w:val="28"/>
        </w:rPr>
      </w:pPr>
      <w:r w:rsidRPr="00FA24BC">
        <w:rPr>
          <w:sz w:val="28"/>
          <w:szCs w:val="28"/>
        </w:rPr>
        <w:t>Российской Федерации</w:t>
      </w:r>
    </w:p>
    <w:p w:rsidR="00C41C93" w:rsidRPr="00C41C93" w:rsidRDefault="00C41C93" w:rsidP="00C41C93">
      <w:pPr>
        <w:autoSpaceDE w:val="0"/>
        <w:autoSpaceDN w:val="0"/>
        <w:adjustRightInd w:val="0"/>
        <w:spacing w:line="240" w:lineRule="exact"/>
        <w:jc w:val="both"/>
        <w:rPr>
          <w:sz w:val="28"/>
          <w:szCs w:val="28"/>
        </w:rPr>
      </w:pPr>
    </w:p>
    <w:p w:rsidR="00C41C93" w:rsidRPr="00FA24BC" w:rsidRDefault="00C41C93" w:rsidP="00C41C93">
      <w:pPr>
        <w:autoSpaceDE w:val="0"/>
        <w:autoSpaceDN w:val="0"/>
        <w:adjustRightInd w:val="0"/>
        <w:spacing w:line="240" w:lineRule="exact"/>
        <w:jc w:val="both"/>
        <w:rPr>
          <w:sz w:val="28"/>
          <w:szCs w:val="28"/>
        </w:rPr>
      </w:pPr>
      <w:r w:rsidRPr="00FA24BC">
        <w:rPr>
          <w:sz w:val="28"/>
          <w:szCs w:val="28"/>
        </w:rPr>
        <w:t>действительный государственный</w:t>
      </w:r>
    </w:p>
    <w:p w:rsidR="00C41C93" w:rsidRPr="00FA24BC" w:rsidRDefault="00C41C93" w:rsidP="00C41C93">
      <w:pPr>
        <w:autoSpaceDE w:val="0"/>
        <w:autoSpaceDN w:val="0"/>
        <w:adjustRightInd w:val="0"/>
        <w:spacing w:line="240" w:lineRule="exact"/>
        <w:jc w:val="both"/>
        <w:rPr>
          <w:sz w:val="28"/>
          <w:szCs w:val="28"/>
        </w:rPr>
      </w:pPr>
      <w:r w:rsidRPr="00FA24BC">
        <w:rPr>
          <w:sz w:val="28"/>
          <w:szCs w:val="28"/>
        </w:rPr>
        <w:t>советник юстиции                                                                               Ю.Я. Чайка</w:t>
      </w:r>
    </w:p>
    <w:p w:rsidR="00285F32" w:rsidRPr="00FA24BC" w:rsidRDefault="00285F32">
      <w:pPr>
        <w:autoSpaceDE w:val="0"/>
        <w:autoSpaceDN w:val="0"/>
        <w:adjustRightInd w:val="0"/>
        <w:jc w:val="right"/>
        <w:rPr>
          <w:sz w:val="28"/>
          <w:szCs w:val="28"/>
        </w:rPr>
      </w:pPr>
    </w:p>
    <w:p w:rsidR="00BA2A24" w:rsidRPr="00C43C1E" w:rsidRDefault="001E3E81" w:rsidP="0058552C">
      <w:pPr>
        <w:autoSpaceDE w:val="0"/>
        <w:autoSpaceDN w:val="0"/>
        <w:adjustRightInd w:val="0"/>
        <w:jc w:val="right"/>
        <w:outlineLvl w:val="0"/>
        <w:rPr>
          <w:sz w:val="28"/>
          <w:szCs w:val="28"/>
        </w:rPr>
      </w:pPr>
      <w:r w:rsidRPr="00FA24BC">
        <w:rPr>
          <w:sz w:val="28"/>
          <w:szCs w:val="28"/>
        </w:rPr>
        <w:br w:type="page"/>
      </w:r>
      <w:r w:rsidR="00BA2A24" w:rsidRPr="00C43C1E">
        <w:rPr>
          <w:sz w:val="28"/>
          <w:szCs w:val="28"/>
        </w:rPr>
        <w:lastRenderedPageBreak/>
        <w:t xml:space="preserve">Приложение </w:t>
      </w:r>
    </w:p>
    <w:p w:rsidR="0058552C" w:rsidRPr="00C43C1E" w:rsidRDefault="00BA2A24" w:rsidP="00843F20">
      <w:pPr>
        <w:autoSpaceDE w:val="0"/>
        <w:autoSpaceDN w:val="0"/>
        <w:adjustRightInd w:val="0"/>
        <w:ind w:left="4860"/>
        <w:outlineLvl w:val="0"/>
        <w:rPr>
          <w:sz w:val="28"/>
          <w:szCs w:val="28"/>
        </w:rPr>
      </w:pPr>
      <w:r w:rsidRPr="00C43C1E">
        <w:rPr>
          <w:sz w:val="28"/>
          <w:szCs w:val="28"/>
        </w:rPr>
        <w:t>к приказу</w:t>
      </w:r>
      <w:r w:rsidR="0058552C" w:rsidRPr="00C43C1E">
        <w:rPr>
          <w:sz w:val="28"/>
          <w:szCs w:val="28"/>
        </w:rPr>
        <w:t xml:space="preserve"> Генерального прокурора</w:t>
      </w:r>
    </w:p>
    <w:p w:rsidR="0058552C" w:rsidRPr="00C43C1E" w:rsidRDefault="0058552C" w:rsidP="00BA2A24">
      <w:pPr>
        <w:autoSpaceDE w:val="0"/>
        <w:autoSpaceDN w:val="0"/>
        <w:adjustRightInd w:val="0"/>
        <w:ind w:left="4860"/>
        <w:rPr>
          <w:sz w:val="28"/>
          <w:szCs w:val="28"/>
        </w:rPr>
      </w:pPr>
      <w:r w:rsidRPr="00C43C1E">
        <w:rPr>
          <w:sz w:val="28"/>
          <w:szCs w:val="28"/>
        </w:rPr>
        <w:t>Российской Федерации</w:t>
      </w:r>
    </w:p>
    <w:p w:rsidR="006E1590" w:rsidRPr="00C43C1E" w:rsidRDefault="006E1590" w:rsidP="00BA2A24">
      <w:pPr>
        <w:autoSpaceDE w:val="0"/>
        <w:autoSpaceDN w:val="0"/>
        <w:adjustRightInd w:val="0"/>
        <w:spacing w:line="240" w:lineRule="exact"/>
        <w:ind w:left="4860"/>
        <w:rPr>
          <w:sz w:val="28"/>
          <w:szCs w:val="28"/>
        </w:rPr>
      </w:pPr>
      <w:r w:rsidRPr="00C43C1E">
        <w:rPr>
          <w:sz w:val="28"/>
          <w:szCs w:val="28"/>
        </w:rPr>
        <w:t xml:space="preserve"> от ___.___.201</w:t>
      </w:r>
      <w:r w:rsidR="002E3987" w:rsidRPr="00C43C1E">
        <w:rPr>
          <w:sz w:val="28"/>
          <w:szCs w:val="28"/>
        </w:rPr>
        <w:t>9</w:t>
      </w:r>
      <w:r w:rsidRPr="00C43C1E">
        <w:rPr>
          <w:sz w:val="28"/>
          <w:szCs w:val="28"/>
        </w:rPr>
        <w:t xml:space="preserve"> № ___</w:t>
      </w:r>
    </w:p>
    <w:p w:rsidR="0028472A" w:rsidRPr="00C43C1E" w:rsidRDefault="0028472A" w:rsidP="0028472A">
      <w:pPr>
        <w:autoSpaceDE w:val="0"/>
        <w:autoSpaceDN w:val="0"/>
        <w:adjustRightInd w:val="0"/>
        <w:jc w:val="center"/>
        <w:rPr>
          <w:b/>
          <w:sz w:val="28"/>
          <w:szCs w:val="28"/>
        </w:rPr>
      </w:pPr>
    </w:p>
    <w:p w:rsidR="00600829" w:rsidRPr="00C43C1E" w:rsidRDefault="0028472A" w:rsidP="0028472A">
      <w:pPr>
        <w:autoSpaceDE w:val="0"/>
        <w:autoSpaceDN w:val="0"/>
        <w:adjustRightInd w:val="0"/>
        <w:spacing w:line="240" w:lineRule="exact"/>
        <w:jc w:val="center"/>
        <w:rPr>
          <w:b/>
          <w:sz w:val="28"/>
          <w:szCs w:val="28"/>
        </w:rPr>
      </w:pPr>
      <w:r w:rsidRPr="00C43C1E">
        <w:rPr>
          <w:b/>
          <w:sz w:val="28"/>
          <w:szCs w:val="28"/>
        </w:rPr>
        <w:t>Таблица соответствия классных чинов государственной гражданской службы главной, ведущей, старшей и младшей групп должностям федеральной государственной гражданской службы в органах прокуратуры Российской Федерации</w:t>
      </w:r>
    </w:p>
    <w:p w:rsidR="0028472A" w:rsidRDefault="0028472A">
      <w:pPr>
        <w:autoSpaceDE w:val="0"/>
        <w:autoSpaceDN w:val="0"/>
        <w:adjustRightInd w:val="0"/>
        <w:ind w:firstLine="540"/>
        <w:jc w:val="both"/>
        <w:rPr>
          <w:b/>
          <w:sz w:val="28"/>
          <w:szCs w:val="28"/>
        </w:rPr>
      </w:pPr>
    </w:p>
    <w:tbl>
      <w:tblPr>
        <w:tblStyle w:val="a7"/>
        <w:tblW w:w="0" w:type="auto"/>
        <w:tblInd w:w="-252" w:type="dxa"/>
        <w:tblLayout w:type="fixed"/>
        <w:tblLook w:val="01E0" w:firstRow="1" w:lastRow="1" w:firstColumn="1" w:lastColumn="1" w:noHBand="0" w:noVBand="0"/>
      </w:tblPr>
      <w:tblGrid>
        <w:gridCol w:w="1368"/>
        <w:gridCol w:w="3672"/>
        <w:gridCol w:w="4320"/>
      </w:tblGrid>
      <w:tr w:rsidR="00E365FF" w:rsidRPr="00E365FF" w:rsidTr="00FC5FE0">
        <w:tc>
          <w:tcPr>
            <w:tcW w:w="1368" w:type="dxa"/>
          </w:tcPr>
          <w:p w:rsidR="00E365FF" w:rsidRPr="00E365FF" w:rsidRDefault="00E365FF" w:rsidP="00E365FF">
            <w:pPr>
              <w:autoSpaceDE w:val="0"/>
              <w:autoSpaceDN w:val="0"/>
              <w:adjustRightInd w:val="0"/>
              <w:spacing w:line="240" w:lineRule="exact"/>
              <w:jc w:val="center"/>
              <w:rPr>
                <w:b/>
                <w:spacing w:val="-8"/>
                <w:sz w:val="28"/>
                <w:szCs w:val="28"/>
              </w:rPr>
            </w:pPr>
            <w:r w:rsidRPr="00E365FF">
              <w:rPr>
                <w:spacing w:val="-8"/>
                <w:sz w:val="28"/>
                <w:szCs w:val="28"/>
              </w:rPr>
              <w:t xml:space="preserve">Группа </w:t>
            </w:r>
            <w:proofErr w:type="gramStart"/>
            <w:r w:rsidRPr="00E365FF">
              <w:rPr>
                <w:spacing w:val="-8"/>
                <w:sz w:val="28"/>
                <w:szCs w:val="28"/>
              </w:rPr>
              <w:t>должнос</w:t>
            </w:r>
            <w:r>
              <w:rPr>
                <w:spacing w:val="-8"/>
                <w:sz w:val="28"/>
                <w:szCs w:val="28"/>
              </w:rPr>
              <w:t>-</w:t>
            </w:r>
            <w:r w:rsidRPr="00E365FF">
              <w:rPr>
                <w:spacing w:val="-8"/>
                <w:sz w:val="28"/>
                <w:szCs w:val="28"/>
              </w:rPr>
              <w:t>тей</w:t>
            </w:r>
            <w:proofErr w:type="gramEnd"/>
          </w:p>
        </w:tc>
        <w:tc>
          <w:tcPr>
            <w:tcW w:w="3672" w:type="dxa"/>
          </w:tcPr>
          <w:p w:rsidR="00E365FF" w:rsidRPr="00E365FF" w:rsidRDefault="00E365FF" w:rsidP="00E365FF">
            <w:pPr>
              <w:autoSpaceDE w:val="0"/>
              <w:autoSpaceDN w:val="0"/>
              <w:adjustRightInd w:val="0"/>
              <w:spacing w:line="240" w:lineRule="exact"/>
              <w:jc w:val="center"/>
              <w:rPr>
                <w:spacing w:val="-8"/>
                <w:sz w:val="28"/>
                <w:szCs w:val="28"/>
              </w:rPr>
            </w:pPr>
            <w:r w:rsidRPr="00E365FF">
              <w:rPr>
                <w:spacing w:val="-8"/>
                <w:sz w:val="28"/>
                <w:szCs w:val="28"/>
              </w:rPr>
              <w:t>Наименование должностей федеральной государственной гражданской службы</w:t>
            </w:r>
          </w:p>
        </w:tc>
        <w:tc>
          <w:tcPr>
            <w:tcW w:w="4320" w:type="dxa"/>
          </w:tcPr>
          <w:p w:rsidR="00E365FF" w:rsidRPr="00E365FF" w:rsidRDefault="00E365FF" w:rsidP="00E365FF">
            <w:pPr>
              <w:autoSpaceDE w:val="0"/>
              <w:autoSpaceDN w:val="0"/>
              <w:adjustRightInd w:val="0"/>
              <w:spacing w:line="240" w:lineRule="exact"/>
              <w:jc w:val="center"/>
              <w:rPr>
                <w:spacing w:val="-8"/>
                <w:sz w:val="28"/>
                <w:szCs w:val="28"/>
              </w:rPr>
            </w:pPr>
            <w:r w:rsidRPr="00E365FF">
              <w:rPr>
                <w:spacing w:val="-8"/>
                <w:sz w:val="28"/>
                <w:szCs w:val="28"/>
              </w:rPr>
              <w:t>Классные чины</w:t>
            </w:r>
          </w:p>
          <w:p w:rsidR="00E365FF" w:rsidRPr="00E365FF" w:rsidRDefault="00E365FF" w:rsidP="00E365FF">
            <w:pPr>
              <w:autoSpaceDE w:val="0"/>
              <w:autoSpaceDN w:val="0"/>
              <w:adjustRightInd w:val="0"/>
              <w:spacing w:line="240" w:lineRule="exact"/>
              <w:jc w:val="center"/>
              <w:rPr>
                <w:spacing w:val="-8"/>
                <w:sz w:val="28"/>
                <w:szCs w:val="28"/>
              </w:rPr>
            </w:pPr>
            <w:r w:rsidRPr="00E365FF">
              <w:rPr>
                <w:spacing w:val="-8"/>
                <w:sz w:val="28"/>
                <w:szCs w:val="28"/>
              </w:rPr>
              <w:t>федеральной государственной гражданской службы</w:t>
            </w:r>
          </w:p>
        </w:tc>
      </w:tr>
      <w:tr w:rsidR="00E365FF" w:rsidRPr="00E365FF" w:rsidTr="00E365FF">
        <w:tc>
          <w:tcPr>
            <w:tcW w:w="1368" w:type="dxa"/>
          </w:tcPr>
          <w:p w:rsidR="00E365FF" w:rsidRPr="00E365FF" w:rsidRDefault="00E365FF" w:rsidP="00E365FF">
            <w:pPr>
              <w:autoSpaceDE w:val="0"/>
              <w:autoSpaceDN w:val="0"/>
              <w:adjustRightInd w:val="0"/>
              <w:spacing w:line="240" w:lineRule="exact"/>
              <w:rPr>
                <w:b/>
                <w:spacing w:val="-6"/>
                <w:sz w:val="28"/>
                <w:szCs w:val="28"/>
              </w:rPr>
            </w:pPr>
            <w:r w:rsidRPr="00E365FF">
              <w:rPr>
                <w:spacing w:val="-6"/>
                <w:sz w:val="28"/>
                <w:szCs w:val="28"/>
              </w:rPr>
              <w:t xml:space="preserve">Главная </w:t>
            </w:r>
          </w:p>
        </w:tc>
        <w:tc>
          <w:tcPr>
            <w:tcW w:w="3672" w:type="dxa"/>
          </w:tcPr>
          <w:p w:rsidR="00E365FF" w:rsidRPr="00E365FF" w:rsidRDefault="00E365FF" w:rsidP="00E365FF">
            <w:pPr>
              <w:autoSpaceDE w:val="0"/>
              <w:autoSpaceDN w:val="0"/>
              <w:adjustRightInd w:val="0"/>
              <w:spacing w:line="240" w:lineRule="exact"/>
              <w:rPr>
                <w:spacing w:val="-6"/>
                <w:sz w:val="28"/>
                <w:szCs w:val="28"/>
              </w:rPr>
            </w:pPr>
            <w:r w:rsidRPr="00E365FF">
              <w:rPr>
                <w:spacing w:val="-6"/>
                <w:sz w:val="28"/>
                <w:szCs w:val="28"/>
              </w:rPr>
              <w:t xml:space="preserve">начальник отдела </w:t>
            </w:r>
          </w:p>
          <w:p w:rsidR="00E365FF" w:rsidRPr="00E365FF" w:rsidRDefault="00E365FF" w:rsidP="00E365FF">
            <w:pPr>
              <w:autoSpaceDE w:val="0"/>
              <w:autoSpaceDN w:val="0"/>
              <w:adjustRightInd w:val="0"/>
              <w:spacing w:line="240" w:lineRule="exact"/>
              <w:rPr>
                <w:spacing w:val="-6"/>
                <w:sz w:val="28"/>
                <w:szCs w:val="28"/>
              </w:rPr>
            </w:pPr>
            <w:r w:rsidRPr="00E365FF">
              <w:rPr>
                <w:spacing w:val="-6"/>
                <w:sz w:val="28"/>
                <w:szCs w:val="28"/>
              </w:rPr>
              <w:t xml:space="preserve">заместитель начальника отдела </w:t>
            </w:r>
          </w:p>
          <w:p w:rsidR="00E365FF" w:rsidRPr="00E365FF" w:rsidRDefault="00E365FF" w:rsidP="00E365FF">
            <w:pPr>
              <w:autoSpaceDE w:val="0"/>
              <w:autoSpaceDN w:val="0"/>
              <w:adjustRightInd w:val="0"/>
              <w:spacing w:line="240" w:lineRule="exact"/>
              <w:rPr>
                <w:spacing w:val="-6"/>
                <w:sz w:val="28"/>
                <w:szCs w:val="28"/>
              </w:rPr>
            </w:pPr>
            <w:r w:rsidRPr="00E365FF">
              <w:rPr>
                <w:spacing w:val="-6"/>
                <w:sz w:val="28"/>
                <w:szCs w:val="28"/>
              </w:rPr>
              <w:t>начальник отдела в управлении</w:t>
            </w:r>
          </w:p>
          <w:p w:rsidR="00E365FF" w:rsidRPr="00E365FF" w:rsidRDefault="00E365FF" w:rsidP="00E365FF">
            <w:pPr>
              <w:autoSpaceDE w:val="0"/>
              <w:autoSpaceDN w:val="0"/>
              <w:adjustRightInd w:val="0"/>
              <w:spacing w:line="240" w:lineRule="exact"/>
              <w:rPr>
                <w:spacing w:val="-6"/>
                <w:sz w:val="28"/>
                <w:szCs w:val="28"/>
              </w:rPr>
            </w:pPr>
            <w:r w:rsidRPr="00E365FF">
              <w:rPr>
                <w:spacing w:val="-6"/>
                <w:sz w:val="28"/>
                <w:szCs w:val="28"/>
              </w:rPr>
              <w:t>заместитель начальника отдела в управлении</w:t>
            </w:r>
          </w:p>
          <w:p w:rsidR="00E365FF" w:rsidRPr="00E365FF" w:rsidRDefault="00E365FF" w:rsidP="00E365FF">
            <w:pPr>
              <w:autoSpaceDE w:val="0"/>
              <w:autoSpaceDN w:val="0"/>
              <w:adjustRightInd w:val="0"/>
              <w:spacing w:line="240" w:lineRule="exact"/>
              <w:rPr>
                <w:spacing w:val="-6"/>
                <w:sz w:val="28"/>
                <w:szCs w:val="28"/>
              </w:rPr>
            </w:pPr>
            <w:r w:rsidRPr="00E365FF">
              <w:rPr>
                <w:spacing w:val="-6"/>
                <w:sz w:val="28"/>
                <w:szCs w:val="28"/>
              </w:rPr>
              <w:t xml:space="preserve">референт </w:t>
            </w:r>
          </w:p>
          <w:p w:rsidR="00E365FF" w:rsidRPr="00E365FF" w:rsidRDefault="00E365FF" w:rsidP="00E365FF">
            <w:pPr>
              <w:autoSpaceDE w:val="0"/>
              <w:autoSpaceDN w:val="0"/>
              <w:adjustRightInd w:val="0"/>
              <w:spacing w:line="240" w:lineRule="exact"/>
              <w:rPr>
                <w:spacing w:val="-6"/>
                <w:sz w:val="28"/>
                <w:szCs w:val="28"/>
              </w:rPr>
            </w:pPr>
            <w:r w:rsidRPr="00E365FF">
              <w:rPr>
                <w:spacing w:val="-6"/>
                <w:sz w:val="28"/>
                <w:szCs w:val="28"/>
              </w:rPr>
              <w:t>ведущий советник</w:t>
            </w:r>
          </w:p>
          <w:p w:rsidR="00E365FF" w:rsidRPr="00E365FF" w:rsidRDefault="00E365FF" w:rsidP="00E365FF">
            <w:pPr>
              <w:autoSpaceDE w:val="0"/>
              <w:autoSpaceDN w:val="0"/>
              <w:adjustRightInd w:val="0"/>
              <w:spacing w:line="240" w:lineRule="exact"/>
              <w:rPr>
                <w:spacing w:val="-6"/>
                <w:sz w:val="28"/>
                <w:szCs w:val="28"/>
              </w:rPr>
            </w:pPr>
            <w:r w:rsidRPr="00E365FF">
              <w:rPr>
                <w:spacing w:val="-6"/>
                <w:sz w:val="28"/>
                <w:szCs w:val="28"/>
              </w:rPr>
              <w:t>советник</w:t>
            </w:r>
          </w:p>
          <w:p w:rsidR="00E365FF" w:rsidRDefault="00E365FF" w:rsidP="00E365FF">
            <w:pPr>
              <w:autoSpaceDE w:val="0"/>
              <w:autoSpaceDN w:val="0"/>
              <w:adjustRightInd w:val="0"/>
              <w:spacing w:line="240" w:lineRule="exact"/>
              <w:rPr>
                <w:spacing w:val="-6"/>
                <w:sz w:val="28"/>
                <w:szCs w:val="28"/>
              </w:rPr>
            </w:pPr>
            <w:r w:rsidRPr="00E365FF">
              <w:rPr>
                <w:spacing w:val="-6"/>
                <w:sz w:val="28"/>
                <w:szCs w:val="28"/>
              </w:rPr>
              <w:t>главный специалист 3 разряда</w:t>
            </w:r>
          </w:p>
          <w:p w:rsidR="00E365FF" w:rsidRPr="00E365FF" w:rsidRDefault="00E365FF" w:rsidP="00E365FF">
            <w:pPr>
              <w:autoSpaceDE w:val="0"/>
              <w:autoSpaceDN w:val="0"/>
              <w:adjustRightInd w:val="0"/>
              <w:spacing w:line="240" w:lineRule="exact"/>
              <w:rPr>
                <w:spacing w:val="-6"/>
                <w:sz w:val="28"/>
                <w:szCs w:val="28"/>
              </w:rPr>
            </w:pPr>
          </w:p>
        </w:tc>
        <w:tc>
          <w:tcPr>
            <w:tcW w:w="4320" w:type="dxa"/>
          </w:tcPr>
          <w:p w:rsidR="00E365FF" w:rsidRPr="00E365FF" w:rsidRDefault="00E365FF" w:rsidP="00E365FF">
            <w:pPr>
              <w:autoSpaceDE w:val="0"/>
              <w:autoSpaceDN w:val="0"/>
              <w:adjustRightInd w:val="0"/>
              <w:spacing w:line="240" w:lineRule="exact"/>
              <w:rPr>
                <w:spacing w:val="-6"/>
                <w:sz w:val="28"/>
                <w:szCs w:val="28"/>
              </w:rPr>
            </w:pPr>
            <w:r w:rsidRPr="00E365FF">
              <w:rPr>
                <w:spacing w:val="-6"/>
                <w:sz w:val="28"/>
                <w:szCs w:val="28"/>
              </w:rPr>
              <w:t>Государственный советник Российской Федерации 1 класса</w:t>
            </w:r>
          </w:p>
          <w:p w:rsidR="00E365FF" w:rsidRPr="00E365FF" w:rsidRDefault="00E365FF" w:rsidP="00E365FF">
            <w:pPr>
              <w:autoSpaceDE w:val="0"/>
              <w:autoSpaceDN w:val="0"/>
              <w:adjustRightInd w:val="0"/>
              <w:spacing w:line="240" w:lineRule="exact"/>
              <w:rPr>
                <w:spacing w:val="-6"/>
                <w:sz w:val="28"/>
                <w:szCs w:val="28"/>
              </w:rPr>
            </w:pPr>
            <w:r w:rsidRPr="00E365FF">
              <w:rPr>
                <w:spacing w:val="-6"/>
                <w:sz w:val="28"/>
                <w:szCs w:val="28"/>
              </w:rPr>
              <w:t>Государственный советник Российской Федерации 2 класса</w:t>
            </w:r>
          </w:p>
          <w:p w:rsidR="00E365FF" w:rsidRPr="00E365FF" w:rsidRDefault="00E365FF" w:rsidP="00E365FF">
            <w:pPr>
              <w:autoSpaceDE w:val="0"/>
              <w:autoSpaceDN w:val="0"/>
              <w:adjustRightInd w:val="0"/>
              <w:spacing w:line="240" w:lineRule="exact"/>
              <w:rPr>
                <w:spacing w:val="-6"/>
                <w:sz w:val="28"/>
                <w:szCs w:val="28"/>
              </w:rPr>
            </w:pPr>
            <w:r w:rsidRPr="00E365FF">
              <w:rPr>
                <w:spacing w:val="-6"/>
                <w:sz w:val="28"/>
                <w:szCs w:val="28"/>
              </w:rPr>
              <w:t>Государственный советник Российской Федерации 3 класса</w:t>
            </w:r>
          </w:p>
        </w:tc>
      </w:tr>
      <w:tr w:rsidR="00E365FF" w:rsidRPr="00E365FF" w:rsidTr="00E365FF">
        <w:tc>
          <w:tcPr>
            <w:tcW w:w="1368" w:type="dxa"/>
          </w:tcPr>
          <w:p w:rsidR="00E365FF" w:rsidRPr="00E365FF" w:rsidRDefault="00E365FF" w:rsidP="00E365FF">
            <w:pPr>
              <w:autoSpaceDE w:val="0"/>
              <w:autoSpaceDN w:val="0"/>
              <w:adjustRightInd w:val="0"/>
              <w:spacing w:line="240" w:lineRule="exact"/>
              <w:rPr>
                <w:b/>
                <w:spacing w:val="-6"/>
                <w:sz w:val="28"/>
                <w:szCs w:val="28"/>
              </w:rPr>
            </w:pPr>
            <w:r w:rsidRPr="00E365FF">
              <w:rPr>
                <w:spacing w:val="-6"/>
                <w:sz w:val="28"/>
                <w:szCs w:val="28"/>
              </w:rPr>
              <w:t>Ведущая</w:t>
            </w:r>
          </w:p>
        </w:tc>
        <w:tc>
          <w:tcPr>
            <w:tcW w:w="3672" w:type="dxa"/>
          </w:tcPr>
          <w:p w:rsidR="00E365FF" w:rsidRPr="00E365FF" w:rsidRDefault="00E365FF" w:rsidP="00E365FF">
            <w:pPr>
              <w:autoSpaceDE w:val="0"/>
              <w:autoSpaceDN w:val="0"/>
              <w:adjustRightInd w:val="0"/>
              <w:spacing w:line="240" w:lineRule="exact"/>
              <w:rPr>
                <w:spacing w:val="-6"/>
                <w:sz w:val="28"/>
                <w:szCs w:val="28"/>
              </w:rPr>
            </w:pPr>
            <w:r w:rsidRPr="00E365FF">
              <w:rPr>
                <w:spacing w:val="-6"/>
                <w:sz w:val="28"/>
                <w:szCs w:val="28"/>
              </w:rPr>
              <w:t xml:space="preserve">главный консультант </w:t>
            </w:r>
          </w:p>
          <w:p w:rsidR="00E365FF" w:rsidRPr="00E365FF" w:rsidRDefault="00E365FF" w:rsidP="00E365FF">
            <w:pPr>
              <w:autoSpaceDE w:val="0"/>
              <w:autoSpaceDN w:val="0"/>
              <w:adjustRightInd w:val="0"/>
              <w:spacing w:line="240" w:lineRule="exact"/>
              <w:rPr>
                <w:spacing w:val="-6"/>
                <w:sz w:val="28"/>
                <w:szCs w:val="28"/>
              </w:rPr>
            </w:pPr>
            <w:r w:rsidRPr="00E365FF">
              <w:rPr>
                <w:spacing w:val="-6"/>
                <w:sz w:val="28"/>
                <w:szCs w:val="28"/>
              </w:rPr>
              <w:t>ведущий консультант</w:t>
            </w:r>
          </w:p>
          <w:p w:rsidR="00E365FF" w:rsidRPr="00E365FF" w:rsidRDefault="00E365FF" w:rsidP="00E365FF">
            <w:pPr>
              <w:autoSpaceDE w:val="0"/>
              <w:autoSpaceDN w:val="0"/>
              <w:adjustRightInd w:val="0"/>
              <w:spacing w:line="240" w:lineRule="exact"/>
              <w:rPr>
                <w:spacing w:val="-6"/>
                <w:sz w:val="28"/>
                <w:szCs w:val="28"/>
              </w:rPr>
            </w:pPr>
            <w:r w:rsidRPr="00E365FF">
              <w:rPr>
                <w:spacing w:val="-6"/>
                <w:sz w:val="28"/>
                <w:szCs w:val="28"/>
              </w:rPr>
              <w:t xml:space="preserve">консультант </w:t>
            </w:r>
          </w:p>
          <w:p w:rsidR="00E365FF" w:rsidRPr="00E365FF" w:rsidRDefault="00E365FF" w:rsidP="00E365FF">
            <w:pPr>
              <w:autoSpaceDE w:val="0"/>
              <w:autoSpaceDN w:val="0"/>
              <w:adjustRightInd w:val="0"/>
              <w:spacing w:line="240" w:lineRule="exact"/>
              <w:rPr>
                <w:spacing w:val="-6"/>
                <w:sz w:val="28"/>
                <w:szCs w:val="28"/>
              </w:rPr>
            </w:pPr>
            <w:r w:rsidRPr="00E365FF">
              <w:rPr>
                <w:spacing w:val="-6"/>
                <w:sz w:val="28"/>
                <w:szCs w:val="28"/>
              </w:rPr>
              <w:t>ведущий специалист 1 разряда</w:t>
            </w:r>
          </w:p>
          <w:p w:rsidR="00E365FF" w:rsidRPr="00E365FF" w:rsidRDefault="00E365FF" w:rsidP="00E365FF">
            <w:pPr>
              <w:autoSpaceDE w:val="0"/>
              <w:autoSpaceDN w:val="0"/>
              <w:adjustRightInd w:val="0"/>
              <w:spacing w:line="240" w:lineRule="exact"/>
              <w:rPr>
                <w:spacing w:val="-6"/>
                <w:sz w:val="28"/>
                <w:szCs w:val="28"/>
              </w:rPr>
            </w:pPr>
            <w:r w:rsidRPr="00E365FF">
              <w:rPr>
                <w:spacing w:val="-6"/>
                <w:sz w:val="28"/>
                <w:szCs w:val="28"/>
              </w:rPr>
              <w:t>ведущий специалист 2 разряда</w:t>
            </w:r>
          </w:p>
          <w:p w:rsidR="00E365FF" w:rsidRDefault="00E365FF" w:rsidP="00E365FF">
            <w:pPr>
              <w:autoSpaceDE w:val="0"/>
              <w:autoSpaceDN w:val="0"/>
              <w:adjustRightInd w:val="0"/>
              <w:spacing w:line="240" w:lineRule="exact"/>
              <w:rPr>
                <w:spacing w:val="-6"/>
                <w:sz w:val="28"/>
                <w:szCs w:val="28"/>
              </w:rPr>
            </w:pPr>
            <w:r w:rsidRPr="00E365FF">
              <w:rPr>
                <w:spacing w:val="-6"/>
                <w:sz w:val="28"/>
                <w:szCs w:val="28"/>
              </w:rPr>
              <w:t>ведущий специалист 3 разряда</w:t>
            </w:r>
          </w:p>
          <w:p w:rsidR="00D368BD" w:rsidRPr="00E365FF" w:rsidRDefault="00D368BD" w:rsidP="00E365FF">
            <w:pPr>
              <w:autoSpaceDE w:val="0"/>
              <w:autoSpaceDN w:val="0"/>
              <w:adjustRightInd w:val="0"/>
              <w:spacing w:line="240" w:lineRule="exact"/>
              <w:rPr>
                <w:spacing w:val="-6"/>
                <w:sz w:val="28"/>
                <w:szCs w:val="28"/>
              </w:rPr>
            </w:pPr>
          </w:p>
        </w:tc>
        <w:tc>
          <w:tcPr>
            <w:tcW w:w="4320" w:type="dxa"/>
          </w:tcPr>
          <w:p w:rsidR="00E365FF" w:rsidRPr="00E365FF" w:rsidRDefault="00E365FF" w:rsidP="00E365FF">
            <w:pPr>
              <w:autoSpaceDE w:val="0"/>
              <w:autoSpaceDN w:val="0"/>
              <w:adjustRightInd w:val="0"/>
              <w:spacing w:line="240" w:lineRule="exact"/>
              <w:rPr>
                <w:spacing w:val="-6"/>
                <w:sz w:val="28"/>
                <w:szCs w:val="28"/>
              </w:rPr>
            </w:pPr>
            <w:r w:rsidRPr="00E365FF">
              <w:rPr>
                <w:spacing w:val="-6"/>
                <w:sz w:val="28"/>
                <w:szCs w:val="28"/>
              </w:rPr>
              <w:t xml:space="preserve">Советник государственной гражданской службы Российской Федерации 1 класса </w:t>
            </w:r>
          </w:p>
          <w:p w:rsidR="00E365FF" w:rsidRPr="00E365FF" w:rsidRDefault="00E365FF" w:rsidP="00E365FF">
            <w:pPr>
              <w:autoSpaceDE w:val="0"/>
              <w:autoSpaceDN w:val="0"/>
              <w:adjustRightInd w:val="0"/>
              <w:spacing w:line="240" w:lineRule="exact"/>
              <w:rPr>
                <w:spacing w:val="-6"/>
                <w:sz w:val="28"/>
                <w:szCs w:val="28"/>
              </w:rPr>
            </w:pPr>
            <w:r w:rsidRPr="00E365FF">
              <w:rPr>
                <w:spacing w:val="-6"/>
                <w:sz w:val="28"/>
                <w:szCs w:val="28"/>
              </w:rPr>
              <w:t xml:space="preserve">Советник государственной гражданской службы Российской Федерации 2 класса </w:t>
            </w:r>
          </w:p>
          <w:p w:rsidR="00E365FF" w:rsidRPr="00E365FF" w:rsidRDefault="00E365FF" w:rsidP="00E365FF">
            <w:pPr>
              <w:autoSpaceDE w:val="0"/>
              <w:autoSpaceDN w:val="0"/>
              <w:adjustRightInd w:val="0"/>
              <w:spacing w:line="240" w:lineRule="exact"/>
              <w:rPr>
                <w:b/>
                <w:spacing w:val="-6"/>
                <w:sz w:val="28"/>
                <w:szCs w:val="28"/>
              </w:rPr>
            </w:pPr>
            <w:r w:rsidRPr="00E365FF">
              <w:rPr>
                <w:spacing w:val="-6"/>
                <w:sz w:val="28"/>
                <w:szCs w:val="28"/>
              </w:rPr>
              <w:t>Советник государственной гражданской службы Российской Федерации 3 класса</w:t>
            </w:r>
          </w:p>
        </w:tc>
      </w:tr>
      <w:tr w:rsidR="00E365FF" w:rsidRPr="00E365FF" w:rsidTr="00E365FF">
        <w:tc>
          <w:tcPr>
            <w:tcW w:w="1368" w:type="dxa"/>
          </w:tcPr>
          <w:p w:rsidR="00E365FF" w:rsidRPr="00E365FF" w:rsidRDefault="00E365FF" w:rsidP="00E365FF">
            <w:pPr>
              <w:autoSpaceDE w:val="0"/>
              <w:autoSpaceDN w:val="0"/>
              <w:adjustRightInd w:val="0"/>
              <w:spacing w:line="240" w:lineRule="exact"/>
              <w:rPr>
                <w:b/>
                <w:spacing w:val="-6"/>
                <w:sz w:val="28"/>
                <w:szCs w:val="28"/>
              </w:rPr>
            </w:pPr>
            <w:r w:rsidRPr="00E365FF">
              <w:rPr>
                <w:spacing w:val="-6"/>
                <w:sz w:val="28"/>
                <w:szCs w:val="28"/>
              </w:rPr>
              <w:t>Старшая</w:t>
            </w:r>
          </w:p>
        </w:tc>
        <w:tc>
          <w:tcPr>
            <w:tcW w:w="3672" w:type="dxa"/>
          </w:tcPr>
          <w:p w:rsidR="00E365FF" w:rsidRPr="00E365FF" w:rsidRDefault="00E365FF" w:rsidP="00E365FF">
            <w:pPr>
              <w:autoSpaceDE w:val="0"/>
              <w:autoSpaceDN w:val="0"/>
              <w:adjustRightInd w:val="0"/>
              <w:spacing w:line="240" w:lineRule="exact"/>
              <w:rPr>
                <w:spacing w:val="-6"/>
                <w:sz w:val="28"/>
                <w:szCs w:val="28"/>
              </w:rPr>
            </w:pPr>
            <w:r w:rsidRPr="00E365FF">
              <w:rPr>
                <w:spacing w:val="-6"/>
                <w:sz w:val="28"/>
                <w:szCs w:val="28"/>
              </w:rPr>
              <w:t>главный специалист</w:t>
            </w:r>
          </w:p>
          <w:p w:rsidR="00E365FF" w:rsidRPr="00E365FF" w:rsidRDefault="00E365FF" w:rsidP="00E365FF">
            <w:pPr>
              <w:autoSpaceDE w:val="0"/>
              <w:autoSpaceDN w:val="0"/>
              <w:adjustRightInd w:val="0"/>
              <w:spacing w:line="240" w:lineRule="exact"/>
              <w:rPr>
                <w:spacing w:val="-6"/>
                <w:sz w:val="28"/>
                <w:szCs w:val="28"/>
              </w:rPr>
            </w:pPr>
            <w:r w:rsidRPr="00E365FF">
              <w:rPr>
                <w:spacing w:val="-6"/>
                <w:sz w:val="28"/>
                <w:szCs w:val="28"/>
              </w:rPr>
              <w:t>ведущий специалист</w:t>
            </w:r>
          </w:p>
          <w:p w:rsidR="00E365FF" w:rsidRPr="00E365FF" w:rsidRDefault="00E365FF" w:rsidP="00E365FF">
            <w:pPr>
              <w:autoSpaceDE w:val="0"/>
              <w:autoSpaceDN w:val="0"/>
              <w:adjustRightInd w:val="0"/>
              <w:spacing w:line="240" w:lineRule="exact"/>
              <w:rPr>
                <w:spacing w:val="-6"/>
                <w:sz w:val="28"/>
                <w:szCs w:val="28"/>
              </w:rPr>
            </w:pPr>
            <w:r w:rsidRPr="00E365FF">
              <w:rPr>
                <w:spacing w:val="-6"/>
                <w:sz w:val="28"/>
                <w:szCs w:val="28"/>
              </w:rPr>
              <w:t>специалист</w:t>
            </w:r>
          </w:p>
          <w:p w:rsidR="00E365FF" w:rsidRPr="00E365FF" w:rsidRDefault="00E365FF" w:rsidP="00E365FF">
            <w:pPr>
              <w:autoSpaceDE w:val="0"/>
              <w:autoSpaceDN w:val="0"/>
              <w:adjustRightInd w:val="0"/>
              <w:spacing w:line="240" w:lineRule="exact"/>
              <w:rPr>
                <w:spacing w:val="-6"/>
                <w:sz w:val="28"/>
                <w:szCs w:val="28"/>
              </w:rPr>
            </w:pPr>
            <w:r w:rsidRPr="00E365FF">
              <w:rPr>
                <w:spacing w:val="-6"/>
                <w:sz w:val="28"/>
                <w:szCs w:val="28"/>
              </w:rPr>
              <w:t>старший специалист 1 разряда</w:t>
            </w:r>
          </w:p>
          <w:p w:rsidR="00E365FF" w:rsidRPr="00E365FF" w:rsidRDefault="00E365FF" w:rsidP="00E365FF">
            <w:pPr>
              <w:autoSpaceDE w:val="0"/>
              <w:autoSpaceDN w:val="0"/>
              <w:adjustRightInd w:val="0"/>
              <w:spacing w:line="240" w:lineRule="exact"/>
              <w:rPr>
                <w:spacing w:val="-6"/>
                <w:sz w:val="28"/>
                <w:szCs w:val="28"/>
              </w:rPr>
            </w:pPr>
            <w:r w:rsidRPr="00E365FF">
              <w:rPr>
                <w:spacing w:val="-6"/>
                <w:sz w:val="28"/>
                <w:szCs w:val="28"/>
              </w:rPr>
              <w:t>старший специалист 2 разряда</w:t>
            </w:r>
          </w:p>
          <w:p w:rsidR="00E365FF" w:rsidRPr="00E365FF" w:rsidRDefault="00E365FF" w:rsidP="00E365FF">
            <w:pPr>
              <w:autoSpaceDE w:val="0"/>
              <w:autoSpaceDN w:val="0"/>
              <w:adjustRightInd w:val="0"/>
              <w:spacing w:line="240" w:lineRule="exact"/>
              <w:rPr>
                <w:spacing w:val="-6"/>
                <w:sz w:val="28"/>
                <w:szCs w:val="28"/>
              </w:rPr>
            </w:pPr>
            <w:r w:rsidRPr="00E365FF">
              <w:rPr>
                <w:spacing w:val="-6"/>
                <w:sz w:val="28"/>
                <w:szCs w:val="28"/>
              </w:rPr>
              <w:t>старший специалист 3 разряда</w:t>
            </w:r>
          </w:p>
          <w:p w:rsidR="00E365FF" w:rsidRPr="00E365FF" w:rsidRDefault="00E365FF" w:rsidP="00E365FF">
            <w:pPr>
              <w:autoSpaceDE w:val="0"/>
              <w:autoSpaceDN w:val="0"/>
              <w:adjustRightInd w:val="0"/>
              <w:spacing w:line="240" w:lineRule="exact"/>
              <w:rPr>
                <w:spacing w:val="-6"/>
                <w:sz w:val="28"/>
                <w:szCs w:val="28"/>
              </w:rPr>
            </w:pPr>
          </w:p>
        </w:tc>
        <w:tc>
          <w:tcPr>
            <w:tcW w:w="4320" w:type="dxa"/>
          </w:tcPr>
          <w:p w:rsidR="00E365FF" w:rsidRPr="00E365FF" w:rsidRDefault="00E365FF" w:rsidP="00E365FF">
            <w:pPr>
              <w:autoSpaceDE w:val="0"/>
              <w:autoSpaceDN w:val="0"/>
              <w:adjustRightInd w:val="0"/>
              <w:spacing w:line="240" w:lineRule="exact"/>
              <w:rPr>
                <w:spacing w:val="-6"/>
                <w:sz w:val="28"/>
                <w:szCs w:val="28"/>
              </w:rPr>
            </w:pPr>
            <w:r w:rsidRPr="00E365FF">
              <w:rPr>
                <w:spacing w:val="-6"/>
                <w:sz w:val="28"/>
                <w:szCs w:val="28"/>
              </w:rPr>
              <w:t xml:space="preserve">Референт государственной гражданской службы Российской Федерации 1 класса </w:t>
            </w:r>
          </w:p>
          <w:p w:rsidR="00E365FF" w:rsidRPr="00E365FF" w:rsidRDefault="00E365FF" w:rsidP="00E365FF">
            <w:pPr>
              <w:autoSpaceDE w:val="0"/>
              <w:autoSpaceDN w:val="0"/>
              <w:adjustRightInd w:val="0"/>
              <w:spacing w:line="240" w:lineRule="exact"/>
              <w:rPr>
                <w:spacing w:val="-6"/>
                <w:sz w:val="28"/>
                <w:szCs w:val="28"/>
              </w:rPr>
            </w:pPr>
            <w:r w:rsidRPr="00E365FF">
              <w:rPr>
                <w:spacing w:val="-6"/>
                <w:sz w:val="28"/>
                <w:szCs w:val="28"/>
              </w:rPr>
              <w:t xml:space="preserve">Референт государственной гражданской службы Российской Федерации 2 класса </w:t>
            </w:r>
          </w:p>
          <w:p w:rsidR="00E365FF" w:rsidRPr="00E365FF" w:rsidRDefault="00E365FF" w:rsidP="00E365FF">
            <w:pPr>
              <w:autoSpaceDE w:val="0"/>
              <w:autoSpaceDN w:val="0"/>
              <w:adjustRightInd w:val="0"/>
              <w:spacing w:line="240" w:lineRule="exact"/>
              <w:rPr>
                <w:b/>
                <w:spacing w:val="-6"/>
                <w:sz w:val="28"/>
                <w:szCs w:val="28"/>
              </w:rPr>
            </w:pPr>
            <w:r w:rsidRPr="00E365FF">
              <w:rPr>
                <w:spacing w:val="-6"/>
                <w:sz w:val="28"/>
                <w:szCs w:val="28"/>
              </w:rPr>
              <w:t>Референт государственной гражданской службы Российской Федерации 3 класса</w:t>
            </w:r>
          </w:p>
        </w:tc>
      </w:tr>
      <w:tr w:rsidR="00E365FF" w:rsidRPr="00E365FF" w:rsidTr="00E365FF">
        <w:tc>
          <w:tcPr>
            <w:tcW w:w="1368" w:type="dxa"/>
          </w:tcPr>
          <w:p w:rsidR="00E365FF" w:rsidRPr="00E365FF" w:rsidRDefault="00E365FF" w:rsidP="00E365FF">
            <w:pPr>
              <w:autoSpaceDE w:val="0"/>
              <w:autoSpaceDN w:val="0"/>
              <w:adjustRightInd w:val="0"/>
              <w:spacing w:line="240" w:lineRule="exact"/>
              <w:rPr>
                <w:spacing w:val="-6"/>
                <w:sz w:val="28"/>
                <w:szCs w:val="28"/>
              </w:rPr>
            </w:pPr>
            <w:r w:rsidRPr="00E365FF">
              <w:rPr>
                <w:spacing w:val="-6"/>
                <w:sz w:val="28"/>
                <w:szCs w:val="28"/>
              </w:rPr>
              <w:t>Младшая</w:t>
            </w:r>
          </w:p>
        </w:tc>
        <w:tc>
          <w:tcPr>
            <w:tcW w:w="3672" w:type="dxa"/>
          </w:tcPr>
          <w:p w:rsidR="00E365FF" w:rsidRPr="00E365FF" w:rsidRDefault="00E365FF" w:rsidP="00E365FF">
            <w:pPr>
              <w:autoSpaceDE w:val="0"/>
              <w:autoSpaceDN w:val="0"/>
              <w:adjustRightInd w:val="0"/>
              <w:spacing w:line="240" w:lineRule="exact"/>
              <w:rPr>
                <w:spacing w:val="-6"/>
                <w:sz w:val="28"/>
                <w:szCs w:val="28"/>
              </w:rPr>
            </w:pPr>
            <w:r w:rsidRPr="00E365FF">
              <w:rPr>
                <w:spacing w:val="-6"/>
                <w:sz w:val="28"/>
                <w:szCs w:val="28"/>
              </w:rPr>
              <w:t>специалист 1 разряда</w:t>
            </w:r>
          </w:p>
          <w:p w:rsidR="00E365FF" w:rsidRPr="00E365FF" w:rsidRDefault="00E365FF" w:rsidP="00E365FF">
            <w:pPr>
              <w:autoSpaceDE w:val="0"/>
              <w:autoSpaceDN w:val="0"/>
              <w:adjustRightInd w:val="0"/>
              <w:spacing w:line="240" w:lineRule="exact"/>
              <w:rPr>
                <w:spacing w:val="-6"/>
                <w:sz w:val="28"/>
                <w:szCs w:val="28"/>
              </w:rPr>
            </w:pPr>
            <w:r w:rsidRPr="00E365FF">
              <w:rPr>
                <w:spacing w:val="-6"/>
                <w:sz w:val="28"/>
                <w:szCs w:val="28"/>
              </w:rPr>
              <w:t>специалист 2 разряда</w:t>
            </w:r>
          </w:p>
        </w:tc>
        <w:tc>
          <w:tcPr>
            <w:tcW w:w="4320" w:type="dxa"/>
          </w:tcPr>
          <w:p w:rsidR="00E365FF" w:rsidRPr="00E365FF" w:rsidRDefault="00E365FF" w:rsidP="00E365FF">
            <w:pPr>
              <w:autoSpaceDE w:val="0"/>
              <w:autoSpaceDN w:val="0"/>
              <w:adjustRightInd w:val="0"/>
              <w:spacing w:line="240" w:lineRule="exact"/>
              <w:rPr>
                <w:spacing w:val="-6"/>
                <w:sz w:val="28"/>
                <w:szCs w:val="28"/>
              </w:rPr>
            </w:pPr>
            <w:r w:rsidRPr="00E365FF">
              <w:rPr>
                <w:spacing w:val="-6"/>
                <w:sz w:val="28"/>
                <w:szCs w:val="28"/>
              </w:rPr>
              <w:t>Секретарь государственной гражданской службы Российской Федерации 1 класса</w:t>
            </w:r>
          </w:p>
          <w:p w:rsidR="00E365FF" w:rsidRPr="00E365FF" w:rsidRDefault="00E365FF" w:rsidP="00E365FF">
            <w:pPr>
              <w:autoSpaceDE w:val="0"/>
              <w:autoSpaceDN w:val="0"/>
              <w:adjustRightInd w:val="0"/>
              <w:spacing w:line="240" w:lineRule="exact"/>
              <w:rPr>
                <w:spacing w:val="-6"/>
                <w:sz w:val="28"/>
                <w:szCs w:val="28"/>
              </w:rPr>
            </w:pPr>
            <w:r w:rsidRPr="00E365FF">
              <w:rPr>
                <w:spacing w:val="-6"/>
                <w:sz w:val="28"/>
                <w:szCs w:val="28"/>
              </w:rPr>
              <w:t>Секретарь государственной гражданской службы Российской Федерации 2 класса Секретарь государственной гражданской службы Российской Федерации 3 класса</w:t>
            </w:r>
          </w:p>
        </w:tc>
      </w:tr>
    </w:tbl>
    <w:p w:rsidR="00E365FF" w:rsidRDefault="00E365FF" w:rsidP="00E365FF">
      <w:pPr>
        <w:autoSpaceDE w:val="0"/>
        <w:autoSpaceDN w:val="0"/>
        <w:adjustRightInd w:val="0"/>
        <w:ind w:firstLine="540"/>
        <w:rPr>
          <w:b/>
          <w:sz w:val="28"/>
          <w:szCs w:val="28"/>
        </w:rPr>
      </w:pPr>
    </w:p>
    <w:sectPr w:rsidR="00E365FF" w:rsidSect="00CE4C15">
      <w:headerReference w:type="even" r:id="rId9"/>
      <w:headerReference w:type="default" r:id="rId10"/>
      <w:endnotePr>
        <w:numFmt w:val="decimal"/>
      </w:endnotePr>
      <w:type w:val="continuous"/>
      <w:pgSz w:w="11906" w:h="16838"/>
      <w:pgMar w:top="1258" w:right="746" w:bottom="899" w:left="19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D3C" w:rsidRDefault="00881D3C">
      <w:r>
        <w:separator/>
      </w:r>
    </w:p>
  </w:endnote>
  <w:endnote w:type="continuationSeparator" w:id="0">
    <w:p w:rsidR="00881D3C" w:rsidRDefault="00881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D3C" w:rsidRDefault="00881D3C">
      <w:r>
        <w:separator/>
      </w:r>
    </w:p>
  </w:footnote>
  <w:footnote w:type="continuationSeparator" w:id="0">
    <w:p w:rsidR="00881D3C" w:rsidRDefault="00881D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F20" w:rsidRDefault="00843F20" w:rsidP="002C21A7">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43F20" w:rsidRDefault="00843F2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F20" w:rsidRPr="006823D6" w:rsidRDefault="00843F20" w:rsidP="002C21A7">
    <w:pPr>
      <w:pStyle w:val="a5"/>
      <w:framePr w:wrap="around" w:vAnchor="text" w:hAnchor="margin" w:xAlign="center" w:y="1"/>
      <w:rPr>
        <w:rStyle w:val="a4"/>
        <w:sz w:val="28"/>
        <w:szCs w:val="28"/>
      </w:rPr>
    </w:pPr>
    <w:r w:rsidRPr="006823D6">
      <w:rPr>
        <w:rStyle w:val="a4"/>
        <w:sz w:val="28"/>
        <w:szCs w:val="28"/>
      </w:rPr>
      <w:fldChar w:fldCharType="begin"/>
    </w:r>
    <w:r w:rsidRPr="006823D6">
      <w:rPr>
        <w:rStyle w:val="a4"/>
        <w:sz w:val="28"/>
        <w:szCs w:val="28"/>
      </w:rPr>
      <w:instrText xml:space="preserve">PAGE  </w:instrText>
    </w:r>
    <w:r w:rsidRPr="006823D6">
      <w:rPr>
        <w:rStyle w:val="a4"/>
        <w:sz w:val="28"/>
        <w:szCs w:val="28"/>
      </w:rPr>
      <w:fldChar w:fldCharType="separate"/>
    </w:r>
    <w:r w:rsidR="009C588D">
      <w:rPr>
        <w:rStyle w:val="a4"/>
        <w:noProof/>
        <w:sz w:val="28"/>
        <w:szCs w:val="28"/>
      </w:rPr>
      <w:t>3</w:t>
    </w:r>
    <w:r w:rsidRPr="006823D6">
      <w:rPr>
        <w:rStyle w:val="a4"/>
        <w:sz w:val="28"/>
        <w:szCs w:val="28"/>
      </w:rPr>
      <w:fldChar w:fldCharType="end"/>
    </w:r>
  </w:p>
  <w:p w:rsidR="00843F20" w:rsidRDefault="00843F2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3C13634"/>
    <w:multiLevelType w:val="hybridMultilevel"/>
    <w:tmpl w:val="F70636A2"/>
    <w:lvl w:ilvl="0" w:tplc="38883676">
      <w:start w:val="1"/>
      <w:numFmt w:val="bullet"/>
      <w:lvlText w:val=""/>
      <w:lvlJc w:val="left"/>
      <w:pPr>
        <w:ind w:left="1428" w:hanging="360"/>
      </w:pPr>
      <w:rPr>
        <w:rFonts w:ascii="Symbol" w:hAnsi="Symbol"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45E145C"/>
    <w:multiLevelType w:val="multilevel"/>
    <w:tmpl w:val="66043D62"/>
    <w:lvl w:ilvl="0">
      <w:start w:val="8"/>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1DF17BE"/>
    <w:multiLevelType w:val="hybridMultilevel"/>
    <w:tmpl w:val="96F23278"/>
    <w:lvl w:ilvl="0" w:tplc="8374949E">
      <w:start w:val="1"/>
      <w:numFmt w:val="decimal"/>
      <w:lvlText w:val="3.%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0D6816"/>
    <w:multiLevelType w:val="hybridMultilevel"/>
    <w:tmpl w:val="E1C00E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9BA759C"/>
    <w:multiLevelType w:val="hybridMultilevel"/>
    <w:tmpl w:val="D6FC18CA"/>
    <w:lvl w:ilvl="0" w:tplc="46020788">
      <w:start w:val="1"/>
      <w:numFmt w:val="decimal"/>
      <w:lvlText w:val="1.%1."/>
      <w:lvlJc w:val="left"/>
      <w:pPr>
        <w:ind w:left="360" w:hanging="360"/>
      </w:pPr>
      <w:rPr>
        <w:rFonts w:hint="default"/>
        <w:color w:val="00000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FED4A64"/>
    <w:multiLevelType w:val="multilevel"/>
    <w:tmpl w:val="BD54FA6A"/>
    <w:lvl w:ilvl="0">
      <w:start w:val="1"/>
      <w:numFmt w:val="decimal"/>
      <w:lvlText w:val="%1."/>
      <w:lvlJc w:val="left"/>
      <w:pPr>
        <w:ind w:left="1035" w:hanging="1035"/>
      </w:pPr>
      <w:rPr>
        <w:rFonts w:hint="default"/>
      </w:rPr>
    </w:lvl>
    <w:lvl w:ilvl="1">
      <w:start w:val="1"/>
      <w:numFmt w:val="decimal"/>
      <w:lvlText w:val="%1.%2."/>
      <w:lvlJc w:val="left"/>
      <w:pPr>
        <w:ind w:left="1647" w:hanging="1035"/>
      </w:pPr>
      <w:rPr>
        <w:rFonts w:hint="default"/>
      </w:rPr>
    </w:lvl>
    <w:lvl w:ilvl="2">
      <w:start w:val="1"/>
      <w:numFmt w:val="decimal"/>
      <w:lvlText w:val="%1.%2.%3."/>
      <w:lvlJc w:val="left"/>
      <w:pPr>
        <w:ind w:left="2259" w:hanging="1035"/>
      </w:pPr>
      <w:rPr>
        <w:rFonts w:hint="default"/>
      </w:rPr>
    </w:lvl>
    <w:lvl w:ilvl="3">
      <w:start w:val="1"/>
      <w:numFmt w:val="decimal"/>
      <w:lvlText w:val="%1.%2.%3.%4."/>
      <w:lvlJc w:val="left"/>
      <w:pPr>
        <w:ind w:left="2871" w:hanging="1035"/>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8">
    <w:nsid w:val="31084E2C"/>
    <w:multiLevelType w:val="hybridMultilevel"/>
    <w:tmpl w:val="77848D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DD6070B"/>
    <w:multiLevelType w:val="hybridMultilevel"/>
    <w:tmpl w:val="FF02B57A"/>
    <w:lvl w:ilvl="0" w:tplc="022A5880">
      <w:start w:val="1"/>
      <w:numFmt w:val="decimal"/>
      <w:lvlText w:val="1.%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FF6430"/>
    <w:multiLevelType w:val="multilevel"/>
    <w:tmpl w:val="5B0648BA"/>
    <w:lvl w:ilvl="0">
      <w:start w:val="8"/>
      <w:numFmt w:val="decimal"/>
      <w:lvlText w:val="%1."/>
      <w:lvlJc w:val="left"/>
      <w:pPr>
        <w:ind w:left="360" w:hanging="360"/>
      </w:pPr>
      <w:rPr>
        <w:rFonts w:hint="default"/>
      </w:rPr>
    </w:lvl>
    <w:lvl w:ilvl="1">
      <w:start w:val="1"/>
      <w:numFmt w:val="decimal"/>
      <w:lvlText w:val="12.%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42254726"/>
    <w:multiLevelType w:val="hybridMultilevel"/>
    <w:tmpl w:val="84E0FE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4F95A5F"/>
    <w:multiLevelType w:val="hybridMultilevel"/>
    <w:tmpl w:val="5DECAB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4190C20"/>
    <w:multiLevelType w:val="hybridMultilevel"/>
    <w:tmpl w:val="3AD4208C"/>
    <w:lvl w:ilvl="0" w:tplc="98DA51EE">
      <w:start w:val="1"/>
      <w:numFmt w:val="decimal"/>
      <w:lvlText w:val="8.%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5951E3"/>
    <w:multiLevelType w:val="hybridMultilevel"/>
    <w:tmpl w:val="520AB8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D095CE1"/>
    <w:multiLevelType w:val="hybridMultilevel"/>
    <w:tmpl w:val="8D3CDEF6"/>
    <w:lvl w:ilvl="0" w:tplc="F7AE6E86">
      <w:start w:val="1"/>
      <w:numFmt w:val="decimal"/>
      <w:lvlText w:val="15.%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DA4150B"/>
    <w:multiLevelType w:val="hybridMultilevel"/>
    <w:tmpl w:val="40D0B7A6"/>
    <w:lvl w:ilvl="0" w:tplc="081205D6">
      <w:start w:val="1"/>
      <w:numFmt w:val="decimal"/>
      <w:lvlText w:val="0.%1."/>
      <w:lvlJc w:val="left"/>
      <w:pPr>
        <w:ind w:left="90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72F42F4"/>
    <w:multiLevelType w:val="hybridMultilevel"/>
    <w:tmpl w:val="4DFE606C"/>
    <w:lvl w:ilvl="0" w:tplc="11CC4050">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69E66EBD"/>
    <w:multiLevelType w:val="hybridMultilevel"/>
    <w:tmpl w:val="B96C0EFA"/>
    <w:lvl w:ilvl="0" w:tplc="33966038">
      <w:start w:val="1"/>
      <w:numFmt w:val="decimal"/>
      <w:lvlText w:val="14.%1."/>
      <w:lvlJc w:val="left"/>
      <w:pPr>
        <w:ind w:left="1179" w:hanging="360"/>
      </w:pPr>
      <w:rPr>
        <w:rFonts w:hint="default"/>
        <w:sz w:val="24"/>
      </w:rPr>
    </w:lvl>
    <w:lvl w:ilvl="1" w:tplc="04190019" w:tentative="1">
      <w:start w:val="1"/>
      <w:numFmt w:val="lowerLetter"/>
      <w:lvlText w:val="%2."/>
      <w:lvlJc w:val="left"/>
      <w:pPr>
        <w:ind w:left="1899" w:hanging="360"/>
      </w:pPr>
    </w:lvl>
    <w:lvl w:ilvl="2" w:tplc="0419001B" w:tentative="1">
      <w:start w:val="1"/>
      <w:numFmt w:val="lowerRoman"/>
      <w:lvlText w:val="%3."/>
      <w:lvlJc w:val="right"/>
      <w:pPr>
        <w:ind w:left="2619" w:hanging="180"/>
      </w:pPr>
    </w:lvl>
    <w:lvl w:ilvl="3" w:tplc="0419000F" w:tentative="1">
      <w:start w:val="1"/>
      <w:numFmt w:val="decimal"/>
      <w:lvlText w:val="%4."/>
      <w:lvlJc w:val="left"/>
      <w:pPr>
        <w:ind w:left="3339" w:hanging="360"/>
      </w:pPr>
    </w:lvl>
    <w:lvl w:ilvl="4" w:tplc="04190019" w:tentative="1">
      <w:start w:val="1"/>
      <w:numFmt w:val="lowerLetter"/>
      <w:lvlText w:val="%5."/>
      <w:lvlJc w:val="left"/>
      <w:pPr>
        <w:ind w:left="4059" w:hanging="360"/>
      </w:pPr>
    </w:lvl>
    <w:lvl w:ilvl="5" w:tplc="0419001B" w:tentative="1">
      <w:start w:val="1"/>
      <w:numFmt w:val="lowerRoman"/>
      <w:lvlText w:val="%6."/>
      <w:lvlJc w:val="right"/>
      <w:pPr>
        <w:ind w:left="4779" w:hanging="180"/>
      </w:pPr>
    </w:lvl>
    <w:lvl w:ilvl="6" w:tplc="0419000F" w:tentative="1">
      <w:start w:val="1"/>
      <w:numFmt w:val="decimal"/>
      <w:lvlText w:val="%7."/>
      <w:lvlJc w:val="left"/>
      <w:pPr>
        <w:ind w:left="5499" w:hanging="360"/>
      </w:pPr>
    </w:lvl>
    <w:lvl w:ilvl="7" w:tplc="04190019" w:tentative="1">
      <w:start w:val="1"/>
      <w:numFmt w:val="lowerLetter"/>
      <w:lvlText w:val="%8."/>
      <w:lvlJc w:val="left"/>
      <w:pPr>
        <w:ind w:left="6219" w:hanging="360"/>
      </w:pPr>
    </w:lvl>
    <w:lvl w:ilvl="8" w:tplc="0419001B" w:tentative="1">
      <w:start w:val="1"/>
      <w:numFmt w:val="lowerRoman"/>
      <w:lvlText w:val="%9."/>
      <w:lvlJc w:val="right"/>
      <w:pPr>
        <w:ind w:left="6939" w:hanging="180"/>
      </w:pPr>
    </w:lvl>
  </w:abstractNum>
  <w:abstractNum w:abstractNumId="19">
    <w:nsid w:val="73D46627"/>
    <w:multiLevelType w:val="multilevel"/>
    <w:tmpl w:val="6054CD58"/>
    <w:lvl w:ilvl="0">
      <w:start w:val="3"/>
      <w:numFmt w:val="decimal"/>
      <w:lvlText w:val="%1."/>
      <w:lvlJc w:val="left"/>
      <w:pPr>
        <w:tabs>
          <w:tab w:val="num" w:pos="645"/>
        </w:tabs>
        <w:ind w:left="645" w:hanging="645"/>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5"/>
  </w:num>
  <w:num w:numId="3">
    <w:abstractNumId w:val="0"/>
  </w:num>
  <w:num w:numId="4">
    <w:abstractNumId w:val="19"/>
  </w:num>
  <w:num w:numId="5">
    <w:abstractNumId w:val="4"/>
  </w:num>
  <w:num w:numId="6">
    <w:abstractNumId w:val="12"/>
  </w:num>
  <w:num w:numId="7">
    <w:abstractNumId w:val="9"/>
  </w:num>
  <w:num w:numId="8">
    <w:abstractNumId w:val="11"/>
  </w:num>
  <w:num w:numId="9">
    <w:abstractNumId w:val="14"/>
  </w:num>
  <w:num w:numId="10">
    <w:abstractNumId w:val="17"/>
  </w:num>
  <w:num w:numId="11">
    <w:abstractNumId w:val="13"/>
  </w:num>
  <w:num w:numId="12">
    <w:abstractNumId w:val="7"/>
  </w:num>
  <w:num w:numId="13">
    <w:abstractNumId w:val="6"/>
  </w:num>
  <w:num w:numId="14">
    <w:abstractNumId w:val="15"/>
  </w:num>
  <w:num w:numId="15">
    <w:abstractNumId w:val="10"/>
  </w:num>
  <w:num w:numId="16">
    <w:abstractNumId w:val="18"/>
  </w:num>
  <w:num w:numId="17">
    <w:abstractNumId w:val="16"/>
  </w:num>
  <w:num w:numId="18">
    <w:abstractNumId w:val="3"/>
  </w:num>
  <w:num w:numId="19">
    <w:abstractNumId w:val="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357"/>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5F32"/>
    <w:rsid w:val="0000088B"/>
    <w:rsid w:val="00004722"/>
    <w:rsid w:val="0000483C"/>
    <w:rsid w:val="00027217"/>
    <w:rsid w:val="000369A5"/>
    <w:rsid w:val="0004160B"/>
    <w:rsid w:val="00043432"/>
    <w:rsid w:val="000471F6"/>
    <w:rsid w:val="000521EB"/>
    <w:rsid w:val="000526B2"/>
    <w:rsid w:val="000574FE"/>
    <w:rsid w:val="00063D1B"/>
    <w:rsid w:val="00071E64"/>
    <w:rsid w:val="00077D47"/>
    <w:rsid w:val="0008318F"/>
    <w:rsid w:val="00083510"/>
    <w:rsid w:val="00090767"/>
    <w:rsid w:val="00097428"/>
    <w:rsid w:val="000A1571"/>
    <w:rsid w:val="000B1F91"/>
    <w:rsid w:val="000B24CB"/>
    <w:rsid w:val="000C5369"/>
    <w:rsid w:val="000D0977"/>
    <w:rsid w:val="000D126B"/>
    <w:rsid w:val="000D314F"/>
    <w:rsid w:val="000E21A6"/>
    <w:rsid w:val="000E24F1"/>
    <w:rsid w:val="000E3154"/>
    <w:rsid w:val="000F27B3"/>
    <w:rsid w:val="000F7CF4"/>
    <w:rsid w:val="00104BD6"/>
    <w:rsid w:val="00105051"/>
    <w:rsid w:val="00110031"/>
    <w:rsid w:val="00122093"/>
    <w:rsid w:val="00124427"/>
    <w:rsid w:val="0014069B"/>
    <w:rsid w:val="00142E4D"/>
    <w:rsid w:val="00143B5D"/>
    <w:rsid w:val="00145800"/>
    <w:rsid w:val="00146234"/>
    <w:rsid w:val="00150185"/>
    <w:rsid w:val="00153E4E"/>
    <w:rsid w:val="001645F7"/>
    <w:rsid w:val="00165943"/>
    <w:rsid w:val="00176A62"/>
    <w:rsid w:val="001821E9"/>
    <w:rsid w:val="00192BFA"/>
    <w:rsid w:val="00194E7F"/>
    <w:rsid w:val="00196AED"/>
    <w:rsid w:val="001A0CF0"/>
    <w:rsid w:val="001A1105"/>
    <w:rsid w:val="001A6326"/>
    <w:rsid w:val="001A7E9F"/>
    <w:rsid w:val="001B02E2"/>
    <w:rsid w:val="001B3D4B"/>
    <w:rsid w:val="001B7FAB"/>
    <w:rsid w:val="001C398B"/>
    <w:rsid w:val="001C4D32"/>
    <w:rsid w:val="001D17D2"/>
    <w:rsid w:val="001D4301"/>
    <w:rsid w:val="001D7130"/>
    <w:rsid w:val="001E06AA"/>
    <w:rsid w:val="001E1277"/>
    <w:rsid w:val="001E1B42"/>
    <w:rsid w:val="001E3E81"/>
    <w:rsid w:val="001E5028"/>
    <w:rsid w:val="001E529D"/>
    <w:rsid w:val="001E63AF"/>
    <w:rsid w:val="001F5511"/>
    <w:rsid w:val="002018FD"/>
    <w:rsid w:val="00206AAF"/>
    <w:rsid w:val="00212F56"/>
    <w:rsid w:val="00217543"/>
    <w:rsid w:val="002226C7"/>
    <w:rsid w:val="00224DD5"/>
    <w:rsid w:val="00234788"/>
    <w:rsid w:val="00235DEF"/>
    <w:rsid w:val="002370F3"/>
    <w:rsid w:val="00243229"/>
    <w:rsid w:val="002443FB"/>
    <w:rsid w:val="00250373"/>
    <w:rsid w:val="002503A5"/>
    <w:rsid w:val="002531B8"/>
    <w:rsid w:val="002539CB"/>
    <w:rsid w:val="00261D58"/>
    <w:rsid w:val="00262E31"/>
    <w:rsid w:val="00273034"/>
    <w:rsid w:val="0027580B"/>
    <w:rsid w:val="00275F30"/>
    <w:rsid w:val="002762D2"/>
    <w:rsid w:val="00282E3B"/>
    <w:rsid w:val="00284374"/>
    <w:rsid w:val="0028472A"/>
    <w:rsid w:val="00285F32"/>
    <w:rsid w:val="002932DB"/>
    <w:rsid w:val="002A1024"/>
    <w:rsid w:val="002A21FC"/>
    <w:rsid w:val="002A3C07"/>
    <w:rsid w:val="002A5520"/>
    <w:rsid w:val="002A7B14"/>
    <w:rsid w:val="002C21A7"/>
    <w:rsid w:val="002C3766"/>
    <w:rsid w:val="002C4218"/>
    <w:rsid w:val="002C52BA"/>
    <w:rsid w:val="002D3598"/>
    <w:rsid w:val="002D647D"/>
    <w:rsid w:val="002D783F"/>
    <w:rsid w:val="002E2DB0"/>
    <w:rsid w:val="002E3987"/>
    <w:rsid w:val="002E4BD4"/>
    <w:rsid w:val="002E5EE0"/>
    <w:rsid w:val="002F413F"/>
    <w:rsid w:val="002F7F45"/>
    <w:rsid w:val="00301550"/>
    <w:rsid w:val="00301690"/>
    <w:rsid w:val="003043E8"/>
    <w:rsid w:val="00310A6A"/>
    <w:rsid w:val="003123D6"/>
    <w:rsid w:val="00314D29"/>
    <w:rsid w:val="0031533C"/>
    <w:rsid w:val="00324644"/>
    <w:rsid w:val="0033001C"/>
    <w:rsid w:val="00337DD8"/>
    <w:rsid w:val="00343BB5"/>
    <w:rsid w:val="00344C8B"/>
    <w:rsid w:val="00352AEE"/>
    <w:rsid w:val="003543DD"/>
    <w:rsid w:val="00357867"/>
    <w:rsid w:val="00363EA9"/>
    <w:rsid w:val="00367894"/>
    <w:rsid w:val="003736D8"/>
    <w:rsid w:val="00373EF7"/>
    <w:rsid w:val="00374FBE"/>
    <w:rsid w:val="003753D9"/>
    <w:rsid w:val="00377A54"/>
    <w:rsid w:val="0038371F"/>
    <w:rsid w:val="00383B50"/>
    <w:rsid w:val="003851F2"/>
    <w:rsid w:val="0038551E"/>
    <w:rsid w:val="00392751"/>
    <w:rsid w:val="00395870"/>
    <w:rsid w:val="003A07CB"/>
    <w:rsid w:val="003A10CF"/>
    <w:rsid w:val="003A12AB"/>
    <w:rsid w:val="003A2028"/>
    <w:rsid w:val="003A31CB"/>
    <w:rsid w:val="003A31CC"/>
    <w:rsid w:val="003A332D"/>
    <w:rsid w:val="003A3E34"/>
    <w:rsid w:val="003A4B30"/>
    <w:rsid w:val="003A5CAE"/>
    <w:rsid w:val="003A6122"/>
    <w:rsid w:val="003A6693"/>
    <w:rsid w:val="003B0C99"/>
    <w:rsid w:val="003B6738"/>
    <w:rsid w:val="003C4269"/>
    <w:rsid w:val="003C4DDB"/>
    <w:rsid w:val="003C7947"/>
    <w:rsid w:val="003D16DD"/>
    <w:rsid w:val="003D30A4"/>
    <w:rsid w:val="003E3931"/>
    <w:rsid w:val="003E41B5"/>
    <w:rsid w:val="003F2EFA"/>
    <w:rsid w:val="003F428F"/>
    <w:rsid w:val="004064BB"/>
    <w:rsid w:val="004118E3"/>
    <w:rsid w:val="00414F44"/>
    <w:rsid w:val="0041643B"/>
    <w:rsid w:val="00417AA5"/>
    <w:rsid w:val="00420A5F"/>
    <w:rsid w:val="00420D47"/>
    <w:rsid w:val="004246D7"/>
    <w:rsid w:val="00426D33"/>
    <w:rsid w:val="00431187"/>
    <w:rsid w:val="004337A1"/>
    <w:rsid w:val="00435CA2"/>
    <w:rsid w:val="00435DAF"/>
    <w:rsid w:val="00441450"/>
    <w:rsid w:val="00444EE2"/>
    <w:rsid w:val="00447CDA"/>
    <w:rsid w:val="00453CAF"/>
    <w:rsid w:val="00456DCD"/>
    <w:rsid w:val="00460DEE"/>
    <w:rsid w:val="004644CA"/>
    <w:rsid w:val="00464E3E"/>
    <w:rsid w:val="00474812"/>
    <w:rsid w:val="00482B32"/>
    <w:rsid w:val="00485F0D"/>
    <w:rsid w:val="00487D83"/>
    <w:rsid w:val="004904C0"/>
    <w:rsid w:val="004924D2"/>
    <w:rsid w:val="00494112"/>
    <w:rsid w:val="004968B5"/>
    <w:rsid w:val="004A3C1B"/>
    <w:rsid w:val="004A5953"/>
    <w:rsid w:val="004A68DE"/>
    <w:rsid w:val="004B0271"/>
    <w:rsid w:val="004B1609"/>
    <w:rsid w:val="004B1C95"/>
    <w:rsid w:val="004B4926"/>
    <w:rsid w:val="004B78F0"/>
    <w:rsid w:val="004B7E6D"/>
    <w:rsid w:val="004C0EE1"/>
    <w:rsid w:val="004C2880"/>
    <w:rsid w:val="004C3D0C"/>
    <w:rsid w:val="004D2D3A"/>
    <w:rsid w:val="004D36CE"/>
    <w:rsid w:val="004E44D9"/>
    <w:rsid w:val="004E580F"/>
    <w:rsid w:val="004E6DD1"/>
    <w:rsid w:val="004F106B"/>
    <w:rsid w:val="004F2B94"/>
    <w:rsid w:val="004F66F9"/>
    <w:rsid w:val="00501D1E"/>
    <w:rsid w:val="0050207E"/>
    <w:rsid w:val="00502730"/>
    <w:rsid w:val="0051263A"/>
    <w:rsid w:val="0051507A"/>
    <w:rsid w:val="00517CE1"/>
    <w:rsid w:val="00522D9D"/>
    <w:rsid w:val="0052343B"/>
    <w:rsid w:val="00523585"/>
    <w:rsid w:val="00534E78"/>
    <w:rsid w:val="00537070"/>
    <w:rsid w:val="00537200"/>
    <w:rsid w:val="0055021F"/>
    <w:rsid w:val="0055237C"/>
    <w:rsid w:val="00552A12"/>
    <w:rsid w:val="00575149"/>
    <w:rsid w:val="00582753"/>
    <w:rsid w:val="00583288"/>
    <w:rsid w:val="0058552C"/>
    <w:rsid w:val="00585BBC"/>
    <w:rsid w:val="00592805"/>
    <w:rsid w:val="005933B7"/>
    <w:rsid w:val="005A7B9F"/>
    <w:rsid w:val="005B02C5"/>
    <w:rsid w:val="005B3327"/>
    <w:rsid w:val="005B4D6A"/>
    <w:rsid w:val="005C3983"/>
    <w:rsid w:val="005C4030"/>
    <w:rsid w:val="005D1AB1"/>
    <w:rsid w:val="005E1512"/>
    <w:rsid w:val="005E1CD0"/>
    <w:rsid w:val="005E645A"/>
    <w:rsid w:val="005E7602"/>
    <w:rsid w:val="005F54DF"/>
    <w:rsid w:val="00600829"/>
    <w:rsid w:val="006017FD"/>
    <w:rsid w:val="00601F50"/>
    <w:rsid w:val="00602676"/>
    <w:rsid w:val="006036DE"/>
    <w:rsid w:val="00606332"/>
    <w:rsid w:val="00606497"/>
    <w:rsid w:val="00611153"/>
    <w:rsid w:val="0061205A"/>
    <w:rsid w:val="00612AB9"/>
    <w:rsid w:val="0061659E"/>
    <w:rsid w:val="00617037"/>
    <w:rsid w:val="0062103B"/>
    <w:rsid w:val="006336EC"/>
    <w:rsid w:val="0064313E"/>
    <w:rsid w:val="00655882"/>
    <w:rsid w:val="006566C5"/>
    <w:rsid w:val="00656EA9"/>
    <w:rsid w:val="00660533"/>
    <w:rsid w:val="00665DBF"/>
    <w:rsid w:val="00667102"/>
    <w:rsid w:val="006745A1"/>
    <w:rsid w:val="006759AF"/>
    <w:rsid w:val="006823D6"/>
    <w:rsid w:val="00684318"/>
    <w:rsid w:val="00684372"/>
    <w:rsid w:val="00684A60"/>
    <w:rsid w:val="00686726"/>
    <w:rsid w:val="006B30D7"/>
    <w:rsid w:val="006B3499"/>
    <w:rsid w:val="006B34DA"/>
    <w:rsid w:val="006C37FA"/>
    <w:rsid w:val="006C54BF"/>
    <w:rsid w:val="006C7D69"/>
    <w:rsid w:val="006D1BC2"/>
    <w:rsid w:val="006E0C46"/>
    <w:rsid w:val="006E147C"/>
    <w:rsid w:val="006E1590"/>
    <w:rsid w:val="006F68A4"/>
    <w:rsid w:val="00702A94"/>
    <w:rsid w:val="0070404F"/>
    <w:rsid w:val="00704B1B"/>
    <w:rsid w:val="00711C04"/>
    <w:rsid w:val="00716649"/>
    <w:rsid w:val="00722861"/>
    <w:rsid w:val="00723AB8"/>
    <w:rsid w:val="00724CF6"/>
    <w:rsid w:val="00726352"/>
    <w:rsid w:val="00727A31"/>
    <w:rsid w:val="00731B77"/>
    <w:rsid w:val="00731D61"/>
    <w:rsid w:val="007326BC"/>
    <w:rsid w:val="00732AC0"/>
    <w:rsid w:val="007346D0"/>
    <w:rsid w:val="007434E0"/>
    <w:rsid w:val="0075317A"/>
    <w:rsid w:val="00754422"/>
    <w:rsid w:val="00755408"/>
    <w:rsid w:val="0076157C"/>
    <w:rsid w:val="007721A0"/>
    <w:rsid w:val="00781443"/>
    <w:rsid w:val="00781787"/>
    <w:rsid w:val="00792365"/>
    <w:rsid w:val="00794BFF"/>
    <w:rsid w:val="0079506C"/>
    <w:rsid w:val="007A3F6A"/>
    <w:rsid w:val="007B2CBF"/>
    <w:rsid w:val="007B547B"/>
    <w:rsid w:val="007C2B34"/>
    <w:rsid w:val="007D0E9A"/>
    <w:rsid w:val="007D3C74"/>
    <w:rsid w:val="007D662E"/>
    <w:rsid w:val="007D70FF"/>
    <w:rsid w:val="007E1CD5"/>
    <w:rsid w:val="007E40FC"/>
    <w:rsid w:val="007F0D45"/>
    <w:rsid w:val="007F48F8"/>
    <w:rsid w:val="007F6B22"/>
    <w:rsid w:val="007F7CE1"/>
    <w:rsid w:val="00801D29"/>
    <w:rsid w:val="00802A44"/>
    <w:rsid w:val="008121B0"/>
    <w:rsid w:val="008131E8"/>
    <w:rsid w:val="008154FD"/>
    <w:rsid w:val="00817E98"/>
    <w:rsid w:val="00823564"/>
    <w:rsid w:val="00827750"/>
    <w:rsid w:val="008313D2"/>
    <w:rsid w:val="00840E29"/>
    <w:rsid w:val="00843536"/>
    <w:rsid w:val="00843F20"/>
    <w:rsid w:val="008447B7"/>
    <w:rsid w:val="00850582"/>
    <w:rsid w:val="00850A62"/>
    <w:rsid w:val="00853776"/>
    <w:rsid w:val="008573FD"/>
    <w:rsid w:val="00857DFE"/>
    <w:rsid w:val="008606BE"/>
    <w:rsid w:val="008621EA"/>
    <w:rsid w:val="00866251"/>
    <w:rsid w:val="0087205C"/>
    <w:rsid w:val="00874CD9"/>
    <w:rsid w:val="00881D3C"/>
    <w:rsid w:val="00885C57"/>
    <w:rsid w:val="00885FCB"/>
    <w:rsid w:val="00891211"/>
    <w:rsid w:val="00895743"/>
    <w:rsid w:val="008963AE"/>
    <w:rsid w:val="008A3B21"/>
    <w:rsid w:val="008D2A43"/>
    <w:rsid w:val="008D4F97"/>
    <w:rsid w:val="008E4458"/>
    <w:rsid w:val="008E49B5"/>
    <w:rsid w:val="008F332D"/>
    <w:rsid w:val="00907E17"/>
    <w:rsid w:val="00911353"/>
    <w:rsid w:val="00911724"/>
    <w:rsid w:val="00913856"/>
    <w:rsid w:val="00926DE5"/>
    <w:rsid w:val="00936F81"/>
    <w:rsid w:val="009429C4"/>
    <w:rsid w:val="009451E4"/>
    <w:rsid w:val="00956713"/>
    <w:rsid w:val="00957036"/>
    <w:rsid w:val="00960A4B"/>
    <w:rsid w:val="009615B3"/>
    <w:rsid w:val="0096179E"/>
    <w:rsid w:val="00963F69"/>
    <w:rsid w:val="00967FAF"/>
    <w:rsid w:val="00971356"/>
    <w:rsid w:val="009832D2"/>
    <w:rsid w:val="0099141B"/>
    <w:rsid w:val="00994D63"/>
    <w:rsid w:val="0099678C"/>
    <w:rsid w:val="00997DD0"/>
    <w:rsid w:val="009A7350"/>
    <w:rsid w:val="009B13A3"/>
    <w:rsid w:val="009B72D1"/>
    <w:rsid w:val="009C30E9"/>
    <w:rsid w:val="009C33D0"/>
    <w:rsid w:val="009C3491"/>
    <w:rsid w:val="009C588D"/>
    <w:rsid w:val="009D1377"/>
    <w:rsid w:val="009D2CB8"/>
    <w:rsid w:val="009D4205"/>
    <w:rsid w:val="009D6FA3"/>
    <w:rsid w:val="009E2599"/>
    <w:rsid w:val="009E46AC"/>
    <w:rsid w:val="009E5E7A"/>
    <w:rsid w:val="009E62DE"/>
    <w:rsid w:val="009F12D8"/>
    <w:rsid w:val="009F2384"/>
    <w:rsid w:val="00A02D8D"/>
    <w:rsid w:val="00A047E5"/>
    <w:rsid w:val="00A1136E"/>
    <w:rsid w:val="00A15A8E"/>
    <w:rsid w:val="00A22566"/>
    <w:rsid w:val="00A2256E"/>
    <w:rsid w:val="00A26133"/>
    <w:rsid w:val="00A26ED7"/>
    <w:rsid w:val="00A327BE"/>
    <w:rsid w:val="00A44294"/>
    <w:rsid w:val="00A52954"/>
    <w:rsid w:val="00A539EF"/>
    <w:rsid w:val="00A549D9"/>
    <w:rsid w:val="00A55795"/>
    <w:rsid w:val="00A60691"/>
    <w:rsid w:val="00A635A0"/>
    <w:rsid w:val="00A707A7"/>
    <w:rsid w:val="00A7623F"/>
    <w:rsid w:val="00A8288F"/>
    <w:rsid w:val="00A82AE7"/>
    <w:rsid w:val="00A83E55"/>
    <w:rsid w:val="00A91AC0"/>
    <w:rsid w:val="00A95C0C"/>
    <w:rsid w:val="00A97A0D"/>
    <w:rsid w:val="00AA475C"/>
    <w:rsid w:val="00AA7018"/>
    <w:rsid w:val="00AB15B5"/>
    <w:rsid w:val="00AB20C6"/>
    <w:rsid w:val="00AB2FE7"/>
    <w:rsid w:val="00AB3AC5"/>
    <w:rsid w:val="00AB46D0"/>
    <w:rsid w:val="00AB619F"/>
    <w:rsid w:val="00AC1685"/>
    <w:rsid w:val="00AC2C13"/>
    <w:rsid w:val="00AC331D"/>
    <w:rsid w:val="00AC65C9"/>
    <w:rsid w:val="00AE5BF6"/>
    <w:rsid w:val="00AF5390"/>
    <w:rsid w:val="00AF5E87"/>
    <w:rsid w:val="00AF69FE"/>
    <w:rsid w:val="00AF7AA1"/>
    <w:rsid w:val="00B00615"/>
    <w:rsid w:val="00B01A39"/>
    <w:rsid w:val="00B03E31"/>
    <w:rsid w:val="00B146D8"/>
    <w:rsid w:val="00B1698A"/>
    <w:rsid w:val="00B2571E"/>
    <w:rsid w:val="00B340EE"/>
    <w:rsid w:val="00B41F03"/>
    <w:rsid w:val="00B468EC"/>
    <w:rsid w:val="00B476B8"/>
    <w:rsid w:val="00B501EA"/>
    <w:rsid w:val="00B62539"/>
    <w:rsid w:val="00B6487B"/>
    <w:rsid w:val="00B649E6"/>
    <w:rsid w:val="00B71CD6"/>
    <w:rsid w:val="00B7549B"/>
    <w:rsid w:val="00B8123A"/>
    <w:rsid w:val="00B82BDD"/>
    <w:rsid w:val="00B847B5"/>
    <w:rsid w:val="00B90BAB"/>
    <w:rsid w:val="00B93CBA"/>
    <w:rsid w:val="00B959A3"/>
    <w:rsid w:val="00B96213"/>
    <w:rsid w:val="00BA2A24"/>
    <w:rsid w:val="00BB1C56"/>
    <w:rsid w:val="00BC502B"/>
    <w:rsid w:val="00BC5FC1"/>
    <w:rsid w:val="00BC68B7"/>
    <w:rsid w:val="00BD25A9"/>
    <w:rsid w:val="00BD463E"/>
    <w:rsid w:val="00BD7E27"/>
    <w:rsid w:val="00BE38AC"/>
    <w:rsid w:val="00BE6E38"/>
    <w:rsid w:val="00BE70DA"/>
    <w:rsid w:val="00BF2578"/>
    <w:rsid w:val="00BF3806"/>
    <w:rsid w:val="00BF758F"/>
    <w:rsid w:val="00C01000"/>
    <w:rsid w:val="00C01D36"/>
    <w:rsid w:val="00C03F1F"/>
    <w:rsid w:val="00C14128"/>
    <w:rsid w:val="00C24CE2"/>
    <w:rsid w:val="00C30A2D"/>
    <w:rsid w:val="00C33139"/>
    <w:rsid w:val="00C37EDF"/>
    <w:rsid w:val="00C41C93"/>
    <w:rsid w:val="00C43C1E"/>
    <w:rsid w:val="00C4429D"/>
    <w:rsid w:val="00C4765C"/>
    <w:rsid w:val="00C47D32"/>
    <w:rsid w:val="00C503EB"/>
    <w:rsid w:val="00C52326"/>
    <w:rsid w:val="00C5377A"/>
    <w:rsid w:val="00C54092"/>
    <w:rsid w:val="00C571F6"/>
    <w:rsid w:val="00C720D6"/>
    <w:rsid w:val="00C7342A"/>
    <w:rsid w:val="00C73567"/>
    <w:rsid w:val="00C73DC5"/>
    <w:rsid w:val="00C75D45"/>
    <w:rsid w:val="00C85CE7"/>
    <w:rsid w:val="00C93DC5"/>
    <w:rsid w:val="00C951CF"/>
    <w:rsid w:val="00CA44B8"/>
    <w:rsid w:val="00CA4901"/>
    <w:rsid w:val="00CA7234"/>
    <w:rsid w:val="00CA7DA6"/>
    <w:rsid w:val="00CB023D"/>
    <w:rsid w:val="00CB0962"/>
    <w:rsid w:val="00CB5616"/>
    <w:rsid w:val="00CC146E"/>
    <w:rsid w:val="00CC2439"/>
    <w:rsid w:val="00CC39FD"/>
    <w:rsid w:val="00CC3FE5"/>
    <w:rsid w:val="00CC7A84"/>
    <w:rsid w:val="00CD20C6"/>
    <w:rsid w:val="00CD26AA"/>
    <w:rsid w:val="00CD28AD"/>
    <w:rsid w:val="00CD5911"/>
    <w:rsid w:val="00CD7A08"/>
    <w:rsid w:val="00CE4C15"/>
    <w:rsid w:val="00CE7564"/>
    <w:rsid w:val="00CF21C0"/>
    <w:rsid w:val="00CF22F0"/>
    <w:rsid w:val="00CF2B9D"/>
    <w:rsid w:val="00CF45F8"/>
    <w:rsid w:val="00D031F2"/>
    <w:rsid w:val="00D03D75"/>
    <w:rsid w:val="00D04554"/>
    <w:rsid w:val="00D06D41"/>
    <w:rsid w:val="00D17C3F"/>
    <w:rsid w:val="00D23AFF"/>
    <w:rsid w:val="00D25EDE"/>
    <w:rsid w:val="00D26087"/>
    <w:rsid w:val="00D30AED"/>
    <w:rsid w:val="00D34A94"/>
    <w:rsid w:val="00D368BD"/>
    <w:rsid w:val="00D41FC0"/>
    <w:rsid w:val="00D43C16"/>
    <w:rsid w:val="00D51F8B"/>
    <w:rsid w:val="00D54599"/>
    <w:rsid w:val="00D60688"/>
    <w:rsid w:val="00D65220"/>
    <w:rsid w:val="00D658F3"/>
    <w:rsid w:val="00D674DD"/>
    <w:rsid w:val="00D80281"/>
    <w:rsid w:val="00D81AB5"/>
    <w:rsid w:val="00D8282F"/>
    <w:rsid w:val="00D83E60"/>
    <w:rsid w:val="00D85488"/>
    <w:rsid w:val="00D97A89"/>
    <w:rsid w:val="00D97C04"/>
    <w:rsid w:val="00DA1931"/>
    <w:rsid w:val="00DA1BE9"/>
    <w:rsid w:val="00DA2E35"/>
    <w:rsid w:val="00DA3F26"/>
    <w:rsid w:val="00DA40FD"/>
    <w:rsid w:val="00DA5DAD"/>
    <w:rsid w:val="00DA63A2"/>
    <w:rsid w:val="00DA74C9"/>
    <w:rsid w:val="00DD6B69"/>
    <w:rsid w:val="00DD7E4C"/>
    <w:rsid w:val="00DF2708"/>
    <w:rsid w:val="00DF4B4A"/>
    <w:rsid w:val="00DF4F7E"/>
    <w:rsid w:val="00DF5051"/>
    <w:rsid w:val="00DF60DD"/>
    <w:rsid w:val="00E004FC"/>
    <w:rsid w:val="00E05F42"/>
    <w:rsid w:val="00E1169F"/>
    <w:rsid w:val="00E157F5"/>
    <w:rsid w:val="00E365FF"/>
    <w:rsid w:val="00E45856"/>
    <w:rsid w:val="00E47676"/>
    <w:rsid w:val="00E50072"/>
    <w:rsid w:val="00E57C80"/>
    <w:rsid w:val="00E65E84"/>
    <w:rsid w:val="00E67D0F"/>
    <w:rsid w:val="00E73357"/>
    <w:rsid w:val="00E76C12"/>
    <w:rsid w:val="00E84454"/>
    <w:rsid w:val="00E94268"/>
    <w:rsid w:val="00EA28AC"/>
    <w:rsid w:val="00EA2B39"/>
    <w:rsid w:val="00EA7D25"/>
    <w:rsid w:val="00EA7E58"/>
    <w:rsid w:val="00EB2B26"/>
    <w:rsid w:val="00EB496C"/>
    <w:rsid w:val="00EC1741"/>
    <w:rsid w:val="00EC1822"/>
    <w:rsid w:val="00EC56C2"/>
    <w:rsid w:val="00ED2AB6"/>
    <w:rsid w:val="00ED456A"/>
    <w:rsid w:val="00ED54C2"/>
    <w:rsid w:val="00EE459C"/>
    <w:rsid w:val="00EE531D"/>
    <w:rsid w:val="00EF2ED2"/>
    <w:rsid w:val="00EF6222"/>
    <w:rsid w:val="00F00305"/>
    <w:rsid w:val="00F03566"/>
    <w:rsid w:val="00F10464"/>
    <w:rsid w:val="00F11669"/>
    <w:rsid w:val="00F14895"/>
    <w:rsid w:val="00F2030A"/>
    <w:rsid w:val="00F31846"/>
    <w:rsid w:val="00F32CDC"/>
    <w:rsid w:val="00F41629"/>
    <w:rsid w:val="00F45738"/>
    <w:rsid w:val="00F531F2"/>
    <w:rsid w:val="00F553F2"/>
    <w:rsid w:val="00F65350"/>
    <w:rsid w:val="00F658B9"/>
    <w:rsid w:val="00F670A3"/>
    <w:rsid w:val="00F73997"/>
    <w:rsid w:val="00F75770"/>
    <w:rsid w:val="00F75E52"/>
    <w:rsid w:val="00F76287"/>
    <w:rsid w:val="00F77674"/>
    <w:rsid w:val="00F82250"/>
    <w:rsid w:val="00FA076D"/>
    <w:rsid w:val="00FA18F3"/>
    <w:rsid w:val="00FA24BC"/>
    <w:rsid w:val="00FA7BF3"/>
    <w:rsid w:val="00FB7940"/>
    <w:rsid w:val="00FC0B9A"/>
    <w:rsid w:val="00FC5FE0"/>
    <w:rsid w:val="00FC6217"/>
    <w:rsid w:val="00FC7070"/>
    <w:rsid w:val="00FD1445"/>
    <w:rsid w:val="00FD77EE"/>
    <w:rsid w:val="00FF0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3F69"/>
    <w:rPr>
      <w:sz w:val="24"/>
      <w:szCs w:val="24"/>
    </w:rPr>
  </w:style>
  <w:style w:type="paragraph" w:styleId="1">
    <w:name w:val="heading 1"/>
    <w:basedOn w:val="a"/>
    <w:next w:val="a"/>
    <w:link w:val="10"/>
    <w:qFormat/>
    <w:rsid w:val="004D2D3A"/>
    <w:pPr>
      <w:keepNext/>
      <w:keepLines/>
      <w:jc w:val="center"/>
      <w:outlineLvl w:val="0"/>
    </w:pPr>
    <w:rPr>
      <w:bCs/>
      <w:szCs w:val="28"/>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nformat">
    <w:name w:val="ConsPlusNonformat"/>
    <w:rsid w:val="00285F32"/>
    <w:pPr>
      <w:widowControl w:val="0"/>
      <w:autoSpaceDE w:val="0"/>
      <w:autoSpaceDN w:val="0"/>
      <w:adjustRightInd w:val="0"/>
    </w:pPr>
    <w:rPr>
      <w:rFonts w:ascii="Courier New" w:hAnsi="Courier New" w:cs="Courier New"/>
    </w:rPr>
  </w:style>
  <w:style w:type="paragraph" w:customStyle="1" w:styleId="ConsPlusTitle">
    <w:name w:val="ConsPlusTitle"/>
    <w:rsid w:val="00285F32"/>
    <w:pPr>
      <w:widowControl w:val="0"/>
      <w:autoSpaceDE w:val="0"/>
      <w:autoSpaceDN w:val="0"/>
      <w:adjustRightInd w:val="0"/>
    </w:pPr>
    <w:rPr>
      <w:b/>
      <w:bCs/>
      <w:sz w:val="24"/>
      <w:szCs w:val="24"/>
    </w:rPr>
  </w:style>
  <w:style w:type="paragraph" w:styleId="a3">
    <w:name w:val="footer"/>
    <w:basedOn w:val="a"/>
    <w:rsid w:val="00F31846"/>
    <w:pPr>
      <w:tabs>
        <w:tab w:val="center" w:pos="4677"/>
        <w:tab w:val="right" w:pos="9355"/>
      </w:tabs>
    </w:pPr>
  </w:style>
  <w:style w:type="character" w:styleId="a4">
    <w:name w:val="page number"/>
    <w:basedOn w:val="a0"/>
    <w:rsid w:val="00F31846"/>
  </w:style>
  <w:style w:type="paragraph" w:styleId="a5">
    <w:name w:val="header"/>
    <w:basedOn w:val="a"/>
    <w:rsid w:val="00997DD0"/>
    <w:pPr>
      <w:tabs>
        <w:tab w:val="center" w:pos="4677"/>
        <w:tab w:val="right" w:pos="9355"/>
      </w:tabs>
    </w:pPr>
  </w:style>
  <w:style w:type="paragraph" w:styleId="a6">
    <w:name w:val="Balloon Text"/>
    <w:basedOn w:val="a"/>
    <w:semiHidden/>
    <w:rsid w:val="00262E31"/>
    <w:rPr>
      <w:rFonts w:ascii="Tahoma" w:hAnsi="Tahoma" w:cs="Tahoma"/>
      <w:sz w:val="16"/>
      <w:szCs w:val="16"/>
    </w:rPr>
  </w:style>
  <w:style w:type="table" w:styleId="a7">
    <w:name w:val="Table Grid"/>
    <w:basedOn w:val="a1"/>
    <w:rsid w:val="00862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qFormat/>
    <w:rsid w:val="008121B0"/>
    <w:pPr>
      <w:ind w:left="720"/>
      <w:contextualSpacing/>
      <w:jc w:val="both"/>
    </w:pPr>
    <w:rPr>
      <w:szCs w:val="22"/>
      <w:lang w:val="en-US" w:eastAsia="en-US" w:bidi="en-US"/>
    </w:rPr>
  </w:style>
  <w:style w:type="character" w:customStyle="1" w:styleId="Doc-">
    <w:name w:val="Doc-Т внутри нумерации Знак"/>
    <w:link w:val="Doc-0"/>
    <w:locked/>
    <w:rsid w:val="008121B0"/>
    <w:rPr>
      <w:lang w:bidi="ar-SA"/>
    </w:rPr>
  </w:style>
  <w:style w:type="paragraph" w:customStyle="1" w:styleId="Doc-0">
    <w:name w:val="Doc-Т внутри нумерации"/>
    <w:basedOn w:val="a"/>
    <w:link w:val="Doc-"/>
    <w:rsid w:val="008121B0"/>
    <w:pPr>
      <w:spacing w:line="360" w:lineRule="auto"/>
      <w:ind w:left="720" w:firstLine="709"/>
      <w:jc w:val="both"/>
    </w:pPr>
    <w:rPr>
      <w:sz w:val="20"/>
      <w:szCs w:val="20"/>
      <w:lang w:val="ru-RU" w:eastAsia="ru-RU"/>
    </w:rPr>
  </w:style>
  <w:style w:type="character" w:customStyle="1" w:styleId="a9">
    <w:name w:val="Абзац списка Знак"/>
    <w:link w:val="a8"/>
    <w:locked/>
    <w:rsid w:val="008121B0"/>
    <w:rPr>
      <w:sz w:val="24"/>
      <w:szCs w:val="22"/>
      <w:lang w:val="en-US" w:eastAsia="en-US" w:bidi="en-US"/>
    </w:rPr>
  </w:style>
  <w:style w:type="character" w:customStyle="1" w:styleId="10">
    <w:name w:val="Заголовок 1 Знак"/>
    <w:link w:val="1"/>
    <w:rsid w:val="004D2D3A"/>
    <w:rPr>
      <w:bCs/>
      <w:sz w:val="24"/>
      <w:szCs w:val="28"/>
      <w:lang w:val="x-none" w:eastAsia="x-none" w:bidi="ar-SA"/>
    </w:rPr>
  </w:style>
  <w:style w:type="paragraph" w:customStyle="1" w:styleId="ConsPlusNormal">
    <w:name w:val="ConsPlusNormal"/>
    <w:link w:val="ConsPlusNormal0"/>
    <w:rsid w:val="004D2D3A"/>
    <w:pPr>
      <w:autoSpaceDE w:val="0"/>
      <w:autoSpaceDN w:val="0"/>
      <w:adjustRightInd w:val="0"/>
      <w:jc w:val="both"/>
    </w:pPr>
    <w:rPr>
      <w:rFonts w:ascii="Arial" w:eastAsia="Calibri" w:hAnsi="Arial" w:cs="Arial"/>
    </w:rPr>
  </w:style>
  <w:style w:type="character" w:customStyle="1" w:styleId="ConsPlusNormal0">
    <w:name w:val="ConsPlusNormal Знак"/>
    <w:link w:val="ConsPlusNormal"/>
    <w:locked/>
    <w:rsid w:val="004D2D3A"/>
    <w:rPr>
      <w:rFonts w:ascii="Arial" w:eastAsia="Calibri" w:hAnsi="Arial" w:cs="Arial"/>
      <w:lang w:val="ru-RU" w:eastAsia="ru-RU" w:bidi="ar-SA"/>
    </w:rPr>
  </w:style>
  <w:style w:type="paragraph" w:styleId="aa">
    <w:name w:val="No Spacing"/>
    <w:link w:val="ab"/>
    <w:qFormat/>
    <w:rsid w:val="00146234"/>
    <w:rPr>
      <w:rFonts w:ascii="Calibri" w:hAnsi="Calibri"/>
      <w:sz w:val="22"/>
      <w:szCs w:val="22"/>
      <w:lang w:val="en-US" w:eastAsia="en-US" w:bidi="en-US"/>
    </w:rPr>
  </w:style>
  <w:style w:type="character" w:customStyle="1" w:styleId="ab">
    <w:name w:val="Без интервала Знак"/>
    <w:link w:val="aa"/>
    <w:rsid w:val="00146234"/>
    <w:rPr>
      <w:rFonts w:ascii="Calibri" w:hAnsi="Calibri"/>
      <w:sz w:val="22"/>
      <w:szCs w:val="22"/>
      <w:lang w:val="en-US" w:eastAsia="en-US" w:bidi="en-US"/>
    </w:rPr>
  </w:style>
  <w:style w:type="paragraph" w:styleId="ac">
    <w:name w:val="List"/>
    <w:basedOn w:val="a"/>
    <w:rsid w:val="00146234"/>
    <w:pPr>
      <w:ind w:left="283" w:hanging="283"/>
    </w:pPr>
  </w:style>
  <w:style w:type="paragraph" w:styleId="ad">
    <w:name w:val="Body Text"/>
    <w:basedOn w:val="a"/>
    <w:link w:val="ae"/>
    <w:rsid w:val="00146234"/>
    <w:pPr>
      <w:spacing w:after="120"/>
    </w:pPr>
  </w:style>
  <w:style w:type="character" w:customStyle="1" w:styleId="2">
    <w:name w:val="Основной текст (2)_"/>
    <w:basedOn w:val="a0"/>
    <w:link w:val="20"/>
    <w:rsid w:val="00261D58"/>
    <w:rPr>
      <w:b/>
      <w:bCs/>
      <w:sz w:val="26"/>
      <w:szCs w:val="26"/>
      <w:lang w:bidi="ar-SA"/>
    </w:rPr>
  </w:style>
  <w:style w:type="character" w:customStyle="1" w:styleId="ae">
    <w:name w:val="Основной текст Знак"/>
    <w:basedOn w:val="a0"/>
    <w:link w:val="ad"/>
    <w:rsid w:val="00261D58"/>
    <w:rPr>
      <w:sz w:val="24"/>
      <w:szCs w:val="24"/>
      <w:lang w:val="ru-RU" w:eastAsia="ru-RU" w:bidi="ar-SA"/>
    </w:rPr>
  </w:style>
  <w:style w:type="paragraph" w:customStyle="1" w:styleId="20">
    <w:name w:val="Основной текст (2)"/>
    <w:basedOn w:val="a"/>
    <w:link w:val="2"/>
    <w:rsid w:val="00261D58"/>
    <w:pPr>
      <w:widowControl w:val="0"/>
      <w:shd w:val="clear" w:color="auto" w:fill="FFFFFF"/>
      <w:spacing w:after="240" w:line="240" w:lineRule="atLeast"/>
      <w:jc w:val="center"/>
    </w:pPr>
    <w:rPr>
      <w:b/>
      <w:bCs/>
      <w:sz w:val="26"/>
      <w:szCs w:val="26"/>
      <w:lang w:val="ru-RU" w:eastAsia="ru-RU"/>
    </w:rPr>
  </w:style>
  <w:style w:type="paragraph" w:customStyle="1" w:styleId="af">
    <w:name w:val="Таблицы (моноширинный)"/>
    <w:basedOn w:val="a"/>
    <w:next w:val="a"/>
    <w:rsid w:val="00EA2B39"/>
    <w:pPr>
      <w:widowControl w:val="0"/>
      <w:autoSpaceDE w:val="0"/>
      <w:autoSpaceDN w:val="0"/>
      <w:adjustRightInd w:val="0"/>
      <w:jc w:val="both"/>
    </w:pPr>
    <w:rPr>
      <w:rFonts w:ascii="Courier New" w:hAnsi="Courier New" w:cs="Courier New"/>
      <w:sz w:val="20"/>
      <w:szCs w:val="20"/>
    </w:rPr>
  </w:style>
  <w:style w:type="character" w:customStyle="1" w:styleId="af0">
    <w:name w:val="Цветовое выделение"/>
    <w:rsid w:val="00EA2B39"/>
    <w:rPr>
      <w:b/>
      <w:bCs/>
      <w:color w:val="000080"/>
      <w:sz w:val="20"/>
      <w:szCs w:val="20"/>
    </w:rPr>
  </w:style>
  <w:style w:type="paragraph" w:customStyle="1" w:styleId="Style5">
    <w:name w:val="Style5"/>
    <w:basedOn w:val="a"/>
    <w:rsid w:val="00EA2B39"/>
    <w:pPr>
      <w:widowControl w:val="0"/>
      <w:autoSpaceDE w:val="0"/>
      <w:autoSpaceDN w:val="0"/>
      <w:adjustRightInd w:val="0"/>
      <w:spacing w:line="324" w:lineRule="exact"/>
      <w:jc w:val="center"/>
    </w:pPr>
    <w:rPr>
      <w:rFonts w:eastAsia="Calibri"/>
    </w:rPr>
  </w:style>
  <w:style w:type="character" w:customStyle="1" w:styleId="FontStyle23">
    <w:name w:val="Font Style23"/>
    <w:rsid w:val="00EA2B39"/>
    <w:rPr>
      <w:rFonts w:ascii="Times New Roman" w:hAnsi="Times New Roman" w:cs="Times New Roman" w:hint="default"/>
      <w:b/>
      <w:bCs w:val="0"/>
      <w:sz w:val="24"/>
    </w:rPr>
  </w:style>
  <w:style w:type="character" w:styleId="af1">
    <w:name w:val="Hyperlink"/>
    <w:basedOn w:val="a0"/>
    <w:semiHidden/>
    <w:rsid w:val="00EA2B39"/>
    <w:rPr>
      <w:rFonts w:cs="Times New Roman"/>
      <w:color w:val="0000FF"/>
      <w:u w:val="single"/>
    </w:rPr>
  </w:style>
  <w:style w:type="character" w:customStyle="1" w:styleId="BodyTextChar">
    <w:name w:val="Body Text Char"/>
    <w:basedOn w:val="a0"/>
    <w:semiHidden/>
    <w:locked/>
    <w:rsid w:val="00EA2B39"/>
    <w:rPr>
      <w:sz w:val="28"/>
      <w:lang w:val="ru-RU" w:eastAsia="ru-RU" w:bidi="ar-SA"/>
    </w:rPr>
  </w:style>
  <w:style w:type="paragraph" w:customStyle="1" w:styleId="0">
    <w:name w:val="Обычный + уплотненный на  0"/>
    <w:aliases w:val="5 пт"/>
    <w:basedOn w:val="a"/>
    <w:rsid w:val="00EA2B39"/>
    <w:pPr>
      <w:ind w:firstLineChars="250" w:firstLine="675"/>
      <w:jc w:val="both"/>
    </w:pPr>
    <w:rPr>
      <w:color w:val="000000"/>
      <w:spacing w:val="-10"/>
      <w:sz w:val="28"/>
      <w:szCs w:val="28"/>
    </w:rPr>
  </w:style>
  <w:style w:type="paragraph" w:styleId="af2">
    <w:name w:val="footnote text"/>
    <w:basedOn w:val="a"/>
    <w:semiHidden/>
    <w:rsid w:val="00F14895"/>
    <w:rPr>
      <w:sz w:val="20"/>
      <w:szCs w:val="20"/>
    </w:rPr>
  </w:style>
  <w:style w:type="character" w:styleId="af3">
    <w:name w:val="footnote reference"/>
    <w:basedOn w:val="a0"/>
    <w:semiHidden/>
    <w:rsid w:val="00F14895"/>
    <w:rPr>
      <w:vertAlign w:val="superscript"/>
    </w:rPr>
  </w:style>
  <w:style w:type="paragraph" w:customStyle="1" w:styleId="3">
    <w:name w:val="Абзац списка3"/>
    <w:basedOn w:val="a"/>
    <w:link w:val="ListParagraphChar"/>
    <w:rsid w:val="00A95C0C"/>
    <w:pPr>
      <w:ind w:left="720"/>
      <w:contextualSpacing/>
      <w:jc w:val="both"/>
    </w:pPr>
    <w:rPr>
      <w:rFonts w:ascii="Calibri" w:eastAsia="Calibri" w:hAnsi="Calibri"/>
      <w:szCs w:val="20"/>
    </w:rPr>
  </w:style>
  <w:style w:type="character" w:customStyle="1" w:styleId="ListParagraphChar">
    <w:name w:val="List Paragraph Char"/>
    <w:aliases w:val="Заговок Марина Char"/>
    <w:link w:val="3"/>
    <w:locked/>
    <w:rsid w:val="00A95C0C"/>
    <w:rPr>
      <w:rFonts w:ascii="Calibri" w:eastAsia="Calibri" w:hAnsi="Calibri"/>
      <w:sz w:val="24"/>
      <w:lang w:val="ru-RU" w:eastAsia="ru-RU" w:bidi="ar-SA"/>
    </w:rPr>
  </w:style>
  <w:style w:type="paragraph" w:customStyle="1" w:styleId="ListParagraph">
    <w:name w:val="List Paragraph"/>
    <w:aliases w:val="Заговок Марина"/>
    <w:basedOn w:val="a"/>
    <w:rsid w:val="003A31CB"/>
    <w:pPr>
      <w:spacing w:after="200" w:line="276" w:lineRule="auto"/>
      <w:ind w:left="720"/>
      <w:contextualSpacing/>
    </w:pPr>
    <w:rPr>
      <w:rFonts w:ascii="Calibri" w:hAnsi="Calibri"/>
      <w:sz w:val="22"/>
      <w:szCs w:val="22"/>
      <w:lang w:eastAsia="en-US"/>
    </w:rPr>
  </w:style>
  <w:style w:type="character" w:styleId="af4">
    <w:name w:val="annotation reference"/>
    <w:basedOn w:val="a0"/>
    <w:semiHidden/>
    <w:rsid w:val="003A31CB"/>
    <w:rPr>
      <w:sz w:val="16"/>
      <w:szCs w:val="16"/>
    </w:rPr>
  </w:style>
  <w:style w:type="paragraph" w:styleId="af5">
    <w:name w:val="annotation text"/>
    <w:basedOn w:val="a"/>
    <w:semiHidden/>
    <w:rsid w:val="003A31CB"/>
    <w:rPr>
      <w:sz w:val="20"/>
      <w:szCs w:val="20"/>
    </w:rPr>
  </w:style>
  <w:style w:type="paragraph" w:styleId="af6">
    <w:name w:val="annotation subject"/>
    <w:basedOn w:val="af5"/>
    <w:next w:val="af5"/>
    <w:semiHidden/>
    <w:rsid w:val="003A31CB"/>
    <w:rPr>
      <w:b/>
      <w:bCs/>
    </w:rPr>
  </w:style>
  <w:style w:type="paragraph" w:styleId="30">
    <w:name w:val="Body Text Indent 3"/>
    <w:basedOn w:val="a"/>
    <w:rsid w:val="006017FD"/>
    <w:pPr>
      <w:spacing w:after="120"/>
      <w:ind w:left="283"/>
    </w:pPr>
    <w:rPr>
      <w:sz w:val="16"/>
      <w:szCs w:val="16"/>
    </w:rPr>
  </w:style>
  <w:style w:type="paragraph" w:customStyle="1" w:styleId="ConsNormal">
    <w:name w:val="ConsNormal"/>
    <w:rsid w:val="00655882"/>
    <w:pPr>
      <w:widowControl w:val="0"/>
      <w:autoSpaceDE w:val="0"/>
      <w:autoSpaceDN w:val="0"/>
      <w:adjustRightInd w:val="0"/>
      <w:ind w:right="19772" w:firstLine="720"/>
    </w:pPr>
    <w:rPr>
      <w:rFonts w:ascii="Arial" w:hAnsi="Arial" w:cs="Arial"/>
    </w:rPr>
  </w:style>
  <w:style w:type="paragraph" w:styleId="af7">
    <w:name w:val="endnote text"/>
    <w:basedOn w:val="a"/>
    <w:semiHidden/>
    <w:rsid w:val="00B03E31"/>
    <w:rPr>
      <w:sz w:val="20"/>
      <w:szCs w:val="20"/>
    </w:rPr>
  </w:style>
  <w:style w:type="character" w:styleId="af8">
    <w:name w:val="endnote reference"/>
    <w:basedOn w:val="a0"/>
    <w:semiHidden/>
    <w:rsid w:val="00B03E31"/>
    <w:rPr>
      <w:vertAlign w:val="superscript"/>
    </w:rPr>
  </w:style>
  <w:style w:type="character" w:customStyle="1" w:styleId="FontStyle24">
    <w:name w:val="Font Style24"/>
    <w:rsid w:val="00994D6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67938">
      <w:bodyDiv w:val="1"/>
      <w:marLeft w:val="0"/>
      <w:marRight w:val="0"/>
      <w:marTop w:val="0"/>
      <w:marBottom w:val="0"/>
      <w:divBdr>
        <w:top w:val="none" w:sz="0" w:space="0" w:color="auto"/>
        <w:left w:val="none" w:sz="0" w:space="0" w:color="auto"/>
        <w:bottom w:val="none" w:sz="0" w:space="0" w:color="auto"/>
        <w:right w:val="none" w:sz="0" w:space="0" w:color="auto"/>
      </w:divBdr>
    </w:div>
    <w:div w:id="568154398">
      <w:bodyDiv w:val="1"/>
      <w:marLeft w:val="0"/>
      <w:marRight w:val="0"/>
      <w:marTop w:val="0"/>
      <w:marBottom w:val="0"/>
      <w:divBdr>
        <w:top w:val="none" w:sz="0" w:space="0" w:color="auto"/>
        <w:left w:val="none" w:sz="0" w:space="0" w:color="auto"/>
        <w:bottom w:val="none" w:sz="0" w:space="0" w:color="auto"/>
        <w:right w:val="none" w:sz="0" w:space="0" w:color="auto"/>
      </w:divBdr>
    </w:div>
    <w:div w:id="665866266">
      <w:bodyDiv w:val="1"/>
      <w:marLeft w:val="0"/>
      <w:marRight w:val="0"/>
      <w:marTop w:val="0"/>
      <w:marBottom w:val="0"/>
      <w:divBdr>
        <w:top w:val="none" w:sz="0" w:space="0" w:color="auto"/>
        <w:left w:val="none" w:sz="0" w:space="0" w:color="auto"/>
        <w:bottom w:val="none" w:sz="0" w:space="0" w:color="auto"/>
        <w:right w:val="none" w:sz="0" w:space="0" w:color="auto"/>
      </w:divBdr>
    </w:div>
    <w:div w:id="706417395">
      <w:bodyDiv w:val="1"/>
      <w:marLeft w:val="0"/>
      <w:marRight w:val="0"/>
      <w:marTop w:val="0"/>
      <w:marBottom w:val="0"/>
      <w:divBdr>
        <w:top w:val="none" w:sz="0" w:space="0" w:color="auto"/>
        <w:left w:val="none" w:sz="0" w:space="0" w:color="auto"/>
        <w:bottom w:val="none" w:sz="0" w:space="0" w:color="auto"/>
        <w:right w:val="none" w:sz="0" w:space="0" w:color="auto"/>
      </w:divBdr>
    </w:div>
    <w:div w:id="1023939597">
      <w:bodyDiv w:val="1"/>
      <w:marLeft w:val="0"/>
      <w:marRight w:val="0"/>
      <w:marTop w:val="0"/>
      <w:marBottom w:val="0"/>
      <w:divBdr>
        <w:top w:val="none" w:sz="0" w:space="0" w:color="auto"/>
        <w:left w:val="none" w:sz="0" w:space="0" w:color="auto"/>
        <w:bottom w:val="none" w:sz="0" w:space="0" w:color="auto"/>
        <w:right w:val="none" w:sz="0" w:space="0" w:color="auto"/>
      </w:divBdr>
    </w:div>
    <w:div w:id="1274509704">
      <w:bodyDiv w:val="1"/>
      <w:marLeft w:val="0"/>
      <w:marRight w:val="0"/>
      <w:marTop w:val="0"/>
      <w:marBottom w:val="0"/>
      <w:divBdr>
        <w:top w:val="none" w:sz="0" w:space="0" w:color="auto"/>
        <w:left w:val="none" w:sz="0" w:space="0" w:color="auto"/>
        <w:bottom w:val="none" w:sz="0" w:space="0" w:color="auto"/>
        <w:right w:val="none" w:sz="0" w:space="0" w:color="auto"/>
      </w:divBdr>
    </w:div>
    <w:div w:id="1304118075">
      <w:bodyDiv w:val="1"/>
      <w:marLeft w:val="0"/>
      <w:marRight w:val="0"/>
      <w:marTop w:val="0"/>
      <w:marBottom w:val="0"/>
      <w:divBdr>
        <w:top w:val="none" w:sz="0" w:space="0" w:color="auto"/>
        <w:left w:val="none" w:sz="0" w:space="0" w:color="auto"/>
        <w:bottom w:val="none" w:sz="0" w:space="0" w:color="auto"/>
        <w:right w:val="none" w:sz="0" w:space="0" w:color="auto"/>
      </w:divBdr>
    </w:div>
    <w:div w:id="189395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ACBFEB6E9D853E6B306933109E98843F29FF4BFA93DAD87BB39545F8130C253D73A70256436E7E421EG" TargetMode="External"/><Relationship Id="rId3" Type="http://schemas.openxmlformats.org/officeDocument/2006/relationships/settings" Target="settings.xml"/><Relationship Id="rId7" Type="http://schemas.openxmlformats.org/officeDocument/2006/relationships/hyperlink" Target="consultantplus://offline/ref=2DACBFEB6E9D853E6B306933109E98843F29FC49FA98DAD87BB39545F8130C253D73A70256436E7E421F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699</Words>
  <Characters>3989</Characters>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ГЕНЕРАЛЬНАЯ ПРОКУРАТУРА РОССИЙСКОЙ ФЕДЕРАЦИИ</vt:lpstr>
    </vt:vector>
  </TitlesOfParts>
  <LinksUpToDate>false</LinksUpToDate>
  <CharactersWithSpaces>4679</CharactersWithSpaces>
  <SharedDoc>false</SharedDoc>
  <HLinks>
    <vt:vector size="12" baseType="variant">
      <vt:variant>
        <vt:i4>2818158</vt:i4>
      </vt:variant>
      <vt:variant>
        <vt:i4>3</vt:i4>
      </vt:variant>
      <vt:variant>
        <vt:i4>0</vt:i4>
      </vt:variant>
      <vt:variant>
        <vt:i4>5</vt:i4>
      </vt:variant>
      <vt:variant>
        <vt:lpwstr>consultantplus://offline/ref=2DACBFEB6E9D853E6B306933109E98843F29FF4BFA93DAD87BB39545F8130C253D73A70256436E7E421EG</vt:lpwstr>
      </vt:variant>
      <vt:variant>
        <vt:lpwstr/>
      </vt:variant>
      <vt:variant>
        <vt:i4>2818104</vt:i4>
      </vt:variant>
      <vt:variant>
        <vt:i4>0</vt:i4>
      </vt:variant>
      <vt:variant>
        <vt:i4>0</vt:i4>
      </vt:variant>
      <vt:variant>
        <vt:i4>5</vt:i4>
      </vt:variant>
      <vt:variant>
        <vt:lpwstr>consultantplus://offline/ref=2DACBFEB6E9D853E6B306933109E98843F29FC49FA98DAD87BB39545F8130C253D73A70256436E7E421FG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2019-06-24T14:46:00Z</cp:lastPrinted>
  <dcterms:created xsi:type="dcterms:W3CDTF">2019-06-28T08:36:00Z</dcterms:created>
  <dcterms:modified xsi:type="dcterms:W3CDTF">2019-06-28T08:36:00Z</dcterms:modified>
</cp:coreProperties>
</file>