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B4" w:rsidRDefault="00ED54E2">
      <w:pPr>
        <w:pStyle w:val="ConsPlusTitle"/>
        <w:jc w:val="center"/>
        <w:outlineLvl w:val="0"/>
      </w:pPr>
      <w:r>
        <w:t>Г</w:t>
      </w:r>
      <w:r w:rsidR="00E340B4">
        <w:t>ЕНЕРАЛЬНАЯ ПРОКУРАТУРА РОССИЙСКОЙ ФЕДЕРАЦИИ</w:t>
      </w:r>
    </w:p>
    <w:p w:rsidR="00E340B4" w:rsidRDefault="00E340B4">
      <w:pPr>
        <w:pStyle w:val="ConsPlusTitle"/>
        <w:jc w:val="center"/>
      </w:pPr>
    </w:p>
    <w:p w:rsidR="00E340B4" w:rsidRDefault="00E340B4">
      <w:pPr>
        <w:pStyle w:val="ConsPlusTitle"/>
        <w:jc w:val="center"/>
      </w:pPr>
      <w:r>
        <w:t>ПРИКАЗ</w:t>
      </w:r>
    </w:p>
    <w:p w:rsidR="00E340B4" w:rsidRDefault="00E340B4">
      <w:pPr>
        <w:pStyle w:val="ConsPlusTitle"/>
        <w:jc w:val="center"/>
      </w:pPr>
      <w:r>
        <w:t>от 5 августа 2019 г. N 550</w:t>
      </w:r>
    </w:p>
    <w:p w:rsidR="00E340B4" w:rsidRDefault="00E340B4">
      <w:pPr>
        <w:pStyle w:val="ConsPlusTitle"/>
        <w:jc w:val="center"/>
      </w:pPr>
    </w:p>
    <w:p w:rsidR="00E340B4" w:rsidRDefault="00E340B4">
      <w:pPr>
        <w:pStyle w:val="ConsPlusTitle"/>
        <w:jc w:val="center"/>
      </w:pPr>
      <w:r>
        <w:t>ОБ УТВЕРЖДЕНИИ ПОЛОЖЕНИЯ</w:t>
      </w:r>
    </w:p>
    <w:p w:rsidR="00E340B4" w:rsidRDefault="00E340B4">
      <w:pPr>
        <w:pStyle w:val="ConsPlusTitle"/>
        <w:jc w:val="center"/>
      </w:pPr>
      <w:r>
        <w:t xml:space="preserve">О </w:t>
      </w:r>
      <w:proofErr w:type="gramStart"/>
      <w:r>
        <w:t>ПОРЯДКЕ</w:t>
      </w:r>
      <w:proofErr w:type="gramEnd"/>
      <w:r>
        <w:t xml:space="preserve"> НАПРАВЛЕНИЯ В ИНОСТРАННЫЕ БАНКИ, ИНЫЕ ИНОСТРАННЫЕ</w:t>
      </w:r>
    </w:p>
    <w:p w:rsidR="00E340B4" w:rsidRDefault="00E340B4">
      <w:pPr>
        <w:pStyle w:val="ConsPlusTitle"/>
        <w:jc w:val="center"/>
      </w:pPr>
      <w:r>
        <w:t>ОРГАНИЗАЦИИ И УПОЛНОМОЧЕННЫЕ ОРГАНЫ ИНОСТРАННЫХ ГОСУДАРСТВ</w:t>
      </w:r>
    </w:p>
    <w:p w:rsidR="00E340B4" w:rsidRDefault="00E340B4">
      <w:pPr>
        <w:pStyle w:val="ConsPlusTitle"/>
        <w:jc w:val="center"/>
      </w:pPr>
      <w:r>
        <w:t>ЗАПРОСОВ В СВЯЗИ С ПРОВЕДЕНИЕМ ПРОВЕРКИ СОБЛЮДЕНИЯ ЗАПРЕТА,</w:t>
      </w:r>
    </w:p>
    <w:p w:rsidR="00E340B4" w:rsidRDefault="00E340B4">
      <w:pPr>
        <w:pStyle w:val="ConsPlusTitle"/>
        <w:jc w:val="center"/>
      </w:pPr>
      <w:proofErr w:type="gramStart"/>
      <w:r>
        <w:t>УСТАНОВЛЕННОГО</w:t>
      </w:r>
      <w:proofErr w:type="gramEnd"/>
      <w:r>
        <w:t xml:space="preserve"> ФЕДЕРАЛЬНЫМ ЗАКОНОМ ОТ 07.05.2013 N 79-ФЗ</w:t>
      </w:r>
    </w:p>
    <w:p w:rsidR="00E340B4" w:rsidRDefault="00E340B4">
      <w:pPr>
        <w:pStyle w:val="ConsPlusTitle"/>
        <w:jc w:val="center"/>
      </w:pPr>
      <w:r>
        <w:t xml:space="preserve">"О ЗАПРЕТЕ ОТДЕЛЬНЫМ КАТЕГОРИЯМ ЛИЦ </w:t>
      </w:r>
      <w:proofErr w:type="gramStart"/>
      <w:r>
        <w:t>ОТКРЫВАТЬ И ИМЕТЬ</w:t>
      </w:r>
      <w:proofErr w:type="gramEnd"/>
      <w:r>
        <w:t xml:space="preserve"> СЧЕТА</w:t>
      </w:r>
    </w:p>
    <w:p w:rsidR="00E340B4" w:rsidRDefault="00E340B4">
      <w:pPr>
        <w:pStyle w:val="ConsPlusTitle"/>
        <w:jc w:val="center"/>
      </w:pPr>
      <w:r>
        <w:t>(ВКЛАДЫ), ХРАНИТЬ НАЛИЧНЫЕ ДЕНЕЖНЫЕ СРЕДСТВА И ЦЕННОСТИ</w:t>
      </w:r>
    </w:p>
    <w:p w:rsidR="00E340B4" w:rsidRDefault="00E340B4">
      <w:pPr>
        <w:pStyle w:val="ConsPlusTitle"/>
        <w:jc w:val="center"/>
      </w:pPr>
      <w:r>
        <w:t xml:space="preserve">В ИНОСТРАННЫХ </w:t>
      </w:r>
      <w:proofErr w:type="gramStart"/>
      <w:r>
        <w:t>БАНКАХ</w:t>
      </w:r>
      <w:proofErr w:type="gramEnd"/>
      <w:r>
        <w:t>, РАСПОЛОЖЕННЫХ ЗА ПРЕДЕЛАМИ ТЕРРИТОРИИ</w:t>
      </w:r>
    </w:p>
    <w:p w:rsidR="00E340B4" w:rsidRDefault="00E340B4">
      <w:pPr>
        <w:pStyle w:val="ConsPlusTitle"/>
        <w:jc w:val="center"/>
      </w:pPr>
      <w:r>
        <w:t>РОССИЙСКОЙ ФЕДЕРАЦИИ, ВЛАДЕТЬ И (ИЛИ) ПОЛЬЗОВАТЬСЯ</w:t>
      </w:r>
    </w:p>
    <w:p w:rsidR="00E340B4" w:rsidRDefault="00E340B4">
      <w:pPr>
        <w:pStyle w:val="ConsPlusTitle"/>
        <w:jc w:val="center"/>
      </w:pPr>
      <w:r>
        <w:t>ИНОСТРАННЫМИ ФИНАНСОВЫМИ ИНСТРУМЕНТАМИ"</w:t>
      </w:r>
    </w:p>
    <w:p w:rsidR="00E340B4" w:rsidRDefault="00E340B4">
      <w:pPr>
        <w:pStyle w:val="ConsPlusNormal"/>
        <w:jc w:val="both"/>
      </w:pPr>
    </w:p>
    <w:p w:rsidR="00E340B4" w:rsidRDefault="00E340B4">
      <w:pPr>
        <w:pStyle w:val="ConsPlusNormal"/>
        <w:ind w:firstLine="540"/>
        <w:jc w:val="both"/>
      </w:pPr>
      <w:proofErr w:type="gramStart"/>
      <w:r>
        <w:t xml:space="preserve">В целях обеспечения эффективной реализации органами прокуратуры Российской Федерации полномочий, предоставленных </w:t>
      </w:r>
      <w:hyperlink r:id="rId5" w:history="1">
        <w:r>
          <w:rPr>
            <w:color w:val="0000FF"/>
          </w:rPr>
          <w:t>частью 4 статьи 7</w:t>
        </w:r>
      </w:hyperlink>
      <w:r>
        <w:t xml:space="preserve">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 N 79-ФЗ), руководствуясь </w:t>
      </w:r>
      <w:hyperlink r:id="rId6" w:history="1">
        <w:r>
          <w:rPr>
            <w:color w:val="0000FF"/>
          </w:rPr>
          <w:t>статьей 17</w:t>
        </w:r>
        <w:proofErr w:type="gramEnd"/>
      </w:hyperlink>
      <w:r>
        <w:t xml:space="preserve"> Федерального закона "О прокуратуре Российской Федерации", приказываю:</w:t>
      </w:r>
    </w:p>
    <w:p w:rsidR="00E340B4" w:rsidRDefault="00E340B4">
      <w:pPr>
        <w:pStyle w:val="ConsPlusNormal"/>
        <w:spacing w:before="220"/>
        <w:ind w:firstLine="540"/>
        <w:jc w:val="both"/>
      </w:pPr>
      <w:r>
        <w:t xml:space="preserve">1. </w:t>
      </w:r>
      <w:proofErr w:type="gramStart"/>
      <w:r>
        <w:t xml:space="preserve">Утвердить и ввести в действие с 06.08.2019 </w:t>
      </w:r>
      <w:hyperlink w:anchor="P50" w:history="1">
        <w:r>
          <w:rPr>
            <w:color w:val="0000FF"/>
          </w:rPr>
          <w:t>Положение</w:t>
        </w:r>
      </w:hyperlink>
      <w:r>
        <w:t xml:space="preserve">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t xml:space="preserve"> Российской Федерации, владеть и (или) пользоваться иностранными финансовыми инструментами" (далее - Положение).</w:t>
      </w:r>
    </w:p>
    <w:p w:rsidR="00E340B4" w:rsidRDefault="00E340B4">
      <w:pPr>
        <w:pStyle w:val="ConsPlusNormal"/>
        <w:spacing w:before="220"/>
        <w:ind w:firstLine="540"/>
        <w:jc w:val="both"/>
      </w:pPr>
      <w:r>
        <w:t>2. Прокурорам субъектов Российской Федерации, приравненным к ним специализированным прокурорам, прокурору комплекса "Байконур" обеспечить:</w:t>
      </w:r>
    </w:p>
    <w:p w:rsidR="00E340B4" w:rsidRDefault="00E340B4">
      <w:pPr>
        <w:pStyle w:val="ConsPlusNormal"/>
        <w:spacing w:before="220"/>
        <w:ind w:firstLine="540"/>
        <w:jc w:val="both"/>
      </w:pPr>
      <w:r>
        <w:t xml:space="preserve">неукоснительное исполнение </w:t>
      </w:r>
      <w:hyperlink w:anchor="P50" w:history="1">
        <w:r>
          <w:rPr>
            <w:color w:val="0000FF"/>
          </w:rPr>
          <w:t>Положения</w:t>
        </w:r>
      </w:hyperlink>
      <w:r>
        <w:t xml:space="preserve"> путем издания необходимых организационно-распорядительных документов, определяющих порядок организации работы по его реализации нижестоящими прокурорами и в аппарате прокуратуры субъекта Российской Федерации, приравненной к ней специализированной прокуратуры;</w:t>
      </w:r>
    </w:p>
    <w:p w:rsidR="00E340B4" w:rsidRDefault="00E340B4">
      <w:pPr>
        <w:pStyle w:val="ConsPlusNormal"/>
        <w:spacing w:before="220"/>
        <w:ind w:firstLine="540"/>
        <w:jc w:val="both"/>
      </w:pPr>
      <w:r>
        <w:t xml:space="preserve">проведение до 01.09.2019 с уполномоченными должностными лицами поднадзорных государственных органов и организаций обучающих мероприятий, предусматривающих доведение </w:t>
      </w:r>
      <w:hyperlink w:anchor="P50" w:history="1">
        <w:r>
          <w:rPr>
            <w:color w:val="0000FF"/>
          </w:rPr>
          <w:t>Положения</w:t>
        </w:r>
      </w:hyperlink>
      <w:r>
        <w:t xml:space="preserve"> до их сведения и разъяснение порядка его реализации;</w:t>
      </w:r>
    </w:p>
    <w:p w:rsidR="00E340B4" w:rsidRDefault="00E340B4">
      <w:pPr>
        <w:pStyle w:val="ConsPlusNormal"/>
        <w:spacing w:before="220"/>
        <w:ind w:firstLine="540"/>
        <w:jc w:val="both"/>
      </w:pPr>
      <w:r>
        <w:t xml:space="preserve">ежеквартальное информирование управления </w:t>
      </w:r>
      <w:proofErr w:type="gramStart"/>
      <w:r>
        <w:t xml:space="preserve">по надзору за исполнением законодательства о противодействии коррупции о практике реализации </w:t>
      </w:r>
      <w:hyperlink w:anchor="P50" w:history="1">
        <w:r>
          <w:rPr>
            <w:color w:val="0000FF"/>
          </w:rPr>
          <w:t>Положения</w:t>
        </w:r>
      </w:hyperlink>
      <w:r>
        <w:t xml:space="preserve"> в порядке</w:t>
      </w:r>
      <w:proofErr w:type="gramEnd"/>
      <w:r>
        <w:t xml:space="preserve">, установленном </w:t>
      </w:r>
      <w:hyperlink r:id="rId7" w:history="1">
        <w:r>
          <w:rPr>
            <w:color w:val="0000FF"/>
          </w:rPr>
          <w:t>приказом</w:t>
        </w:r>
      </w:hyperlink>
      <w:r>
        <w:t xml:space="preserve"> Генерального прокурора Российской Федерации от 29.08.2014 N 454 "Об организации прокурорского надзора за исполнением законодательства о противодействии коррупции" (далее - приказ от 29.08.2014 N 454) и предусмотренной им типовой схемой докладной записки.</w:t>
      </w:r>
    </w:p>
    <w:p w:rsidR="00E340B4" w:rsidRDefault="00E340B4">
      <w:pPr>
        <w:pStyle w:val="ConsPlusNormal"/>
        <w:spacing w:before="220"/>
        <w:ind w:firstLine="540"/>
        <w:jc w:val="both"/>
      </w:pPr>
      <w:r>
        <w:t>3. Главной военной прокуратуре:</w:t>
      </w:r>
    </w:p>
    <w:p w:rsidR="00E340B4" w:rsidRDefault="00E340B4">
      <w:pPr>
        <w:pStyle w:val="ConsPlusNormal"/>
        <w:spacing w:before="220"/>
        <w:ind w:firstLine="540"/>
        <w:jc w:val="both"/>
      </w:pPr>
      <w:r>
        <w:t xml:space="preserve">определить порядок организации работы по реализации </w:t>
      </w:r>
      <w:hyperlink w:anchor="P50" w:history="1">
        <w:r>
          <w:rPr>
            <w:color w:val="0000FF"/>
          </w:rPr>
          <w:t>Положения</w:t>
        </w:r>
      </w:hyperlink>
      <w:r>
        <w:t xml:space="preserve"> в органах военной прокуратуры;</w:t>
      </w:r>
    </w:p>
    <w:p w:rsidR="00E340B4" w:rsidRDefault="00E340B4">
      <w:pPr>
        <w:pStyle w:val="ConsPlusNormal"/>
        <w:spacing w:before="220"/>
        <w:ind w:firstLine="540"/>
        <w:jc w:val="both"/>
      </w:pPr>
      <w:r>
        <w:lastRenderedPageBreak/>
        <w:t xml:space="preserve">ежеквартально информировать управление </w:t>
      </w:r>
      <w:proofErr w:type="gramStart"/>
      <w:r>
        <w:t xml:space="preserve">по надзору за исполнением законодательства о противодействии коррупции о практике реализации органами военной прокуратуры </w:t>
      </w:r>
      <w:hyperlink w:anchor="P50" w:history="1">
        <w:r>
          <w:rPr>
            <w:color w:val="0000FF"/>
          </w:rPr>
          <w:t>Положения</w:t>
        </w:r>
      </w:hyperlink>
      <w:r>
        <w:t xml:space="preserve"> в порядке</w:t>
      </w:r>
      <w:proofErr w:type="gramEnd"/>
      <w:r>
        <w:t xml:space="preserve">, установленном </w:t>
      </w:r>
      <w:hyperlink r:id="rId8" w:history="1">
        <w:r>
          <w:rPr>
            <w:color w:val="0000FF"/>
          </w:rPr>
          <w:t>приказом</w:t>
        </w:r>
      </w:hyperlink>
      <w:r>
        <w:t xml:space="preserve"> от 29.08.2014 N 454 и предусмотренной им типовой схемой докладной записки.</w:t>
      </w:r>
    </w:p>
    <w:p w:rsidR="00E340B4" w:rsidRDefault="00E340B4">
      <w:pPr>
        <w:pStyle w:val="ConsPlusNormal"/>
        <w:spacing w:before="220"/>
        <w:ind w:firstLine="540"/>
        <w:jc w:val="both"/>
      </w:pPr>
      <w:r>
        <w:t>4. Управлению по надзору за исполнением законодательства о противодействии коррупции:</w:t>
      </w:r>
    </w:p>
    <w:p w:rsidR="00E340B4" w:rsidRDefault="00E340B4">
      <w:pPr>
        <w:pStyle w:val="ConsPlusNormal"/>
        <w:spacing w:before="220"/>
        <w:ind w:firstLine="540"/>
        <w:jc w:val="both"/>
      </w:pPr>
      <w:r>
        <w:t xml:space="preserve">ежегодно анализировать практику реализации органами прокуратуры Российской Федерации полномочий, предоставленных </w:t>
      </w:r>
      <w:hyperlink r:id="rId9" w:history="1">
        <w:r>
          <w:rPr>
            <w:color w:val="0000FF"/>
          </w:rPr>
          <w:t>частью 4 статьи 7</w:t>
        </w:r>
      </w:hyperlink>
      <w:r>
        <w:t xml:space="preserve"> Закона N 79-ФЗ;</w:t>
      </w:r>
    </w:p>
    <w:p w:rsidR="00E340B4" w:rsidRDefault="00E340B4">
      <w:pPr>
        <w:pStyle w:val="ConsPlusNormal"/>
        <w:spacing w:before="220"/>
        <w:ind w:firstLine="540"/>
        <w:jc w:val="both"/>
      </w:pPr>
      <w:proofErr w:type="gramStart"/>
      <w:r>
        <w:t>использовать результаты анализа практики исполнения за рубежом российских запросов, включая сведения об отказах иностранных банков, иных иностранных организаций и компетентных органов иностранных государств в предоставлении запрашиваемой информации и (или) документов, о фактах длительного рассмотрения российских запросов, для инициирования предложений о совершенствовании международного сотрудничества в области предупреждения коррупции, в том числе в рамках участия в мероприятиях международного характера;</w:t>
      </w:r>
      <w:proofErr w:type="gramEnd"/>
    </w:p>
    <w:p w:rsidR="00E340B4" w:rsidRDefault="00E340B4">
      <w:pPr>
        <w:pStyle w:val="ConsPlusNormal"/>
        <w:spacing w:before="220"/>
        <w:ind w:firstLine="540"/>
        <w:jc w:val="both"/>
      </w:pPr>
      <w:r>
        <w:t>ежегодно до 15 февраля докладывать об исполнении настоящего приказа Генеральному прокурору Российской Федерации с предложениями по совершенствованию этой деятельности.</w:t>
      </w:r>
    </w:p>
    <w:p w:rsidR="00E340B4" w:rsidRDefault="00E340B4">
      <w:pPr>
        <w:pStyle w:val="ConsPlusNormal"/>
        <w:spacing w:before="220"/>
        <w:ind w:firstLine="540"/>
        <w:jc w:val="both"/>
      </w:pPr>
      <w:r>
        <w:t>5.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E340B4" w:rsidRDefault="00E340B4">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возложить на первого заместителя Генерального прокурора Российской Федерации.</w:t>
      </w:r>
    </w:p>
    <w:p w:rsidR="00E340B4" w:rsidRDefault="00E340B4">
      <w:pPr>
        <w:pStyle w:val="ConsPlusNormal"/>
        <w:spacing w:before="220"/>
        <w:ind w:firstLine="540"/>
        <w:jc w:val="both"/>
      </w:pPr>
      <w:proofErr w:type="gramStart"/>
      <w: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w:t>
      </w:r>
      <w:proofErr w:type="gramEnd"/>
      <w:r>
        <w:t xml:space="preserve"> его содержание до сведения подчиненных работников.</w:t>
      </w:r>
    </w:p>
    <w:p w:rsidR="00E340B4" w:rsidRDefault="00E340B4">
      <w:pPr>
        <w:pStyle w:val="ConsPlusNormal"/>
        <w:jc w:val="both"/>
      </w:pPr>
    </w:p>
    <w:p w:rsidR="00E340B4" w:rsidRDefault="00E340B4">
      <w:pPr>
        <w:pStyle w:val="ConsPlusNormal"/>
        <w:jc w:val="right"/>
      </w:pPr>
      <w:proofErr w:type="spellStart"/>
      <w:r>
        <w:t>И.о</w:t>
      </w:r>
      <w:proofErr w:type="spellEnd"/>
      <w:r>
        <w:t>. Генерального прокурора</w:t>
      </w:r>
    </w:p>
    <w:p w:rsidR="00E340B4" w:rsidRDefault="00E340B4">
      <w:pPr>
        <w:pStyle w:val="ConsPlusNormal"/>
        <w:jc w:val="right"/>
      </w:pPr>
      <w:r>
        <w:t>Российской Федерации</w:t>
      </w:r>
    </w:p>
    <w:p w:rsidR="00E340B4" w:rsidRDefault="00E340B4">
      <w:pPr>
        <w:pStyle w:val="ConsPlusNormal"/>
        <w:jc w:val="right"/>
      </w:pPr>
      <w:r>
        <w:t>государственный</w:t>
      </w:r>
    </w:p>
    <w:p w:rsidR="00E340B4" w:rsidRDefault="00E340B4">
      <w:pPr>
        <w:pStyle w:val="ConsPlusNormal"/>
        <w:jc w:val="right"/>
      </w:pPr>
      <w:r>
        <w:t>советник юстиции</w:t>
      </w:r>
    </w:p>
    <w:p w:rsidR="00E340B4" w:rsidRDefault="00E340B4">
      <w:pPr>
        <w:pStyle w:val="ConsPlusNormal"/>
        <w:jc w:val="right"/>
      </w:pPr>
      <w:r>
        <w:t>1 класса</w:t>
      </w:r>
    </w:p>
    <w:p w:rsidR="00E340B4" w:rsidRDefault="00E340B4">
      <w:pPr>
        <w:pStyle w:val="ConsPlusNormal"/>
        <w:jc w:val="right"/>
      </w:pPr>
      <w:r>
        <w:t>А.Э.БУКСМАН</w:t>
      </w:r>
    </w:p>
    <w:p w:rsidR="00E340B4" w:rsidRDefault="00E340B4">
      <w:pPr>
        <w:pStyle w:val="ConsPlusNormal"/>
        <w:jc w:val="both"/>
      </w:pPr>
    </w:p>
    <w:p w:rsidR="00E340B4" w:rsidRDefault="00E340B4">
      <w:pPr>
        <w:pStyle w:val="ConsPlusNormal"/>
        <w:jc w:val="both"/>
      </w:pPr>
    </w:p>
    <w:p w:rsidR="00E340B4" w:rsidRDefault="00E340B4">
      <w:pPr>
        <w:pStyle w:val="ConsPlusNormal"/>
        <w:jc w:val="both"/>
      </w:pPr>
    </w:p>
    <w:p w:rsidR="00E340B4" w:rsidRDefault="00E340B4">
      <w:pPr>
        <w:pStyle w:val="ConsPlusNormal"/>
        <w:jc w:val="both"/>
      </w:pPr>
    </w:p>
    <w:p w:rsidR="00ED54E2" w:rsidRDefault="00ED54E2">
      <w:pPr>
        <w:pStyle w:val="ConsPlusNormal"/>
        <w:jc w:val="both"/>
      </w:pPr>
    </w:p>
    <w:p w:rsidR="00ED54E2" w:rsidRDefault="00ED54E2">
      <w:pPr>
        <w:pStyle w:val="ConsPlusNormal"/>
        <w:jc w:val="both"/>
      </w:pPr>
    </w:p>
    <w:p w:rsidR="00ED54E2" w:rsidRDefault="00ED54E2">
      <w:pPr>
        <w:pStyle w:val="ConsPlusNormal"/>
        <w:jc w:val="both"/>
      </w:pPr>
    </w:p>
    <w:p w:rsidR="00ED54E2" w:rsidRDefault="00ED54E2">
      <w:pPr>
        <w:pStyle w:val="ConsPlusNormal"/>
        <w:jc w:val="both"/>
      </w:pPr>
    </w:p>
    <w:p w:rsidR="00ED54E2" w:rsidRDefault="00ED54E2">
      <w:pPr>
        <w:pStyle w:val="ConsPlusNormal"/>
        <w:jc w:val="both"/>
      </w:pPr>
    </w:p>
    <w:p w:rsidR="00ED54E2" w:rsidRDefault="00ED54E2">
      <w:pPr>
        <w:pStyle w:val="ConsPlusNormal"/>
        <w:jc w:val="both"/>
      </w:pPr>
    </w:p>
    <w:p w:rsidR="00ED54E2" w:rsidRDefault="00ED54E2">
      <w:pPr>
        <w:pStyle w:val="ConsPlusNormal"/>
        <w:jc w:val="both"/>
      </w:pPr>
    </w:p>
    <w:p w:rsidR="00ED54E2" w:rsidRDefault="00ED54E2">
      <w:pPr>
        <w:pStyle w:val="ConsPlusNormal"/>
        <w:jc w:val="both"/>
      </w:pPr>
    </w:p>
    <w:p w:rsidR="00E340B4" w:rsidRDefault="00E340B4">
      <w:pPr>
        <w:pStyle w:val="ConsPlusNormal"/>
        <w:jc w:val="both"/>
      </w:pPr>
    </w:p>
    <w:p w:rsidR="00E340B4" w:rsidRDefault="00E340B4">
      <w:pPr>
        <w:pStyle w:val="ConsPlusNormal"/>
        <w:jc w:val="right"/>
        <w:outlineLvl w:val="0"/>
      </w:pPr>
      <w:r>
        <w:lastRenderedPageBreak/>
        <w:t>Утверждено</w:t>
      </w:r>
    </w:p>
    <w:p w:rsidR="00E340B4" w:rsidRDefault="00E340B4">
      <w:pPr>
        <w:pStyle w:val="ConsPlusNormal"/>
        <w:jc w:val="right"/>
      </w:pPr>
      <w:r>
        <w:t xml:space="preserve">приказом </w:t>
      </w:r>
      <w:proofErr w:type="spellStart"/>
      <w:r>
        <w:t>и.о</w:t>
      </w:r>
      <w:proofErr w:type="spellEnd"/>
      <w:r>
        <w:t>. Генерального прокурора</w:t>
      </w:r>
    </w:p>
    <w:p w:rsidR="00E340B4" w:rsidRDefault="00E340B4">
      <w:pPr>
        <w:pStyle w:val="ConsPlusNormal"/>
        <w:jc w:val="right"/>
      </w:pPr>
      <w:r>
        <w:t>Российской Федерации</w:t>
      </w:r>
    </w:p>
    <w:p w:rsidR="00E340B4" w:rsidRDefault="00E340B4">
      <w:pPr>
        <w:pStyle w:val="ConsPlusNormal"/>
        <w:jc w:val="right"/>
      </w:pPr>
      <w:r>
        <w:t>от 05.08.2019 N 550</w:t>
      </w:r>
    </w:p>
    <w:p w:rsidR="00E340B4" w:rsidRDefault="00E340B4">
      <w:pPr>
        <w:pStyle w:val="ConsPlusNormal"/>
        <w:jc w:val="both"/>
      </w:pPr>
    </w:p>
    <w:p w:rsidR="00E340B4" w:rsidRDefault="00E340B4">
      <w:pPr>
        <w:pStyle w:val="ConsPlusTitle"/>
        <w:jc w:val="center"/>
      </w:pPr>
      <w:bookmarkStart w:id="0" w:name="P50"/>
      <w:bookmarkEnd w:id="0"/>
      <w:r>
        <w:t>ПОЛОЖЕНИЕ</w:t>
      </w:r>
    </w:p>
    <w:p w:rsidR="00E340B4" w:rsidRDefault="00E340B4">
      <w:pPr>
        <w:pStyle w:val="ConsPlusTitle"/>
        <w:jc w:val="center"/>
      </w:pPr>
      <w:r>
        <w:t xml:space="preserve">О </w:t>
      </w:r>
      <w:proofErr w:type="gramStart"/>
      <w:r>
        <w:t>ПОРЯДКЕ</w:t>
      </w:r>
      <w:proofErr w:type="gramEnd"/>
      <w:r>
        <w:t xml:space="preserve"> НАПРАВЛЕНИЯ В ИНОСТРАННЫЕ БАНКИ, ИНЫЕ ИНОСТРАННЫЕ</w:t>
      </w:r>
    </w:p>
    <w:p w:rsidR="00E340B4" w:rsidRDefault="00E340B4">
      <w:pPr>
        <w:pStyle w:val="ConsPlusTitle"/>
        <w:jc w:val="center"/>
      </w:pPr>
      <w:r>
        <w:t>ОРГАНИЗАЦИИ И УПОЛНОМОЧЕННЫЕ ОРГАНЫ ИНОСТРАННЫХ ГОСУДАРСТВ</w:t>
      </w:r>
    </w:p>
    <w:p w:rsidR="00E340B4" w:rsidRDefault="00E340B4">
      <w:pPr>
        <w:pStyle w:val="ConsPlusTitle"/>
        <w:jc w:val="center"/>
      </w:pPr>
      <w:r>
        <w:t>ЗАПРОСОВ В СВЯЗИ С ПРОВЕДЕНИЕМ ПРОВЕРКИ СОБЛЮДЕНИЯ ЗАПРЕТА,</w:t>
      </w:r>
    </w:p>
    <w:p w:rsidR="00E340B4" w:rsidRDefault="00E340B4">
      <w:pPr>
        <w:pStyle w:val="ConsPlusTitle"/>
        <w:jc w:val="center"/>
      </w:pPr>
      <w:proofErr w:type="gramStart"/>
      <w:r>
        <w:t>УСТАНОВЛЕННОГО</w:t>
      </w:r>
      <w:proofErr w:type="gramEnd"/>
      <w:r>
        <w:t xml:space="preserve"> ФЕДЕРАЛЬНЫМ ЗАКОНОМ ОТ 07.05.2013 N 79-ФЗ</w:t>
      </w:r>
    </w:p>
    <w:p w:rsidR="00E340B4" w:rsidRDefault="00E340B4">
      <w:pPr>
        <w:pStyle w:val="ConsPlusTitle"/>
        <w:jc w:val="center"/>
      </w:pPr>
      <w:r>
        <w:t xml:space="preserve">"О ЗАПРЕТЕ ОТДЕЛЬНЫМ КАТЕГОРИЯМ ЛИЦ </w:t>
      </w:r>
      <w:proofErr w:type="gramStart"/>
      <w:r>
        <w:t>ОТКРЫВАТЬ И ИМЕТЬ</w:t>
      </w:r>
      <w:proofErr w:type="gramEnd"/>
      <w:r>
        <w:t xml:space="preserve"> СЧЕТА</w:t>
      </w:r>
    </w:p>
    <w:p w:rsidR="00E340B4" w:rsidRDefault="00E340B4">
      <w:pPr>
        <w:pStyle w:val="ConsPlusTitle"/>
        <w:jc w:val="center"/>
      </w:pPr>
      <w:r>
        <w:t>(ВКЛАДЫ), ХРАНИТЬ НАЛИЧНЫЕ ДЕНЕЖНЫЕ СРЕДСТВА И ЦЕННОСТИ</w:t>
      </w:r>
    </w:p>
    <w:p w:rsidR="00E340B4" w:rsidRDefault="00E340B4">
      <w:pPr>
        <w:pStyle w:val="ConsPlusTitle"/>
        <w:jc w:val="center"/>
      </w:pPr>
      <w:r>
        <w:t xml:space="preserve">В ИНОСТРАННЫХ </w:t>
      </w:r>
      <w:proofErr w:type="gramStart"/>
      <w:r>
        <w:t>БАНКАХ</w:t>
      </w:r>
      <w:proofErr w:type="gramEnd"/>
      <w:r>
        <w:t>, РАСПОЛОЖЕННЫХ ЗА ПРЕДЕЛАМИ ТЕРРИТОРИИ</w:t>
      </w:r>
    </w:p>
    <w:p w:rsidR="00E340B4" w:rsidRDefault="00E340B4">
      <w:pPr>
        <w:pStyle w:val="ConsPlusTitle"/>
        <w:jc w:val="center"/>
      </w:pPr>
      <w:r>
        <w:t>РОССИЙСКОЙ ФЕДЕРАЦИИ, ВЛАДЕТЬ И (ИЛИ) ПОЛЬЗОВАТЬСЯ</w:t>
      </w:r>
    </w:p>
    <w:p w:rsidR="00E340B4" w:rsidRDefault="00E340B4">
      <w:pPr>
        <w:pStyle w:val="ConsPlusTitle"/>
        <w:jc w:val="center"/>
      </w:pPr>
      <w:r>
        <w:t>ИНОСТРАННЫМИ ФИНАНСОВЫМИ ИНСТРУМЕНТАМИ"</w:t>
      </w:r>
    </w:p>
    <w:p w:rsidR="00E340B4" w:rsidRDefault="00E340B4">
      <w:pPr>
        <w:pStyle w:val="ConsPlusNormal"/>
        <w:jc w:val="both"/>
      </w:pPr>
    </w:p>
    <w:p w:rsidR="00E340B4" w:rsidRDefault="00E340B4">
      <w:pPr>
        <w:pStyle w:val="ConsPlusTitle"/>
        <w:ind w:firstLine="540"/>
        <w:jc w:val="both"/>
        <w:outlineLvl w:val="1"/>
      </w:pPr>
      <w:r>
        <w:t>1. Общие положения</w:t>
      </w:r>
    </w:p>
    <w:p w:rsidR="00E340B4" w:rsidRDefault="00E340B4">
      <w:pPr>
        <w:pStyle w:val="ConsPlusNormal"/>
        <w:jc w:val="both"/>
      </w:pPr>
    </w:p>
    <w:p w:rsidR="00E340B4" w:rsidRDefault="00E340B4">
      <w:pPr>
        <w:pStyle w:val="ConsPlusNormal"/>
        <w:ind w:firstLine="540"/>
        <w:jc w:val="both"/>
      </w:pPr>
      <w:proofErr w:type="gramStart"/>
      <w:r>
        <w:t xml:space="preserve">Настоящее Положение определяет основания и порядок направления органами прокуратуры Российской Федерации запросов в иностранные банки, иные иностранные организации и уполномоченные органы иностранных государств в связи с проведением проверки соблюдения запрета, установленного Федеральным </w:t>
      </w:r>
      <w:hyperlink r:id="rId10"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t xml:space="preserve"> Российской Федерации, владеть и (или) пользоваться иностранными финансовыми инструментами" (далее - Закон N 79-ФЗ).</w:t>
      </w:r>
    </w:p>
    <w:p w:rsidR="00E340B4" w:rsidRDefault="00E340B4">
      <w:pPr>
        <w:pStyle w:val="ConsPlusNormal"/>
        <w:jc w:val="both"/>
      </w:pPr>
    </w:p>
    <w:p w:rsidR="00E340B4" w:rsidRDefault="00E340B4">
      <w:pPr>
        <w:pStyle w:val="ConsPlusTitle"/>
        <w:ind w:firstLine="540"/>
        <w:jc w:val="both"/>
        <w:outlineLvl w:val="1"/>
      </w:pPr>
      <w:r>
        <w:t>2. Основания направления запросов в иностранные банки, иные иностранные организации и уполномоченные органы иностранных государств</w:t>
      </w:r>
    </w:p>
    <w:p w:rsidR="00E340B4" w:rsidRDefault="00E340B4">
      <w:pPr>
        <w:pStyle w:val="ConsPlusNormal"/>
        <w:jc w:val="both"/>
      </w:pPr>
    </w:p>
    <w:p w:rsidR="00E340B4" w:rsidRDefault="00E340B4">
      <w:pPr>
        <w:pStyle w:val="ConsPlusNormal"/>
        <w:ind w:firstLine="540"/>
        <w:jc w:val="both"/>
      </w:pPr>
      <w:r>
        <w:t xml:space="preserve">2.1. </w:t>
      </w:r>
      <w:proofErr w:type="gramStart"/>
      <w:r>
        <w:t xml:space="preserve">В случае если при проведении в государственном органе или организации проверки соблюдения запрета, установленного </w:t>
      </w:r>
      <w:hyperlink r:id="rId11" w:history="1">
        <w:r>
          <w:rPr>
            <w:color w:val="0000FF"/>
          </w:rPr>
          <w:t>Законом</w:t>
        </w:r>
      </w:hyperlink>
      <w:r>
        <w:t xml:space="preserve"> N 79-ФЗ, лицами, на которых он распространен, возникает необходимость в получении информации и (или) документов от иностранного банка, иной иностранной организации либо компетентного органа иностранного государства, уполномоченное должностное лицо такого государственного органа или организации обращается с соответствующим запросом в органы прокуратуры Российской Федерации (далее - запрос).</w:t>
      </w:r>
      <w:proofErr w:type="gramEnd"/>
    </w:p>
    <w:p w:rsidR="00E340B4" w:rsidRDefault="00E340B4">
      <w:pPr>
        <w:pStyle w:val="ConsPlusNormal"/>
        <w:spacing w:before="220"/>
        <w:ind w:firstLine="540"/>
        <w:jc w:val="both"/>
      </w:pPr>
      <w:r>
        <w:t xml:space="preserve">Уполномоченным должностным лицом государственного органа или организации является должностное лицо, уполномоченное принимать решение об осуществлении проверки соблюдения запретов и ограничений, установленных Федеральным </w:t>
      </w:r>
      <w:hyperlink r:id="rId12" w:history="1">
        <w:r>
          <w:rPr>
            <w:color w:val="0000FF"/>
          </w:rPr>
          <w:t>законом</w:t>
        </w:r>
      </w:hyperlink>
      <w:r>
        <w:t xml:space="preserve"> от 25.12.2008 N 273-ФЗ "О противодействии коррупции".</w:t>
      </w:r>
    </w:p>
    <w:p w:rsidR="00E340B4" w:rsidRDefault="00E340B4">
      <w:pPr>
        <w:pStyle w:val="ConsPlusNormal"/>
        <w:spacing w:before="220"/>
        <w:ind w:firstLine="540"/>
        <w:jc w:val="both"/>
      </w:pPr>
      <w:r>
        <w:t>2.2. В системе органов прокуратуры Российской Федерации указанные запросы рассматриваются в следующем порядке:</w:t>
      </w:r>
    </w:p>
    <w:p w:rsidR="00E340B4" w:rsidRDefault="00E340B4">
      <w:pPr>
        <w:pStyle w:val="ConsPlusNormal"/>
        <w:spacing w:before="220"/>
        <w:ind w:firstLine="540"/>
        <w:jc w:val="both"/>
      </w:pPr>
      <w:proofErr w:type="gramStart"/>
      <w:r>
        <w:t>запросы уполномоченных должностных лиц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рассматриваются в управлении по надзору за исполнением законодательства о противодействии коррупции и в Главной военной прокуратуре согласно компетенции;</w:t>
      </w:r>
      <w:bookmarkStart w:id="1" w:name="_GoBack"/>
      <w:bookmarkEnd w:id="1"/>
      <w:proofErr w:type="gramEnd"/>
    </w:p>
    <w:p w:rsidR="00E340B4" w:rsidRDefault="00E340B4">
      <w:pPr>
        <w:pStyle w:val="ConsPlusNormal"/>
        <w:spacing w:before="220"/>
        <w:ind w:firstLine="540"/>
        <w:jc w:val="both"/>
      </w:pPr>
      <w:proofErr w:type="gramStart"/>
      <w:r>
        <w:t xml:space="preserve">запросы уполномоченных должностных лиц территориальных органов федеральных </w:t>
      </w:r>
      <w:r>
        <w:lastRenderedPageBreak/>
        <w:t>государственных органов, органов государственной власти субъектов Российской Федерации, включая высших должностных лиц (руководителей высших исполнительных органов государственной власти) субъектов Российской Федерации, рассматриваются в прокуратурах субъектов Российской Федерации, приравненных к ним военных и иных специализированных прокуратурах, прокуратуре комплекса "Байконур" должностными лицами, на которых возложен надзор за исполнением законодательства о противодействии коррупции.</w:t>
      </w:r>
      <w:proofErr w:type="gramEnd"/>
    </w:p>
    <w:p w:rsidR="00E340B4" w:rsidRDefault="00E340B4">
      <w:pPr>
        <w:pStyle w:val="ConsPlusNormal"/>
        <w:spacing w:before="220"/>
        <w:ind w:firstLine="540"/>
        <w:jc w:val="both"/>
      </w:pPr>
      <w:r>
        <w:t xml:space="preserve">2.3. В </w:t>
      </w:r>
      <w:proofErr w:type="gramStart"/>
      <w:r>
        <w:t>целях</w:t>
      </w:r>
      <w:proofErr w:type="gramEnd"/>
      <w:r>
        <w:t xml:space="preserve"> соблюдения установленных законодательством Российской Федерации сроков проведения проверок запрос рассматривается в максимально сжатые сроки. </w:t>
      </w:r>
      <w:proofErr w:type="gramStart"/>
      <w:r>
        <w:t xml:space="preserve">При этом сроки рассмотрения запроса в прокуратуре субъекта Российской Федерации, приравненной к ней военной и иной специализированной прокуратуре, прокуратуре комплекса "Байконур" не могут превышать 15 календарных дней с момента его регистрации, а в управлении по надзору за исполнением законодательства о противодействии коррупции и в Главной военной прокуратуре - 30 календарных дней, за исключением случаев направления запросов в соответствии с </w:t>
      </w:r>
      <w:hyperlink r:id="rId13" w:history="1">
        <w:r>
          <w:rPr>
            <w:color w:val="0000FF"/>
          </w:rPr>
          <w:t>пунктом 3</w:t>
        </w:r>
        <w:proofErr w:type="gramEnd"/>
        <w:r>
          <w:rPr>
            <w:color w:val="0000FF"/>
          </w:rPr>
          <w:t xml:space="preserve"> части 1 статьи 13.4</w:t>
        </w:r>
      </w:hyperlink>
      <w:r>
        <w:t xml:space="preserve"> Федерального закона от 25.12.2008 N 273-ФЗ "О противодействии коррупции" при установлении таких сроков непосредственно в запросе.</w:t>
      </w:r>
    </w:p>
    <w:p w:rsidR="00E340B4" w:rsidRDefault="00E340B4">
      <w:pPr>
        <w:pStyle w:val="ConsPlusNormal"/>
        <w:spacing w:before="220"/>
        <w:ind w:firstLine="540"/>
        <w:jc w:val="both"/>
      </w:pPr>
      <w:r>
        <w:t xml:space="preserve">2.4. </w:t>
      </w:r>
      <w:proofErr w:type="gramStart"/>
      <w:r>
        <w:t>При рассмотрении запроса изучаются наличие оснований для направления запроса в иностранный банк, иную иностранную организацию либо компетентный орган иностранного государства об оказании содействия в получении информации и (или) документов (далее - международный запрос), достаточность содержащихся в запросе сведений, позволяющих предположить наличие в иностранном банке, иной иностранной организации, компетентном органе иностранного государства информации и (или) документов, свидетельствующих о нарушении проверяемым лицом запрета</w:t>
      </w:r>
      <w:proofErr w:type="gramEnd"/>
      <w:r>
        <w:t xml:space="preserve">, </w:t>
      </w:r>
      <w:proofErr w:type="gramStart"/>
      <w:r>
        <w:t xml:space="preserve">установленного </w:t>
      </w:r>
      <w:hyperlink r:id="rId14" w:history="1">
        <w:r>
          <w:rPr>
            <w:color w:val="0000FF"/>
          </w:rPr>
          <w:t>Законом</w:t>
        </w:r>
      </w:hyperlink>
      <w:r>
        <w:t xml:space="preserve"> N 79-ФЗ, идентифицировать проверяемое лицо, его счета, вклады, наличные денежные средства, ценности в иностранных банках, иностранные финансовые инструменты, а также иных сведений, указывающих на прямое и косвенное (через третьих лиц) владение и (или) пользование иностранными финансовыми инструментами.</w:t>
      </w:r>
      <w:proofErr w:type="gramEnd"/>
    </w:p>
    <w:p w:rsidR="00E340B4" w:rsidRDefault="00E340B4">
      <w:pPr>
        <w:pStyle w:val="ConsPlusNormal"/>
        <w:spacing w:before="220"/>
        <w:ind w:firstLine="540"/>
        <w:jc w:val="both"/>
      </w:pPr>
      <w:r>
        <w:t>2.5. Предположение уполномоченного должностного лица о возможном наличии таких сведений в иностранном банке, иной иностранной организации, компетентном органе иностранного государства, не основанное на материалах предварительной проверки, в том числе полученных из иных источников (публикации в средствах массовой информации, сведения правоохранительных органов, иные материалы), не может служить основанием для направления международного запроса.</w:t>
      </w:r>
    </w:p>
    <w:p w:rsidR="00E340B4" w:rsidRDefault="00E340B4">
      <w:pPr>
        <w:pStyle w:val="ConsPlusNormal"/>
        <w:spacing w:before="220"/>
        <w:ind w:firstLine="540"/>
        <w:jc w:val="both"/>
      </w:pPr>
      <w:r>
        <w:t>2.6. При отсутствии оснований либо сведений, позволяющих идентифицировать проверяемое лицо и (или) его счета, вклады, наличные денежные средства, ценности и иностранные финансовые инструменты, по результатам рассмотрения запроса принимается мотивированное решение об отказе в его удовлетворении, о чем сообщается его инициатору с предложением устранить выявленные препятствия для подготовки международного запроса.</w:t>
      </w:r>
    </w:p>
    <w:p w:rsidR="00E340B4" w:rsidRDefault="00E340B4">
      <w:pPr>
        <w:pStyle w:val="ConsPlusNormal"/>
        <w:spacing w:before="220"/>
        <w:ind w:firstLine="540"/>
        <w:jc w:val="both"/>
      </w:pPr>
      <w:r>
        <w:t xml:space="preserve">2.7. </w:t>
      </w:r>
      <w:proofErr w:type="gramStart"/>
      <w:r>
        <w:t xml:space="preserve">Органам прокуратуры Российской Федерации при рассмотрении запросов следует обеспечить взаимодействие с подразделениями государственных органов и организаций, которые проводят проверки соблюдения запрета, установленного </w:t>
      </w:r>
      <w:hyperlink r:id="rId15" w:history="1">
        <w:r>
          <w:rPr>
            <w:color w:val="0000FF"/>
          </w:rPr>
          <w:t>Законом</w:t>
        </w:r>
      </w:hyperlink>
      <w:r>
        <w:t xml:space="preserve"> N 79-ФЗ, и в случае необходимости в рамках такого взаимодействия и реализации предоставленных полномочий принимать меры к восполнению отсутствующей информации и получению дополнительных сведений, требуемых для подготовки международного запроса.</w:t>
      </w:r>
      <w:proofErr w:type="gramEnd"/>
    </w:p>
    <w:p w:rsidR="00E340B4" w:rsidRDefault="00E340B4">
      <w:pPr>
        <w:pStyle w:val="ConsPlusNormal"/>
        <w:spacing w:before="220"/>
        <w:ind w:firstLine="540"/>
        <w:jc w:val="both"/>
      </w:pPr>
      <w:r>
        <w:t xml:space="preserve">2.8. </w:t>
      </w:r>
      <w:proofErr w:type="gramStart"/>
      <w:r>
        <w:t>При соответствии запроса требованиям к содержанию и оформлению, установленным настоящим Положением, прокурор субъекта Российской Федерации, приравненный к нему специализированный прокурор, прокурор комплекса "Байконур" по каналам срочной связи направляет такой запрос и материалы к нему в управление по надзору за исполнением законодательства о противодействии коррупции для подготовки международного запроса.</w:t>
      </w:r>
      <w:proofErr w:type="gramEnd"/>
    </w:p>
    <w:p w:rsidR="00E340B4" w:rsidRDefault="00E340B4">
      <w:pPr>
        <w:pStyle w:val="ConsPlusNormal"/>
        <w:spacing w:before="220"/>
        <w:ind w:firstLine="540"/>
        <w:jc w:val="both"/>
      </w:pPr>
      <w:r>
        <w:lastRenderedPageBreak/>
        <w:t>Начальники структурных подразделений Главной военной прокуратуры, военные прокуроры окружного звена передают соответствующие запросы и материалы в управление по надзору за исполнением законодательства о противодействии коррупции в порядке, установленном организационно-распорядительным документом заместителя Генерального прокурора Российской Федерации - Главного военного прокурора.</w:t>
      </w:r>
    </w:p>
    <w:p w:rsidR="00E340B4" w:rsidRDefault="00E340B4">
      <w:pPr>
        <w:pStyle w:val="ConsPlusNormal"/>
        <w:jc w:val="both"/>
      </w:pPr>
    </w:p>
    <w:p w:rsidR="00E340B4" w:rsidRDefault="00E340B4">
      <w:pPr>
        <w:pStyle w:val="ConsPlusTitle"/>
        <w:ind w:firstLine="540"/>
        <w:jc w:val="both"/>
        <w:outlineLvl w:val="1"/>
      </w:pPr>
      <w:bookmarkStart w:id="2" w:name="P80"/>
      <w:bookmarkEnd w:id="2"/>
      <w:r>
        <w:t>3. Порядок подготовки и направления международных запросов</w:t>
      </w:r>
    </w:p>
    <w:p w:rsidR="00E340B4" w:rsidRDefault="00E340B4">
      <w:pPr>
        <w:pStyle w:val="ConsPlusNormal"/>
        <w:jc w:val="both"/>
      </w:pPr>
    </w:p>
    <w:p w:rsidR="00E340B4" w:rsidRDefault="00E340B4">
      <w:pPr>
        <w:pStyle w:val="ConsPlusNormal"/>
        <w:ind w:firstLine="540"/>
        <w:jc w:val="both"/>
      </w:pPr>
      <w:r>
        <w:t xml:space="preserve">3.1. В </w:t>
      </w:r>
      <w:proofErr w:type="gramStart"/>
      <w:r>
        <w:t>запросе</w:t>
      </w:r>
      <w:proofErr w:type="gramEnd"/>
      <w:r>
        <w:t xml:space="preserve"> уполномоченного должностного лица государственного органа или организации, направляемом в орган прокуратуры Российской Федерации, должны быть указаны следующие сведения:</w:t>
      </w:r>
    </w:p>
    <w:p w:rsidR="00E340B4" w:rsidRDefault="00E340B4">
      <w:pPr>
        <w:pStyle w:val="ConsPlusNormal"/>
        <w:spacing w:before="220"/>
        <w:ind w:firstLine="540"/>
        <w:jc w:val="both"/>
      </w:pPr>
      <w:r>
        <w:t xml:space="preserve">основания для принятия решения об осуществлении проверки соблюдения запрета, установленного </w:t>
      </w:r>
      <w:hyperlink r:id="rId16" w:history="1">
        <w:r>
          <w:rPr>
            <w:color w:val="0000FF"/>
          </w:rPr>
          <w:t>Законом</w:t>
        </w:r>
      </w:hyperlink>
      <w:r>
        <w:t xml:space="preserve"> N 79-ФЗ лицами, на которых он распространен;</w:t>
      </w:r>
    </w:p>
    <w:p w:rsidR="00E340B4" w:rsidRDefault="00E340B4">
      <w:pPr>
        <w:pStyle w:val="ConsPlusNormal"/>
        <w:spacing w:before="220"/>
        <w:ind w:firstLine="540"/>
        <w:jc w:val="both"/>
      </w:pPr>
      <w:r>
        <w:t xml:space="preserve">полученные в ходе проверки данные, подтверждающие нарушение запрета, установленного </w:t>
      </w:r>
      <w:hyperlink r:id="rId17" w:history="1">
        <w:r>
          <w:rPr>
            <w:color w:val="0000FF"/>
          </w:rPr>
          <w:t>Законом</w:t>
        </w:r>
      </w:hyperlink>
      <w:r>
        <w:t xml:space="preserve"> N 79-ФЗ;</w:t>
      </w:r>
    </w:p>
    <w:p w:rsidR="00E340B4" w:rsidRDefault="00E340B4">
      <w:pPr>
        <w:pStyle w:val="ConsPlusNormal"/>
        <w:spacing w:before="220"/>
        <w:ind w:firstLine="540"/>
        <w:jc w:val="both"/>
      </w:pPr>
      <w:proofErr w:type="gramStart"/>
      <w:r>
        <w:t>должностное положение лица, в отношении которого проводится проверка, его фамилия, имя, отчество на русском и английском языках (из заграничного паспорта), дата и место рождения, серии и номера документов, удостоверяющих личность (паспорт гражданина Российской Федерации и паспорт гражданина Российской Федерации, удостоверяющий личность гражданина Российской Федерации за пределами территории Российской Федерации), даты их выдачи, срок действия, сведения об органе, выдавшем документ, при</w:t>
      </w:r>
      <w:proofErr w:type="gramEnd"/>
      <w:r>
        <w:t xml:space="preserve"> </w:t>
      </w:r>
      <w:proofErr w:type="gramStart"/>
      <w:r>
        <w:t>наличии</w:t>
      </w:r>
      <w:proofErr w:type="gramEnd"/>
      <w:r>
        <w:t xml:space="preserve"> - индивидуальный номер налогоплательщика;</w:t>
      </w:r>
    </w:p>
    <w:p w:rsidR="00E340B4" w:rsidRDefault="00E340B4">
      <w:pPr>
        <w:pStyle w:val="ConsPlusNormal"/>
        <w:spacing w:before="220"/>
        <w:ind w:firstLine="540"/>
        <w:jc w:val="both"/>
      </w:pPr>
      <w:r>
        <w:t>при необходимости запроса сведений в отношении иных лиц (супруги (супруга), несовершеннолетних детей), в том числе третьих лиц, через которых осуществляется косвенное владение и (или) пользование иностранными финансовыми инструментами, - аналогичные сведения о таких лицах;</w:t>
      </w:r>
    </w:p>
    <w:p w:rsidR="00E340B4" w:rsidRDefault="00E340B4">
      <w:pPr>
        <w:pStyle w:val="ConsPlusNormal"/>
        <w:spacing w:before="220"/>
        <w:ind w:firstLine="540"/>
        <w:jc w:val="both"/>
      </w:pPr>
      <w:r>
        <w:t>наименование государства, в котором требуется получить информацию и (или) документы;</w:t>
      </w:r>
    </w:p>
    <w:p w:rsidR="00E340B4" w:rsidRDefault="00E340B4">
      <w:pPr>
        <w:pStyle w:val="ConsPlusNormal"/>
        <w:spacing w:before="220"/>
        <w:ind w:firstLine="540"/>
        <w:jc w:val="both"/>
      </w:pPr>
      <w:r>
        <w:t>перечень запрашиваемых сведений и (или) документов;</w:t>
      </w:r>
    </w:p>
    <w:p w:rsidR="00E340B4" w:rsidRDefault="00E340B4">
      <w:pPr>
        <w:pStyle w:val="ConsPlusNormal"/>
        <w:spacing w:before="220"/>
        <w:ind w:firstLine="540"/>
        <w:jc w:val="both"/>
      </w:pPr>
      <w:proofErr w:type="gramStart"/>
      <w:r>
        <w:t>наименование кредитной организации, в которой предположительно открыт счет (вклад), хранятся наличные денежные средства и ценности, и (или) иные идентифицирующие ее признаки (регион нахождения, адрес и др.), при наличии - номер счета (вклада);</w:t>
      </w:r>
      <w:proofErr w:type="gramEnd"/>
    </w:p>
    <w:p w:rsidR="00E340B4" w:rsidRDefault="00E340B4">
      <w:pPr>
        <w:pStyle w:val="ConsPlusNormal"/>
        <w:spacing w:before="220"/>
        <w:ind w:firstLine="540"/>
        <w:jc w:val="both"/>
      </w:pPr>
      <w:r>
        <w:t>имеющаяся информация, идентифицирующая и характеризующая иностранные финансовые инструменты.</w:t>
      </w:r>
    </w:p>
    <w:p w:rsidR="00E340B4" w:rsidRDefault="00E340B4">
      <w:pPr>
        <w:pStyle w:val="ConsPlusNormal"/>
        <w:spacing w:before="220"/>
        <w:ind w:firstLine="540"/>
        <w:jc w:val="both"/>
      </w:pPr>
      <w:r>
        <w:t>3.2. Запрос подписывается уполномоченным должностным лицом государственного органа или организации и адресуется прокурору соответствующего уровня.</w:t>
      </w:r>
    </w:p>
    <w:p w:rsidR="00E340B4" w:rsidRDefault="00E340B4">
      <w:pPr>
        <w:pStyle w:val="ConsPlusNormal"/>
        <w:spacing w:before="220"/>
        <w:ind w:firstLine="540"/>
        <w:jc w:val="both"/>
      </w:pPr>
      <w:r>
        <w:t xml:space="preserve">3.3. К запросу следует приобщить имеющиеся материалы, свидетельствующие о нарушении запрета, установленного </w:t>
      </w:r>
      <w:hyperlink r:id="rId18" w:history="1">
        <w:r>
          <w:rPr>
            <w:color w:val="0000FF"/>
          </w:rPr>
          <w:t>Законом</w:t>
        </w:r>
      </w:hyperlink>
      <w:r>
        <w:t xml:space="preserve"> N 79-ФЗ.</w:t>
      </w:r>
    </w:p>
    <w:p w:rsidR="00E340B4" w:rsidRDefault="00E340B4">
      <w:pPr>
        <w:pStyle w:val="ConsPlusNormal"/>
        <w:spacing w:before="220"/>
        <w:ind w:firstLine="540"/>
        <w:jc w:val="both"/>
      </w:pPr>
      <w:r>
        <w:t xml:space="preserve">3.4. </w:t>
      </w:r>
      <w:proofErr w:type="gramStart"/>
      <w:r>
        <w:t>По результатам рассмотрения запроса в управлении по надзору за исполнением законодательства о противодействии</w:t>
      </w:r>
      <w:proofErr w:type="gramEnd"/>
      <w:r>
        <w:t xml:space="preserve"> коррупции готовится докладная записка курирующему заместителю Генерального прокурора Российской Федерации, по согласованию с которым принимается одно из следующих решений:</w:t>
      </w:r>
    </w:p>
    <w:p w:rsidR="00E340B4" w:rsidRDefault="00E340B4">
      <w:pPr>
        <w:pStyle w:val="ConsPlusNormal"/>
        <w:spacing w:before="220"/>
        <w:ind w:firstLine="540"/>
        <w:jc w:val="both"/>
      </w:pPr>
      <w:r>
        <w:t>об удовлетворении запроса и подготовке международного запроса;</w:t>
      </w:r>
    </w:p>
    <w:p w:rsidR="00E340B4" w:rsidRDefault="00E340B4">
      <w:pPr>
        <w:pStyle w:val="ConsPlusNormal"/>
        <w:spacing w:before="220"/>
        <w:ind w:firstLine="540"/>
        <w:jc w:val="both"/>
      </w:pPr>
      <w:r>
        <w:t xml:space="preserve">об отказе в удовлетворении запроса при отсутствии оснований либо сведений, </w:t>
      </w:r>
      <w:r>
        <w:lastRenderedPageBreak/>
        <w:t>позволяющих идентифицировать проверяемое лицо и (или) его счета, вклады, наличные денежные средства, ценности и иностранные финансовые инструменты.</w:t>
      </w:r>
    </w:p>
    <w:p w:rsidR="00E340B4" w:rsidRDefault="00E340B4">
      <w:pPr>
        <w:pStyle w:val="ConsPlusNormal"/>
        <w:spacing w:before="220"/>
        <w:ind w:firstLine="540"/>
        <w:jc w:val="both"/>
      </w:pPr>
      <w:r>
        <w:t xml:space="preserve">3.5. О принятом </w:t>
      </w:r>
      <w:proofErr w:type="gramStart"/>
      <w:r>
        <w:t>решении</w:t>
      </w:r>
      <w:proofErr w:type="gramEnd"/>
      <w:r>
        <w:t xml:space="preserve"> сообщается инициатору запроса. </w:t>
      </w:r>
      <w:proofErr w:type="gramStart"/>
      <w:r>
        <w:t>В случае если запрос поступил от прокурора субъекта Российской Федерации, приравненного к нему специализированного прокурора, прокурора комплекса "Байконур" или из Главной военной прокуратуры, они уведомляются о принятом решении и в семидневный срок сообщают о нем инициатору запроса.</w:t>
      </w:r>
      <w:proofErr w:type="gramEnd"/>
    </w:p>
    <w:p w:rsidR="00E340B4" w:rsidRDefault="00E340B4">
      <w:pPr>
        <w:pStyle w:val="ConsPlusNormal"/>
        <w:spacing w:before="220"/>
        <w:ind w:firstLine="540"/>
        <w:jc w:val="both"/>
      </w:pPr>
      <w:r>
        <w:t>3.6. По согласованию с курирующим заместителем Генерального прокурора Российской Федерации управлением по надзору за исполнением законодательства о противодействии коррупции с учетом положений международно-правовых документов, законодательства запрашиваемого государства и практики международного сотрудничества определяется канал направления международного запроса.</w:t>
      </w:r>
    </w:p>
    <w:p w:rsidR="00E340B4" w:rsidRDefault="00E340B4">
      <w:pPr>
        <w:pStyle w:val="ConsPlusNormal"/>
        <w:spacing w:before="220"/>
        <w:ind w:firstLine="540"/>
        <w:jc w:val="both"/>
      </w:pPr>
      <w:proofErr w:type="gramStart"/>
      <w:r>
        <w:t>Международный запрос может быть направлен как Генеральной прокуратурой Российской Федерации в иностранный банк, иную иностранную организацию или компетентный орган иностранного государства, так и по инициативе Генеральной прокуратуры Российской Федерации другими российскими государственными органами по имеющимся у них каналам международного сотрудничества на основании соглашений о взаимодействии Генеральной прокуратуры Российской Федерации с этими государственными органами или иных договоренностей.</w:t>
      </w:r>
      <w:proofErr w:type="gramEnd"/>
    </w:p>
    <w:p w:rsidR="00E340B4" w:rsidRDefault="00E340B4">
      <w:pPr>
        <w:pStyle w:val="ConsPlusNormal"/>
        <w:spacing w:before="220"/>
        <w:ind w:firstLine="540"/>
        <w:jc w:val="both"/>
      </w:pPr>
      <w:r>
        <w:t>Для получения информации и (или) документов в рамках одного запроса могут быть использованы один или несколько каналов направления международных запросов.</w:t>
      </w:r>
    </w:p>
    <w:p w:rsidR="00E340B4" w:rsidRDefault="00E340B4">
      <w:pPr>
        <w:pStyle w:val="ConsPlusNormal"/>
        <w:spacing w:before="220"/>
        <w:ind w:firstLine="540"/>
        <w:jc w:val="both"/>
      </w:pPr>
      <w:r>
        <w:t>Международный запрос в иностранный банк или иную иностранную организацию направляется через Центральный банк Российской Федерации в соответствии с соглашением с ним, либо через компетентные органы иностранных государств, либо через МИД России по дипломатическим каналам.</w:t>
      </w:r>
    </w:p>
    <w:p w:rsidR="00E340B4" w:rsidRDefault="00E340B4">
      <w:pPr>
        <w:pStyle w:val="ConsPlusNormal"/>
        <w:spacing w:before="220"/>
        <w:ind w:firstLine="540"/>
        <w:jc w:val="both"/>
      </w:pPr>
      <w:bookmarkStart w:id="3" w:name="P101"/>
      <w:bookmarkEnd w:id="3"/>
      <w:r>
        <w:t>3.7. Подразделением Генеральной прокуратуры Российской Федерации, ответственным за подготовку и направление международного запроса, является управление по надзору за исполнением законодательства о противодействии коррупции.</w:t>
      </w:r>
    </w:p>
    <w:p w:rsidR="00E340B4" w:rsidRDefault="00E340B4">
      <w:pPr>
        <w:pStyle w:val="ConsPlusNormal"/>
        <w:spacing w:before="220"/>
        <w:ind w:firstLine="540"/>
        <w:jc w:val="both"/>
      </w:pPr>
      <w:r>
        <w:t>3.8. При необходимости к подготовке международных запросов по решению заместителя Генерального прокурора Российской Федерации, курирующего вопросы управления по надзору за исполнением законодательства о противодействии коррупции, может привлекаться Главное управление международно-правового сотрудничества.</w:t>
      </w:r>
    </w:p>
    <w:p w:rsidR="00E340B4" w:rsidRDefault="00E340B4">
      <w:pPr>
        <w:pStyle w:val="ConsPlusNormal"/>
        <w:spacing w:before="220"/>
        <w:ind w:firstLine="540"/>
        <w:jc w:val="both"/>
      </w:pPr>
      <w:r>
        <w:t>3.9. Главным управлением международно-правового сотрудничества при необходимости в установленном порядке осуществляется перевод подписанного международного запроса и приложений к нему на официальный язык запрашиваемого государства или иной заявленный им иностранный язык.</w:t>
      </w:r>
    </w:p>
    <w:p w:rsidR="00E340B4" w:rsidRDefault="00E340B4">
      <w:pPr>
        <w:pStyle w:val="ConsPlusNormal"/>
        <w:spacing w:before="220"/>
        <w:ind w:firstLine="540"/>
        <w:jc w:val="both"/>
      </w:pPr>
      <w:proofErr w:type="gramStart"/>
      <w:r>
        <w:t>При этом планируемые к передаче с международным запросом документы, подготовленные в прокуратурах субъектов Российской Федерации, приравненных к ним военных и иных специализированных прокуратурах, прокуратуре комплекса "Байконур", должны поступать в Генеральную прокуратуру Российской Федерации с переводом на официальный язык запрашиваемого государства либо иной заявленный им иностранный язык.</w:t>
      </w:r>
      <w:proofErr w:type="gramEnd"/>
    </w:p>
    <w:p w:rsidR="00E340B4" w:rsidRDefault="00E340B4">
      <w:pPr>
        <w:pStyle w:val="ConsPlusNormal"/>
        <w:spacing w:before="220"/>
        <w:ind w:firstLine="540"/>
        <w:jc w:val="both"/>
      </w:pPr>
      <w:bookmarkStart w:id="4" w:name="P105"/>
      <w:bookmarkEnd w:id="4"/>
      <w:r>
        <w:t>3.10. По согласованию с иностранным банком, иной иностранной организацией или компетентным органом иностранного государства для ускорения рассмотрения копии международных запросов могут передаваться срочными видами связи, включая электронную почту.</w:t>
      </w:r>
    </w:p>
    <w:p w:rsidR="00E340B4" w:rsidRDefault="00E340B4">
      <w:pPr>
        <w:pStyle w:val="ConsPlusNormal"/>
        <w:spacing w:before="220"/>
        <w:ind w:firstLine="540"/>
        <w:jc w:val="both"/>
      </w:pPr>
      <w:r>
        <w:t xml:space="preserve">3.11. Управление по надзору за исполнением законодательства о противодействии </w:t>
      </w:r>
      <w:r>
        <w:lastRenderedPageBreak/>
        <w:t xml:space="preserve">коррупции осуществляет мониторинг рассмотрения направленных международных запросов и в случае длительного </w:t>
      </w:r>
      <w:proofErr w:type="spellStart"/>
      <w:r>
        <w:t>непоступления</w:t>
      </w:r>
      <w:proofErr w:type="spellEnd"/>
      <w:r>
        <w:t xml:space="preserve"> ответов на них инициирует направление в иностранный банк, иную иностранную организацию или компетентный орган иностранного государства соответствующих напоминаний.</w:t>
      </w:r>
    </w:p>
    <w:p w:rsidR="00E340B4" w:rsidRDefault="00E340B4">
      <w:pPr>
        <w:pStyle w:val="ConsPlusNormal"/>
        <w:jc w:val="both"/>
      </w:pPr>
    </w:p>
    <w:p w:rsidR="00E340B4" w:rsidRDefault="00E340B4">
      <w:pPr>
        <w:pStyle w:val="ConsPlusTitle"/>
        <w:ind w:firstLine="540"/>
        <w:jc w:val="both"/>
        <w:outlineLvl w:val="1"/>
      </w:pPr>
      <w:r>
        <w:t>4. Порядок представления дополнительной информации и (или) документов в иностранный банк, иную иностранную организацию или компетентный орган иностранного государства после направления международного запроса</w:t>
      </w:r>
    </w:p>
    <w:p w:rsidR="00E340B4" w:rsidRDefault="00E340B4">
      <w:pPr>
        <w:pStyle w:val="ConsPlusNormal"/>
        <w:jc w:val="both"/>
      </w:pPr>
    </w:p>
    <w:p w:rsidR="00E340B4" w:rsidRDefault="00E340B4">
      <w:pPr>
        <w:pStyle w:val="ConsPlusNormal"/>
        <w:ind w:firstLine="540"/>
        <w:jc w:val="both"/>
      </w:pPr>
      <w:r>
        <w:t xml:space="preserve">4.1. </w:t>
      </w:r>
      <w:proofErr w:type="gramStart"/>
      <w:r>
        <w:t>В случае поступления от иностранного банка, иной иностранной организации или компетентного органа иностранного государства запроса о представлении дополнительных информации и (или) документов, требуемых для рассмотрения ранее направленного международного запроса, управлением по надзору за исполнением законодательства о противодействии коррупции принимаются меры по их получению и направлению инициатору такого запроса в возможно короткий срок.</w:t>
      </w:r>
      <w:proofErr w:type="gramEnd"/>
    </w:p>
    <w:p w:rsidR="00E340B4" w:rsidRDefault="00E340B4">
      <w:pPr>
        <w:pStyle w:val="ConsPlusNormal"/>
        <w:spacing w:before="220"/>
        <w:ind w:firstLine="540"/>
        <w:jc w:val="both"/>
      </w:pPr>
      <w:r>
        <w:t xml:space="preserve">4.2. </w:t>
      </w:r>
      <w:proofErr w:type="gramStart"/>
      <w:r>
        <w:t xml:space="preserve">При необходимости получения дополнительных сведений от уполномоченного должностного лица государственного органа или организации, которые проводят проверку соблюдения запрета, установленного </w:t>
      </w:r>
      <w:hyperlink r:id="rId19" w:history="1">
        <w:r>
          <w:rPr>
            <w:color w:val="0000FF"/>
          </w:rPr>
          <w:t>Законом</w:t>
        </w:r>
      </w:hyperlink>
      <w:r>
        <w:t xml:space="preserve"> N 79-ФЗ, для рассмотрения запроса иностранного банка, иной иностранной организации или компетентного органа иностранного государства о представлении дополнительных информации и (или) документов управление по надзору за исполнением законодательства о противодействии коррупции направляет соответствующий запрос такому должностному лицу либо прокурору субъекта</w:t>
      </w:r>
      <w:proofErr w:type="gramEnd"/>
      <w:r>
        <w:t xml:space="preserve"> Российской Федерации, приравненному к нему специализированному прокурору, прокурору комплекса "Байконур", в Главную военную прокуратуру.</w:t>
      </w:r>
    </w:p>
    <w:p w:rsidR="00E340B4" w:rsidRDefault="00E340B4">
      <w:pPr>
        <w:pStyle w:val="ConsPlusNormal"/>
        <w:spacing w:before="220"/>
        <w:ind w:firstLine="540"/>
        <w:jc w:val="both"/>
      </w:pPr>
      <w:r>
        <w:t xml:space="preserve">В </w:t>
      </w:r>
      <w:proofErr w:type="gramStart"/>
      <w:r>
        <w:t>таком</w:t>
      </w:r>
      <w:proofErr w:type="gramEnd"/>
      <w:r>
        <w:t xml:space="preserve"> запросе указываются конкретные вопросы, требующие разрешения, и устанавливаются сроки представления необходимых сведений.</w:t>
      </w:r>
    </w:p>
    <w:p w:rsidR="00E340B4" w:rsidRDefault="00E340B4">
      <w:pPr>
        <w:pStyle w:val="ConsPlusNormal"/>
        <w:spacing w:before="220"/>
        <w:ind w:firstLine="540"/>
        <w:jc w:val="both"/>
      </w:pPr>
      <w:r>
        <w:t xml:space="preserve">4.3. </w:t>
      </w:r>
      <w:proofErr w:type="gramStart"/>
      <w:r>
        <w:t xml:space="preserve">При получении прокурором субъекта Российской Федерации, приравненным к нему специализированным прокурором, прокурором комплекса "Байконур", Главной военной прокуратурой дополнительных сведений, имеющих значение для рассмотрения международного запроса, направленного в соответствии с </w:t>
      </w:r>
      <w:hyperlink w:anchor="P80" w:history="1">
        <w:r>
          <w:rPr>
            <w:color w:val="0000FF"/>
          </w:rPr>
          <w:t>разделом 3</w:t>
        </w:r>
      </w:hyperlink>
      <w:r>
        <w:t xml:space="preserve"> настоящего Положения, такие сведения незамедлительно передаются в управление по надзору за исполнением законодательства о противодействии коррупции для рассмотрения вопроса об инициативном дополнительном информировании иностранного банка, иной иностранной организации или</w:t>
      </w:r>
      <w:proofErr w:type="gramEnd"/>
      <w:r>
        <w:t xml:space="preserve"> компетентного органа иностранного государства, которое осуществляется в порядке, установленном </w:t>
      </w:r>
      <w:hyperlink w:anchor="P101" w:history="1">
        <w:r>
          <w:rPr>
            <w:color w:val="0000FF"/>
          </w:rPr>
          <w:t>пунктами 3.7</w:t>
        </w:r>
      </w:hyperlink>
      <w:r>
        <w:t xml:space="preserve"> - </w:t>
      </w:r>
      <w:hyperlink w:anchor="P105" w:history="1">
        <w:r>
          <w:rPr>
            <w:color w:val="0000FF"/>
          </w:rPr>
          <w:t>3.10</w:t>
        </w:r>
      </w:hyperlink>
      <w:r>
        <w:t xml:space="preserve"> настоящего Положения.</w:t>
      </w:r>
    </w:p>
    <w:p w:rsidR="00E340B4" w:rsidRDefault="00E340B4">
      <w:pPr>
        <w:pStyle w:val="ConsPlusNormal"/>
        <w:jc w:val="both"/>
      </w:pPr>
    </w:p>
    <w:p w:rsidR="00E340B4" w:rsidRDefault="00E340B4">
      <w:pPr>
        <w:pStyle w:val="ConsPlusTitle"/>
        <w:ind w:firstLine="540"/>
        <w:jc w:val="both"/>
        <w:outlineLvl w:val="1"/>
      </w:pPr>
      <w:r>
        <w:t>5. Порядок предоставления уполномоченным должностным лицам государственных органов и организаций информации и (или) документов, полученных от иностранных банков, иных иностранных организаций, компетентных органов иностранных государств в ответ на направленные международные запросы</w:t>
      </w:r>
    </w:p>
    <w:p w:rsidR="00E340B4" w:rsidRDefault="00E340B4">
      <w:pPr>
        <w:pStyle w:val="ConsPlusNormal"/>
        <w:jc w:val="both"/>
      </w:pPr>
    </w:p>
    <w:p w:rsidR="00E340B4" w:rsidRDefault="00E340B4">
      <w:pPr>
        <w:pStyle w:val="ConsPlusNormal"/>
        <w:ind w:firstLine="540"/>
        <w:jc w:val="both"/>
      </w:pPr>
      <w:r>
        <w:t>5.1. Поступившие на иностранном языке информация и (или) документы по результатам рассмотрения международного запроса, направленного в соответствии с настоящим Положением, передаются управлением по надзору за исполнением законодательства о противодействии коррупции в Главное управление международно-правового сотрудничества для осуществления перевода на русский язык.</w:t>
      </w:r>
    </w:p>
    <w:p w:rsidR="00E340B4" w:rsidRDefault="00E340B4">
      <w:pPr>
        <w:pStyle w:val="ConsPlusNormal"/>
        <w:spacing w:before="220"/>
        <w:ind w:firstLine="540"/>
        <w:jc w:val="both"/>
      </w:pPr>
      <w:r>
        <w:t xml:space="preserve">5.2. </w:t>
      </w:r>
      <w:proofErr w:type="gramStart"/>
      <w:r>
        <w:t xml:space="preserve">Управление по надзору за исполнением законодательства о противодействии коррупции обеспечивает легализацию документов, получаемых в соответствии с международными запросами, путем их удостоверения подписью должностного лица и гербовой печатью, если легализация документов не произведена органом, препроводившим их в </w:t>
      </w:r>
      <w:r>
        <w:lastRenderedPageBreak/>
        <w:t>Генеральную прокуратуру Российской Федерации.</w:t>
      </w:r>
      <w:proofErr w:type="gramEnd"/>
    </w:p>
    <w:p w:rsidR="00E340B4" w:rsidRDefault="00E340B4">
      <w:pPr>
        <w:pStyle w:val="ConsPlusNormal"/>
        <w:spacing w:before="220"/>
        <w:ind w:firstLine="540"/>
        <w:jc w:val="both"/>
      </w:pPr>
      <w:r>
        <w:t>5.3. После поступления в управление по надзору за исполнением законодательства о противодействии коррупции перевода предоставленных иностранным банком, иной иностранной организацией, компетентным органом иностранного государства материалов они в семидневный срок направляются инициатору запроса.</w:t>
      </w:r>
    </w:p>
    <w:p w:rsidR="00E340B4" w:rsidRDefault="00E340B4">
      <w:pPr>
        <w:pStyle w:val="ConsPlusNormal"/>
        <w:spacing w:before="220"/>
        <w:ind w:firstLine="540"/>
        <w:jc w:val="both"/>
      </w:pPr>
      <w:r>
        <w:t xml:space="preserve">В </w:t>
      </w:r>
      <w:proofErr w:type="gramStart"/>
      <w:r>
        <w:t>случае</w:t>
      </w:r>
      <w:proofErr w:type="gramEnd"/>
      <w:r>
        <w:t xml:space="preserve"> если запрос поступал от прокурора субъекта Российской Федерации, приравненного к нему специализированного прокурора, прокурора комплекса "Байконур" или из Главной военной прокуратуры, соответствующие материалы направляются им.</w:t>
      </w:r>
    </w:p>
    <w:p w:rsidR="00E340B4" w:rsidRDefault="00E340B4">
      <w:pPr>
        <w:pStyle w:val="ConsPlusNormal"/>
        <w:spacing w:before="220"/>
        <w:ind w:firstLine="540"/>
        <w:jc w:val="both"/>
      </w:pPr>
      <w:r>
        <w:t>Прокурор субъекта Российской Федерации, приравненный к нему специализированный прокурор, прокурор комплекса "Байконур", Главная военная прокуратура в трехдневный срок после получения материалов пересылают их уполномоченному должностному лицу государственного органа или организации.</w:t>
      </w:r>
    </w:p>
    <w:p w:rsidR="00E340B4" w:rsidRDefault="00E340B4">
      <w:pPr>
        <w:pStyle w:val="ConsPlusNormal"/>
        <w:jc w:val="both"/>
      </w:pPr>
    </w:p>
    <w:p w:rsidR="00E340B4" w:rsidRDefault="00E340B4">
      <w:pPr>
        <w:pStyle w:val="ConsPlusTitle"/>
        <w:ind w:firstLine="540"/>
        <w:jc w:val="both"/>
        <w:outlineLvl w:val="1"/>
      </w:pPr>
      <w:r>
        <w:t>6. Принципы использования информации и (или) документов, полученных в соответствии с настоящим Положением</w:t>
      </w:r>
    </w:p>
    <w:p w:rsidR="00E340B4" w:rsidRDefault="00E340B4">
      <w:pPr>
        <w:pStyle w:val="ConsPlusNormal"/>
        <w:jc w:val="both"/>
      </w:pPr>
    </w:p>
    <w:p w:rsidR="00E340B4" w:rsidRDefault="00E340B4">
      <w:pPr>
        <w:pStyle w:val="ConsPlusNormal"/>
        <w:ind w:firstLine="540"/>
        <w:jc w:val="both"/>
      </w:pPr>
      <w:r>
        <w:t>Органы прокуратуры Российской Федерации, уполномоченные должностные лица государственных органов и организаций обеспечивают:</w:t>
      </w:r>
    </w:p>
    <w:p w:rsidR="00E340B4" w:rsidRDefault="00E340B4">
      <w:pPr>
        <w:pStyle w:val="ConsPlusNormal"/>
        <w:spacing w:before="220"/>
        <w:ind w:firstLine="540"/>
        <w:jc w:val="both"/>
      </w:pPr>
      <w:r>
        <w:t xml:space="preserve">использование полученных в соответствии с настоящим Положением информации и (или) документов исключительно для выполнения задач и реализации полномочий, установленных </w:t>
      </w:r>
      <w:hyperlink r:id="rId20" w:history="1">
        <w:r>
          <w:rPr>
            <w:color w:val="0000FF"/>
          </w:rPr>
          <w:t>Законом</w:t>
        </w:r>
      </w:hyperlink>
      <w:r>
        <w:t xml:space="preserve"> N 79-ФЗ;</w:t>
      </w:r>
    </w:p>
    <w:p w:rsidR="00E340B4" w:rsidRDefault="00E340B4">
      <w:pPr>
        <w:pStyle w:val="ConsPlusNormal"/>
        <w:spacing w:before="220"/>
        <w:ind w:firstLine="540"/>
        <w:jc w:val="both"/>
      </w:pPr>
      <w:r>
        <w:t>конфиденциальность (строгое соблюдение требований к специальному режиму хранения и обработки сведений, составляющих охраняемую законом тайну, служебную информацию ограниченного распространения, включая персональные данные);</w:t>
      </w:r>
    </w:p>
    <w:p w:rsidR="00E340B4" w:rsidRDefault="00E340B4">
      <w:pPr>
        <w:pStyle w:val="ConsPlusNormal"/>
        <w:spacing w:before="220"/>
        <w:ind w:firstLine="540"/>
        <w:jc w:val="both"/>
      </w:pPr>
      <w:r>
        <w:t>своевременность и оперативность передачи информации и (или) документов, предусмотренных настоящим Положением.</w:t>
      </w:r>
    </w:p>
    <w:p w:rsidR="00E340B4" w:rsidRDefault="00E340B4">
      <w:pPr>
        <w:pStyle w:val="ConsPlusNormal"/>
        <w:jc w:val="both"/>
      </w:pPr>
    </w:p>
    <w:p w:rsidR="00E340B4" w:rsidRDefault="00E340B4">
      <w:pPr>
        <w:pStyle w:val="ConsPlusNormal"/>
        <w:jc w:val="both"/>
      </w:pPr>
    </w:p>
    <w:p w:rsidR="00E340B4" w:rsidRDefault="00E340B4">
      <w:pPr>
        <w:pStyle w:val="ConsPlusNormal"/>
        <w:pBdr>
          <w:top w:val="single" w:sz="6" w:space="0" w:color="auto"/>
        </w:pBdr>
        <w:spacing w:before="100" w:after="100"/>
        <w:jc w:val="both"/>
        <w:rPr>
          <w:sz w:val="2"/>
          <w:szCs w:val="2"/>
        </w:rPr>
      </w:pPr>
    </w:p>
    <w:p w:rsidR="00F875D6" w:rsidRDefault="00F875D6"/>
    <w:sectPr w:rsidR="00F875D6" w:rsidSect="002F3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B4"/>
    <w:rsid w:val="00E340B4"/>
    <w:rsid w:val="00ED54E2"/>
    <w:rsid w:val="00F8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0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0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40B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0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0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40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EE886F4358784B3A14E8E5D41A8AAE6BB823954EE29ECA00B720CB16D32E7C525B4F56558A93E0BF86526B7U6TDI" TargetMode="External"/><Relationship Id="rId13" Type="http://schemas.openxmlformats.org/officeDocument/2006/relationships/hyperlink" Target="consultantplus://offline/ref=90FEE886F4358784B3A14E8E5D41A8AAE7BF853A50E029ECA00B720CB16D32E7D725ECF9645DB63A0AED3377F1381433EAF3ADB495FA4AC6UAT8I" TargetMode="External"/><Relationship Id="rId18" Type="http://schemas.openxmlformats.org/officeDocument/2006/relationships/hyperlink" Target="consultantplus://offline/ref=90FEE886F4358784B3A14E8E5D41A8AAE7BB833E53E529ECA00B720CB16D32E7C525B4F56558A93E0BF86526B7U6TD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0FEE886F4358784B3A14E8E5D41A8AAE6BB823954EE29ECA00B720CB16D32E7C525B4F56558A93E0BF86526B7U6TDI" TargetMode="External"/><Relationship Id="rId12" Type="http://schemas.openxmlformats.org/officeDocument/2006/relationships/hyperlink" Target="consultantplus://offline/ref=90FEE886F4358784B3A14E8E5D41A8AAE7BF853A50E029ECA00B720CB16D32E7C525B4F56558A93E0BF86526B7U6TDI" TargetMode="External"/><Relationship Id="rId17" Type="http://schemas.openxmlformats.org/officeDocument/2006/relationships/hyperlink" Target="consultantplus://offline/ref=90FEE886F4358784B3A14E8E5D41A8AAE7BB833E53E529ECA00B720CB16D32E7C525B4F56558A93E0BF86526B7U6TDI" TargetMode="External"/><Relationship Id="rId2" Type="http://schemas.microsoft.com/office/2007/relationships/stylesWithEffects" Target="stylesWithEffects.xml"/><Relationship Id="rId16" Type="http://schemas.openxmlformats.org/officeDocument/2006/relationships/hyperlink" Target="consultantplus://offline/ref=90FEE886F4358784B3A14E8E5D41A8AAE7BB833E53E529ECA00B720CB16D32E7C525B4F56558A93E0BF86526B7U6TDI" TargetMode="External"/><Relationship Id="rId20" Type="http://schemas.openxmlformats.org/officeDocument/2006/relationships/hyperlink" Target="consultantplus://offline/ref=90FEE886F4358784B3A14E8E5D41A8AAE7BB833E53E529ECA00B720CB16D32E7C525B4F56558A93E0BF86526B7U6TDI" TargetMode="External"/><Relationship Id="rId1" Type="http://schemas.openxmlformats.org/officeDocument/2006/relationships/styles" Target="styles.xml"/><Relationship Id="rId6" Type="http://schemas.openxmlformats.org/officeDocument/2006/relationships/hyperlink" Target="consultantplus://offline/ref=90FEE886F4358784B3A14E8E5D41A8AAE7BE803050E529ECA00B720CB16D32E7D725ECF9645DB23A04ED3377F1381433EAF3ADB495FA4AC6UAT8I" TargetMode="External"/><Relationship Id="rId11" Type="http://schemas.openxmlformats.org/officeDocument/2006/relationships/hyperlink" Target="consultantplus://offline/ref=90FEE886F4358784B3A14E8E5D41A8AAE7BB833E53E529ECA00B720CB16D32E7C525B4F56558A93E0BF86526B7U6TDI" TargetMode="External"/><Relationship Id="rId5" Type="http://schemas.openxmlformats.org/officeDocument/2006/relationships/hyperlink" Target="consultantplus://offline/ref=90FEE886F4358784B3A14E8E5D41A8AAE7BB833E53E529ECA00B720CB16D32E7D725ECF96156E36F48B36A27B0731935F1EFADB1U8TBI" TargetMode="External"/><Relationship Id="rId15" Type="http://schemas.openxmlformats.org/officeDocument/2006/relationships/hyperlink" Target="consultantplus://offline/ref=90FEE886F4358784B3A14E8E5D41A8AAE7BB833E53E529ECA00B720CB16D32E7C525B4F56558A93E0BF86526B7U6TDI" TargetMode="External"/><Relationship Id="rId10" Type="http://schemas.openxmlformats.org/officeDocument/2006/relationships/hyperlink" Target="consultantplus://offline/ref=90FEE886F4358784B3A14E8E5D41A8AAE7BB833E53E529ECA00B720CB16D32E7C525B4F56558A93E0BF86526B7U6TDI" TargetMode="External"/><Relationship Id="rId19" Type="http://schemas.openxmlformats.org/officeDocument/2006/relationships/hyperlink" Target="consultantplus://offline/ref=90FEE886F4358784B3A14E8E5D41A8AAE7BB833E53E529ECA00B720CB16D32E7C525B4F56558A93E0BF86526B7U6TDI" TargetMode="External"/><Relationship Id="rId4" Type="http://schemas.openxmlformats.org/officeDocument/2006/relationships/webSettings" Target="webSettings.xml"/><Relationship Id="rId9" Type="http://schemas.openxmlformats.org/officeDocument/2006/relationships/hyperlink" Target="consultantplus://offline/ref=90FEE886F4358784B3A14E8E5D41A8AAE7BB833E53E529ECA00B720CB16D32E7D725ECF96156E36F48B36A27B0731935F1EFADB1U8TBI" TargetMode="External"/><Relationship Id="rId14" Type="http://schemas.openxmlformats.org/officeDocument/2006/relationships/hyperlink" Target="consultantplus://offline/ref=90FEE886F4358784B3A14E8E5D41A8AAE7BB833E53E529ECA00B720CB16D32E7C525B4F56558A93E0BF86526B7U6T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3847</Words>
  <Characters>21933</Characters>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2020-07-15T08:19:00Z</dcterms:created>
  <dcterms:modified xsi:type="dcterms:W3CDTF">2020-07-15T11:07:00Z</dcterms:modified>
</cp:coreProperties>
</file>