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jc w:val="center"/>
        <w:rPr>
          <w:rFonts w:ascii="Times New Roman" w:hAnsi="Times New Roman" w:cs="Times New Roman"/>
          <w:sz w:val="28"/>
          <w:szCs w:val="28"/>
        </w:rPr>
      </w:pPr>
      <w:r>
        <w:rPr>
          <w:rFonts w:ascii="Times New Roman" w:hAnsi="Times New Roman" w:cs="Times New Roman"/>
          <w:sz w:val="28"/>
          <w:szCs w:val="28"/>
        </w:rPr>
        <w:t>УКАЗАНИЕ</w:t>
      </w:r>
    </w:p>
    <w:p w:rsidR="00113724" w:rsidRDefault="00113724" w:rsidP="00113724">
      <w:pPr>
        <w:pStyle w:val="ConsPlusTitle"/>
        <w:jc w:val="center"/>
        <w:rPr>
          <w:rFonts w:ascii="Times New Roman" w:hAnsi="Times New Roman" w:cs="Times New Roman"/>
          <w:sz w:val="28"/>
          <w:szCs w:val="28"/>
        </w:rPr>
      </w:pPr>
    </w:p>
    <w:p w:rsidR="00113724" w:rsidRDefault="00113724" w:rsidP="00113724">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 усилении прокурорского надзора за исполнением законодательства </w:t>
      </w:r>
    </w:p>
    <w:p w:rsidR="00113724" w:rsidRDefault="00113724" w:rsidP="00113724">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в сфере лесопользования</w:t>
      </w:r>
    </w:p>
    <w:p w:rsidR="00113724" w:rsidRPr="006E2595" w:rsidRDefault="00113724" w:rsidP="00113724">
      <w:pPr>
        <w:pStyle w:val="ConsPlusNormal"/>
        <w:jc w:val="center"/>
        <w:rPr>
          <w:sz w:val="28"/>
          <w:szCs w:val="28"/>
        </w:rPr>
      </w:pPr>
    </w:p>
    <w:p w:rsidR="00113724" w:rsidRDefault="00113724" w:rsidP="00113724">
      <w:pPr>
        <w:pStyle w:val="ConsPlusNormal"/>
        <w:ind w:firstLine="709"/>
        <w:jc w:val="both"/>
        <w:rPr>
          <w:sz w:val="28"/>
          <w:szCs w:val="28"/>
        </w:rPr>
      </w:pPr>
      <w:r w:rsidRPr="006E2595">
        <w:rPr>
          <w:sz w:val="28"/>
          <w:szCs w:val="28"/>
        </w:rPr>
        <w:t xml:space="preserve">В целях обеспечения надлежащей организации органами прокуратуры Российской Федерации надзора за исполнением </w:t>
      </w:r>
      <w:r>
        <w:rPr>
          <w:sz w:val="28"/>
          <w:szCs w:val="28"/>
        </w:rPr>
        <w:t>лесного законодательства</w:t>
      </w:r>
      <w:r w:rsidRPr="006E2595">
        <w:rPr>
          <w:sz w:val="28"/>
          <w:szCs w:val="28"/>
        </w:rPr>
        <w:t>,</w:t>
      </w:r>
      <w:r>
        <w:rPr>
          <w:sz w:val="28"/>
          <w:szCs w:val="28"/>
        </w:rPr>
        <w:t xml:space="preserve"> противодействия незаконным рубкам древесины и</w:t>
      </w:r>
      <w:r w:rsidRPr="006E2595">
        <w:rPr>
          <w:sz w:val="28"/>
          <w:szCs w:val="28"/>
        </w:rPr>
        <w:t xml:space="preserve"> </w:t>
      </w:r>
      <w:r>
        <w:rPr>
          <w:sz w:val="28"/>
          <w:szCs w:val="28"/>
        </w:rPr>
        <w:t xml:space="preserve">с учетом масштабов проблем в лесной отрасли, </w:t>
      </w:r>
      <w:r w:rsidRPr="006E2595">
        <w:rPr>
          <w:sz w:val="28"/>
          <w:szCs w:val="28"/>
        </w:rPr>
        <w:t xml:space="preserve">руководствуясь </w:t>
      </w:r>
      <w:r>
        <w:rPr>
          <w:sz w:val="28"/>
          <w:szCs w:val="28"/>
        </w:rPr>
        <w:t xml:space="preserve">частью 1 </w:t>
      </w:r>
      <w:r w:rsidRPr="006E2595">
        <w:rPr>
          <w:sz w:val="28"/>
          <w:szCs w:val="28"/>
        </w:rPr>
        <w:t>стать</w:t>
      </w:r>
      <w:r>
        <w:rPr>
          <w:sz w:val="28"/>
          <w:szCs w:val="28"/>
        </w:rPr>
        <w:t>и</w:t>
      </w:r>
      <w:r w:rsidRPr="006E2595">
        <w:rPr>
          <w:sz w:val="28"/>
          <w:szCs w:val="28"/>
        </w:rPr>
        <w:t xml:space="preserve"> 17 Федерального закона </w:t>
      </w:r>
      <w:r>
        <w:rPr>
          <w:sz w:val="28"/>
          <w:szCs w:val="28"/>
        </w:rPr>
        <w:t>«</w:t>
      </w:r>
      <w:r w:rsidRPr="006E2595">
        <w:rPr>
          <w:sz w:val="28"/>
          <w:szCs w:val="28"/>
        </w:rPr>
        <w:t xml:space="preserve">О прокуратуре </w:t>
      </w:r>
      <w:r w:rsidRPr="00183D1D">
        <w:rPr>
          <w:sz w:val="28"/>
          <w:szCs w:val="28"/>
        </w:rPr>
        <w:t xml:space="preserve">Российской Федерации», </w:t>
      </w:r>
    </w:p>
    <w:p w:rsidR="00113724" w:rsidRDefault="00113724" w:rsidP="00113724">
      <w:pPr>
        <w:pStyle w:val="ConsPlusNormal"/>
        <w:ind w:firstLine="709"/>
        <w:jc w:val="center"/>
        <w:rPr>
          <w:b/>
          <w:sz w:val="28"/>
          <w:szCs w:val="28"/>
        </w:rPr>
      </w:pPr>
    </w:p>
    <w:p w:rsidR="00113724" w:rsidRPr="00B10114" w:rsidRDefault="00113724" w:rsidP="00113724">
      <w:pPr>
        <w:pStyle w:val="ConsPlusNormal"/>
        <w:jc w:val="center"/>
        <w:rPr>
          <w:b/>
          <w:sz w:val="28"/>
          <w:szCs w:val="28"/>
        </w:rPr>
      </w:pPr>
      <w:r>
        <w:rPr>
          <w:b/>
          <w:sz w:val="28"/>
          <w:szCs w:val="28"/>
        </w:rPr>
        <w:t>ОБЯЗЫВАЮ:</w:t>
      </w:r>
    </w:p>
    <w:p w:rsidR="00113724" w:rsidRPr="00183D1D" w:rsidRDefault="00113724" w:rsidP="00113724">
      <w:pPr>
        <w:pStyle w:val="ConsPlusNormal"/>
        <w:ind w:firstLine="709"/>
        <w:jc w:val="both"/>
        <w:rPr>
          <w:sz w:val="28"/>
          <w:szCs w:val="28"/>
        </w:rPr>
      </w:pPr>
    </w:p>
    <w:p w:rsidR="00113724" w:rsidRPr="00382357" w:rsidRDefault="00113724" w:rsidP="00113724">
      <w:pPr>
        <w:pStyle w:val="ConsPlusNormal"/>
        <w:ind w:firstLine="709"/>
        <w:jc w:val="both"/>
        <w:rPr>
          <w:sz w:val="28"/>
          <w:szCs w:val="28"/>
        </w:rPr>
      </w:pPr>
      <w:r w:rsidRPr="00183D1D">
        <w:rPr>
          <w:sz w:val="28"/>
          <w:szCs w:val="28"/>
        </w:rPr>
        <w:t xml:space="preserve">1. </w:t>
      </w:r>
      <w:r w:rsidRPr="00382357">
        <w:rPr>
          <w:rFonts w:eastAsia="Times New Roman"/>
          <w:sz w:val="28"/>
          <w:szCs w:val="28"/>
        </w:rPr>
        <w:t xml:space="preserve">Начальников главных управлений и управлений Генеральной прокуратуры Российской Федерации, прокуроров субъектов Российской Федерации, городов, районов, приравненных к ним территориальных, специализированных прокуроров в пределах установленной компетенции </w:t>
      </w:r>
      <w:r>
        <w:rPr>
          <w:rFonts w:eastAsia="Times New Roman"/>
          <w:sz w:val="28"/>
          <w:szCs w:val="28"/>
        </w:rPr>
        <w:t xml:space="preserve">                      </w:t>
      </w:r>
      <w:r w:rsidRPr="00382357">
        <w:rPr>
          <w:rFonts w:eastAsia="Times New Roman"/>
          <w:sz w:val="28"/>
          <w:szCs w:val="28"/>
        </w:rPr>
        <w:t xml:space="preserve">с учетом общественной опасности и массовых нарушений законодательства </w:t>
      </w:r>
      <w:r>
        <w:rPr>
          <w:rFonts w:eastAsia="Times New Roman"/>
          <w:sz w:val="28"/>
          <w:szCs w:val="28"/>
        </w:rPr>
        <w:t xml:space="preserve">                 в сфере лесопользования:</w:t>
      </w:r>
    </w:p>
    <w:p w:rsidR="00113724" w:rsidRDefault="00113724" w:rsidP="00113724">
      <w:pPr>
        <w:pStyle w:val="ConsPlusNormal"/>
        <w:ind w:firstLine="709"/>
        <w:jc w:val="both"/>
        <w:rPr>
          <w:sz w:val="28"/>
          <w:szCs w:val="28"/>
        </w:rPr>
      </w:pPr>
      <w:r>
        <w:rPr>
          <w:sz w:val="28"/>
          <w:szCs w:val="28"/>
        </w:rPr>
        <w:t>1.1. С</w:t>
      </w:r>
      <w:r w:rsidRPr="006E2595">
        <w:rPr>
          <w:sz w:val="28"/>
          <w:szCs w:val="28"/>
        </w:rPr>
        <w:t>читать данное направление одним из приоритетных</w:t>
      </w:r>
      <w:r>
        <w:rPr>
          <w:sz w:val="28"/>
          <w:szCs w:val="28"/>
        </w:rPr>
        <w:t>, п</w:t>
      </w:r>
      <w:r w:rsidRPr="00AB44AB">
        <w:rPr>
          <w:sz w:val="28"/>
          <w:szCs w:val="28"/>
        </w:rPr>
        <w:t xml:space="preserve">ервостепенное значение </w:t>
      </w:r>
      <w:r>
        <w:rPr>
          <w:sz w:val="28"/>
          <w:szCs w:val="28"/>
        </w:rPr>
        <w:t>придавать</w:t>
      </w:r>
      <w:r w:rsidRPr="00AB44AB">
        <w:rPr>
          <w:sz w:val="28"/>
          <w:szCs w:val="28"/>
        </w:rPr>
        <w:t xml:space="preserve"> пресечени</w:t>
      </w:r>
      <w:r>
        <w:rPr>
          <w:sz w:val="28"/>
          <w:szCs w:val="28"/>
        </w:rPr>
        <w:t>ю</w:t>
      </w:r>
      <w:r w:rsidRPr="00AB44AB">
        <w:rPr>
          <w:sz w:val="28"/>
          <w:szCs w:val="28"/>
        </w:rPr>
        <w:t xml:space="preserve"> незаконного использования лесных ресурсов, охраны лесов</w:t>
      </w:r>
      <w:r>
        <w:rPr>
          <w:sz w:val="28"/>
          <w:szCs w:val="28"/>
        </w:rPr>
        <w:t xml:space="preserve"> </w:t>
      </w:r>
      <w:r w:rsidRPr="00AB44AB">
        <w:rPr>
          <w:sz w:val="28"/>
          <w:szCs w:val="28"/>
        </w:rPr>
        <w:t>от пожаров</w:t>
      </w:r>
      <w:r>
        <w:rPr>
          <w:sz w:val="28"/>
          <w:szCs w:val="28"/>
        </w:rPr>
        <w:t>.</w:t>
      </w:r>
    </w:p>
    <w:p w:rsidR="00113724" w:rsidRDefault="00113724" w:rsidP="00113724">
      <w:pPr>
        <w:pStyle w:val="ConsPlusNormal"/>
        <w:ind w:firstLine="709"/>
        <w:jc w:val="both"/>
        <w:rPr>
          <w:sz w:val="28"/>
          <w:szCs w:val="28"/>
        </w:rPr>
      </w:pPr>
      <w:r w:rsidRPr="00802E20">
        <w:rPr>
          <w:sz w:val="28"/>
          <w:szCs w:val="28"/>
        </w:rPr>
        <w:t>Обеспечить эффективное</w:t>
      </w:r>
      <w:r w:rsidRPr="00802E20">
        <w:rPr>
          <w:spacing w:val="-4"/>
          <w:sz w:val="28"/>
          <w:szCs w:val="28"/>
        </w:rPr>
        <w:t xml:space="preserve"> межведомственное взаимодействие                                                              с правоохранительными и контролирующими</w:t>
      </w:r>
      <w:r w:rsidRPr="00802E20">
        <w:rPr>
          <w:sz w:val="28"/>
          <w:szCs w:val="28"/>
        </w:rPr>
        <w:t xml:space="preserve"> органами, в том числе в рамках деятельности межведомственных рабочих групп и следственно-оперативных групп по борьбе с преступностью в лесной сфере.</w:t>
      </w:r>
    </w:p>
    <w:p w:rsidR="00113724" w:rsidRPr="00037919" w:rsidRDefault="00113724" w:rsidP="00113724">
      <w:pPr>
        <w:pStyle w:val="ConsPlusNormal"/>
        <w:ind w:firstLine="709"/>
        <w:jc w:val="both"/>
        <w:rPr>
          <w:spacing w:val="-4"/>
          <w:sz w:val="28"/>
          <w:szCs w:val="28"/>
        </w:rPr>
      </w:pPr>
      <w:r>
        <w:rPr>
          <w:sz w:val="28"/>
          <w:szCs w:val="28"/>
        </w:rPr>
        <w:t xml:space="preserve">В ходе планирования надзорной деятельности использовать акты контролирующих органов об итогах проверок органов и организаций лесного хозяйства, лесопользователей и лиц, осуществляющих реализацию лесных ресурсов, уделяя особое внимание вопросам полноты исполнения требований предписаний об устранении нарушений, реализации полномочий                                          по привлечению виновных лиц к установленной законом ответственности, </w:t>
      </w:r>
      <w:r w:rsidRPr="00037919">
        <w:rPr>
          <w:spacing w:val="-4"/>
          <w:sz w:val="28"/>
          <w:szCs w:val="28"/>
        </w:rPr>
        <w:t>своевременного расчета и возмещения вреда, причиненного окружающей среде.</w:t>
      </w:r>
    </w:p>
    <w:p w:rsidR="00113724" w:rsidRDefault="00113724" w:rsidP="00113724">
      <w:pPr>
        <w:pStyle w:val="ConsPlusNormal"/>
        <w:ind w:firstLine="709"/>
        <w:jc w:val="both"/>
        <w:rPr>
          <w:sz w:val="28"/>
          <w:szCs w:val="28"/>
        </w:rPr>
      </w:pPr>
      <w:r>
        <w:rPr>
          <w:sz w:val="28"/>
          <w:szCs w:val="28"/>
        </w:rPr>
        <w:t>С</w:t>
      </w:r>
      <w:r w:rsidRPr="0093459E">
        <w:rPr>
          <w:sz w:val="28"/>
          <w:szCs w:val="28"/>
        </w:rPr>
        <w:t>истематически изучать материалы</w:t>
      </w:r>
      <w:r>
        <w:rPr>
          <w:sz w:val="28"/>
          <w:szCs w:val="28"/>
        </w:rPr>
        <w:t xml:space="preserve"> проводимых</w:t>
      </w:r>
      <w:r w:rsidRPr="0093459E">
        <w:rPr>
          <w:sz w:val="28"/>
          <w:szCs w:val="28"/>
        </w:rPr>
        <w:t xml:space="preserve"> </w:t>
      </w:r>
      <w:r>
        <w:rPr>
          <w:sz w:val="28"/>
          <w:szCs w:val="28"/>
        </w:rPr>
        <w:t xml:space="preserve">органами                           финансового контроля ревизий </w:t>
      </w:r>
      <w:r w:rsidRPr="0093459E">
        <w:rPr>
          <w:sz w:val="28"/>
          <w:szCs w:val="28"/>
        </w:rPr>
        <w:t>с</w:t>
      </w:r>
      <w:r>
        <w:rPr>
          <w:sz w:val="28"/>
          <w:szCs w:val="28"/>
        </w:rPr>
        <w:t xml:space="preserve"> ц</w:t>
      </w:r>
      <w:r w:rsidRPr="0093459E">
        <w:rPr>
          <w:sz w:val="28"/>
          <w:szCs w:val="28"/>
        </w:rPr>
        <w:t xml:space="preserve">елью выявления нарушений и </w:t>
      </w:r>
      <w:r w:rsidRPr="0093459E">
        <w:rPr>
          <w:sz w:val="28"/>
          <w:szCs w:val="28"/>
        </w:rPr>
        <w:lastRenderedPageBreak/>
        <w:t xml:space="preserve">преступлений при расходовании бюджетных средств, выделенных на </w:t>
      </w:r>
      <w:r>
        <w:rPr>
          <w:sz w:val="28"/>
          <w:szCs w:val="28"/>
        </w:rPr>
        <w:t>реализацию государственных программ, федеральных проектов в области лесного хозяйства.</w:t>
      </w:r>
    </w:p>
    <w:p w:rsidR="00113724" w:rsidRDefault="00113724" w:rsidP="00113724">
      <w:pPr>
        <w:pStyle w:val="ConsPlusNormal"/>
        <w:ind w:firstLine="709"/>
        <w:jc w:val="both"/>
        <w:rPr>
          <w:sz w:val="28"/>
          <w:szCs w:val="28"/>
        </w:rPr>
      </w:pPr>
      <w:r w:rsidRPr="00675B4C">
        <w:rPr>
          <w:sz w:val="28"/>
          <w:szCs w:val="28"/>
        </w:rPr>
        <w:t>Давать принципиальную оценку случаям попустительства должностных лиц органов государственной власти,</w:t>
      </w:r>
      <w:r>
        <w:rPr>
          <w:sz w:val="28"/>
          <w:szCs w:val="28"/>
        </w:rPr>
        <w:t xml:space="preserve"> органов</w:t>
      </w:r>
      <w:r w:rsidRPr="00675B4C">
        <w:rPr>
          <w:sz w:val="28"/>
          <w:szCs w:val="28"/>
        </w:rPr>
        <w:t xml:space="preserve"> местного самоуправления </w:t>
      </w:r>
      <w:r>
        <w:rPr>
          <w:sz w:val="28"/>
          <w:szCs w:val="28"/>
        </w:rPr>
        <w:t xml:space="preserve">                      </w:t>
      </w:r>
      <w:r w:rsidRPr="00675B4C">
        <w:rPr>
          <w:sz w:val="28"/>
          <w:szCs w:val="28"/>
        </w:rPr>
        <w:t xml:space="preserve">и </w:t>
      </w:r>
      <w:r>
        <w:rPr>
          <w:sz w:val="28"/>
          <w:szCs w:val="28"/>
        </w:rPr>
        <w:t xml:space="preserve">их </w:t>
      </w:r>
      <w:r w:rsidRPr="00675B4C">
        <w:rPr>
          <w:sz w:val="28"/>
          <w:szCs w:val="28"/>
        </w:rPr>
        <w:t>содействия совершению незаконных рубок, уничтожени</w:t>
      </w:r>
      <w:r>
        <w:rPr>
          <w:sz w:val="28"/>
          <w:szCs w:val="28"/>
        </w:rPr>
        <w:t>ю</w:t>
      </w:r>
      <w:r w:rsidRPr="00675B4C">
        <w:rPr>
          <w:sz w:val="28"/>
          <w:szCs w:val="28"/>
        </w:rPr>
        <w:t xml:space="preserve"> лесных насаждений и других преступлений. При выявлении фактов необоснованного неиспользования ими предоставленных полномочий ставить вопрос об их ответственности вплоть до освобождения от занимаемых должностей, а также рассматривать вопрос об уголовном преследовании лиц, допустивших нарушения закона.</w:t>
      </w:r>
    </w:p>
    <w:p w:rsidR="00113724" w:rsidRDefault="00113724" w:rsidP="00113724">
      <w:pPr>
        <w:pStyle w:val="ConsPlusNormal"/>
        <w:ind w:firstLine="709"/>
        <w:jc w:val="both"/>
        <w:rPr>
          <w:sz w:val="28"/>
          <w:szCs w:val="28"/>
        </w:rPr>
      </w:pPr>
      <w:r>
        <w:rPr>
          <w:sz w:val="28"/>
          <w:szCs w:val="28"/>
        </w:rPr>
        <w:t>Н</w:t>
      </w:r>
      <w:r w:rsidRPr="006E2595">
        <w:rPr>
          <w:sz w:val="28"/>
          <w:szCs w:val="28"/>
        </w:rPr>
        <w:t xml:space="preserve">езамедлительно информировать Главное управление по надзору </w:t>
      </w:r>
      <w:r>
        <w:rPr>
          <w:sz w:val="28"/>
          <w:szCs w:val="28"/>
        </w:rPr>
        <w:t xml:space="preserve">                       </w:t>
      </w:r>
      <w:r w:rsidRPr="006E2595">
        <w:rPr>
          <w:sz w:val="28"/>
          <w:szCs w:val="28"/>
        </w:rPr>
        <w:t>за исполнением федерального законодательства</w:t>
      </w:r>
      <w:r>
        <w:rPr>
          <w:sz w:val="28"/>
          <w:szCs w:val="28"/>
        </w:rPr>
        <w:t>, управление по надзору                      за исполнением законов на транспорте и в таможенной сфере,</w:t>
      </w:r>
      <w:r w:rsidRPr="006E2595">
        <w:rPr>
          <w:sz w:val="28"/>
          <w:szCs w:val="28"/>
        </w:rPr>
        <w:t xml:space="preserve"> </w:t>
      </w:r>
      <w:r>
        <w:rPr>
          <w:sz w:val="28"/>
          <w:szCs w:val="28"/>
        </w:rPr>
        <w:t xml:space="preserve">Главную военную прокуратуру </w:t>
      </w:r>
      <w:r w:rsidRPr="006E2595">
        <w:rPr>
          <w:sz w:val="28"/>
          <w:szCs w:val="28"/>
        </w:rPr>
        <w:t xml:space="preserve">о </w:t>
      </w:r>
      <w:r>
        <w:rPr>
          <w:sz w:val="28"/>
          <w:szCs w:val="28"/>
        </w:rPr>
        <w:t>нарушениях лесного законодательства</w:t>
      </w:r>
      <w:r w:rsidRPr="006E2595">
        <w:rPr>
          <w:sz w:val="28"/>
          <w:szCs w:val="28"/>
        </w:rPr>
        <w:t xml:space="preserve">, </w:t>
      </w:r>
      <w:r>
        <w:rPr>
          <w:sz w:val="28"/>
          <w:szCs w:val="28"/>
        </w:rPr>
        <w:t xml:space="preserve">причинивших </w:t>
      </w:r>
      <w:r w:rsidRPr="006E2595">
        <w:rPr>
          <w:sz w:val="28"/>
          <w:szCs w:val="28"/>
        </w:rPr>
        <w:t>существенный экологический</w:t>
      </w:r>
      <w:r>
        <w:rPr>
          <w:sz w:val="28"/>
          <w:szCs w:val="28"/>
        </w:rPr>
        <w:t xml:space="preserve"> и</w:t>
      </w:r>
      <w:r w:rsidRPr="006E2595">
        <w:rPr>
          <w:sz w:val="28"/>
          <w:szCs w:val="28"/>
        </w:rPr>
        <w:t xml:space="preserve"> экономический ущерб</w:t>
      </w:r>
      <w:r>
        <w:rPr>
          <w:sz w:val="28"/>
          <w:szCs w:val="28"/>
        </w:rPr>
        <w:t xml:space="preserve"> лесам.</w:t>
      </w:r>
    </w:p>
    <w:p w:rsidR="00113724" w:rsidRDefault="00113724" w:rsidP="00113724">
      <w:pPr>
        <w:pStyle w:val="ConsPlusNormal"/>
        <w:ind w:firstLine="709"/>
        <w:jc w:val="both"/>
        <w:rPr>
          <w:sz w:val="28"/>
          <w:szCs w:val="28"/>
        </w:rPr>
      </w:pPr>
      <w:r>
        <w:rPr>
          <w:sz w:val="28"/>
          <w:szCs w:val="28"/>
        </w:rPr>
        <w:t xml:space="preserve">1.2. Усилить надзор за </w:t>
      </w:r>
      <w:r w:rsidRPr="00AB44AB">
        <w:rPr>
          <w:sz w:val="28"/>
          <w:szCs w:val="28"/>
        </w:rPr>
        <w:t>исполнение</w:t>
      </w:r>
      <w:r>
        <w:rPr>
          <w:sz w:val="28"/>
          <w:szCs w:val="28"/>
        </w:rPr>
        <w:t>м</w:t>
      </w:r>
      <w:r w:rsidRPr="00AB44AB">
        <w:rPr>
          <w:sz w:val="28"/>
          <w:szCs w:val="28"/>
        </w:rPr>
        <w:t xml:space="preserve"> органами государственной власти </w:t>
      </w:r>
      <w:r>
        <w:rPr>
          <w:sz w:val="28"/>
          <w:szCs w:val="28"/>
        </w:rPr>
        <w:t xml:space="preserve">  и </w:t>
      </w:r>
      <w:r w:rsidRPr="00276210">
        <w:rPr>
          <w:sz w:val="28"/>
          <w:szCs w:val="28"/>
        </w:rPr>
        <w:t>органами местного самоуправления законов при распоряжении лесными участками</w:t>
      </w:r>
      <w:r>
        <w:rPr>
          <w:sz w:val="28"/>
          <w:szCs w:val="28"/>
        </w:rPr>
        <w:t>, организации работы по защите имущественных прав публично-правовых образований</w:t>
      </w:r>
      <w:r w:rsidRPr="008136BB">
        <w:rPr>
          <w:sz w:val="28"/>
          <w:szCs w:val="28"/>
        </w:rPr>
        <w:t xml:space="preserve"> </w:t>
      </w:r>
      <w:r>
        <w:rPr>
          <w:sz w:val="28"/>
          <w:szCs w:val="28"/>
        </w:rPr>
        <w:t>на них.</w:t>
      </w:r>
    </w:p>
    <w:p w:rsidR="00113724" w:rsidRDefault="00113724" w:rsidP="00113724">
      <w:pPr>
        <w:pStyle w:val="ConsPlusNormal"/>
        <w:ind w:firstLine="709"/>
        <w:jc w:val="both"/>
        <w:rPr>
          <w:sz w:val="28"/>
          <w:szCs w:val="28"/>
        </w:rPr>
      </w:pPr>
      <w:r>
        <w:rPr>
          <w:sz w:val="28"/>
          <w:szCs w:val="28"/>
        </w:rPr>
        <w:t>В обязательном порядке оценивать деятельность хозяйствующих субъектов, использующих леса и участвующих в обороте древесины. Мерами прокурорского реагирования пресекать незаконные рубки лесных насаждений, совершаемые с использованием разрешительной документации (в том числе неправомерно выданной) и при участии должностных лиц органов лесного хозяйства, учитывая, что такие действия связаны                                      с отступлениями от породного состава и возраста лесных насаждений, объемов допустимого изъятия древесины, отсутствием актуальных материалов таксации лесов, несоблюдением процедуры предоставления лесов в аренду (пользование).</w:t>
      </w:r>
    </w:p>
    <w:p w:rsidR="00113724" w:rsidRDefault="00113724" w:rsidP="00113724">
      <w:pPr>
        <w:pStyle w:val="ConsPlusNormal"/>
        <w:ind w:firstLine="709"/>
        <w:jc w:val="both"/>
        <w:rPr>
          <w:sz w:val="28"/>
          <w:szCs w:val="28"/>
        </w:rPr>
      </w:pPr>
      <w:r>
        <w:rPr>
          <w:sz w:val="28"/>
          <w:szCs w:val="28"/>
        </w:rPr>
        <w:t>Особое внимание уделять вопросам обоснованности заготовки древесины в защитных лесах и лесах, расположенных в границах особо охраняемых природных территорий.</w:t>
      </w:r>
    </w:p>
    <w:p w:rsidR="00113724" w:rsidRDefault="00113724" w:rsidP="00113724">
      <w:pPr>
        <w:pStyle w:val="ConsPlusNormal"/>
        <w:ind w:firstLine="709"/>
        <w:jc w:val="both"/>
        <w:rPr>
          <w:sz w:val="28"/>
          <w:szCs w:val="28"/>
        </w:rPr>
      </w:pPr>
      <w:r>
        <w:rPr>
          <w:sz w:val="28"/>
          <w:szCs w:val="28"/>
        </w:rPr>
        <w:t xml:space="preserve">С учетом результатов анализа состояния законности на поднадзорной территории, в целях недопущения легализации незаконно заготовленной древесины совместно с представителями органов государственной власти                  и правоохранительных органов в наиболее проблемных районах проводить выездные проверки мест рубок лесных насаждений, а также пунктов приема, переработки и отгрузки древесины. </w:t>
      </w:r>
    </w:p>
    <w:p w:rsidR="00113724" w:rsidRDefault="00113724" w:rsidP="00113724">
      <w:pPr>
        <w:pStyle w:val="ConsPlusNormal"/>
        <w:ind w:firstLine="709"/>
        <w:jc w:val="both"/>
        <w:rPr>
          <w:rFonts w:eastAsia="Times New Roman"/>
          <w:sz w:val="28"/>
          <w:szCs w:val="28"/>
        </w:rPr>
      </w:pPr>
      <w:r>
        <w:rPr>
          <w:sz w:val="28"/>
          <w:szCs w:val="28"/>
        </w:rPr>
        <w:t xml:space="preserve">Для выявления и пресечения правонарушений и преступлений использовать возможности современных технических средств и информационных систем (в том числе сведения, </w:t>
      </w:r>
      <w:r w:rsidRPr="00E022AF">
        <w:rPr>
          <w:sz w:val="28"/>
          <w:szCs w:val="28"/>
        </w:rPr>
        <w:t xml:space="preserve">полученные </w:t>
      </w:r>
      <w:r w:rsidRPr="00E022AF">
        <w:rPr>
          <w:rFonts w:eastAsia="Times New Roman"/>
          <w:sz w:val="28"/>
          <w:szCs w:val="28"/>
        </w:rPr>
        <w:t>с помощью беспилотных летательных аппаратов, аэрофотосъемки, космического мониторинга и др.)</w:t>
      </w:r>
      <w:r>
        <w:rPr>
          <w:rFonts w:eastAsia="Times New Roman"/>
          <w:sz w:val="28"/>
          <w:szCs w:val="28"/>
        </w:rPr>
        <w:t>.</w:t>
      </w:r>
    </w:p>
    <w:p w:rsidR="00113724" w:rsidRDefault="00113724" w:rsidP="00113724">
      <w:pPr>
        <w:pStyle w:val="ConsPlusNormal"/>
        <w:ind w:firstLine="709"/>
        <w:jc w:val="both"/>
        <w:rPr>
          <w:sz w:val="28"/>
          <w:szCs w:val="28"/>
        </w:rPr>
      </w:pPr>
      <w:r>
        <w:rPr>
          <w:sz w:val="28"/>
          <w:szCs w:val="28"/>
        </w:rPr>
        <w:lastRenderedPageBreak/>
        <w:t>1.3. В</w:t>
      </w:r>
      <w:r w:rsidRPr="00AB44AB">
        <w:rPr>
          <w:sz w:val="28"/>
          <w:szCs w:val="28"/>
        </w:rPr>
        <w:t xml:space="preserve">зять </w:t>
      </w:r>
      <w:r>
        <w:rPr>
          <w:sz w:val="28"/>
          <w:szCs w:val="28"/>
        </w:rPr>
        <w:t>под</w:t>
      </w:r>
      <w:r w:rsidRPr="00AB44AB">
        <w:rPr>
          <w:sz w:val="28"/>
          <w:szCs w:val="28"/>
        </w:rPr>
        <w:t xml:space="preserve"> контроль состояние законности при реализаци</w:t>
      </w:r>
      <w:r>
        <w:rPr>
          <w:sz w:val="28"/>
          <w:szCs w:val="28"/>
        </w:rPr>
        <w:t>и</w:t>
      </w:r>
      <w:r w:rsidRPr="00AB44AB">
        <w:rPr>
          <w:sz w:val="28"/>
          <w:szCs w:val="28"/>
        </w:rPr>
        <w:t xml:space="preserve"> приоритетных инвестиционных проектов в области освоения лесов</w:t>
      </w:r>
      <w:r>
        <w:rPr>
          <w:sz w:val="28"/>
          <w:szCs w:val="28"/>
        </w:rPr>
        <w:t>.</w:t>
      </w:r>
    </w:p>
    <w:p w:rsidR="00113724" w:rsidRDefault="00113724" w:rsidP="0011372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О</w:t>
      </w:r>
      <w:r w:rsidRPr="00AB44AB">
        <w:rPr>
          <w:rFonts w:ascii="Times New Roman" w:hAnsi="Times New Roman"/>
          <w:sz w:val="28"/>
          <w:szCs w:val="28"/>
        </w:rPr>
        <w:t>ценива</w:t>
      </w:r>
      <w:r>
        <w:rPr>
          <w:rFonts w:ascii="Times New Roman" w:hAnsi="Times New Roman"/>
          <w:sz w:val="28"/>
          <w:szCs w:val="28"/>
        </w:rPr>
        <w:t>ть</w:t>
      </w:r>
      <w:r w:rsidRPr="00AB44AB">
        <w:rPr>
          <w:rFonts w:ascii="Times New Roman" w:hAnsi="Times New Roman"/>
          <w:sz w:val="28"/>
          <w:szCs w:val="28"/>
        </w:rPr>
        <w:t xml:space="preserve"> </w:t>
      </w:r>
      <w:r>
        <w:rPr>
          <w:rFonts w:ascii="Times New Roman" w:hAnsi="Times New Roman"/>
          <w:sz w:val="28"/>
          <w:szCs w:val="28"/>
        </w:rPr>
        <w:t xml:space="preserve">полноту </w:t>
      </w:r>
      <w:r w:rsidRPr="00AB44AB">
        <w:rPr>
          <w:rFonts w:ascii="Times New Roman" w:hAnsi="Times New Roman"/>
          <w:sz w:val="28"/>
          <w:szCs w:val="28"/>
        </w:rPr>
        <w:t xml:space="preserve">проведения </w:t>
      </w:r>
      <w:r>
        <w:rPr>
          <w:rFonts w:ascii="Times New Roman" w:hAnsi="Times New Roman"/>
          <w:sz w:val="28"/>
          <w:szCs w:val="28"/>
        </w:rPr>
        <w:t xml:space="preserve">заинтересованными органами </w:t>
      </w:r>
      <w:r w:rsidRPr="00AB44AB">
        <w:rPr>
          <w:rFonts w:ascii="Times New Roman" w:hAnsi="Times New Roman"/>
          <w:sz w:val="28"/>
          <w:szCs w:val="28"/>
        </w:rPr>
        <w:t>выездных проверок, взимания платежей,</w:t>
      </w:r>
      <w:r>
        <w:rPr>
          <w:rFonts w:ascii="Times New Roman" w:hAnsi="Times New Roman"/>
          <w:sz w:val="28"/>
          <w:szCs w:val="28"/>
        </w:rPr>
        <w:t xml:space="preserve"> своевременность</w:t>
      </w:r>
      <w:r w:rsidRPr="00AB44AB">
        <w:rPr>
          <w:rFonts w:ascii="Times New Roman" w:hAnsi="Times New Roman"/>
          <w:sz w:val="28"/>
          <w:szCs w:val="28"/>
        </w:rPr>
        <w:t xml:space="preserve"> направления предписаний инвесторам, </w:t>
      </w:r>
      <w:r>
        <w:rPr>
          <w:rFonts w:ascii="Times New Roman" w:hAnsi="Times New Roman"/>
          <w:sz w:val="28"/>
          <w:szCs w:val="28"/>
        </w:rPr>
        <w:t xml:space="preserve">а также </w:t>
      </w:r>
      <w:r w:rsidRPr="00AB44AB">
        <w:rPr>
          <w:rFonts w:ascii="Times New Roman" w:hAnsi="Times New Roman"/>
          <w:sz w:val="28"/>
          <w:szCs w:val="28"/>
        </w:rPr>
        <w:t xml:space="preserve">достоверность </w:t>
      </w:r>
      <w:r>
        <w:rPr>
          <w:rFonts w:ascii="Times New Roman" w:hAnsi="Times New Roman"/>
          <w:sz w:val="28"/>
          <w:szCs w:val="28"/>
        </w:rPr>
        <w:t xml:space="preserve">предоставляемой хозяйствующими </w:t>
      </w:r>
      <w:r w:rsidRPr="00A51182">
        <w:rPr>
          <w:rFonts w:ascii="Times New Roman" w:hAnsi="Times New Roman" w:cs="Times New Roman"/>
          <w:sz w:val="28"/>
          <w:szCs w:val="28"/>
        </w:rPr>
        <w:t>субъектами отчетной документации, соблюдение ими этапов производства работ, правомерность заготовки древесины.</w:t>
      </w:r>
    </w:p>
    <w:p w:rsidR="00113724" w:rsidRDefault="00113724" w:rsidP="00113724">
      <w:pPr>
        <w:spacing w:after="0" w:line="240" w:lineRule="auto"/>
        <w:ind w:firstLine="709"/>
        <w:jc w:val="both"/>
        <w:rPr>
          <w:rFonts w:ascii="Times New Roman" w:hAnsi="Times New Roman" w:cs="Times New Roman"/>
          <w:sz w:val="28"/>
          <w:szCs w:val="28"/>
        </w:rPr>
      </w:pPr>
      <w:r w:rsidRPr="00A51182">
        <w:rPr>
          <w:rFonts w:ascii="Times New Roman" w:hAnsi="Times New Roman" w:cs="Times New Roman"/>
          <w:sz w:val="28"/>
          <w:szCs w:val="28"/>
        </w:rPr>
        <w:t xml:space="preserve">1.4. </w:t>
      </w:r>
      <w:r>
        <w:rPr>
          <w:rFonts w:ascii="Times New Roman" w:hAnsi="Times New Roman" w:cs="Times New Roman"/>
          <w:sz w:val="28"/>
          <w:szCs w:val="28"/>
        </w:rPr>
        <w:t xml:space="preserve">Особое внимание уделять вопросам </w:t>
      </w:r>
      <w:r w:rsidRPr="00AB44AB">
        <w:rPr>
          <w:rFonts w:ascii="Times New Roman" w:hAnsi="Times New Roman"/>
          <w:sz w:val="28"/>
          <w:szCs w:val="28"/>
        </w:rPr>
        <w:t>исполнени</w:t>
      </w:r>
      <w:r>
        <w:rPr>
          <w:rFonts w:ascii="Times New Roman" w:hAnsi="Times New Roman"/>
          <w:sz w:val="28"/>
          <w:szCs w:val="28"/>
        </w:rPr>
        <w:t>я</w:t>
      </w:r>
      <w:r w:rsidRPr="00AB44AB">
        <w:rPr>
          <w:rFonts w:ascii="Times New Roman" w:hAnsi="Times New Roman"/>
          <w:sz w:val="28"/>
          <w:szCs w:val="28"/>
        </w:rPr>
        <w:t xml:space="preserve"> законов органами лесного хозяйства и специализированными организациями, участвующими </w:t>
      </w:r>
      <w:r>
        <w:rPr>
          <w:rFonts w:ascii="Times New Roman" w:hAnsi="Times New Roman"/>
          <w:sz w:val="28"/>
          <w:szCs w:val="28"/>
        </w:rPr>
        <w:t xml:space="preserve">                                    </w:t>
      </w:r>
      <w:r w:rsidRPr="00AB44AB">
        <w:rPr>
          <w:rFonts w:ascii="Times New Roman" w:hAnsi="Times New Roman"/>
          <w:sz w:val="28"/>
          <w:szCs w:val="28"/>
        </w:rPr>
        <w:t>в назначении и проведении санитарно-оздоровительных мероприятий</w:t>
      </w:r>
      <w:r>
        <w:rPr>
          <w:rFonts w:ascii="Times New Roman" w:hAnsi="Times New Roman"/>
          <w:sz w:val="28"/>
          <w:szCs w:val="28"/>
        </w:rPr>
        <w:t>.</w:t>
      </w:r>
    </w:p>
    <w:p w:rsidR="00113724" w:rsidRDefault="00113724" w:rsidP="00113724">
      <w:pPr>
        <w:spacing w:after="0" w:line="240" w:lineRule="auto"/>
        <w:ind w:firstLine="709"/>
        <w:jc w:val="both"/>
        <w:rPr>
          <w:rFonts w:ascii="Times New Roman" w:hAnsi="Times New Roman" w:cs="Times New Roman"/>
          <w:sz w:val="28"/>
          <w:szCs w:val="28"/>
        </w:rPr>
      </w:pPr>
      <w:r w:rsidRPr="00A51182">
        <w:rPr>
          <w:rFonts w:ascii="Times New Roman" w:hAnsi="Times New Roman" w:cs="Times New Roman"/>
          <w:sz w:val="28"/>
          <w:szCs w:val="28"/>
        </w:rPr>
        <w:t xml:space="preserve">Своевременно выявлять </w:t>
      </w:r>
      <w:r>
        <w:rPr>
          <w:rFonts w:ascii="Times New Roman" w:hAnsi="Times New Roman" w:cs="Times New Roman"/>
          <w:sz w:val="28"/>
          <w:szCs w:val="28"/>
        </w:rPr>
        <w:t xml:space="preserve">и пресекать </w:t>
      </w:r>
      <w:r w:rsidRPr="00A51182">
        <w:rPr>
          <w:rFonts w:ascii="Times New Roman" w:hAnsi="Times New Roman" w:cs="Times New Roman"/>
          <w:sz w:val="28"/>
          <w:szCs w:val="28"/>
        </w:rPr>
        <w:t>случаи внесения недостоверных сведений</w:t>
      </w:r>
      <w:r>
        <w:rPr>
          <w:rFonts w:ascii="Times New Roman" w:hAnsi="Times New Roman" w:cs="Times New Roman"/>
          <w:sz w:val="28"/>
          <w:szCs w:val="28"/>
        </w:rPr>
        <w:t xml:space="preserve"> </w:t>
      </w:r>
      <w:r w:rsidRPr="00A51182">
        <w:rPr>
          <w:rFonts w:ascii="Times New Roman" w:hAnsi="Times New Roman" w:cs="Times New Roman"/>
          <w:sz w:val="28"/>
          <w:szCs w:val="28"/>
        </w:rPr>
        <w:t>в акты лесопатологического обследования, увеличения объемов санитарных рубок лесных насаждений, не являющихся погибшими и поврежденными.</w:t>
      </w:r>
    </w:p>
    <w:p w:rsidR="00113724" w:rsidRDefault="00113724" w:rsidP="00113724">
      <w:pPr>
        <w:spacing w:after="0" w:line="240" w:lineRule="auto"/>
        <w:ind w:firstLine="709"/>
        <w:jc w:val="both"/>
        <w:rPr>
          <w:rFonts w:ascii="Times New Roman" w:hAnsi="Times New Roman"/>
          <w:sz w:val="28"/>
          <w:szCs w:val="28"/>
        </w:rPr>
      </w:pPr>
      <w:r w:rsidRPr="009C3B5F">
        <w:rPr>
          <w:rFonts w:ascii="Times New Roman" w:hAnsi="Times New Roman" w:cs="Times New Roman"/>
          <w:sz w:val="28"/>
          <w:szCs w:val="28"/>
        </w:rPr>
        <w:t xml:space="preserve">1.5. </w:t>
      </w:r>
      <w:r>
        <w:rPr>
          <w:rFonts w:ascii="Times New Roman" w:hAnsi="Times New Roman" w:cs="Times New Roman"/>
          <w:sz w:val="28"/>
          <w:szCs w:val="28"/>
        </w:rPr>
        <w:t>На системной основе проверять</w:t>
      </w:r>
      <w:r w:rsidRPr="009C3B5F">
        <w:rPr>
          <w:rFonts w:ascii="Times New Roman" w:hAnsi="Times New Roman" w:cs="Times New Roman"/>
          <w:sz w:val="28"/>
          <w:szCs w:val="28"/>
        </w:rPr>
        <w:t xml:space="preserve"> организаци</w:t>
      </w:r>
      <w:r>
        <w:rPr>
          <w:rFonts w:ascii="Times New Roman" w:hAnsi="Times New Roman" w:cs="Times New Roman"/>
          <w:sz w:val="28"/>
          <w:szCs w:val="28"/>
        </w:rPr>
        <w:t>ю</w:t>
      </w:r>
      <w:r w:rsidRPr="009C3B5F">
        <w:rPr>
          <w:rFonts w:ascii="Times New Roman" w:hAnsi="Times New Roman" w:cs="Times New Roman"/>
          <w:sz w:val="28"/>
          <w:szCs w:val="28"/>
        </w:rPr>
        <w:t xml:space="preserve"> и выполнени</w:t>
      </w:r>
      <w:r>
        <w:rPr>
          <w:rFonts w:ascii="Times New Roman" w:hAnsi="Times New Roman" w:cs="Times New Roman"/>
          <w:sz w:val="28"/>
          <w:szCs w:val="28"/>
        </w:rPr>
        <w:t>е</w:t>
      </w:r>
      <w:r w:rsidRPr="009C3B5F">
        <w:rPr>
          <w:rFonts w:ascii="Times New Roman" w:hAnsi="Times New Roman" w:cs="Times New Roman"/>
          <w:sz w:val="28"/>
          <w:szCs w:val="28"/>
        </w:rPr>
        <w:t xml:space="preserve"> уполномоченными </w:t>
      </w:r>
      <w:r w:rsidRPr="009C3B5F">
        <w:rPr>
          <w:rFonts w:ascii="Times New Roman" w:hAnsi="Times New Roman"/>
          <w:sz w:val="28"/>
          <w:szCs w:val="28"/>
        </w:rPr>
        <w:t>органами лесного хозяйства мероприятий                                              по воспроизводству лесов.</w:t>
      </w:r>
    </w:p>
    <w:p w:rsidR="00113724" w:rsidRPr="00A51182" w:rsidRDefault="00113724" w:rsidP="0011372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Мерами прокурорского реагирования добиваться повышения качества мероприятий по лесовосстановлению, </w:t>
      </w:r>
      <w:r w:rsidRPr="00AB44AB">
        <w:rPr>
          <w:rFonts w:ascii="Times New Roman" w:hAnsi="Times New Roman"/>
          <w:sz w:val="28"/>
          <w:szCs w:val="28"/>
        </w:rPr>
        <w:t>формировани</w:t>
      </w:r>
      <w:r>
        <w:rPr>
          <w:rFonts w:ascii="Times New Roman" w:hAnsi="Times New Roman"/>
          <w:sz w:val="28"/>
          <w:szCs w:val="28"/>
        </w:rPr>
        <w:t>ю</w:t>
      </w:r>
      <w:r w:rsidRPr="00AB44AB">
        <w:rPr>
          <w:rFonts w:ascii="Times New Roman" w:hAnsi="Times New Roman"/>
          <w:sz w:val="28"/>
          <w:szCs w:val="28"/>
        </w:rPr>
        <w:t xml:space="preserve"> страховых фондов семян</w:t>
      </w:r>
      <w:r>
        <w:rPr>
          <w:rFonts w:ascii="Times New Roman" w:hAnsi="Times New Roman"/>
          <w:sz w:val="28"/>
          <w:szCs w:val="28"/>
        </w:rPr>
        <w:t>.</w:t>
      </w:r>
    </w:p>
    <w:p w:rsidR="00113724" w:rsidRDefault="00113724" w:rsidP="00113724">
      <w:pPr>
        <w:spacing w:after="0" w:line="240" w:lineRule="auto"/>
        <w:ind w:firstLine="709"/>
        <w:jc w:val="both"/>
        <w:rPr>
          <w:rFonts w:ascii="Times New Roman" w:hAnsi="Times New Roman"/>
          <w:sz w:val="28"/>
          <w:szCs w:val="28"/>
        </w:rPr>
      </w:pPr>
      <w:r w:rsidRPr="00E022AF">
        <w:rPr>
          <w:rFonts w:ascii="Times New Roman" w:hAnsi="Times New Roman"/>
          <w:sz w:val="28"/>
          <w:szCs w:val="28"/>
        </w:rPr>
        <w:t>1.</w:t>
      </w:r>
      <w:r>
        <w:rPr>
          <w:rFonts w:ascii="Times New Roman" w:hAnsi="Times New Roman"/>
          <w:sz w:val="28"/>
          <w:szCs w:val="28"/>
        </w:rPr>
        <w:t>6</w:t>
      </w:r>
      <w:r w:rsidRPr="00E022AF">
        <w:rPr>
          <w:rFonts w:ascii="Times New Roman" w:hAnsi="Times New Roman"/>
          <w:sz w:val="28"/>
          <w:szCs w:val="28"/>
        </w:rPr>
        <w:t>. Обеспечить профилактическую направленность прокурорского надзора</w:t>
      </w:r>
      <w:r>
        <w:rPr>
          <w:rFonts w:ascii="Times New Roman" w:hAnsi="Times New Roman"/>
          <w:sz w:val="28"/>
          <w:szCs w:val="28"/>
        </w:rPr>
        <w:t xml:space="preserve"> </w:t>
      </w:r>
      <w:r w:rsidRPr="00AB44AB">
        <w:rPr>
          <w:rFonts w:ascii="Times New Roman" w:hAnsi="Times New Roman"/>
          <w:sz w:val="28"/>
          <w:szCs w:val="28"/>
        </w:rPr>
        <w:t xml:space="preserve">в сфере охраны лесов от пожаров, </w:t>
      </w:r>
      <w:r>
        <w:rPr>
          <w:rFonts w:ascii="Times New Roman" w:hAnsi="Times New Roman"/>
          <w:sz w:val="28"/>
          <w:szCs w:val="28"/>
        </w:rPr>
        <w:t>р</w:t>
      </w:r>
      <w:r w:rsidRPr="00AB44AB">
        <w:rPr>
          <w:rFonts w:ascii="Times New Roman" w:hAnsi="Times New Roman"/>
          <w:sz w:val="28"/>
          <w:szCs w:val="28"/>
        </w:rPr>
        <w:t xml:space="preserve">ешительно </w:t>
      </w:r>
      <w:r>
        <w:rPr>
          <w:rFonts w:ascii="Times New Roman" w:hAnsi="Times New Roman"/>
          <w:sz w:val="28"/>
          <w:szCs w:val="28"/>
        </w:rPr>
        <w:t xml:space="preserve">и своевременно </w:t>
      </w:r>
      <w:r w:rsidRPr="00AB44AB">
        <w:rPr>
          <w:rFonts w:ascii="Times New Roman" w:hAnsi="Times New Roman"/>
          <w:sz w:val="28"/>
          <w:szCs w:val="28"/>
        </w:rPr>
        <w:t xml:space="preserve">пресекать факты неготовности регионов к пожароопасному периоду, отсутствия достаточных сил и средств тушения лесных пожаров, формирования недостоверной документации и статистической отчетности </w:t>
      </w:r>
      <w:r>
        <w:rPr>
          <w:rFonts w:ascii="Times New Roman" w:hAnsi="Times New Roman"/>
          <w:sz w:val="28"/>
          <w:szCs w:val="28"/>
        </w:rPr>
        <w:t xml:space="preserve">                   </w:t>
      </w:r>
      <w:r w:rsidRPr="00AB44AB">
        <w:rPr>
          <w:rFonts w:ascii="Times New Roman" w:hAnsi="Times New Roman"/>
          <w:sz w:val="28"/>
          <w:szCs w:val="28"/>
        </w:rPr>
        <w:t xml:space="preserve">об их количестве, </w:t>
      </w:r>
      <w:r>
        <w:rPr>
          <w:rFonts w:ascii="Times New Roman" w:hAnsi="Times New Roman"/>
          <w:sz w:val="28"/>
          <w:szCs w:val="28"/>
        </w:rPr>
        <w:t xml:space="preserve">о </w:t>
      </w:r>
      <w:r w:rsidRPr="00AB44AB">
        <w:rPr>
          <w:rFonts w:ascii="Times New Roman" w:hAnsi="Times New Roman"/>
          <w:sz w:val="28"/>
          <w:szCs w:val="28"/>
        </w:rPr>
        <w:t>площади, причинах возникновения и размере причиненного ущерба.</w:t>
      </w:r>
    </w:p>
    <w:p w:rsidR="00113724" w:rsidRDefault="00113724" w:rsidP="00113724">
      <w:pPr>
        <w:pStyle w:val="ConsPlusNormal"/>
        <w:ind w:firstLine="709"/>
        <w:jc w:val="both"/>
        <w:rPr>
          <w:sz w:val="28"/>
          <w:szCs w:val="28"/>
        </w:rPr>
      </w:pPr>
      <w:r>
        <w:rPr>
          <w:sz w:val="28"/>
          <w:szCs w:val="28"/>
        </w:rPr>
        <w:t>В</w:t>
      </w:r>
      <w:r w:rsidRPr="006E2595">
        <w:rPr>
          <w:sz w:val="28"/>
          <w:szCs w:val="28"/>
        </w:rPr>
        <w:t xml:space="preserve"> пожароопасный период еженедельно анализировать и обобщать состояние законности и прокурорского надзора в сфере охраны лесов </w:t>
      </w:r>
      <w:r>
        <w:rPr>
          <w:sz w:val="28"/>
          <w:szCs w:val="28"/>
        </w:rPr>
        <w:t xml:space="preserve">                              </w:t>
      </w:r>
      <w:r w:rsidRPr="006E2595">
        <w:rPr>
          <w:sz w:val="28"/>
          <w:szCs w:val="28"/>
        </w:rPr>
        <w:t>от пожаров, оперативно реагировать на факты ненадлежащего осуществления надзора на данном направлении нижестоящими прокурорами</w:t>
      </w:r>
      <w:r>
        <w:rPr>
          <w:sz w:val="28"/>
          <w:szCs w:val="28"/>
        </w:rPr>
        <w:t>.</w:t>
      </w:r>
    </w:p>
    <w:p w:rsidR="00113724" w:rsidRPr="006E2595" w:rsidRDefault="00113724" w:rsidP="00113724">
      <w:pPr>
        <w:pStyle w:val="ConsPlusNormal"/>
        <w:ind w:firstLine="709"/>
        <w:jc w:val="both"/>
        <w:rPr>
          <w:sz w:val="28"/>
          <w:szCs w:val="28"/>
        </w:rPr>
      </w:pPr>
      <w:r>
        <w:rPr>
          <w:sz w:val="28"/>
          <w:szCs w:val="28"/>
        </w:rPr>
        <w:t>У</w:t>
      </w:r>
      <w:r w:rsidRPr="006E2595">
        <w:rPr>
          <w:sz w:val="28"/>
          <w:szCs w:val="28"/>
        </w:rPr>
        <w:t xml:space="preserve">силить надзор за исполнением законодательства </w:t>
      </w:r>
      <w:r>
        <w:rPr>
          <w:sz w:val="28"/>
          <w:szCs w:val="28"/>
        </w:rPr>
        <w:t>о пожарной безопасности в лесах органами управления особо охраняемыми природными территориями.</w:t>
      </w:r>
    </w:p>
    <w:p w:rsidR="00113724" w:rsidRDefault="00113724" w:rsidP="00113724">
      <w:pPr>
        <w:pStyle w:val="ConsPlusNormal"/>
        <w:ind w:firstLine="709"/>
        <w:jc w:val="both"/>
        <w:rPr>
          <w:sz w:val="28"/>
          <w:szCs w:val="28"/>
        </w:rPr>
      </w:pPr>
      <w:r w:rsidRPr="00A4174C">
        <w:rPr>
          <w:sz w:val="28"/>
          <w:szCs w:val="28"/>
        </w:rPr>
        <w:t xml:space="preserve">При выявлении случаев неготовности субъектов Российской Федерации и муниципальных образований к осуществлению противопожарных мероприятий </w:t>
      </w:r>
      <w:r>
        <w:rPr>
          <w:sz w:val="28"/>
          <w:szCs w:val="28"/>
        </w:rPr>
        <w:t>использовать весь комплекс мер прокурорского реагирования, включая направление в суды заявлений о признании незаконными решений, действий (бездействия) должностных лиц.</w:t>
      </w:r>
    </w:p>
    <w:p w:rsidR="00113724" w:rsidRDefault="00113724" w:rsidP="00113724">
      <w:pPr>
        <w:pStyle w:val="ConsPlusNormal"/>
        <w:ind w:firstLine="709"/>
        <w:jc w:val="both"/>
        <w:rPr>
          <w:sz w:val="28"/>
          <w:szCs w:val="28"/>
        </w:rPr>
      </w:pPr>
      <w:r>
        <w:rPr>
          <w:sz w:val="28"/>
          <w:szCs w:val="28"/>
        </w:rPr>
        <w:t xml:space="preserve">Незамедлительно </w:t>
      </w:r>
      <w:r w:rsidRPr="006E2595">
        <w:rPr>
          <w:sz w:val="28"/>
          <w:szCs w:val="28"/>
        </w:rPr>
        <w:t>направлять в следственные органы</w:t>
      </w:r>
      <w:r>
        <w:rPr>
          <w:sz w:val="28"/>
          <w:szCs w:val="28"/>
        </w:rPr>
        <w:t xml:space="preserve"> материалы                         </w:t>
      </w:r>
      <w:r w:rsidRPr="006E2595">
        <w:rPr>
          <w:sz w:val="28"/>
          <w:szCs w:val="28"/>
        </w:rPr>
        <w:t>о факта</w:t>
      </w:r>
      <w:r>
        <w:rPr>
          <w:sz w:val="28"/>
          <w:szCs w:val="28"/>
        </w:rPr>
        <w:t>х</w:t>
      </w:r>
      <w:r w:rsidRPr="006E2595">
        <w:rPr>
          <w:sz w:val="28"/>
          <w:szCs w:val="28"/>
        </w:rPr>
        <w:t xml:space="preserve"> халатного отношения </w:t>
      </w:r>
      <w:r>
        <w:rPr>
          <w:sz w:val="28"/>
          <w:szCs w:val="28"/>
        </w:rPr>
        <w:t xml:space="preserve">должностных лиц </w:t>
      </w:r>
      <w:r w:rsidRPr="006E2595">
        <w:rPr>
          <w:sz w:val="28"/>
          <w:szCs w:val="28"/>
        </w:rPr>
        <w:t>к исполнению обязанностей</w:t>
      </w:r>
      <w:r>
        <w:rPr>
          <w:sz w:val="28"/>
          <w:szCs w:val="28"/>
        </w:rPr>
        <w:t xml:space="preserve"> </w:t>
      </w:r>
      <w:r w:rsidRPr="006E2595">
        <w:rPr>
          <w:sz w:val="28"/>
          <w:szCs w:val="28"/>
        </w:rPr>
        <w:t xml:space="preserve">по предотвращению и ликвидации </w:t>
      </w:r>
      <w:r>
        <w:rPr>
          <w:sz w:val="28"/>
          <w:szCs w:val="28"/>
        </w:rPr>
        <w:t xml:space="preserve">природных </w:t>
      </w:r>
      <w:r w:rsidRPr="006E2595">
        <w:rPr>
          <w:sz w:val="28"/>
          <w:szCs w:val="28"/>
        </w:rPr>
        <w:t>пожаров</w:t>
      </w:r>
      <w:r>
        <w:rPr>
          <w:sz w:val="28"/>
          <w:szCs w:val="28"/>
        </w:rPr>
        <w:t>.</w:t>
      </w:r>
    </w:p>
    <w:p w:rsidR="00113724" w:rsidRDefault="00113724" w:rsidP="00113724">
      <w:pPr>
        <w:pStyle w:val="ConsPlusNormal"/>
        <w:ind w:firstLine="709"/>
        <w:jc w:val="both"/>
        <w:rPr>
          <w:rFonts w:eastAsia="Times New Roman"/>
          <w:sz w:val="28"/>
          <w:szCs w:val="28"/>
        </w:rPr>
      </w:pPr>
      <w:r w:rsidRPr="004C74CC">
        <w:rPr>
          <w:sz w:val="28"/>
          <w:szCs w:val="28"/>
        </w:rPr>
        <w:t>1.</w:t>
      </w:r>
      <w:r>
        <w:rPr>
          <w:sz w:val="28"/>
          <w:szCs w:val="28"/>
        </w:rPr>
        <w:t>7</w:t>
      </w:r>
      <w:r w:rsidRPr="004C74CC">
        <w:rPr>
          <w:sz w:val="28"/>
          <w:szCs w:val="28"/>
        </w:rPr>
        <w:t xml:space="preserve">. </w:t>
      </w:r>
      <w:r>
        <w:rPr>
          <w:rFonts w:eastAsia="Times New Roman"/>
          <w:sz w:val="28"/>
          <w:szCs w:val="28"/>
        </w:rPr>
        <w:t>В целях противодействия коррупционным преступлениям                                 в указанной сфере обеспечить:</w:t>
      </w:r>
    </w:p>
    <w:p w:rsidR="00113724" w:rsidRDefault="00113724" w:rsidP="00113724">
      <w:pPr>
        <w:pStyle w:val="ConsPlusNormal"/>
        <w:ind w:firstLine="709"/>
        <w:jc w:val="both"/>
        <w:rPr>
          <w:rFonts w:eastAsia="Times New Roman"/>
          <w:sz w:val="28"/>
          <w:szCs w:val="28"/>
        </w:rPr>
      </w:pPr>
      <w:r>
        <w:rPr>
          <w:rFonts w:eastAsia="Times New Roman"/>
          <w:sz w:val="28"/>
          <w:szCs w:val="28"/>
        </w:rPr>
        <w:lastRenderedPageBreak/>
        <w:t xml:space="preserve">оценку выявляемых нарушений федерального законодательства                    на предмет наличия коррупционной составляющей, в том числе проверку </w:t>
      </w:r>
      <w:r w:rsidRPr="00203B16">
        <w:rPr>
          <w:sz w:val="28"/>
          <w:szCs w:val="28"/>
        </w:rPr>
        <w:t xml:space="preserve">соблюдения </w:t>
      </w:r>
      <w:r>
        <w:rPr>
          <w:sz w:val="28"/>
          <w:szCs w:val="28"/>
        </w:rPr>
        <w:t xml:space="preserve">установленных законодательством для должностных лиц органов контроля (надзора) </w:t>
      </w:r>
      <w:r w:rsidRPr="00203B16">
        <w:rPr>
          <w:sz w:val="28"/>
          <w:szCs w:val="28"/>
        </w:rPr>
        <w:t>запретов и ограничений в целях противодействия коррупции</w:t>
      </w:r>
      <w:r>
        <w:rPr>
          <w:rFonts w:eastAsia="Times New Roman"/>
          <w:sz w:val="28"/>
          <w:szCs w:val="28"/>
        </w:rPr>
        <w:t>;</w:t>
      </w:r>
    </w:p>
    <w:p w:rsidR="00113724" w:rsidRDefault="00113724" w:rsidP="00113724">
      <w:pPr>
        <w:pStyle w:val="ConsPlusNormal"/>
        <w:ind w:firstLine="709"/>
        <w:jc w:val="both"/>
        <w:rPr>
          <w:rFonts w:eastAsia="Times New Roman"/>
          <w:sz w:val="28"/>
          <w:szCs w:val="28"/>
        </w:rPr>
      </w:pPr>
      <w:r>
        <w:rPr>
          <w:rFonts w:eastAsia="Times New Roman"/>
          <w:sz w:val="28"/>
          <w:szCs w:val="28"/>
        </w:rPr>
        <w:t>принятие мер к установлению и пресечению фактов возможного конфликта интересов в действиях указанных лиц, их аффилированности                          с хозяйствующими субъектами, в том числе при использовании бюджетных средств, проведении закупок для государственных и муниципальных нужд;</w:t>
      </w:r>
    </w:p>
    <w:p w:rsidR="00113724" w:rsidRDefault="00113724" w:rsidP="00113724">
      <w:pPr>
        <w:pStyle w:val="ConsPlusNormal"/>
        <w:ind w:firstLine="709"/>
        <w:jc w:val="both"/>
        <w:rPr>
          <w:rFonts w:eastAsia="Times New Roman"/>
          <w:sz w:val="28"/>
          <w:szCs w:val="28"/>
        </w:rPr>
      </w:pPr>
      <w:r>
        <w:rPr>
          <w:rFonts w:eastAsia="Times New Roman"/>
          <w:sz w:val="28"/>
          <w:szCs w:val="28"/>
        </w:rPr>
        <w:t>при наличии оснований инициировать процедуры контроля                                   за расходами должностных лиц, осуществляющих управленческие                                   и контрольные функции в лесной сфере;</w:t>
      </w:r>
    </w:p>
    <w:p w:rsidR="00113724" w:rsidRDefault="00113724" w:rsidP="00113724">
      <w:pPr>
        <w:pStyle w:val="ConsPlusNormal"/>
        <w:ind w:firstLine="709"/>
        <w:jc w:val="both"/>
        <w:rPr>
          <w:rFonts w:eastAsia="Times New Roman"/>
          <w:sz w:val="28"/>
          <w:szCs w:val="28"/>
        </w:rPr>
      </w:pPr>
      <w:r>
        <w:rPr>
          <w:rFonts w:eastAsia="Times New Roman"/>
          <w:sz w:val="28"/>
          <w:szCs w:val="28"/>
        </w:rPr>
        <w:t>проведение антикоррупционной экспертизы нормативных правовых актов органов государственной власти и органов местного самоуправления, регулирующих вопросы в области лесных отношений, и их проектов, пресекая случаи их принятия за пределами предоставленных законом полномочий;</w:t>
      </w:r>
    </w:p>
    <w:p w:rsidR="00113724" w:rsidRPr="00203B16" w:rsidRDefault="00113724" w:rsidP="00113724">
      <w:pPr>
        <w:pStyle w:val="ConsPlusNormal"/>
        <w:ind w:firstLine="709"/>
        <w:jc w:val="both"/>
        <w:rPr>
          <w:rFonts w:eastAsia="Times New Roman"/>
          <w:sz w:val="28"/>
          <w:szCs w:val="28"/>
        </w:rPr>
      </w:pPr>
      <w:r>
        <w:rPr>
          <w:rFonts w:eastAsia="Times New Roman"/>
          <w:sz w:val="28"/>
          <w:szCs w:val="28"/>
        </w:rPr>
        <w:t>проверку исполнения в организациях лесного комплекса требований статей 12 и 13</w:t>
      </w:r>
      <w:r w:rsidRPr="00E23592">
        <w:rPr>
          <w:rFonts w:eastAsia="Times New Roman"/>
          <w:sz w:val="28"/>
          <w:szCs w:val="28"/>
          <w:vertAlign w:val="superscript"/>
        </w:rPr>
        <w:t>3</w:t>
      </w:r>
      <w:r>
        <w:rPr>
          <w:rFonts w:eastAsia="Times New Roman"/>
          <w:sz w:val="28"/>
          <w:szCs w:val="28"/>
        </w:rPr>
        <w:t xml:space="preserve"> Федерального закона от 25.12.2008 № 273-ФЗ                                              «О противодействии коррупции» при трудоустройстве бывших государственных и муниципальных служащих, а также при разработке                                    и принятии мер по предупреждению коррупции;  </w:t>
      </w:r>
    </w:p>
    <w:p w:rsidR="00113724" w:rsidRPr="00BF6FA3" w:rsidRDefault="00113724" w:rsidP="00113724">
      <w:pPr>
        <w:pStyle w:val="ConsPlusNormal"/>
        <w:ind w:firstLine="709"/>
        <w:jc w:val="both"/>
        <w:rPr>
          <w:rFonts w:eastAsia="Times New Roman"/>
          <w:sz w:val="28"/>
          <w:szCs w:val="28"/>
        </w:rPr>
      </w:pPr>
      <w:r>
        <w:rPr>
          <w:rFonts w:eastAsia="Times New Roman"/>
          <w:sz w:val="28"/>
          <w:szCs w:val="28"/>
        </w:rPr>
        <w:t xml:space="preserve">ежеквартальное изучение прокурорами дел оперативного учета (иных оперативно-служебных материалов), заведенных с целью выявления, пресечения и раскрытия коррупционных преступлений рассматриваемой </w:t>
      </w:r>
      <w:r w:rsidRPr="00BF6FA3">
        <w:rPr>
          <w:rFonts w:eastAsia="Times New Roman"/>
          <w:sz w:val="28"/>
          <w:szCs w:val="28"/>
        </w:rPr>
        <w:t>категории;</w:t>
      </w:r>
    </w:p>
    <w:p w:rsidR="00113724" w:rsidRDefault="00113724" w:rsidP="00113724">
      <w:pPr>
        <w:pStyle w:val="ConsPlusNormal"/>
        <w:ind w:firstLine="709"/>
        <w:jc w:val="both"/>
        <w:rPr>
          <w:sz w:val="28"/>
          <w:szCs w:val="28"/>
        </w:rPr>
      </w:pPr>
      <w:r w:rsidRPr="00BF6FA3">
        <w:rPr>
          <w:sz w:val="28"/>
          <w:szCs w:val="28"/>
        </w:rPr>
        <w:t xml:space="preserve">регулярное заслушивание </w:t>
      </w:r>
      <w:r>
        <w:rPr>
          <w:sz w:val="28"/>
          <w:szCs w:val="28"/>
        </w:rPr>
        <w:t>в</w:t>
      </w:r>
      <w:r w:rsidRPr="00BF6FA3">
        <w:rPr>
          <w:sz w:val="28"/>
          <w:szCs w:val="28"/>
        </w:rPr>
        <w:t xml:space="preserve"> прокуратур</w:t>
      </w:r>
      <w:r>
        <w:rPr>
          <w:sz w:val="28"/>
          <w:szCs w:val="28"/>
        </w:rPr>
        <w:t>ах</w:t>
      </w:r>
      <w:r w:rsidRPr="00BF6FA3">
        <w:rPr>
          <w:sz w:val="28"/>
          <w:szCs w:val="28"/>
        </w:rPr>
        <w:t xml:space="preserve"> субъектов Российской Федерации и приравненных к ним прокуратур</w:t>
      </w:r>
      <w:r>
        <w:rPr>
          <w:sz w:val="28"/>
          <w:szCs w:val="28"/>
        </w:rPr>
        <w:t>ах</w:t>
      </w:r>
      <w:r w:rsidRPr="00BF6FA3">
        <w:rPr>
          <w:sz w:val="28"/>
          <w:szCs w:val="28"/>
        </w:rPr>
        <w:t xml:space="preserve"> уголовных дел </w:t>
      </w:r>
      <w:r>
        <w:rPr>
          <w:sz w:val="28"/>
          <w:szCs w:val="28"/>
        </w:rPr>
        <w:t xml:space="preserve">                                               </w:t>
      </w:r>
      <w:r w:rsidRPr="00BF6FA3">
        <w:rPr>
          <w:sz w:val="28"/>
          <w:szCs w:val="28"/>
        </w:rPr>
        <w:t>о коррупционных преступлениях обозначенной категории, расследование которых представляет особую сложность, акцентир</w:t>
      </w:r>
      <w:r>
        <w:rPr>
          <w:sz w:val="28"/>
          <w:szCs w:val="28"/>
        </w:rPr>
        <w:t>уя</w:t>
      </w:r>
      <w:r w:rsidRPr="00BF6FA3">
        <w:rPr>
          <w:sz w:val="28"/>
          <w:szCs w:val="28"/>
        </w:rPr>
        <w:t xml:space="preserve"> внимани</w:t>
      </w:r>
      <w:r>
        <w:rPr>
          <w:sz w:val="28"/>
          <w:szCs w:val="28"/>
        </w:rPr>
        <w:t>е</w:t>
      </w:r>
      <w:r w:rsidRPr="00BF6FA3">
        <w:rPr>
          <w:sz w:val="28"/>
          <w:szCs w:val="28"/>
        </w:rPr>
        <w:t xml:space="preserve"> на планах расследования, выполнении запланированных мероприятий, недостатках </w:t>
      </w:r>
      <w:r w:rsidRPr="00B91143">
        <w:rPr>
          <w:sz w:val="28"/>
          <w:szCs w:val="28"/>
        </w:rPr>
        <w:t>следствия, а также</w:t>
      </w:r>
      <w:r>
        <w:rPr>
          <w:sz w:val="28"/>
          <w:szCs w:val="28"/>
        </w:rPr>
        <w:t xml:space="preserve"> на</w:t>
      </w:r>
      <w:r w:rsidRPr="00B91143">
        <w:rPr>
          <w:sz w:val="28"/>
          <w:szCs w:val="28"/>
        </w:rPr>
        <w:t xml:space="preserve"> мерах, принимаемых к их устранению. </w:t>
      </w:r>
    </w:p>
    <w:p w:rsidR="00113724" w:rsidRPr="0038220A" w:rsidRDefault="00113724" w:rsidP="00113724">
      <w:pPr>
        <w:pStyle w:val="ConsPlusNormal"/>
        <w:ind w:firstLine="709"/>
        <w:jc w:val="both"/>
        <w:rPr>
          <w:sz w:val="28"/>
          <w:szCs w:val="28"/>
        </w:rPr>
      </w:pPr>
      <w:r>
        <w:rPr>
          <w:rFonts w:eastAsia="Times New Roman"/>
          <w:sz w:val="28"/>
          <w:szCs w:val="28"/>
        </w:rPr>
        <w:t xml:space="preserve">1.8. </w:t>
      </w:r>
      <w:r w:rsidRPr="004C74CC">
        <w:rPr>
          <w:rFonts w:eastAsia="Times New Roman"/>
          <w:sz w:val="28"/>
          <w:szCs w:val="28"/>
        </w:rPr>
        <w:t xml:space="preserve">Обеспечить качественный и эффективный надзор за исполнением законов правоохранительными органами в части предупреждения, выявления, раскрытия и расследования преступлений в сфере </w:t>
      </w:r>
      <w:r>
        <w:rPr>
          <w:rFonts w:eastAsia="Times New Roman"/>
          <w:sz w:val="28"/>
          <w:szCs w:val="28"/>
        </w:rPr>
        <w:t>лесопользования</w:t>
      </w:r>
      <w:r w:rsidRPr="004C74CC">
        <w:rPr>
          <w:rFonts w:eastAsia="Times New Roman"/>
          <w:sz w:val="28"/>
          <w:szCs w:val="28"/>
        </w:rPr>
        <w:t>.</w:t>
      </w:r>
    </w:p>
    <w:p w:rsidR="00113724" w:rsidRDefault="00113724" w:rsidP="00113724">
      <w:pPr>
        <w:pStyle w:val="ConsPlusNormal"/>
        <w:ind w:firstLine="709"/>
        <w:jc w:val="both"/>
        <w:rPr>
          <w:rFonts w:eastAsia="Times New Roman"/>
          <w:sz w:val="28"/>
          <w:szCs w:val="28"/>
        </w:rPr>
      </w:pPr>
      <w:r>
        <w:rPr>
          <w:rFonts w:eastAsia="Times New Roman"/>
          <w:sz w:val="28"/>
          <w:szCs w:val="28"/>
        </w:rPr>
        <w:t>Повысить координационную роль прокуроров в области противодействия названным преступлениям, взяв под контроль установление и раскрытие фактов совершения противоправных деяний в составе организованных групп, участия в них должностных лиц органов государственной власти и органов местного самоуправления.</w:t>
      </w:r>
    </w:p>
    <w:p w:rsidR="00113724" w:rsidRDefault="00113724" w:rsidP="00113724">
      <w:pPr>
        <w:pStyle w:val="ConsPlusNormal"/>
        <w:ind w:firstLine="709"/>
        <w:jc w:val="both"/>
        <w:rPr>
          <w:sz w:val="28"/>
          <w:szCs w:val="28"/>
        </w:rPr>
      </w:pPr>
      <w:r w:rsidRPr="00B91143">
        <w:rPr>
          <w:sz w:val="28"/>
          <w:szCs w:val="28"/>
        </w:rPr>
        <w:t>2. Транспортных прокуроров, приравненных к прокурорам субъектов Российской Федерации</w:t>
      </w:r>
      <w:r>
        <w:rPr>
          <w:sz w:val="28"/>
          <w:szCs w:val="28"/>
        </w:rPr>
        <w:t>:</w:t>
      </w:r>
    </w:p>
    <w:p w:rsidR="00113724" w:rsidRDefault="00113724" w:rsidP="00113724">
      <w:pPr>
        <w:pStyle w:val="ConsPlusNormal"/>
        <w:ind w:firstLine="709"/>
        <w:jc w:val="both"/>
        <w:rPr>
          <w:sz w:val="28"/>
          <w:szCs w:val="28"/>
        </w:rPr>
      </w:pPr>
      <w:r>
        <w:rPr>
          <w:sz w:val="28"/>
          <w:szCs w:val="28"/>
        </w:rPr>
        <w:t>о</w:t>
      </w:r>
      <w:r w:rsidRPr="0008467F">
        <w:rPr>
          <w:sz w:val="28"/>
          <w:szCs w:val="28"/>
        </w:rPr>
        <w:t xml:space="preserve">беспечить на системной основе надзор за исполнением требований </w:t>
      </w:r>
      <w:r w:rsidRPr="0008467F">
        <w:rPr>
          <w:sz w:val="28"/>
          <w:szCs w:val="28"/>
        </w:rPr>
        <w:lastRenderedPageBreak/>
        <w:t xml:space="preserve">законодательства о противодействии незаконному обороту древесины при </w:t>
      </w:r>
      <w:r>
        <w:rPr>
          <w:sz w:val="28"/>
          <w:szCs w:val="28"/>
        </w:rPr>
        <w:t xml:space="preserve">ее </w:t>
      </w:r>
      <w:r w:rsidRPr="0008467F">
        <w:rPr>
          <w:sz w:val="28"/>
          <w:szCs w:val="28"/>
        </w:rPr>
        <w:t xml:space="preserve">отгрузке, транспортировке и экспорте с использованием </w:t>
      </w:r>
      <w:r>
        <w:rPr>
          <w:sz w:val="28"/>
          <w:szCs w:val="28"/>
        </w:rPr>
        <w:t xml:space="preserve">объектов </w:t>
      </w:r>
      <w:r w:rsidRPr="0008467F">
        <w:rPr>
          <w:sz w:val="28"/>
          <w:szCs w:val="28"/>
        </w:rPr>
        <w:t>железнодорожного, водного и воздушного транспорта</w:t>
      </w:r>
      <w:r>
        <w:rPr>
          <w:sz w:val="28"/>
          <w:szCs w:val="28"/>
        </w:rPr>
        <w:t>;</w:t>
      </w:r>
    </w:p>
    <w:p w:rsidR="00113724" w:rsidRPr="0008467F" w:rsidRDefault="00113724" w:rsidP="00113724">
      <w:pPr>
        <w:pStyle w:val="ConsPlusNormal"/>
        <w:ind w:firstLine="709"/>
        <w:jc w:val="both"/>
        <w:rPr>
          <w:sz w:val="28"/>
          <w:szCs w:val="28"/>
        </w:rPr>
      </w:pPr>
      <w:r>
        <w:rPr>
          <w:sz w:val="28"/>
          <w:szCs w:val="28"/>
        </w:rPr>
        <w:t>систематически проводить анализ сведений об объемах и о маршрутах транспортировки древесины железнодорожным и водным транспортом;</w:t>
      </w:r>
    </w:p>
    <w:p w:rsidR="00113724" w:rsidRPr="0008467F" w:rsidRDefault="00113724" w:rsidP="00113724">
      <w:pPr>
        <w:pStyle w:val="ConsPlusNormal"/>
        <w:ind w:firstLine="709"/>
        <w:jc w:val="both"/>
        <w:rPr>
          <w:sz w:val="28"/>
          <w:szCs w:val="28"/>
        </w:rPr>
      </w:pPr>
      <w:r>
        <w:rPr>
          <w:sz w:val="28"/>
          <w:szCs w:val="28"/>
        </w:rPr>
        <w:t>наладить взаимодействие и обмен информацией с территориальными органами ФТС России, ФНС России, Россельхознадзора, органами государственной власти субъектов Российской Федерации и органами местного самоуправления, реализующими полномочия в области лесных отношений;</w:t>
      </w:r>
    </w:p>
    <w:p w:rsidR="00113724" w:rsidRDefault="00113724" w:rsidP="00113724">
      <w:pPr>
        <w:pStyle w:val="31"/>
        <w:spacing w:after="0"/>
        <w:ind w:left="0" w:firstLine="720"/>
        <w:jc w:val="both"/>
        <w:rPr>
          <w:sz w:val="28"/>
          <w:szCs w:val="28"/>
        </w:rPr>
      </w:pPr>
      <w:r>
        <w:rPr>
          <w:sz w:val="28"/>
          <w:szCs w:val="28"/>
        </w:rPr>
        <w:t xml:space="preserve">усилить надзор за исполнением таможенными органами законодательства при проверке достоверности заявляемых декларантами сведений о происхождении, об объемах, о классификации и </w:t>
      </w:r>
      <w:r w:rsidRPr="00775369">
        <w:rPr>
          <w:sz w:val="28"/>
          <w:szCs w:val="28"/>
        </w:rPr>
        <w:t>таможенной стоимости</w:t>
      </w:r>
      <w:r>
        <w:rPr>
          <w:sz w:val="28"/>
          <w:szCs w:val="28"/>
        </w:rPr>
        <w:t xml:space="preserve"> лесоматериалов, соблюдением экспортерами установленных запретов и ограничений, законностью получения ими льгот и преференций;</w:t>
      </w:r>
    </w:p>
    <w:p w:rsidR="00113724" w:rsidRDefault="00113724" w:rsidP="00113724">
      <w:pPr>
        <w:pStyle w:val="31"/>
        <w:spacing w:after="0"/>
        <w:ind w:left="0" w:firstLine="720"/>
        <w:jc w:val="both"/>
        <w:rPr>
          <w:sz w:val="28"/>
          <w:szCs w:val="28"/>
          <w:lang w:eastAsia="ru-RU"/>
        </w:rPr>
      </w:pPr>
      <w:r>
        <w:rPr>
          <w:sz w:val="28"/>
          <w:szCs w:val="28"/>
        </w:rPr>
        <w:t xml:space="preserve">пресекать факты экспорта круглого необработанного леса под видом обработанного путем его отнесения к товарам группы 4407 </w:t>
      </w:r>
      <w:r w:rsidRPr="003809D9">
        <w:rPr>
          <w:sz w:val="28"/>
          <w:szCs w:val="28"/>
          <w:lang w:eastAsia="ru-RU"/>
        </w:rPr>
        <w:t>Товарн</w:t>
      </w:r>
      <w:r>
        <w:rPr>
          <w:sz w:val="28"/>
          <w:szCs w:val="28"/>
          <w:lang w:eastAsia="ru-RU"/>
        </w:rPr>
        <w:t>ой</w:t>
      </w:r>
      <w:r w:rsidRPr="003809D9">
        <w:rPr>
          <w:sz w:val="28"/>
          <w:szCs w:val="28"/>
          <w:lang w:eastAsia="ru-RU"/>
        </w:rPr>
        <w:t xml:space="preserve"> номенклатур</w:t>
      </w:r>
      <w:r>
        <w:rPr>
          <w:sz w:val="28"/>
          <w:szCs w:val="28"/>
          <w:lang w:eastAsia="ru-RU"/>
        </w:rPr>
        <w:t>ы</w:t>
      </w:r>
      <w:r w:rsidRPr="003809D9">
        <w:rPr>
          <w:sz w:val="28"/>
          <w:szCs w:val="28"/>
          <w:lang w:eastAsia="ru-RU"/>
        </w:rPr>
        <w:t xml:space="preserve"> внешнеэкономической деятельности Евразийского экономического союза</w:t>
      </w:r>
      <w:r>
        <w:rPr>
          <w:sz w:val="28"/>
          <w:szCs w:val="28"/>
          <w:lang w:eastAsia="ru-RU"/>
        </w:rPr>
        <w:t xml:space="preserve"> с целью вывоза в отсутствие лицензии и без оплаты соответствующих таможенных платежей;</w:t>
      </w:r>
    </w:p>
    <w:p w:rsidR="00113724" w:rsidRPr="00A269B8" w:rsidRDefault="00113724" w:rsidP="00113724">
      <w:pPr>
        <w:pStyle w:val="31"/>
        <w:spacing w:after="0"/>
        <w:ind w:left="0" w:firstLine="720"/>
        <w:jc w:val="both"/>
        <w:rPr>
          <w:sz w:val="28"/>
          <w:szCs w:val="28"/>
          <w:lang w:eastAsia="ru-RU"/>
        </w:rPr>
      </w:pPr>
      <w:r w:rsidRPr="00A269B8">
        <w:rPr>
          <w:sz w:val="28"/>
          <w:szCs w:val="28"/>
          <w:lang w:eastAsia="ru-RU"/>
        </w:rPr>
        <w:t xml:space="preserve">контролировать исполнение таможенными органами полномочий </w:t>
      </w:r>
      <w:r>
        <w:rPr>
          <w:sz w:val="28"/>
          <w:szCs w:val="28"/>
          <w:lang w:eastAsia="ru-RU"/>
        </w:rPr>
        <w:t xml:space="preserve">                      </w:t>
      </w:r>
      <w:r w:rsidRPr="00A269B8">
        <w:rPr>
          <w:sz w:val="28"/>
          <w:szCs w:val="28"/>
          <w:lang w:eastAsia="ru-RU"/>
        </w:rPr>
        <w:t>по разработке, утверждению и применению профилей рисков при экспорте древесины и лесоматериалов, оценивать эффективность применения системы управления рисками при выборе форм таможенного контроля, пресекать факты незаконных грузовых операций после выпуска товаров;</w:t>
      </w:r>
    </w:p>
    <w:p w:rsidR="00113724" w:rsidRDefault="00113724" w:rsidP="00113724">
      <w:pPr>
        <w:pStyle w:val="31"/>
        <w:spacing w:after="0"/>
        <w:ind w:left="0" w:firstLine="720"/>
        <w:jc w:val="both"/>
        <w:rPr>
          <w:sz w:val="28"/>
          <w:szCs w:val="28"/>
        </w:rPr>
      </w:pPr>
      <w:r>
        <w:rPr>
          <w:sz w:val="28"/>
          <w:szCs w:val="28"/>
        </w:rPr>
        <w:t xml:space="preserve">незамедлительно реагировать на </w:t>
      </w:r>
      <w:r w:rsidRPr="00DD7B1A">
        <w:rPr>
          <w:sz w:val="28"/>
          <w:szCs w:val="28"/>
        </w:rPr>
        <w:t xml:space="preserve">случаи </w:t>
      </w:r>
      <w:r>
        <w:rPr>
          <w:sz w:val="28"/>
          <w:szCs w:val="28"/>
        </w:rPr>
        <w:t xml:space="preserve">бездействия органов валютного контроля при выявлении фактов непоступления валютной выручки                                    за экспортированную древесину, а также </w:t>
      </w:r>
      <w:r w:rsidRPr="00B4387B">
        <w:rPr>
          <w:sz w:val="28"/>
          <w:szCs w:val="28"/>
        </w:rPr>
        <w:t xml:space="preserve">необоснованного возмещения экспортерами </w:t>
      </w:r>
      <w:r w:rsidRPr="00B851EA">
        <w:rPr>
          <w:spacing w:val="-4"/>
          <w:sz w:val="28"/>
          <w:szCs w:val="28"/>
        </w:rPr>
        <w:t>леса сумм налога</w:t>
      </w:r>
      <w:r>
        <w:rPr>
          <w:spacing w:val="-4"/>
          <w:sz w:val="28"/>
          <w:szCs w:val="28"/>
        </w:rPr>
        <w:t xml:space="preserve"> </w:t>
      </w:r>
      <w:r w:rsidRPr="00B851EA">
        <w:rPr>
          <w:spacing w:val="-4"/>
          <w:sz w:val="28"/>
          <w:szCs w:val="28"/>
        </w:rPr>
        <w:t>на добавленную стоимость, вовлечения</w:t>
      </w:r>
      <w:r>
        <w:rPr>
          <w:sz w:val="28"/>
          <w:szCs w:val="28"/>
        </w:rPr>
        <w:t xml:space="preserve">                           </w:t>
      </w:r>
      <w:r w:rsidRPr="00DD7B1A">
        <w:rPr>
          <w:sz w:val="28"/>
          <w:szCs w:val="28"/>
        </w:rPr>
        <w:t>во внешнеэкономическую деятельность фирм-однодневок и подставных лиц</w:t>
      </w:r>
      <w:r>
        <w:rPr>
          <w:sz w:val="28"/>
          <w:szCs w:val="28"/>
        </w:rPr>
        <w:t>;</w:t>
      </w:r>
    </w:p>
    <w:p w:rsidR="00113724" w:rsidRDefault="00113724" w:rsidP="00113724">
      <w:pPr>
        <w:pStyle w:val="31"/>
        <w:spacing w:after="0"/>
        <w:ind w:left="0" w:firstLine="720"/>
        <w:jc w:val="both"/>
        <w:rPr>
          <w:sz w:val="28"/>
          <w:szCs w:val="28"/>
        </w:rPr>
      </w:pPr>
      <w:r>
        <w:rPr>
          <w:sz w:val="28"/>
          <w:szCs w:val="28"/>
        </w:rPr>
        <w:t>во взаимодействии с территориальными прокурорами оценивать полноту реализации органами Россельхознадзора полномочий                                           по фитосанитарному контролю, в том числе законность выдачи фитосанитарных сертификатов, необходимых для перемещения лесопродукции через государственную и таможенную границы.</w:t>
      </w:r>
    </w:p>
    <w:p w:rsidR="00113724" w:rsidRDefault="00113724" w:rsidP="00113724">
      <w:pPr>
        <w:pStyle w:val="ConsPlusNormal"/>
        <w:ind w:firstLine="709"/>
        <w:jc w:val="both"/>
        <w:rPr>
          <w:sz w:val="28"/>
          <w:szCs w:val="28"/>
        </w:rPr>
      </w:pPr>
      <w:r w:rsidRPr="00B91143">
        <w:rPr>
          <w:sz w:val="28"/>
          <w:szCs w:val="28"/>
        </w:rPr>
        <w:t>3. Военных прокуроров, приравненных к прокурорам субъектов Российской Федерации</w:t>
      </w:r>
      <w:r>
        <w:rPr>
          <w:sz w:val="28"/>
          <w:szCs w:val="28"/>
        </w:rPr>
        <w:t>:</w:t>
      </w:r>
    </w:p>
    <w:p w:rsidR="00113724" w:rsidRDefault="00113724" w:rsidP="00113724">
      <w:pPr>
        <w:pStyle w:val="ConsPlusNormal"/>
        <w:ind w:firstLine="709"/>
        <w:jc w:val="both"/>
        <w:rPr>
          <w:sz w:val="28"/>
          <w:szCs w:val="28"/>
        </w:rPr>
      </w:pPr>
      <w:r>
        <w:rPr>
          <w:sz w:val="28"/>
          <w:szCs w:val="28"/>
        </w:rPr>
        <w:t>с привлечением специалистов органов и учреждений лесного хозяйства проверять законность рубок лесных насаждений, осуществляемых при обустройстве войск и возведении объектов военной инфраструктуры, а также выполнении мероприятий по противопожарной защите воинских частей, баз, складов и арсеналов, дислоцированных в границах лесничеств Минобороны России;</w:t>
      </w:r>
    </w:p>
    <w:p w:rsidR="00113724" w:rsidRDefault="00113724" w:rsidP="00113724">
      <w:pPr>
        <w:pStyle w:val="ConsPlusNormal"/>
        <w:ind w:firstLine="709"/>
        <w:jc w:val="both"/>
        <w:rPr>
          <w:sz w:val="28"/>
          <w:szCs w:val="28"/>
        </w:rPr>
      </w:pPr>
      <w:r>
        <w:rPr>
          <w:sz w:val="28"/>
          <w:szCs w:val="28"/>
        </w:rPr>
        <w:lastRenderedPageBreak/>
        <w:t>особое внимание уделять вопросам формирования и исполнения               федеральным государственным автономным учреждением «Управление лесного хозяйства» Минобороны России государственного задания на проведение мероприятий по охране, защите и воспроизводству лесов, в том числе законности расходования выделенных на эти цели бюджетных средств, рубок и реализации древесины, заготовленной при их выполнении, правомерности привлечения к таким работам сторонних организаций.</w:t>
      </w:r>
    </w:p>
    <w:p w:rsidR="00113724" w:rsidRPr="006E2595" w:rsidRDefault="00113724" w:rsidP="00113724">
      <w:pPr>
        <w:pStyle w:val="ConsPlusNormal"/>
        <w:ind w:firstLine="709"/>
        <w:jc w:val="both"/>
        <w:rPr>
          <w:sz w:val="28"/>
          <w:szCs w:val="28"/>
        </w:rPr>
      </w:pPr>
      <w:r>
        <w:rPr>
          <w:sz w:val="28"/>
          <w:szCs w:val="28"/>
        </w:rPr>
        <w:t>4</w:t>
      </w:r>
      <w:r w:rsidRPr="006E2595">
        <w:rPr>
          <w:sz w:val="28"/>
          <w:szCs w:val="28"/>
        </w:rPr>
        <w:t xml:space="preserve">. Прокуроров субъектов Российской Федерации, приравненных к ним </w:t>
      </w:r>
      <w:r>
        <w:rPr>
          <w:sz w:val="28"/>
          <w:szCs w:val="28"/>
        </w:rPr>
        <w:t xml:space="preserve">природоохранных, </w:t>
      </w:r>
      <w:r w:rsidRPr="006E2595">
        <w:rPr>
          <w:sz w:val="28"/>
          <w:szCs w:val="28"/>
        </w:rPr>
        <w:t>транспортных</w:t>
      </w:r>
      <w:r>
        <w:rPr>
          <w:sz w:val="28"/>
          <w:szCs w:val="28"/>
        </w:rPr>
        <w:t xml:space="preserve"> и</w:t>
      </w:r>
      <w:r w:rsidRPr="006E2595">
        <w:rPr>
          <w:sz w:val="28"/>
          <w:szCs w:val="28"/>
        </w:rPr>
        <w:t xml:space="preserve"> военных прокуроров:</w:t>
      </w:r>
    </w:p>
    <w:p w:rsidR="00113724" w:rsidRDefault="00113724" w:rsidP="00113724">
      <w:pPr>
        <w:pStyle w:val="ConsPlusNormal"/>
        <w:ind w:firstLine="709"/>
        <w:jc w:val="both"/>
        <w:rPr>
          <w:sz w:val="28"/>
          <w:szCs w:val="28"/>
        </w:rPr>
      </w:pPr>
      <w:r>
        <w:rPr>
          <w:sz w:val="28"/>
          <w:szCs w:val="28"/>
        </w:rPr>
        <w:t>обеспечить обмен информацией по проблемным вопросам и выявленным нарушениям законов, требующим организации совместных комплексных надзорных мероприятий для установления виновных лиц, привлечения их к ответственности и возмещения причиненного окружающей среде и государству ущерба;</w:t>
      </w:r>
    </w:p>
    <w:p w:rsidR="00113724" w:rsidRDefault="00113724" w:rsidP="00113724">
      <w:pPr>
        <w:pStyle w:val="ConsPlusNormal"/>
        <w:ind w:firstLine="709"/>
        <w:jc w:val="both"/>
        <w:rPr>
          <w:sz w:val="28"/>
          <w:szCs w:val="28"/>
        </w:rPr>
      </w:pPr>
      <w:r w:rsidRPr="00CB4CB5">
        <w:rPr>
          <w:sz w:val="28"/>
          <w:szCs w:val="28"/>
        </w:rPr>
        <w:t>при выявлении сомнительных партий экспорта древесины</w:t>
      </w:r>
      <w:r>
        <w:rPr>
          <w:sz w:val="28"/>
          <w:szCs w:val="28"/>
        </w:rPr>
        <w:t xml:space="preserve"> и недревесных лесных ресурсов </w:t>
      </w:r>
      <w:r w:rsidRPr="00CB4CB5">
        <w:rPr>
          <w:sz w:val="28"/>
          <w:szCs w:val="28"/>
        </w:rPr>
        <w:t xml:space="preserve">с привлечением правоохранительных органов обеспечивать проверку всей цепочки </w:t>
      </w:r>
      <w:r>
        <w:rPr>
          <w:sz w:val="28"/>
          <w:szCs w:val="28"/>
        </w:rPr>
        <w:t>их</w:t>
      </w:r>
      <w:r w:rsidRPr="00CB4CB5">
        <w:rPr>
          <w:sz w:val="28"/>
          <w:szCs w:val="28"/>
        </w:rPr>
        <w:t xml:space="preserve"> движения (использовавши</w:t>
      </w:r>
      <w:r>
        <w:rPr>
          <w:sz w:val="28"/>
          <w:szCs w:val="28"/>
        </w:rPr>
        <w:t>й</w:t>
      </w:r>
      <w:r w:rsidRPr="00CB4CB5">
        <w:rPr>
          <w:sz w:val="28"/>
          <w:szCs w:val="28"/>
        </w:rPr>
        <w:t xml:space="preserve">ся при перевозке транспорт, пункты складирования и отгрузки, легальность оформления прав на </w:t>
      </w:r>
      <w:r>
        <w:rPr>
          <w:sz w:val="28"/>
          <w:szCs w:val="28"/>
        </w:rPr>
        <w:t>заготовку</w:t>
      </w:r>
      <w:r w:rsidRPr="00CB4CB5">
        <w:rPr>
          <w:sz w:val="28"/>
          <w:szCs w:val="28"/>
        </w:rPr>
        <w:t xml:space="preserve">) для установления </w:t>
      </w:r>
      <w:r>
        <w:rPr>
          <w:sz w:val="28"/>
          <w:szCs w:val="28"/>
        </w:rPr>
        <w:t xml:space="preserve">и привлечения                                           к ответственности </w:t>
      </w:r>
      <w:r w:rsidRPr="00CB4CB5">
        <w:rPr>
          <w:sz w:val="28"/>
          <w:szCs w:val="28"/>
        </w:rPr>
        <w:t>лиц, причастных к совершению организованного хищения природных ресурсов</w:t>
      </w:r>
      <w:r>
        <w:rPr>
          <w:sz w:val="28"/>
          <w:szCs w:val="28"/>
        </w:rPr>
        <w:t>.</w:t>
      </w:r>
    </w:p>
    <w:p w:rsidR="00113724" w:rsidRDefault="00113724" w:rsidP="00113724">
      <w:pPr>
        <w:pStyle w:val="ConsPlusNormal"/>
        <w:ind w:firstLine="709"/>
        <w:jc w:val="both"/>
        <w:rPr>
          <w:sz w:val="28"/>
          <w:szCs w:val="28"/>
        </w:rPr>
      </w:pPr>
      <w:r>
        <w:rPr>
          <w:sz w:val="28"/>
          <w:szCs w:val="28"/>
        </w:rPr>
        <w:t xml:space="preserve">4.1. Транспортных прокуроров в целях проверки законности совершения </w:t>
      </w:r>
      <w:r w:rsidRPr="003E1B5A">
        <w:rPr>
          <w:sz w:val="28"/>
          <w:szCs w:val="28"/>
        </w:rPr>
        <w:t>крупных</w:t>
      </w:r>
      <w:r>
        <w:rPr>
          <w:sz w:val="28"/>
          <w:szCs w:val="28"/>
        </w:rPr>
        <w:t xml:space="preserve"> операций по экспорту древесины и легальности ее происхождения направлять письменные запросы территориальным или природоохранным прокурорам, осуществляющим надзор на территории заготовки древесины, используя все имеющиеся средства связи для оперативной передачи документов, их надлежащей оценки и </w:t>
      </w:r>
      <w:r w:rsidRPr="005E18CF">
        <w:rPr>
          <w:sz w:val="28"/>
          <w:szCs w:val="28"/>
        </w:rPr>
        <w:t>исследования.</w:t>
      </w:r>
      <w:r>
        <w:rPr>
          <w:sz w:val="28"/>
          <w:szCs w:val="28"/>
        </w:rPr>
        <w:t xml:space="preserve"> </w:t>
      </w:r>
    </w:p>
    <w:p w:rsidR="00113724" w:rsidRDefault="00113724" w:rsidP="00113724">
      <w:pPr>
        <w:pStyle w:val="ConsPlusNormal"/>
        <w:ind w:firstLine="709"/>
        <w:jc w:val="both"/>
        <w:rPr>
          <w:sz w:val="28"/>
          <w:szCs w:val="28"/>
        </w:rPr>
      </w:pPr>
      <w:r>
        <w:rPr>
          <w:sz w:val="28"/>
          <w:szCs w:val="28"/>
        </w:rPr>
        <w:t xml:space="preserve">Прокуроров субъектов Российской Федерации и приравненных к ним природоохранных прокуроров исполнять такие запросы в максимально короткий срок, но не позднее 10 рабочих дней с момента поступления. </w:t>
      </w:r>
    </w:p>
    <w:p w:rsidR="00113724" w:rsidRDefault="00113724" w:rsidP="00113724">
      <w:pPr>
        <w:pStyle w:val="ConsPlusNormal"/>
        <w:ind w:firstLine="709"/>
        <w:jc w:val="both"/>
        <w:rPr>
          <w:sz w:val="28"/>
          <w:szCs w:val="28"/>
        </w:rPr>
      </w:pPr>
      <w:r>
        <w:rPr>
          <w:sz w:val="28"/>
          <w:szCs w:val="28"/>
        </w:rPr>
        <w:t>4.2. Прокуроров субъектов Российской Федерации и приравненных                     к ним природоохранных прокуроров при обнаружении случаев незаконной заготовки лесных ресурсов, реализованных или предназначенных для реализации за границу Российской Федерации, не позднее суток направлять соответствующие запросы транспортным прокурорам, которым также обеспечить их исполнение в максимально короткий срок (но не позднее                       10 рабочих дней с момента поступления).</w:t>
      </w:r>
    </w:p>
    <w:p w:rsidR="00113724" w:rsidRPr="006E2595" w:rsidRDefault="00113724" w:rsidP="00113724">
      <w:pPr>
        <w:pStyle w:val="ConsPlusNormal"/>
        <w:ind w:firstLine="709"/>
        <w:jc w:val="both"/>
        <w:rPr>
          <w:sz w:val="28"/>
          <w:szCs w:val="28"/>
        </w:rPr>
      </w:pPr>
      <w:r>
        <w:rPr>
          <w:sz w:val="28"/>
          <w:szCs w:val="28"/>
        </w:rPr>
        <w:t>5</w:t>
      </w:r>
      <w:r w:rsidRPr="006E2595">
        <w:rPr>
          <w:sz w:val="28"/>
          <w:szCs w:val="28"/>
        </w:rPr>
        <w:t xml:space="preserve">. </w:t>
      </w:r>
      <w:r w:rsidRPr="00116A86">
        <w:rPr>
          <w:sz w:val="28"/>
          <w:szCs w:val="28"/>
        </w:rPr>
        <w:t xml:space="preserve">Начальников </w:t>
      </w:r>
      <w:r>
        <w:rPr>
          <w:sz w:val="28"/>
          <w:szCs w:val="28"/>
        </w:rPr>
        <w:t>г</w:t>
      </w:r>
      <w:r w:rsidRPr="00116A86">
        <w:rPr>
          <w:sz w:val="28"/>
          <w:szCs w:val="28"/>
        </w:rPr>
        <w:t xml:space="preserve">лавного управления и управлений Генеральной прокуратуры Российской Федерации по федеральным округам обеспечить надзор за </w:t>
      </w:r>
      <w:r>
        <w:rPr>
          <w:sz w:val="28"/>
          <w:szCs w:val="28"/>
        </w:rPr>
        <w:t xml:space="preserve">межрегиональными </w:t>
      </w:r>
      <w:r w:rsidRPr="00116A86">
        <w:rPr>
          <w:sz w:val="28"/>
          <w:szCs w:val="28"/>
        </w:rPr>
        <w:t>территориальными подразделениями федеральных органов власти в пределах установленной компетенции (в части вопросов организации и проведения контрольных мероприятий).</w:t>
      </w:r>
    </w:p>
    <w:p w:rsidR="00113724" w:rsidRDefault="00113724" w:rsidP="00113724">
      <w:pPr>
        <w:pStyle w:val="ConsPlusNormal"/>
        <w:ind w:firstLine="709"/>
        <w:jc w:val="both"/>
        <w:rPr>
          <w:sz w:val="28"/>
          <w:szCs w:val="28"/>
        </w:rPr>
      </w:pPr>
      <w:r>
        <w:rPr>
          <w:sz w:val="28"/>
          <w:szCs w:val="28"/>
        </w:rPr>
        <w:t>6</w:t>
      </w:r>
      <w:r w:rsidRPr="006E2595">
        <w:rPr>
          <w:sz w:val="28"/>
          <w:szCs w:val="28"/>
        </w:rPr>
        <w:t xml:space="preserve">. Начальников </w:t>
      </w:r>
      <w:r>
        <w:rPr>
          <w:sz w:val="28"/>
          <w:szCs w:val="28"/>
        </w:rPr>
        <w:t xml:space="preserve">главного управления и </w:t>
      </w:r>
      <w:r w:rsidRPr="006E2595">
        <w:rPr>
          <w:sz w:val="28"/>
          <w:szCs w:val="28"/>
        </w:rPr>
        <w:t xml:space="preserve">управлений Генеральной прокуратуры Российской Федерации </w:t>
      </w:r>
      <w:r>
        <w:rPr>
          <w:sz w:val="28"/>
          <w:szCs w:val="28"/>
        </w:rPr>
        <w:t>по</w:t>
      </w:r>
      <w:r w:rsidRPr="006E2595">
        <w:rPr>
          <w:sz w:val="28"/>
          <w:szCs w:val="28"/>
        </w:rPr>
        <w:t xml:space="preserve"> федеральны</w:t>
      </w:r>
      <w:r>
        <w:rPr>
          <w:sz w:val="28"/>
          <w:szCs w:val="28"/>
        </w:rPr>
        <w:t>м</w:t>
      </w:r>
      <w:r w:rsidRPr="006E2595">
        <w:rPr>
          <w:sz w:val="28"/>
          <w:szCs w:val="28"/>
        </w:rPr>
        <w:t xml:space="preserve"> округа</w:t>
      </w:r>
      <w:r>
        <w:rPr>
          <w:sz w:val="28"/>
          <w:szCs w:val="28"/>
        </w:rPr>
        <w:t>м</w:t>
      </w:r>
      <w:r w:rsidRPr="006E2595">
        <w:rPr>
          <w:sz w:val="28"/>
          <w:szCs w:val="28"/>
        </w:rPr>
        <w:t xml:space="preserve">, прокуроров </w:t>
      </w:r>
      <w:r w:rsidRPr="006E2595">
        <w:rPr>
          <w:sz w:val="28"/>
          <w:szCs w:val="28"/>
        </w:rPr>
        <w:lastRenderedPageBreak/>
        <w:t>субъектов Российской Федерации</w:t>
      </w:r>
      <w:r>
        <w:rPr>
          <w:sz w:val="28"/>
          <w:szCs w:val="28"/>
        </w:rPr>
        <w:t xml:space="preserve">, </w:t>
      </w:r>
      <w:r w:rsidRPr="006E2595">
        <w:rPr>
          <w:sz w:val="28"/>
          <w:szCs w:val="28"/>
        </w:rPr>
        <w:t xml:space="preserve">приравненных к ним </w:t>
      </w:r>
      <w:r>
        <w:rPr>
          <w:sz w:val="28"/>
          <w:szCs w:val="28"/>
        </w:rPr>
        <w:t xml:space="preserve">природоохранных, </w:t>
      </w:r>
      <w:r w:rsidRPr="006E2595">
        <w:rPr>
          <w:sz w:val="28"/>
          <w:szCs w:val="28"/>
        </w:rPr>
        <w:t>транспортных</w:t>
      </w:r>
      <w:r>
        <w:rPr>
          <w:sz w:val="28"/>
          <w:szCs w:val="28"/>
        </w:rPr>
        <w:t xml:space="preserve"> и</w:t>
      </w:r>
      <w:r w:rsidRPr="006E2595">
        <w:rPr>
          <w:sz w:val="28"/>
          <w:szCs w:val="28"/>
        </w:rPr>
        <w:t xml:space="preserve"> военных прокуроров об исполнении данного указания информировать </w:t>
      </w:r>
      <w:r w:rsidRPr="00E37222">
        <w:rPr>
          <w:sz w:val="28"/>
          <w:szCs w:val="28"/>
        </w:rPr>
        <w:t>подразделения</w:t>
      </w:r>
      <w:r w:rsidRPr="006E2595">
        <w:rPr>
          <w:sz w:val="28"/>
          <w:szCs w:val="28"/>
        </w:rPr>
        <w:t xml:space="preserve"> Генеральной прокуратуры Российской Федерации ежеквартально </w:t>
      </w:r>
      <w:r>
        <w:rPr>
          <w:sz w:val="28"/>
          <w:szCs w:val="28"/>
        </w:rPr>
        <w:t>в порядке, установленном поручением Генеральной прокуратуры Российской Федерации от 20.11.2020                                        № 75/1-16-2020</w:t>
      </w:r>
      <w:r w:rsidRPr="006E2595">
        <w:rPr>
          <w:sz w:val="28"/>
          <w:szCs w:val="28"/>
        </w:rPr>
        <w:t>.</w:t>
      </w:r>
    </w:p>
    <w:p w:rsidR="00113724" w:rsidRPr="00D3414A" w:rsidRDefault="00113724" w:rsidP="00113724">
      <w:pPr>
        <w:pStyle w:val="ConsPlusNormal"/>
        <w:ind w:firstLine="709"/>
        <w:jc w:val="both"/>
        <w:rPr>
          <w:sz w:val="28"/>
          <w:szCs w:val="28"/>
        </w:rPr>
      </w:pPr>
      <w:r>
        <w:rPr>
          <w:sz w:val="28"/>
          <w:szCs w:val="28"/>
        </w:rPr>
        <w:t xml:space="preserve">7. </w:t>
      </w:r>
      <w:r w:rsidRPr="00D3414A">
        <w:rPr>
          <w:sz w:val="28"/>
          <w:szCs w:val="28"/>
        </w:rPr>
        <w:t xml:space="preserve">Признать утратившим силу указание Генерального прокурора Российской Федерации от </w:t>
      </w:r>
      <w:r w:rsidRPr="00D3414A">
        <w:rPr>
          <w:rFonts w:eastAsia="Times New Roman"/>
          <w:sz w:val="28"/>
          <w:szCs w:val="28"/>
        </w:rPr>
        <w:t>11.05.2011 № 127/7 «Об усилении прокурорского надзора за исполнением законодательства в сфере охраны лесов от пожаров»</w:t>
      </w:r>
      <w:r>
        <w:rPr>
          <w:rFonts w:eastAsia="Times New Roman"/>
          <w:sz w:val="28"/>
          <w:szCs w:val="28"/>
        </w:rPr>
        <w:t>.</w:t>
      </w:r>
    </w:p>
    <w:p w:rsidR="00113724" w:rsidRPr="006E2595" w:rsidRDefault="00113724" w:rsidP="00113724">
      <w:pPr>
        <w:pStyle w:val="ConsPlusNormal"/>
        <w:ind w:firstLine="709"/>
        <w:jc w:val="both"/>
        <w:rPr>
          <w:sz w:val="28"/>
          <w:szCs w:val="28"/>
        </w:rPr>
      </w:pPr>
      <w:r>
        <w:rPr>
          <w:sz w:val="28"/>
          <w:szCs w:val="28"/>
        </w:rPr>
        <w:t>8</w:t>
      </w:r>
      <w:r w:rsidRPr="006E2595">
        <w:rPr>
          <w:sz w:val="28"/>
          <w:szCs w:val="28"/>
        </w:rPr>
        <w:t>. Контроль за исполнением данного указания возложить на первого заместителя и заместителей Генерального прокурора Российской Федерации.</w:t>
      </w:r>
    </w:p>
    <w:p w:rsidR="00113724" w:rsidRPr="006E2595" w:rsidRDefault="00113724" w:rsidP="00113724">
      <w:pPr>
        <w:pStyle w:val="ConsPlusNormal"/>
        <w:ind w:firstLine="709"/>
        <w:jc w:val="both"/>
        <w:rPr>
          <w:sz w:val="28"/>
          <w:szCs w:val="28"/>
        </w:rPr>
      </w:pPr>
      <w:r w:rsidRPr="006E2595">
        <w:rPr>
          <w:sz w:val="28"/>
          <w:szCs w:val="28"/>
        </w:rPr>
        <w:t xml:space="preserve">Указание направить </w:t>
      </w:r>
      <w:r>
        <w:rPr>
          <w:sz w:val="28"/>
          <w:szCs w:val="28"/>
        </w:rPr>
        <w:t xml:space="preserve">первому заместителю и </w:t>
      </w:r>
      <w:r w:rsidRPr="006E2595">
        <w:rPr>
          <w:sz w:val="28"/>
          <w:szCs w:val="28"/>
        </w:rPr>
        <w:t>заместителям Генерального прокурора Российской Федерации, начальникам главных управлений</w:t>
      </w:r>
      <w:r>
        <w:rPr>
          <w:sz w:val="28"/>
          <w:szCs w:val="28"/>
        </w:rPr>
        <w:t xml:space="preserve"> и</w:t>
      </w:r>
      <w:r w:rsidRPr="006E2595">
        <w:rPr>
          <w:sz w:val="28"/>
          <w:szCs w:val="28"/>
        </w:rPr>
        <w:t xml:space="preserve"> управлений Генеральной прокуратуры Российской Федерации, прокурорам субъектов Российской Федерации, приравненным к ним </w:t>
      </w:r>
      <w:r>
        <w:rPr>
          <w:sz w:val="28"/>
          <w:szCs w:val="28"/>
        </w:rPr>
        <w:t xml:space="preserve">природоохранным, </w:t>
      </w:r>
      <w:r w:rsidRPr="006E2595">
        <w:rPr>
          <w:sz w:val="28"/>
          <w:szCs w:val="28"/>
        </w:rPr>
        <w:t>транспортным, военным прокурорам, прокурорам городов и районов, приравненных к ним прокурорам специализированных прокуратур, которым довести его содержание</w:t>
      </w:r>
      <w:r>
        <w:rPr>
          <w:sz w:val="28"/>
          <w:szCs w:val="28"/>
        </w:rPr>
        <w:t xml:space="preserve"> </w:t>
      </w:r>
      <w:r w:rsidRPr="006E2595">
        <w:rPr>
          <w:sz w:val="28"/>
          <w:szCs w:val="28"/>
        </w:rPr>
        <w:t>до сведения подчиненных работников.</w:t>
      </w:r>
    </w:p>
    <w:p w:rsidR="00113724" w:rsidRDefault="00113724" w:rsidP="00113724">
      <w:pPr>
        <w:pStyle w:val="ConsPlusNormal"/>
        <w:ind w:firstLine="709"/>
        <w:jc w:val="both"/>
        <w:rPr>
          <w:sz w:val="28"/>
          <w:szCs w:val="28"/>
        </w:rPr>
      </w:pPr>
    </w:p>
    <w:p w:rsidR="00113724" w:rsidRPr="006E2595" w:rsidRDefault="00113724" w:rsidP="00113724">
      <w:pPr>
        <w:pStyle w:val="ConsPlusNormal"/>
        <w:ind w:firstLine="709"/>
        <w:jc w:val="both"/>
        <w:rPr>
          <w:sz w:val="28"/>
          <w:szCs w:val="28"/>
        </w:rPr>
      </w:pPr>
    </w:p>
    <w:p w:rsidR="00113724" w:rsidRDefault="00113724" w:rsidP="00113724">
      <w:pPr>
        <w:spacing w:after="0" w:line="240" w:lineRule="exact"/>
        <w:rPr>
          <w:rFonts w:ascii="Times New Roman" w:hAnsi="Times New Roman" w:cs="Times New Roman"/>
          <w:sz w:val="28"/>
          <w:szCs w:val="28"/>
        </w:rPr>
      </w:pPr>
      <w:r w:rsidRPr="00BB1F30">
        <w:rPr>
          <w:rFonts w:ascii="Times New Roman" w:hAnsi="Times New Roman" w:cs="Times New Roman"/>
          <w:sz w:val="28"/>
          <w:szCs w:val="28"/>
        </w:rPr>
        <w:t xml:space="preserve">Генеральный прокурор </w:t>
      </w:r>
    </w:p>
    <w:p w:rsidR="00113724" w:rsidRDefault="00113724" w:rsidP="00113724">
      <w:pPr>
        <w:spacing w:after="0" w:line="240" w:lineRule="exact"/>
        <w:rPr>
          <w:rFonts w:ascii="Times New Roman" w:hAnsi="Times New Roman" w:cs="Times New Roman"/>
          <w:sz w:val="28"/>
          <w:szCs w:val="28"/>
        </w:rPr>
      </w:pPr>
      <w:r w:rsidRPr="00BB1F30">
        <w:rPr>
          <w:rFonts w:ascii="Times New Roman" w:hAnsi="Times New Roman" w:cs="Times New Roman"/>
          <w:sz w:val="28"/>
          <w:szCs w:val="28"/>
        </w:rPr>
        <w:t xml:space="preserve">Российской Федерации </w:t>
      </w:r>
    </w:p>
    <w:p w:rsidR="00113724" w:rsidRDefault="00113724" w:rsidP="00113724">
      <w:pPr>
        <w:spacing w:after="0" w:line="240" w:lineRule="exact"/>
        <w:rPr>
          <w:rFonts w:ascii="Times New Roman" w:hAnsi="Times New Roman" w:cs="Times New Roman"/>
          <w:sz w:val="28"/>
          <w:szCs w:val="28"/>
        </w:rPr>
      </w:pPr>
    </w:p>
    <w:p w:rsidR="00113724" w:rsidRDefault="00113724" w:rsidP="00113724">
      <w:pPr>
        <w:spacing w:after="0" w:line="240" w:lineRule="exact"/>
        <w:rPr>
          <w:rFonts w:ascii="Times New Roman" w:hAnsi="Times New Roman" w:cs="Times New Roman"/>
          <w:sz w:val="28"/>
          <w:szCs w:val="28"/>
        </w:rPr>
      </w:pPr>
      <w:r w:rsidRPr="00BB1F30">
        <w:rPr>
          <w:rFonts w:ascii="Times New Roman" w:hAnsi="Times New Roman" w:cs="Times New Roman"/>
          <w:sz w:val="28"/>
          <w:szCs w:val="28"/>
        </w:rPr>
        <w:t xml:space="preserve">действительный государственный </w:t>
      </w:r>
    </w:p>
    <w:p w:rsidR="00113724" w:rsidRDefault="00113724" w:rsidP="00113724">
      <w:pPr>
        <w:spacing w:after="0" w:line="240" w:lineRule="exact"/>
        <w:rPr>
          <w:rFonts w:ascii="Times New Roman" w:hAnsi="Times New Roman" w:cs="Times New Roman"/>
          <w:sz w:val="28"/>
          <w:szCs w:val="28"/>
        </w:rPr>
      </w:pPr>
      <w:r w:rsidRPr="00BB1F30">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BB1F30">
        <w:rPr>
          <w:rFonts w:ascii="Times New Roman" w:hAnsi="Times New Roman" w:cs="Times New Roman"/>
          <w:sz w:val="28"/>
          <w:szCs w:val="28"/>
        </w:rPr>
        <w:t>И.В. Краснов</w:t>
      </w:r>
    </w:p>
    <w:p w:rsidR="00113724" w:rsidRDefault="00113724" w:rsidP="00113724">
      <w:pPr>
        <w:spacing w:after="0" w:line="240" w:lineRule="exact"/>
        <w:rPr>
          <w:rFonts w:ascii="Times New Roman" w:hAnsi="Times New Roman" w:cs="Times New Roman"/>
          <w:sz w:val="28"/>
          <w:szCs w:val="28"/>
        </w:rPr>
      </w:pPr>
    </w:p>
    <w:p w:rsidR="00113724" w:rsidRDefault="00113724" w:rsidP="00113724">
      <w:pPr>
        <w:spacing w:after="0" w:line="240" w:lineRule="exact"/>
        <w:rPr>
          <w:rFonts w:ascii="Times New Roman" w:hAnsi="Times New Roman" w:cs="Times New Roman"/>
          <w:sz w:val="28"/>
          <w:szCs w:val="28"/>
        </w:rPr>
      </w:pPr>
    </w:p>
    <w:p w:rsidR="00113724" w:rsidRDefault="00113724" w:rsidP="00113724">
      <w:pPr>
        <w:spacing w:after="0" w:line="240" w:lineRule="exact"/>
        <w:rPr>
          <w:rFonts w:ascii="Times New Roman" w:hAnsi="Times New Roman" w:cs="Times New Roman"/>
          <w:sz w:val="28"/>
          <w:szCs w:val="28"/>
        </w:rPr>
      </w:pPr>
    </w:p>
    <w:p w:rsidR="00113724" w:rsidRDefault="00113724" w:rsidP="00113724">
      <w:pPr>
        <w:spacing w:after="0" w:line="240" w:lineRule="exact"/>
        <w:rPr>
          <w:rFonts w:ascii="Times New Roman" w:hAnsi="Times New Roman" w:cs="Times New Roman"/>
          <w:sz w:val="28"/>
          <w:szCs w:val="28"/>
        </w:rPr>
      </w:pPr>
    </w:p>
    <w:p w:rsidR="000C0D3C" w:rsidRPr="00113724" w:rsidRDefault="000C0D3C" w:rsidP="00113724">
      <w:pPr>
        <w:pStyle w:val="a3"/>
        <w:rPr>
          <w:rFonts w:ascii="Times New Roman" w:hAnsi="Times New Roman" w:cs="Times New Roman"/>
          <w:sz w:val="28"/>
          <w:szCs w:val="28"/>
        </w:rPr>
      </w:pPr>
      <w:bookmarkStart w:id="0" w:name="_GoBack"/>
      <w:bookmarkEnd w:id="0"/>
    </w:p>
    <w:sectPr w:rsidR="000C0D3C" w:rsidRPr="00113724" w:rsidSect="006E2595">
      <w:headerReference w:type="default" r:id="rId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C27" w:rsidRDefault="00A02C27" w:rsidP="004254AE">
      <w:pPr>
        <w:spacing w:after="0" w:line="240" w:lineRule="auto"/>
      </w:pPr>
      <w:r>
        <w:separator/>
      </w:r>
    </w:p>
  </w:endnote>
  <w:endnote w:type="continuationSeparator" w:id="0">
    <w:p w:rsidR="00A02C27" w:rsidRDefault="00A02C27" w:rsidP="00425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C27" w:rsidRDefault="00A02C27" w:rsidP="004254AE">
      <w:pPr>
        <w:spacing w:after="0" w:line="240" w:lineRule="auto"/>
      </w:pPr>
      <w:r>
        <w:separator/>
      </w:r>
    </w:p>
  </w:footnote>
  <w:footnote w:type="continuationSeparator" w:id="0">
    <w:p w:rsidR="00A02C27" w:rsidRDefault="00A02C27" w:rsidP="00425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700243"/>
      <w:docPartObj>
        <w:docPartGallery w:val="Page Numbers (Top of Page)"/>
        <w:docPartUnique/>
      </w:docPartObj>
    </w:sdtPr>
    <w:sdtEndPr>
      <w:rPr>
        <w:rFonts w:ascii="Times New Roman" w:hAnsi="Times New Roman" w:cs="Times New Roman"/>
        <w:sz w:val="28"/>
        <w:szCs w:val="28"/>
      </w:rPr>
    </w:sdtEndPr>
    <w:sdtContent>
      <w:p w:rsidR="006E2595" w:rsidRPr="001012DE" w:rsidRDefault="004254AE">
        <w:pPr>
          <w:pStyle w:val="a4"/>
          <w:jc w:val="center"/>
          <w:rPr>
            <w:rFonts w:ascii="Times New Roman" w:hAnsi="Times New Roman" w:cs="Times New Roman"/>
            <w:sz w:val="28"/>
            <w:szCs w:val="28"/>
          </w:rPr>
        </w:pPr>
        <w:r w:rsidRPr="001012DE">
          <w:rPr>
            <w:rFonts w:ascii="Times New Roman" w:hAnsi="Times New Roman" w:cs="Times New Roman"/>
            <w:sz w:val="28"/>
            <w:szCs w:val="28"/>
          </w:rPr>
          <w:fldChar w:fldCharType="begin"/>
        </w:r>
        <w:r w:rsidR="00113724" w:rsidRPr="001012DE">
          <w:rPr>
            <w:rFonts w:ascii="Times New Roman" w:hAnsi="Times New Roman" w:cs="Times New Roman"/>
            <w:sz w:val="28"/>
            <w:szCs w:val="28"/>
          </w:rPr>
          <w:instrText>PAGE   \* MERGEFORMAT</w:instrText>
        </w:r>
        <w:r w:rsidRPr="001012DE">
          <w:rPr>
            <w:rFonts w:ascii="Times New Roman" w:hAnsi="Times New Roman" w:cs="Times New Roman"/>
            <w:sz w:val="28"/>
            <w:szCs w:val="28"/>
          </w:rPr>
          <w:fldChar w:fldCharType="separate"/>
        </w:r>
        <w:r w:rsidR="003A5573">
          <w:rPr>
            <w:rFonts w:ascii="Times New Roman" w:hAnsi="Times New Roman" w:cs="Times New Roman"/>
            <w:noProof/>
            <w:sz w:val="28"/>
            <w:szCs w:val="28"/>
          </w:rPr>
          <w:t>7</w:t>
        </w:r>
        <w:r w:rsidRPr="001012DE">
          <w:rPr>
            <w:rFonts w:ascii="Times New Roman" w:hAnsi="Times New Roman" w:cs="Times New Roman"/>
            <w:sz w:val="28"/>
            <w:szCs w:val="28"/>
          </w:rPr>
          <w:fldChar w:fldCharType="end"/>
        </w:r>
      </w:p>
    </w:sdtContent>
  </w:sdt>
  <w:p w:rsidR="006E2595" w:rsidRPr="001012DE" w:rsidRDefault="00A02C27">
    <w:pPr>
      <w:pStyle w:val="a4"/>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30" w:rsidRPr="00BB1F30" w:rsidRDefault="00113724" w:rsidP="00BB1F30">
    <w:pPr>
      <w:pStyle w:val="a4"/>
      <w:jc w:val="right"/>
      <w:rPr>
        <w:rFonts w:ascii="Times New Roman" w:hAnsi="Times New Roman" w:cs="Times New Roman"/>
        <w:sz w:val="28"/>
        <w:szCs w:val="28"/>
      </w:rPr>
    </w:pPr>
    <w:r w:rsidRPr="00BB1F30">
      <w:rPr>
        <w:rFonts w:ascii="Times New Roman" w:hAnsi="Times New Roman" w:cs="Times New Roman"/>
        <w:sz w:val="28"/>
        <w:szCs w:val="28"/>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footnotePr>
    <w:footnote w:id="-1"/>
    <w:footnote w:id="0"/>
  </w:footnotePr>
  <w:endnotePr>
    <w:endnote w:id="-1"/>
    <w:endnote w:id="0"/>
  </w:endnotePr>
  <w:compat/>
  <w:rsids>
    <w:rsidRoot w:val="00E7253C"/>
    <w:rsid w:val="000C0D3C"/>
    <w:rsid w:val="00113724"/>
    <w:rsid w:val="003A5573"/>
    <w:rsid w:val="004254AE"/>
    <w:rsid w:val="00A02C27"/>
    <w:rsid w:val="00E7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724"/>
    <w:pPr>
      <w:spacing w:after="0" w:line="240" w:lineRule="auto"/>
    </w:pPr>
  </w:style>
  <w:style w:type="paragraph" w:customStyle="1" w:styleId="ConsPlusNormal">
    <w:name w:val="ConsPlusNormal"/>
    <w:rsid w:val="001137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1372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1137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3724"/>
  </w:style>
  <w:style w:type="paragraph" w:customStyle="1" w:styleId="31">
    <w:name w:val="Основной текст с отступом 31"/>
    <w:basedOn w:val="a"/>
    <w:rsid w:val="00113724"/>
    <w:pPr>
      <w:suppressAutoHyphens/>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2540</Words>
  <Characters>14480</Characters>
  <DocSecurity>0</DocSecurity>
  <Lines>120</Lines>
  <Paragraphs>33</Paragraphs>
  <ScaleCrop>false</ScaleCrop>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2021-07-15T12:06:00Z</dcterms:created>
  <dcterms:modified xsi:type="dcterms:W3CDTF">2021-07-15T12:06:00Z</dcterms:modified>
</cp:coreProperties>
</file>