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A7" w:rsidRDefault="00684643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43AA7" w:rsidRDefault="00B43AA7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6BBE" w:rsidRDefault="00BD6BBE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50CA" w:rsidRDefault="00BA50CA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50CA" w:rsidRDefault="00BA50CA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50CA" w:rsidRDefault="00BA50CA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468D" w:rsidRDefault="000C468D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09F0" w:rsidRDefault="001609F0" w:rsidP="000F622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6B30" w:rsidRDefault="003D39F1" w:rsidP="00F31A1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3338D">
        <w:rPr>
          <w:b/>
          <w:sz w:val="28"/>
          <w:szCs w:val="28"/>
        </w:rPr>
        <w:t>О</w:t>
      </w:r>
      <w:r w:rsidR="004A6BF6">
        <w:rPr>
          <w:b/>
          <w:sz w:val="28"/>
          <w:szCs w:val="28"/>
        </w:rPr>
        <w:t xml:space="preserve">б утверждении Положения </w:t>
      </w:r>
      <w:bookmarkStart w:id="1" w:name="_Hlk143595090"/>
      <w:r w:rsidR="004A6BF6">
        <w:rPr>
          <w:b/>
          <w:sz w:val="28"/>
          <w:szCs w:val="28"/>
        </w:rPr>
        <w:t>о</w:t>
      </w:r>
      <w:r w:rsidR="00366B30">
        <w:rPr>
          <w:b/>
          <w:sz w:val="28"/>
          <w:szCs w:val="28"/>
        </w:rPr>
        <w:t xml:space="preserve"> </w:t>
      </w:r>
      <w:r w:rsidR="008A4DC9">
        <w:rPr>
          <w:b/>
          <w:sz w:val="28"/>
          <w:szCs w:val="28"/>
        </w:rPr>
        <w:t xml:space="preserve">процедуре внесения </w:t>
      </w:r>
      <w:r w:rsidR="004F61E8">
        <w:rPr>
          <w:b/>
          <w:sz w:val="28"/>
          <w:szCs w:val="28"/>
        </w:rPr>
        <w:t xml:space="preserve">инициативы о досрочном прекращении полномочий </w:t>
      </w:r>
      <w:r w:rsidR="00366B30">
        <w:rPr>
          <w:b/>
          <w:sz w:val="28"/>
          <w:szCs w:val="28"/>
        </w:rPr>
        <w:t>судей Суда Евразийского экономического союза</w:t>
      </w:r>
      <w:r w:rsidR="004A6BF6">
        <w:rPr>
          <w:b/>
          <w:sz w:val="28"/>
          <w:szCs w:val="28"/>
        </w:rPr>
        <w:t xml:space="preserve"> </w:t>
      </w:r>
      <w:r w:rsidR="00366B30">
        <w:rPr>
          <w:b/>
          <w:sz w:val="28"/>
          <w:szCs w:val="28"/>
        </w:rPr>
        <w:t xml:space="preserve">от Российской Федерации </w:t>
      </w:r>
      <w:bookmarkEnd w:id="1"/>
    </w:p>
    <w:bookmarkEnd w:id="0"/>
    <w:p w:rsidR="004A2118" w:rsidRDefault="004A2118" w:rsidP="00F31A1D">
      <w:pPr>
        <w:spacing w:line="240" w:lineRule="exact"/>
        <w:jc w:val="center"/>
        <w:rPr>
          <w:b/>
          <w:sz w:val="28"/>
          <w:szCs w:val="28"/>
        </w:rPr>
      </w:pPr>
    </w:p>
    <w:p w:rsidR="003E2FB9" w:rsidRDefault="003E2FB9" w:rsidP="00245836">
      <w:pPr>
        <w:ind w:firstLine="709"/>
        <w:jc w:val="both"/>
        <w:rPr>
          <w:spacing w:val="-4"/>
          <w:sz w:val="28"/>
          <w:szCs w:val="28"/>
        </w:rPr>
      </w:pPr>
    </w:p>
    <w:p w:rsidR="004A2118" w:rsidRDefault="007E1CA1" w:rsidP="00245836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</w:p>
    <w:p w:rsidR="00AF6282" w:rsidRPr="00C41CFB" w:rsidRDefault="002C59A1" w:rsidP="00245836">
      <w:pPr>
        <w:ind w:firstLine="709"/>
        <w:jc w:val="both"/>
        <w:rPr>
          <w:b/>
          <w:szCs w:val="28"/>
        </w:rPr>
      </w:pPr>
      <w:r w:rsidRPr="00C41CFB">
        <w:rPr>
          <w:spacing w:val="-4"/>
          <w:sz w:val="28"/>
          <w:szCs w:val="28"/>
        </w:rPr>
        <w:t xml:space="preserve">В </w:t>
      </w:r>
      <w:r w:rsidR="00366B30">
        <w:rPr>
          <w:spacing w:val="-4"/>
          <w:sz w:val="28"/>
          <w:szCs w:val="28"/>
        </w:rPr>
        <w:t>целях обеспечения реализации Указа Президента Российско</w:t>
      </w:r>
      <w:r w:rsidR="00BA50CA">
        <w:rPr>
          <w:spacing w:val="-4"/>
          <w:sz w:val="28"/>
          <w:szCs w:val="28"/>
        </w:rPr>
        <w:t xml:space="preserve">й Федерации от </w:t>
      </w:r>
      <w:r w:rsidR="00143038" w:rsidRPr="00143038">
        <w:rPr>
          <w:spacing w:val="-4"/>
          <w:sz w:val="28"/>
          <w:szCs w:val="28"/>
        </w:rPr>
        <w:t>20</w:t>
      </w:r>
      <w:r w:rsidR="00143038">
        <w:rPr>
          <w:spacing w:val="-4"/>
          <w:sz w:val="28"/>
          <w:szCs w:val="28"/>
        </w:rPr>
        <w:t>.07.2023</w:t>
      </w:r>
      <w:r w:rsidR="00366B30">
        <w:rPr>
          <w:spacing w:val="-4"/>
          <w:sz w:val="28"/>
          <w:szCs w:val="28"/>
        </w:rPr>
        <w:t xml:space="preserve"> №</w:t>
      </w:r>
      <w:r w:rsidR="00143038">
        <w:rPr>
          <w:spacing w:val="-4"/>
          <w:sz w:val="28"/>
          <w:szCs w:val="28"/>
        </w:rPr>
        <w:t xml:space="preserve"> 544 </w:t>
      </w:r>
      <w:r w:rsidR="005039EB">
        <w:rPr>
          <w:szCs w:val="28"/>
        </w:rPr>
        <w:t>«</w:t>
      </w:r>
      <w:r w:rsidR="005039EB" w:rsidRPr="005039EB">
        <w:rPr>
          <w:sz w:val="28"/>
          <w:szCs w:val="28"/>
        </w:rPr>
        <w:t>О</w:t>
      </w:r>
      <w:r w:rsidR="00143038">
        <w:rPr>
          <w:sz w:val="28"/>
          <w:szCs w:val="28"/>
        </w:rPr>
        <w:t>б у</w:t>
      </w:r>
      <w:r w:rsidR="005E5ED8">
        <w:rPr>
          <w:sz w:val="28"/>
          <w:szCs w:val="28"/>
        </w:rPr>
        <w:t xml:space="preserve">тверждении Положения о порядке </w:t>
      </w:r>
      <w:r w:rsidR="00143038">
        <w:rPr>
          <w:sz w:val="28"/>
          <w:szCs w:val="28"/>
        </w:rPr>
        <w:t>представления</w:t>
      </w:r>
      <w:r w:rsidR="005039EB" w:rsidRPr="005039EB">
        <w:rPr>
          <w:sz w:val="28"/>
          <w:szCs w:val="28"/>
        </w:rPr>
        <w:t xml:space="preserve"> кандидатур для назначения</w:t>
      </w:r>
      <w:r w:rsidR="00143038">
        <w:rPr>
          <w:sz w:val="28"/>
          <w:szCs w:val="28"/>
        </w:rPr>
        <w:t xml:space="preserve"> на должности</w:t>
      </w:r>
      <w:r w:rsidR="005039EB" w:rsidRPr="005039EB">
        <w:rPr>
          <w:sz w:val="28"/>
          <w:szCs w:val="28"/>
        </w:rPr>
        <w:t xml:space="preserve"> судей Суда Евразийского экономического союза от Российской Федерации и внесении инициат</w:t>
      </w:r>
      <w:r w:rsidR="005039EB">
        <w:rPr>
          <w:sz w:val="28"/>
          <w:szCs w:val="28"/>
        </w:rPr>
        <w:t xml:space="preserve">ивы о </w:t>
      </w:r>
      <w:r w:rsidR="00C52959">
        <w:rPr>
          <w:sz w:val="28"/>
          <w:szCs w:val="28"/>
        </w:rPr>
        <w:t>досрочном</w:t>
      </w:r>
      <w:r w:rsidR="00143038">
        <w:rPr>
          <w:sz w:val="28"/>
          <w:szCs w:val="28"/>
        </w:rPr>
        <w:t xml:space="preserve"> </w:t>
      </w:r>
      <w:r w:rsidR="005039EB">
        <w:rPr>
          <w:sz w:val="28"/>
          <w:szCs w:val="28"/>
        </w:rPr>
        <w:t>прекращении их полномочий</w:t>
      </w:r>
      <w:r w:rsidR="00BD6BBE">
        <w:rPr>
          <w:sz w:val="28"/>
          <w:szCs w:val="28"/>
        </w:rPr>
        <w:t>»</w:t>
      </w:r>
      <w:r w:rsidR="005E50AF" w:rsidRPr="005039EB">
        <w:rPr>
          <w:spacing w:val="-4"/>
          <w:sz w:val="28"/>
          <w:szCs w:val="28"/>
        </w:rPr>
        <w:t>,</w:t>
      </w:r>
      <w:r w:rsidR="005E50AF">
        <w:rPr>
          <w:spacing w:val="-4"/>
          <w:sz w:val="28"/>
          <w:szCs w:val="28"/>
        </w:rPr>
        <w:t xml:space="preserve"> руководствуясь стать</w:t>
      </w:r>
      <w:r w:rsidR="00366B30">
        <w:rPr>
          <w:spacing w:val="-4"/>
          <w:sz w:val="28"/>
          <w:szCs w:val="28"/>
        </w:rPr>
        <w:t xml:space="preserve">ями </w:t>
      </w:r>
      <w:r w:rsidR="005E50AF">
        <w:rPr>
          <w:spacing w:val="-4"/>
          <w:sz w:val="28"/>
          <w:szCs w:val="28"/>
        </w:rPr>
        <w:t>17</w:t>
      </w:r>
      <w:r w:rsidR="00366B30">
        <w:rPr>
          <w:spacing w:val="-4"/>
          <w:sz w:val="28"/>
          <w:szCs w:val="28"/>
        </w:rPr>
        <w:t xml:space="preserve">, </w:t>
      </w:r>
      <w:r w:rsidR="00366B30" w:rsidRPr="00EA04B6">
        <w:rPr>
          <w:spacing w:val="-4"/>
          <w:sz w:val="28"/>
          <w:szCs w:val="28"/>
        </w:rPr>
        <w:t>39</w:t>
      </w:r>
      <w:r w:rsidR="0061411C" w:rsidRPr="00EA04B6">
        <w:rPr>
          <w:spacing w:val="-4"/>
          <w:sz w:val="28"/>
          <w:szCs w:val="28"/>
          <w:vertAlign w:val="superscript"/>
        </w:rPr>
        <w:t>1</w:t>
      </w:r>
      <w:r w:rsidR="005E50AF" w:rsidRPr="00EA04B6">
        <w:rPr>
          <w:spacing w:val="-4"/>
          <w:sz w:val="28"/>
          <w:szCs w:val="28"/>
        </w:rPr>
        <w:t xml:space="preserve"> </w:t>
      </w:r>
      <w:r w:rsidR="005E50AF">
        <w:rPr>
          <w:spacing w:val="-4"/>
          <w:sz w:val="28"/>
          <w:szCs w:val="28"/>
        </w:rPr>
        <w:t>Федерального закона «О прокуратуре Российской Федерации»,</w:t>
      </w:r>
    </w:p>
    <w:p w:rsidR="00A4484E" w:rsidRPr="00C41CFB" w:rsidRDefault="00A4484E" w:rsidP="002458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A05" w:rsidRPr="00C41CFB" w:rsidRDefault="005F56CC" w:rsidP="002458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FB">
        <w:rPr>
          <w:rFonts w:ascii="Times New Roman" w:hAnsi="Times New Roman" w:cs="Times New Roman"/>
          <w:b/>
          <w:sz w:val="28"/>
          <w:szCs w:val="28"/>
        </w:rPr>
        <w:t xml:space="preserve">П Р И К А З </w:t>
      </w:r>
      <w:r w:rsidRPr="00C41CFB">
        <w:rPr>
          <w:rFonts w:ascii="Times New Roman" w:hAnsi="Times New Roman" w:cs="Times New Roman"/>
          <w:b/>
          <w:sz w:val="28"/>
          <w:szCs w:val="28"/>
        </w:rPr>
        <w:t>Ы</w:t>
      </w:r>
      <w:r w:rsidRPr="00C41CFB">
        <w:rPr>
          <w:rFonts w:ascii="Times New Roman" w:hAnsi="Times New Roman" w:cs="Times New Roman"/>
          <w:b/>
          <w:sz w:val="28"/>
          <w:szCs w:val="28"/>
        </w:rPr>
        <w:t xml:space="preserve"> В А Ю</w:t>
      </w:r>
      <w:r w:rsidR="00EF5A05" w:rsidRPr="00C41CFB">
        <w:rPr>
          <w:rFonts w:ascii="Times New Roman" w:hAnsi="Times New Roman" w:cs="Times New Roman"/>
          <w:b/>
          <w:sz w:val="28"/>
          <w:szCs w:val="28"/>
        </w:rPr>
        <w:t>:</w:t>
      </w:r>
    </w:p>
    <w:p w:rsidR="00043587" w:rsidRPr="00C41CFB" w:rsidRDefault="00043587" w:rsidP="002458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BA" w:rsidRDefault="00447CF6" w:rsidP="00BF258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Утвердить прилагаемое Положение </w:t>
      </w:r>
      <w:r w:rsidR="008A4DC9">
        <w:rPr>
          <w:spacing w:val="-2"/>
          <w:sz w:val="28"/>
          <w:szCs w:val="28"/>
        </w:rPr>
        <w:t xml:space="preserve">о </w:t>
      </w:r>
      <w:r w:rsidR="003A0498">
        <w:rPr>
          <w:spacing w:val="-2"/>
          <w:sz w:val="28"/>
          <w:szCs w:val="28"/>
        </w:rPr>
        <w:t>про</w:t>
      </w:r>
      <w:r w:rsidR="008A4DC9">
        <w:rPr>
          <w:spacing w:val="-2"/>
          <w:sz w:val="28"/>
          <w:szCs w:val="28"/>
        </w:rPr>
        <w:t xml:space="preserve">цедуре внесения инициативы о </w:t>
      </w:r>
      <w:r w:rsidR="000567A9">
        <w:rPr>
          <w:spacing w:val="-2"/>
          <w:sz w:val="28"/>
          <w:szCs w:val="28"/>
        </w:rPr>
        <w:t>досрочно</w:t>
      </w:r>
      <w:r w:rsidR="008A4DC9">
        <w:rPr>
          <w:spacing w:val="-2"/>
          <w:sz w:val="28"/>
          <w:szCs w:val="28"/>
        </w:rPr>
        <w:t>м</w:t>
      </w:r>
      <w:r w:rsidR="000567A9">
        <w:rPr>
          <w:spacing w:val="-2"/>
          <w:sz w:val="28"/>
          <w:szCs w:val="28"/>
        </w:rPr>
        <w:t xml:space="preserve"> прекращени</w:t>
      </w:r>
      <w:r w:rsidR="008A4DC9">
        <w:rPr>
          <w:spacing w:val="-2"/>
          <w:sz w:val="28"/>
          <w:szCs w:val="28"/>
        </w:rPr>
        <w:t>и</w:t>
      </w:r>
      <w:r w:rsidR="000567A9">
        <w:rPr>
          <w:spacing w:val="-2"/>
          <w:sz w:val="28"/>
          <w:szCs w:val="28"/>
        </w:rPr>
        <w:t xml:space="preserve"> полномочий </w:t>
      </w:r>
      <w:r>
        <w:rPr>
          <w:spacing w:val="-2"/>
          <w:sz w:val="28"/>
          <w:szCs w:val="28"/>
        </w:rPr>
        <w:t xml:space="preserve">судей </w:t>
      </w:r>
      <w:r w:rsidR="00E6446D" w:rsidRPr="0011163E">
        <w:rPr>
          <w:spacing w:val="-2"/>
          <w:sz w:val="28"/>
          <w:szCs w:val="28"/>
        </w:rPr>
        <w:t>Суда Евразийского экономического союза от Российской Федерации.</w:t>
      </w:r>
      <w:r w:rsidR="0011163E" w:rsidRPr="0011163E">
        <w:rPr>
          <w:spacing w:val="-2"/>
          <w:sz w:val="28"/>
          <w:szCs w:val="28"/>
        </w:rPr>
        <w:t xml:space="preserve">  </w:t>
      </w:r>
    </w:p>
    <w:p w:rsidR="00447CF6" w:rsidRDefault="00447CF6" w:rsidP="00BF258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Настоящи</w:t>
      </w:r>
      <w:r w:rsidR="00C64D3F">
        <w:rPr>
          <w:spacing w:val="-2"/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 приказ </w:t>
      </w:r>
      <w:r w:rsidR="006404DA">
        <w:rPr>
          <w:spacing w:val="-2"/>
          <w:sz w:val="28"/>
          <w:szCs w:val="28"/>
        </w:rPr>
        <w:t>опубликовать</w:t>
      </w:r>
      <w:r w:rsidR="004922B8">
        <w:rPr>
          <w:spacing w:val="-2"/>
          <w:sz w:val="28"/>
          <w:szCs w:val="28"/>
        </w:rPr>
        <w:t xml:space="preserve"> </w:t>
      </w:r>
      <w:r w:rsidR="005E5ED8">
        <w:rPr>
          <w:spacing w:val="-2"/>
          <w:sz w:val="28"/>
          <w:szCs w:val="28"/>
        </w:rPr>
        <w:t>в журнале «Законность»</w:t>
      </w:r>
      <w:r w:rsidR="00DD7657">
        <w:rPr>
          <w:spacing w:val="-2"/>
          <w:sz w:val="28"/>
          <w:szCs w:val="28"/>
        </w:rPr>
        <w:t xml:space="preserve">  </w:t>
      </w:r>
      <w:r w:rsidR="000B429D" w:rsidRPr="000B429D">
        <w:rPr>
          <w:spacing w:val="-2"/>
          <w:sz w:val="28"/>
          <w:szCs w:val="28"/>
        </w:rPr>
        <w:t xml:space="preserve">                         </w:t>
      </w:r>
      <w:r w:rsidR="006404DA" w:rsidRPr="0055087C">
        <w:rPr>
          <w:spacing w:val="-2"/>
          <w:sz w:val="28"/>
          <w:szCs w:val="28"/>
        </w:rPr>
        <w:t xml:space="preserve">и </w:t>
      </w:r>
      <w:r w:rsidRPr="0055087C">
        <w:rPr>
          <w:spacing w:val="-2"/>
          <w:sz w:val="28"/>
          <w:szCs w:val="28"/>
        </w:rPr>
        <w:t>разместить на официальном сайте Генеральной прокуратуры Российской</w:t>
      </w:r>
      <w:r>
        <w:rPr>
          <w:spacing w:val="-2"/>
          <w:sz w:val="28"/>
          <w:szCs w:val="28"/>
        </w:rPr>
        <w:t xml:space="preserve"> Федерации</w:t>
      </w:r>
      <w:r w:rsidR="004922B8">
        <w:rPr>
          <w:spacing w:val="-2"/>
          <w:sz w:val="28"/>
          <w:szCs w:val="28"/>
        </w:rPr>
        <w:t xml:space="preserve"> в информационно-телекоммуникационной сети «Интернет»</w:t>
      </w:r>
      <w:r>
        <w:rPr>
          <w:spacing w:val="-2"/>
          <w:sz w:val="28"/>
          <w:szCs w:val="28"/>
        </w:rPr>
        <w:t>.</w:t>
      </w:r>
    </w:p>
    <w:p w:rsidR="00987752" w:rsidRPr="0011163E" w:rsidRDefault="00535E5D" w:rsidP="00987752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F31214">
        <w:rPr>
          <w:spacing w:val="-2"/>
          <w:sz w:val="28"/>
          <w:szCs w:val="28"/>
        </w:rPr>
        <w:t>Контроль за исполнением</w:t>
      </w:r>
      <w:r w:rsidR="000B429D" w:rsidRPr="00F31214">
        <w:rPr>
          <w:spacing w:val="-2"/>
          <w:sz w:val="28"/>
          <w:szCs w:val="28"/>
        </w:rPr>
        <w:t xml:space="preserve"> </w:t>
      </w:r>
      <w:r w:rsidR="001318D1" w:rsidRPr="00F31214">
        <w:rPr>
          <w:spacing w:val="-2"/>
          <w:sz w:val="28"/>
          <w:szCs w:val="28"/>
        </w:rPr>
        <w:t xml:space="preserve">настоящего </w:t>
      </w:r>
      <w:r w:rsidRPr="00F31214">
        <w:rPr>
          <w:spacing w:val="-2"/>
          <w:sz w:val="28"/>
          <w:szCs w:val="28"/>
        </w:rPr>
        <w:t xml:space="preserve">приказа </w:t>
      </w:r>
      <w:r w:rsidR="00B232BC">
        <w:rPr>
          <w:spacing w:val="-2"/>
          <w:sz w:val="28"/>
          <w:szCs w:val="28"/>
        </w:rPr>
        <w:t>оставляю за собой</w:t>
      </w:r>
      <w:r w:rsidR="00987752">
        <w:rPr>
          <w:spacing w:val="-2"/>
          <w:sz w:val="28"/>
          <w:szCs w:val="28"/>
        </w:rPr>
        <w:t>.</w:t>
      </w:r>
    </w:p>
    <w:p w:rsidR="00447CF6" w:rsidRPr="00F31214" w:rsidRDefault="00F31214" w:rsidP="00F31214">
      <w:pPr>
        <w:tabs>
          <w:tab w:val="left" w:pos="709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447CF6" w:rsidRPr="00F31214">
        <w:rPr>
          <w:spacing w:val="-2"/>
          <w:sz w:val="28"/>
          <w:szCs w:val="28"/>
        </w:rPr>
        <w:t xml:space="preserve">Приказ направить </w:t>
      </w:r>
      <w:r w:rsidR="0040420A" w:rsidRPr="00F31214">
        <w:rPr>
          <w:spacing w:val="-2"/>
          <w:sz w:val="28"/>
          <w:szCs w:val="28"/>
        </w:rPr>
        <w:t xml:space="preserve">в Администрацию Президента Российской Федерации, Министерство иностранных дел Российской Федерации, </w:t>
      </w:r>
      <w:r w:rsidR="00BD6BBE" w:rsidRPr="00F31214">
        <w:rPr>
          <w:spacing w:val="-2"/>
          <w:sz w:val="28"/>
          <w:szCs w:val="28"/>
        </w:rPr>
        <w:t xml:space="preserve">Министерство юстиции Российской Федерации, </w:t>
      </w:r>
      <w:r w:rsidR="0040420A" w:rsidRPr="00F31214">
        <w:rPr>
          <w:spacing w:val="-2"/>
          <w:sz w:val="28"/>
          <w:szCs w:val="28"/>
        </w:rPr>
        <w:t>Министерство экономического развития Российской Федерации,</w:t>
      </w:r>
      <w:r w:rsidR="00BD6BBE" w:rsidRPr="00F31214">
        <w:rPr>
          <w:spacing w:val="-2"/>
          <w:sz w:val="28"/>
          <w:szCs w:val="28"/>
        </w:rPr>
        <w:t xml:space="preserve"> Министерство промышленности и торговли Российской Федерации, </w:t>
      </w:r>
      <w:r w:rsidR="00447CF6" w:rsidRPr="00F31214">
        <w:rPr>
          <w:spacing w:val="-2"/>
          <w:sz w:val="28"/>
          <w:szCs w:val="28"/>
        </w:rPr>
        <w:t>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</w:t>
      </w:r>
      <w:r w:rsidR="004A2118" w:rsidRPr="00F31214">
        <w:rPr>
          <w:spacing w:val="-2"/>
          <w:sz w:val="28"/>
          <w:szCs w:val="28"/>
        </w:rPr>
        <w:t xml:space="preserve"> </w:t>
      </w:r>
      <w:r w:rsidR="00447CF6" w:rsidRPr="00F31214">
        <w:rPr>
          <w:spacing w:val="-2"/>
          <w:sz w:val="28"/>
          <w:szCs w:val="28"/>
        </w:rPr>
        <w:t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</w:t>
      </w:r>
      <w:r w:rsidR="004922B8" w:rsidRPr="00F31214">
        <w:rPr>
          <w:spacing w:val="-2"/>
          <w:sz w:val="28"/>
          <w:szCs w:val="28"/>
        </w:rPr>
        <w:t xml:space="preserve">, </w:t>
      </w:r>
      <w:r w:rsidR="004922B8" w:rsidRPr="00F31214">
        <w:rPr>
          <w:spacing w:val="-2"/>
          <w:sz w:val="28"/>
          <w:szCs w:val="28"/>
        </w:rPr>
        <w:lastRenderedPageBreak/>
        <w:t xml:space="preserve">которым довести его содержание </w:t>
      </w:r>
      <w:r w:rsidR="004A2118" w:rsidRPr="00F31214">
        <w:rPr>
          <w:spacing w:val="-2"/>
          <w:sz w:val="28"/>
          <w:szCs w:val="28"/>
        </w:rPr>
        <w:t xml:space="preserve">                         </w:t>
      </w:r>
      <w:r w:rsidR="004922B8" w:rsidRPr="00F31214">
        <w:rPr>
          <w:spacing w:val="-2"/>
          <w:sz w:val="28"/>
          <w:szCs w:val="28"/>
        </w:rPr>
        <w:t>до сведения подчиненных работников</w:t>
      </w:r>
      <w:r w:rsidR="00447CF6" w:rsidRPr="00F31214">
        <w:rPr>
          <w:spacing w:val="-2"/>
          <w:sz w:val="28"/>
          <w:szCs w:val="28"/>
        </w:rPr>
        <w:t xml:space="preserve">. </w:t>
      </w:r>
    </w:p>
    <w:p w:rsidR="00447CF6" w:rsidRDefault="00447CF6" w:rsidP="00447C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153C5B" w:rsidRPr="00E6446D" w:rsidRDefault="00153C5B" w:rsidP="00447C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447CF6" w:rsidRPr="00196DDC" w:rsidRDefault="00447CF6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DDC"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:rsidR="00447CF6" w:rsidRDefault="00447CF6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47CF6" w:rsidRPr="00196DDC" w:rsidRDefault="00447CF6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7CF6" w:rsidRPr="00196DDC" w:rsidRDefault="00447CF6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DDC">
        <w:rPr>
          <w:rFonts w:ascii="Times New Roman" w:hAnsi="Times New Roman" w:cs="Times New Roman"/>
          <w:sz w:val="28"/>
          <w:szCs w:val="28"/>
        </w:rPr>
        <w:t>действительный государственный</w:t>
      </w:r>
    </w:p>
    <w:p w:rsidR="00447CF6" w:rsidRDefault="00447CF6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787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0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 Краснов</w:t>
      </w: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2118" w:rsidRDefault="004A2118" w:rsidP="00BA50C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201" w:rsidRPr="004A2118" w:rsidRDefault="00FC6201" w:rsidP="00447CF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68FF" w:rsidRDefault="005968FF" w:rsidP="005B54ED">
      <w:pPr>
        <w:spacing w:line="240" w:lineRule="exact"/>
        <w:ind w:left="4860"/>
        <w:jc w:val="both"/>
        <w:rPr>
          <w:sz w:val="28"/>
          <w:szCs w:val="28"/>
        </w:rPr>
      </w:pPr>
    </w:p>
    <w:p w:rsidR="00090CD3" w:rsidRDefault="00090CD3" w:rsidP="005B54ED">
      <w:pPr>
        <w:spacing w:line="240" w:lineRule="exact"/>
        <w:ind w:left="4860"/>
        <w:jc w:val="both"/>
        <w:rPr>
          <w:sz w:val="28"/>
          <w:szCs w:val="28"/>
        </w:rPr>
      </w:pPr>
    </w:p>
    <w:p w:rsidR="005B54ED" w:rsidRPr="004468F5" w:rsidRDefault="005B54ED" w:rsidP="005B54ED">
      <w:pPr>
        <w:spacing w:line="240" w:lineRule="exact"/>
        <w:ind w:left="4860"/>
        <w:jc w:val="both"/>
        <w:rPr>
          <w:sz w:val="28"/>
          <w:szCs w:val="28"/>
        </w:rPr>
      </w:pPr>
      <w:r w:rsidRPr="004468F5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5B54ED" w:rsidRPr="004468F5" w:rsidRDefault="005B54ED" w:rsidP="005B54ED">
      <w:pPr>
        <w:spacing w:line="240" w:lineRule="exact"/>
        <w:ind w:left="4860"/>
        <w:jc w:val="both"/>
        <w:rPr>
          <w:sz w:val="28"/>
          <w:szCs w:val="28"/>
        </w:rPr>
      </w:pPr>
      <w:r w:rsidRPr="004468F5">
        <w:rPr>
          <w:sz w:val="28"/>
          <w:szCs w:val="28"/>
        </w:rPr>
        <w:t xml:space="preserve">                                                                                        </w:t>
      </w:r>
    </w:p>
    <w:p w:rsidR="005B54ED" w:rsidRDefault="005B54ED" w:rsidP="005B54ED">
      <w:pPr>
        <w:spacing w:line="240" w:lineRule="exact"/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Pr="004468F5">
        <w:rPr>
          <w:sz w:val="28"/>
          <w:szCs w:val="28"/>
        </w:rPr>
        <w:t xml:space="preserve"> Генерального прокурора Российской Федерации</w:t>
      </w:r>
    </w:p>
    <w:p w:rsidR="005B54ED" w:rsidRPr="00813AE2" w:rsidRDefault="005B54ED" w:rsidP="005B54ED">
      <w:pPr>
        <w:spacing w:line="240" w:lineRule="exact"/>
        <w:ind w:left="4860"/>
        <w:jc w:val="both"/>
        <w:rPr>
          <w:sz w:val="28"/>
          <w:szCs w:val="28"/>
        </w:rPr>
      </w:pPr>
      <w:r w:rsidRPr="00813AE2">
        <w:rPr>
          <w:sz w:val="28"/>
          <w:szCs w:val="28"/>
        </w:rPr>
        <w:t xml:space="preserve">от           </w:t>
      </w:r>
      <w:r w:rsidR="0087368C" w:rsidRPr="00813AE2">
        <w:rPr>
          <w:sz w:val="28"/>
          <w:szCs w:val="28"/>
        </w:rPr>
        <w:t xml:space="preserve">   </w:t>
      </w:r>
      <w:r w:rsidR="000567A9" w:rsidRPr="00813AE2">
        <w:rPr>
          <w:sz w:val="28"/>
          <w:szCs w:val="28"/>
        </w:rPr>
        <w:t xml:space="preserve">   </w:t>
      </w:r>
      <w:r w:rsidRPr="00813AE2">
        <w:rPr>
          <w:sz w:val="28"/>
          <w:szCs w:val="28"/>
        </w:rPr>
        <w:t xml:space="preserve">  №  </w:t>
      </w:r>
      <w:r w:rsidRPr="00813AE2">
        <w:rPr>
          <w:sz w:val="28"/>
          <w:szCs w:val="28"/>
          <w:u w:val="single"/>
        </w:rPr>
        <w:t xml:space="preserve">  </w:t>
      </w:r>
      <w:r w:rsidRPr="00813AE2">
        <w:rPr>
          <w:sz w:val="28"/>
          <w:szCs w:val="28"/>
        </w:rPr>
        <w:t xml:space="preserve"> </w:t>
      </w:r>
    </w:p>
    <w:p w:rsidR="005B54ED" w:rsidRDefault="005B54ED" w:rsidP="005B54ED">
      <w:pPr>
        <w:spacing w:line="240" w:lineRule="exact"/>
        <w:ind w:left="4860"/>
        <w:jc w:val="both"/>
        <w:rPr>
          <w:sz w:val="28"/>
          <w:szCs w:val="28"/>
        </w:rPr>
      </w:pPr>
    </w:p>
    <w:p w:rsidR="005B54ED" w:rsidRDefault="005B54ED" w:rsidP="005B54ED">
      <w:pPr>
        <w:spacing w:line="240" w:lineRule="exact"/>
        <w:ind w:left="4860"/>
        <w:jc w:val="both"/>
        <w:rPr>
          <w:sz w:val="28"/>
          <w:szCs w:val="28"/>
        </w:rPr>
      </w:pPr>
    </w:p>
    <w:p w:rsidR="00E64E82" w:rsidRDefault="00E64E82" w:rsidP="005B54ED">
      <w:pPr>
        <w:spacing w:line="240" w:lineRule="exact"/>
        <w:ind w:left="4860"/>
        <w:jc w:val="both"/>
        <w:rPr>
          <w:sz w:val="28"/>
          <w:szCs w:val="28"/>
        </w:rPr>
      </w:pPr>
    </w:p>
    <w:p w:rsidR="00483F80" w:rsidRPr="004468F5" w:rsidRDefault="00483F80" w:rsidP="005B54ED">
      <w:pPr>
        <w:spacing w:line="240" w:lineRule="exact"/>
        <w:ind w:left="4860"/>
        <w:jc w:val="both"/>
        <w:rPr>
          <w:sz w:val="28"/>
          <w:szCs w:val="28"/>
        </w:rPr>
      </w:pPr>
    </w:p>
    <w:p w:rsidR="005B54ED" w:rsidRPr="006A0BC3" w:rsidRDefault="005B54ED" w:rsidP="005B54ED">
      <w:pPr>
        <w:spacing w:line="240" w:lineRule="exact"/>
        <w:jc w:val="center"/>
        <w:rPr>
          <w:b/>
          <w:sz w:val="28"/>
          <w:szCs w:val="28"/>
        </w:rPr>
      </w:pPr>
      <w:r w:rsidRPr="006A0BC3">
        <w:rPr>
          <w:b/>
          <w:sz w:val="28"/>
          <w:szCs w:val="28"/>
        </w:rPr>
        <w:t>ПОЛОЖЕНИЕ</w:t>
      </w:r>
    </w:p>
    <w:p w:rsidR="005B54ED" w:rsidRPr="006A0BC3" w:rsidRDefault="005B54ED" w:rsidP="005B54ED">
      <w:pPr>
        <w:spacing w:line="240" w:lineRule="exact"/>
        <w:jc w:val="center"/>
        <w:rPr>
          <w:b/>
          <w:sz w:val="28"/>
          <w:szCs w:val="28"/>
        </w:rPr>
      </w:pPr>
    </w:p>
    <w:p w:rsidR="000567A9" w:rsidRDefault="000567A9" w:rsidP="000567A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A4DC9">
        <w:rPr>
          <w:b/>
          <w:sz w:val="28"/>
          <w:szCs w:val="28"/>
        </w:rPr>
        <w:t xml:space="preserve">процедуре внесения инициативы о </w:t>
      </w:r>
      <w:r>
        <w:rPr>
          <w:b/>
          <w:sz w:val="28"/>
          <w:szCs w:val="28"/>
        </w:rPr>
        <w:t>досрочно</w:t>
      </w:r>
      <w:r w:rsidR="008A4DC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прекращени</w:t>
      </w:r>
      <w:r w:rsidR="008A4DC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полномочий судей Суда Евразийского экономического</w:t>
      </w:r>
    </w:p>
    <w:p w:rsidR="000567A9" w:rsidRDefault="000567A9" w:rsidP="000567A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союза от Российской Федерации </w:t>
      </w:r>
    </w:p>
    <w:p w:rsidR="005B54ED" w:rsidRPr="006A0BC3" w:rsidRDefault="005B54ED" w:rsidP="005B54ED">
      <w:pPr>
        <w:spacing w:line="240" w:lineRule="exact"/>
        <w:jc w:val="center"/>
        <w:rPr>
          <w:b/>
          <w:sz w:val="28"/>
          <w:szCs w:val="28"/>
        </w:rPr>
      </w:pPr>
    </w:p>
    <w:p w:rsidR="005B54ED" w:rsidRDefault="005B54ED" w:rsidP="005B54ED">
      <w:pPr>
        <w:spacing w:line="240" w:lineRule="exact"/>
        <w:jc w:val="center"/>
        <w:rPr>
          <w:sz w:val="28"/>
          <w:szCs w:val="28"/>
        </w:rPr>
      </w:pPr>
    </w:p>
    <w:p w:rsidR="003D04F0" w:rsidRPr="00B15B89" w:rsidRDefault="005B54ED" w:rsidP="003D04F0">
      <w:pPr>
        <w:ind w:firstLine="708"/>
        <w:jc w:val="both"/>
        <w:rPr>
          <w:sz w:val="28"/>
          <w:szCs w:val="28"/>
        </w:rPr>
      </w:pPr>
      <w:r w:rsidRPr="00B15B89">
        <w:rPr>
          <w:sz w:val="28"/>
          <w:szCs w:val="28"/>
        </w:rPr>
        <w:t>1.</w:t>
      </w:r>
      <w:r w:rsidR="006D00F7" w:rsidRPr="00B15B89">
        <w:rPr>
          <w:sz w:val="28"/>
          <w:szCs w:val="28"/>
        </w:rPr>
        <w:t> </w:t>
      </w:r>
      <w:r w:rsidRPr="00B15B89">
        <w:rPr>
          <w:sz w:val="28"/>
          <w:szCs w:val="28"/>
        </w:rPr>
        <w:t xml:space="preserve">Настоящее Положение </w:t>
      </w:r>
      <w:r w:rsidR="0040420A" w:rsidRPr="00B15B89">
        <w:rPr>
          <w:sz w:val="28"/>
          <w:szCs w:val="28"/>
        </w:rPr>
        <w:t>регламентирует</w:t>
      </w:r>
      <w:r w:rsidRPr="00B15B89">
        <w:rPr>
          <w:sz w:val="28"/>
          <w:szCs w:val="28"/>
        </w:rPr>
        <w:t xml:space="preserve"> процедуру </w:t>
      </w:r>
      <w:r w:rsidR="008A4DC9" w:rsidRPr="00B15B89">
        <w:rPr>
          <w:sz w:val="28"/>
          <w:szCs w:val="28"/>
        </w:rPr>
        <w:t xml:space="preserve">внесения инициативы о </w:t>
      </w:r>
      <w:r w:rsidR="009D3B75" w:rsidRPr="00B15B89">
        <w:rPr>
          <w:sz w:val="28"/>
          <w:szCs w:val="28"/>
        </w:rPr>
        <w:t>досрочно</w:t>
      </w:r>
      <w:r w:rsidR="008A4DC9" w:rsidRPr="00B15B89">
        <w:rPr>
          <w:sz w:val="28"/>
          <w:szCs w:val="28"/>
        </w:rPr>
        <w:t xml:space="preserve">м </w:t>
      </w:r>
      <w:r w:rsidR="009D3B75" w:rsidRPr="00B15B89">
        <w:rPr>
          <w:sz w:val="28"/>
          <w:szCs w:val="28"/>
        </w:rPr>
        <w:t>прекращен</w:t>
      </w:r>
      <w:r w:rsidR="008A4DC9" w:rsidRPr="00B15B89">
        <w:rPr>
          <w:sz w:val="28"/>
          <w:szCs w:val="28"/>
        </w:rPr>
        <w:t>ии</w:t>
      </w:r>
      <w:r w:rsidR="009D3B75" w:rsidRPr="00B15B89">
        <w:rPr>
          <w:sz w:val="28"/>
          <w:szCs w:val="28"/>
        </w:rPr>
        <w:t xml:space="preserve"> полномочий </w:t>
      </w:r>
      <w:r w:rsidRPr="00B15B89">
        <w:rPr>
          <w:sz w:val="28"/>
          <w:szCs w:val="28"/>
        </w:rPr>
        <w:t xml:space="preserve">судей Суда Евразийского экономического союза </w:t>
      </w:r>
      <w:r w:rsidRPr="00B15B89">
        <w:rPr>
          <w:bCs/>
          <w:sz w:val="28"/>
          <w:szCs w:val="28"/>
        </w:rPr>
        <w:t>(далее – Суд ЕАЭС</w:t>
      </w:r>
      <w:r w:rsidR="001B0A12" w:rsidRPr="00B15B89">
        <w:rPr>
          <w:bCs/>
          <w:sz w:val="28"/>
          <w:szCs w:val="28"/>
        </w:rPr>
        <w:t>, ЕАЭС</w:t>
      </w:r>
      <w:r w:rsidRPr="00B15B89">
        <w:rPr>
          <w:bCs/>
          <w:sz w:val="28"/>
          <w:szCs w:val="28"/>
        </w:rPr>
        <w:t>)</w:t>
      </w:r>
      <w:r w:rsidR="001318D1" w:rsidRPr="00B15B89">
        <w:rPr>
          <w:sz w:val="28"/>
          <w:szCs w:val="28"/>
        </w:rPr>
        <w:t xml:space="preserve"> </w:t>
      </w:r>
      <w:r w:rsidR="0070286A" w:rsidRPr="00B15B89">
        <w:rPr>
          <w:sz w:val="28"/>
          <w:szCs w:val="28"/>
        </w:rPr>
        <w:t xml:space="preserve">                            </w:t>
      </w:r>
      <w:r w:rsidRPr="00B15B89">
        <w:rPr>
          <w:sz w:val="28"/>
          <w:szCs w:val="28"/>
        </w:rPr>
        <w:t>от Российской Федерации.</w:t>
      </w:r>
    </w:p>
    <w:p w:rsidR="00550149" w:rsidRPr="00B15B89" w:rsidRDefault="009D3B75" w:rsidP="00550149">
      <w:pPr>
        <w:ind w:firstLine="708"/>
        <w:jc w:val="both"/>
        <w:rPr>
          <w:sz w:val="28"/>
          <w:szCs w:val="28"/>
        </w:rPr>
      </w:pPr>
      <w:r w:rsidRPr="00B15B89">
        <w:rPr>
          <w:sz w:val="28"/>
          <w:szCs w:val="28"/>
        </w:rPr>
        <w:t>2.</w:t>
      </w:r>
      <w:r w:rsidR="00437BA4" w:rsidRPr="00B15B89">
        <w:rPr>
          <w:sz w:val="28"/>
          <w:szCs w:val="28"/>
        </w:rPr>
        <w:t> </w:t>
      </w:r>
      <w:r w:rsidR="00550149" w:rsidRPr="00B15B89">
        <w:rPr>
          <w:sz w:val="28"/>
          <w:szCs w:val="28"/>
        </w:rPr>
        <w:t>С инициативой о прекращении полномочий судьи Суда ЕАЭС от Российской Федерации по основаниям, предусмотренным Статутом Суда ЕАЭС, могут выступать Генеральный прокурор Российской Федерации с согласия Президента Российской Федерации, Суд ЕАЭС и сам судья.</w:t>
      </w:r>
    </w:p>
    <w:p w:rsidR="00550149" w:rsidRPr="00B15B89" w:rsidRDefault="00550149" w:rsidP="00550149">
      <w:pPr>
        <w:ind w:firstLine="708"/>
        <w:jc w:val="both"/>
        <w:rPr>
          <w:sz w:val="28"/>
          <w:szCs w:val="28"/>
        </w:rPr>
      </w:pPr>
      <w:r w:rsidRPr="00B15B89">
        <w:rPr>
          <w:sz w:val="28"/>
          <w:szCs w:val="28"/>
        </w:rPr>
        <w:t>Полномочия судьи Суда ЕАЭС от Российской Федерации могут досрочно прекращаться по следующим основаниям:</w:t>
      </w:r>
    </w:p>
    <w:p w:rsidR="00550149" w:rsidRPr="00B15B89" w:rsidRDefault="00550149" w:rsidP="00550149">
      <w:pPr>
        <w:ind w:firstLine="708"/>
        <w:jc w:val="both"/>
        <w:rPr>
          <w:sz w:val="28"/>
          <w:szCs w:val="28"/>
        </w:rPr>
      </w:pPr>
      <w:r w:rsidRPr="00B15B89">
        <w:rPr>
          <w:sz w:val="28"/>
          <w:szCs w:val="28"/>
        </w:rPr>
        <w:t>2.1</w:t>
      </w:r>
      <w:r w:rsidR="00932D71" w:rsidRPr="00B15B89">
        <w:rPr>
          <w:sz w:val="28"/>
          <w:szCs w:val="28"/>
        </w:rPr>
        <w:t>.</w:t>
      </w:r>
      <w:r w:rsidRPr="00B15B89">
        <w:rPr>
          <w:sz w:val="28"/>
          <w:szCs w:val="28"/>
        </w:rPr>
        <w:t xml:space="preserve"> прекращение деятельности Суда </w:t>
      </w:r>
      <w:r w:rsidRPr="00B15B89">
        <w:rPr>
          <w:bCs/>
          <w:sz w:val="28"/>
          <w:szCs w:val="28"/>
        </w:rPr>
        <w:t>ЕАЭС</w:t>
      </w:r>
      <w:r w:rsidRPr="00B15B89">
        <w:rPr>
          <w:sz w:val="28"/>
          <w:szCs w:val="28"/>
        </w:rPr>
        <w:t>;</w:t>
      </w:r>
    </w:p>
    <w:p w:rsidR="00550149" w:rsidRPr="00B15B89" w:rsidRDefault="00550149" w:rsidP="00550149">
      <w:pPr>
        <w:ind w:firstLine="709"/>
        <w:jc w:val="both"/>
        <w:rPr>
          <w:sz w:val="28"/>
          <w:szCs w:val="28"/>
        </w:rPr>
      </w:pPr>
      <w:r w:rsidRPr="00B15B89">
        <w:rPr>
          <w:sz w:val="28"/>
          <w:szCs w:val="28"/>
        </w:rPr>
        <w:t>2.2. письменное заявление судьи о сложении полномочий в связи с переходом на другую работу или по иным причинам;</w:t>
      </w:r>
    </w:p>
    <w:p w:rsidR="0055486A" w:rsidRPr="00B15B89" w:rsidRDefault="00EB2174" w:rsidP="00EC3503">
      <w:pPr>
        <w:ind w:firstLine="709"/>
        <w:jc w:val="both"/>
        <w:rPr>
          <w:sz w:val="28"/>
          <w:szCs w:val="28"/>
        </w:rPr>
      </w:pPr>
      <w:r w:rsidRPr="00B15B89">
        <w:rPr>
          <w:sz w:val="28"/>
          <w:szCs w:val="28"/>
        </w:rPr>
        <w:t xml:space="preserve">2.3. </w:t>
      </w:r>
      <w:r w:rsidR="0055486A" w:rsidRPr="00B15B89">
        <w:rPr>
          <w:sz w:val="28"/>
          <w:szCs w:val="28"/>
        </w:rPr>
        <w:t xml:space="preserve">неспособность по состоянию здоровья или по иным уважительным причинам осуществлять полномочия судьи; </w:t>
      </w:r>
    </w:p>
    <w:p w:rsidR="00550149" w:rsidRPr="00B15B89" w:rsidRDefault="00550149" w:rsidP="00EC3503">
      <w:pPr>
        <w:ind w:firstLine="709"/>
        <w:jc w:val="both"/>
        <w:rPr>
          <w:sz w:val="28"/>
          <w:szCs w:val="28"/>
        </w:rPr>
      </w:pPr>
      <w:r w:rsidRPr="00B15B89">
        <w:rPr>
          <w:sz w:val="28"/>
          <w:szCs w:val="28"/>
        </w:rPr>
        <w:t>2.4</w:t>
      </w:r>
      <w:r w:rsidR="00932D71" w:rsidRPr="00B15B89">
        <w:rPr>
          <w:sz w:val="28"/>
          <w:szCs w:val="28"/>
        </w:rPr>
        <w:t>.</w:t>
      </w:r>
      <w:r w:rsidRPr="00B15B89">
        <w:rPr>
          <w:sz w:val="28"/>
          <w:szCs w:val="28"/>
        </w:rPr>
        <w:t xml:space="preserve"> занятие деятельностью, несовместимой с должностью судьи;</w:t>
      </w:r>
    </w:p>
    <w:p w:rsidR="0055486A" w:rsidRPr="00B15B89" w:rsidRDefault="00EB2174" w:rsidP="00EC3503">
      <w:pPr>
        <w:ind w:firstLine="709"/>
        <w:jc w:val="both"/>
        <w:rPr>
          <w:sz w:val="28"/>
          <w:szCs w:val="28"/>
        </w:rPr>
      </w:pPr>
      <w:r w:rsidRPr="00B15B89">
        <w:rPr>
          <w:sz w:val="28"/>
          <w:szCs w:val="28"/>
        </w:rPr>
        <w:t>2.</w:t>
      </w:r>
      <w:r w:rsidR="00550149" w:rsidRPr="00B15B89">
        <w:rPr>
          <w:sz w:val="28"/>
          <w:szCs w:val="28"/>
        </w:rPr>
        <w:t>5</w:t>
      </w:r>
      <w:r w:rsidRPr="00B15B89">
        <w:rPr>
          <w:sz w:val="28"/>
          <w:szCs w:val="28"/>
        </w:rPr>
        <w:t xml:space="preserve">. </w:t>
      </w:r>
      <w:r w:rsidR="0055486A" w:rsidRPr="00B15B89">
        <w:rPr>
          <w:sz w:val="28"/>
          <w:szCs w:val="28"/>
        </w:rPr>
        <w:t xml:space="preserve">прекращение членства Российской Федерации в </w:t>
      </w:r>
      <w:r w:rsidR="00874B52" w:rsidRPr="00B15B89">
        <w:rPr>
          <w:bCs/>
          <w:sz w:val="28"/>
          <w:szCs w:val="28"/>
        </w:rPr>
        <w:t>ЕАЭС</w:t>
      </w:r>
      <w:r w:rsidR="0055486A" w:rsidRPr="00B15B89">
        <w:rPr>
          <w:sz w:val="28"/>
          <w:szCs w:val="28"/>
        </w:rPr>
        <w:t xml:space="preserve">; </w:t>
      </w:r>
    </w:p>
    <w:p w:rsidR="00550149" w:rsidRPr="00B15B89" w:rsidRDefault="00550149" w:rsidP="00EC3503">
      <w:pPr>
        <w:ind w:firstLine="709"/>
        <w:jc w:val="both"/>
        <w:rPr>
          <w:sz w:val="28"/>
          <w:szCs w:val="28"/>
        </w:rPr>
      </w:pPr>
      <w:r w:rsidRPr="00B15B89">
        <w:rPr>
          <w:sz w:val="28"/>
          <w:szCs w:val="28"/>
        </w:rPr>
        <w:t>2.6. утрата судьей гражданства Российской Федерации</w:t>
      </w:r>
      <w:r w:rsidRPr="00B15B89">
        <w:t xml:space="preserve">, </w:t>
      </w:r>
      <w:r w:rsidRPr="00B15B89">
        <w:rPr>
          <w:sz w:val="28"/>
          <w:szCs w:val="28"/>
        </w:rPr>
        <w:t>а также 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932D71" w:rsidRPr="00B15B89" w:rsidRDefault="00932D71" w:rsidP="00EC3503">
      <w:pPr>
        <w:ind w:firstLine="709"/>
        <w:jc w:val="both"/>
        <w:rPr>
          <w:sz w:val="28"/>
          <w:szCs w:val="28"/>
        </w:rPr>
      </w:pPr>
      <w:r w:rsidRPr="00B15B89">
        <w:rPr>
          <w:sz w:val="28"/>
          <w:szCs w:val="28"/>
        </w:rPr>
        <w:t>2.7. совершение судьей серьезного проступка, несовместимого с высоким статусом судьи;</w:t>
      </w:r>
    </w:p>
    <w:p w:rsidR="00932D71" w:rsidRPr="00B15B89" w:rsidRDefault="00932D71" w:rsidP="00932D71">
      <w:pPr>
        <w:ind w:firstLine="709"/>
        <w:jc w:val="both"/>
        <w:rPr>
          <w:sz w:val="28"/>
          <w:szCs w:val="28"/>
        </w:rPr>
      </w:pPr>
      <w:r w:rsidRPr="00B15B89">
        <w:rPr>
          <w:sz w:val="28"/>
          <w:szCs w:val="28"/>
        </w:rPr>
        <w:t>2.8. вступление в законную силу обвинительного приговора суда в отношении судьи либо решения суда о применении к нему принудительных мер медицинского характера;</w:t>
      </w:r>
    </w:p>
    <w:p w:rsidR="0055486A" w:rsidRPr="00B15B89" w:rsidRDefault="00EB2174" w:rsidP="00EC3503">
      <w:pPr>
        <w:ind w:firstLine="709"/>
        <w:jc w:val="both"/>
        <w:rPr>
          <w:sz w:val="28"/>
          <w:szCs w:val="28"/>
        </w:rPr>
      </w:pPr>
      <w:r w:rsidRPr="00B15B89">
        <w:rPr>
          <w:sz w:val="28"/>
          <w:szCs w:val="28"/>
        </w:rPr>
        <w:t>2.</w:t>
      </w:r>
      <w:r w:rsidR="00932D71" w:rsidRPr="00B15B89">
        <w:rPr>
          <w:sz w:val="28"/>
          <w:szCs w:val="28"/>
        </w:rPr>
        <w:t>9</w:t>
      </w:r>
      <w:r w:rsidRPr="00B15B89">
        <w:rPr>
          <w:sz w:val="28"/>
          <w:szCs w:val="28"/>
        </w:rPr>
        <w:t xml:space="preserve">. </w:t>
      </w:r>
      <w:r w:rsidR="0055486A" w:rsidRPr="00B15B89">
        <w:rPr>
          <w:sz w:val="28"/>
          <w:szCs w:val="28"/>
        </w:rPr>
        <w:t xml:space="preserve">вступление в законную силу решения суда об ограничении дееспособности судьи либо о признании его недееспособным; </w:t>
      </w:r>
    </w:p>
    <w:p w:rsidR="0055486A" w:rsidRPr="00B15B89" w:rsidRDefault="00EB2174" w:rsidP="00EC3503">
      <w:pPr>
        <w:ind w:firstLine="709"/>
        <w:jc w:val="both"/>
        <w:rPr>
          <w:sz w:val="28"/>
          <w:szCs w:val="28"/>
        </w:rPr>
      </w:pPr>
      <w:r w:rsidRPr="00B15B89">
        <w:rPr>
          <w:sz w:val="28"/>
          <w:szCs w:val="28"/>
        </w:rPr>
        <w:lastRenderedPageBreak/>
        <w:t>2.</w:t>
      </w:r>
      <w:r w:rsidR="00932D71" w:rsidRPr="00B15B89">
        <w:rPr>
          <w:sz w:val="28"/>
          <w:szCs w:val="28"/>
        </w:rPr>
        <w:t>10</w:t>
      </w:r>
      <w:r w:rsidRPr="00B15B89">
        <w:rPr>
          <w:sz w:val="28"/>
          <w:szCs w:val="28"/>
        </w:rPr>
        <w:t xml:space="preserve">. </w:t>
      </w:r>
      <w:r w:rsidR="0055486A" w:rsidRPr="00B15B89">
        <w:rPr>
          <w:sz w:val="28"/>
          <w:szCs w:val="28"/>
        </w:rPr>
        <w:t>смерть судьи или вступление в законную силу решения суда об объявлении его умершим либо признании безвестно отсутствующим</w:t>
      </w:r>
      <w:r w:rsidR="0070286A" w:rsidRPr="00B15B89">
        <w:rPr>
          <w:sz w:val="28"/>
          <w:szCs w:val="28"/>
        </w:rPr>
        <w:t>.</w:t>
      </w:r>
      <w:r w:rsidR="0055486A" w:rsidRPr="00B15B89">
        <w:rPr>
          <w:sz w:val="28"/>
          <w:szCs w:val="28"/>
        </w:rPr>
        <w:t xml:space="preserve"> </w:t>
      </w:r>
    </w:p>
    <w:p w:rsidR="001B0A12" w:rsidRPr="00B15B89" w:rsidRDefault="00D85EEF" w:rsidP="006B2507">
      <w:pPr>
        <w:ind w:firstLine="709"/>
        <w:jc w:val="both"/>
        <w:rPr>
          <w:sz w:val="28"/>
          <w:szCs w:val="28"/>
        </w:rPr>
      </w:pPr>
      <w:r w:rsidRPr="00B15B89">
        <w:rPr>
          <w:sz w:val="28"/>
          <w:szCs w:val="28"/>
        </w:rPr>
        <w:t xml:space="preserve">3. </w:t>
      </w:r>
      <w:r w:rsidR="001B0A12" w:rsidRPr="00B15B89">
        <w:rPr>
          <w:sz w:val="28"/>
          <w:szCs w:val="28"/>
        </w:rPr>
        <w:t xml:space="preserve">Порядок обращения судьи с письменным заявлением о сложении полномочий </w:t>
      </w:r>
      <w:r w:rsidR="00B1140C" w:rsidRPr="00B15B89">
        <w:rPr>
          <w:sz w:val="28"/>
          <w:szCs w:val="28"/>
        </w:rPr>
        <w:t xml:space="preserve">(подпункт 2.2 пункта 2 настоящего Положения) </w:t>
      </w:r>
      <w:r w:rsidR="001B0A12" w:rsidRPr="00B15B89">
        <w:rPr>
          <w:sz w:val="28"/>
          <w:szCs w:val="28"/>
        </w:rPr>
        <w:t>предусмотрен</w:t>
      </w:r>
      <w:r w:rsidR="007E41C3" w:rsidRPr="00B15B89">
        <w:rPr>
          <w:sz w:val="28"/>
          <w:szCs w:val="28"/>
        </w:rPr>
        <w:t xml:space="preserve"> Регламентом</w:t>
      </w:r>
      <w:r w:rsidRPr="00B15B89">
        <w:rPr>
          <w:sz w:val="28"/>
          <w:szCs w:val="28"/>
        </w:rPr>
        <w:t xml:space="preserve"> Суда ЕАЭС.</w:t>
      </w:r>
    </w:p>
    <w:p w:rsidR="00EB2174" w:rsidRPr="00B15B89" w:rsidRDefault="00813AE2" w:rsidP="00752460">
      <w:pPr>
        <w:ind w:firstLine="708"/>
        <w:jc w:val="both"/>
        <w:rPr>
          <w:sz w:val="28"/>
          <w:szCs w:val="28"/>
        </w:rPr>
      </w:pPr>
      <w:r w:rsidRPr="00B15B89">
        <w:rPr>
          <w:sz w:val="28"/>
          <w:szCs w:val="28"/>
        </w:rPr>
        <w:t>4</w:t>
      </w:r>
      <w:r w:rsidR="00EB2174" w:rsidRPr="00B15B89">
        <w:rPr>
          <w:sz w:val="28"/>
          <w:szCs w:val="28"/>
        </w:rPr>
        <w:t xml:space="preserve">. При поступлении </w:t>
      </w:r>
      <w:r w:rsidR="00257ED0" w:rsidRPr="00B15B89">
        <w:rPr>
          <w:sz w:val="28"/>
          <w:szCs w:val="28"/>
        </w:rPr>
        <w:t xml:space="preserve">в Генеральную прокуратуру Российской Федерации </w:t>
      </w:r>
      <w:r w:rsidR="003A6D18" w:rsidRPr="00B15B89">
        <w:rPr>
          <w:sz w:val="28"/>
          <w:szCs w:val="28"/>
        </w:rPr>
        <w:t xml:space="preserve">информации о наличии </w:t>
      </w:r>
      <w:r w:rsidR="00EB2174" w:rsidRPr="00B15B89">
        <w:rPr>
          <w:sz w:val="28"/>
          <w:szCs w:val="28"/>
        </w:rPr>
        <w:t>основани</w:t>
      </w:r>
      <w:r w:rsidR="003A6D18" w:rsidRPr="00B15B89">
        <w:rPr>
          <w:sz w:val="28"/>
          <w:szCs w:val="28"/>
        </w:rPr>
        <w:t>й</w:t>
      </w:r>
      <w:r w:rsidR="00EB2174" w:rsidRPr="00B15B89">
        <w:rPr>
          <w:sz w:val="28"/>
          <w:szCs w:val="28"/>
        </w:rPr>
        <w:t>, изложенны</w:t>
      </w:r>
      <w:r w:rsidR="003A6D18" w:rsidRPr="00B15B89">
        <w:rPr>
          <w:sz w:val="28"/>
          <w:szCs w:val="28"/>
        </w:rPr>
        <w:t>х</w:t>
      </w:r>
      <w:r w:rsidR="00EB2174" w:rsidRPr="00B15B89">
        <w:rPr>
          <w:sz w:val="28"/>
          <w:szCs w:val="28"/>
        </w:rPr>
        <w:t xml:space="preserve"> </w:t>
      </w:r>
      <w:r w:rsidR="0051424C" w:rsidRPr="00B15B89">
        <w:rPr>
          <w:sz w:val="28"/>
          <w:szCs w:val="28"/>
        </w:rPr>
        <w:t xml:space="preserve">                              </w:t>
      </w:r>
      <w:r w:rsidR="00EB2174" w:rsidRPr="00B15B89">
        <w:rPr>
          <w:sz w:val="28"/>
          <w:szCs w:val="28"/>
        </w:rPr>
        <w:t xml:space="preserve">в </w:t>
      </w:r>
      <w:bookmarkStart w:id="2" w:name="_Hlk149225094"/>
      <w:r w:rsidR="00EB2174" w:rsidRPr="00B15B89">
        <w:rPr>
          <w:sz w:val="28"/>
          <w:szCs w:val="28"/>
        </w:rPr>
        <w:t>пункт</w:t>
      </w:r>
      <w:r w:rsidR="0031023F" w:rsidRPr="00B15B89">
        <w:rPr>
          <w:sz w:val="28"/>
          <w:szCs w:val="28"/>
        </w:rPr>
        <w:t>е</w:t>
      </w:r>
      <w:r w:rsidR="00EB2174" w:rsidRPr="00B15B89">
        <w:rPr>
          <w:sz w:val="28"/>
          <w:szCs w:val="28"/>
        </w:rPr>
        <w:t xml:space="preserve"> 2 настоящего Положения</w:t>
      </w:r>
      <w:bookmarkEnd w:id="2"/>
      <w:r w:rsidR="0031023F" w:rsidRPr="00B15B89">
        <w:rPr>
          <w:sz w:val="28"/>
          <w:szCs w:val="28"/>
        </w:rPr>
        <w:t xml:space="preserve"> (за исключением основания, предусмотренного подпунктом 2.2 пункта 2 настоящего Положения)</w:t>
      </w:r>
      <w:r w:rsidR="003A6D18" w:rsidRPr="00B15B89">
        <w:rPr>
          <w:sz w:val="28"/>
          <w:szCs w:val="28"/>
        </w:rPr>
        <w:t>,</w:t>
      </w:r>
      <w:r w:rsidR="009156B2" w:rsidRPr="00B15B89">
        <w:rPr>
          <w:sz w:val="28"/>
          <w:szCs w:val="28"/>
        </w:rPr>
        <w:t xml:space="preserve"> заместителем Генерального прокурора Российской Федерации, </w:t>
      </w:r>
      <w:r w:rsidR="003A6D18" w:rsidRPr="00B15B89">
        <w:rPr>
          <w:sz w:val="28"/>
          <w:szCs w:val="28"/>
        </w:rPr>
        <w:t xml:space="preserve">курирующим вопросы международно-правового сотрудничества, </w:t>
      </w:r>
      <w:r w:rsidR="00932D71" w:rsidRPr="00B15B89">
        <w:rPr>
          <w:sz w:val="28"/>
          <w:szCs w:val="28"/>
        </w:rPr>
        <w:t xml:space="preserve">в случае необходимости </w:t>
      </w:r>
      <w:r w:rsidR="00B15B89" w:rsidRPr="00B15B89">
        <w:rPr>
          <w:sz w:val="28"/>
          <w:szCs w:val="28"/>
        </w:rPr>
        <w:t xml:space="preserve">ее проверки </w:t>
      </w:r>
      <w:r w:rsidR="003A6D18" w:rsidRPr="00B15B89">
        <w:rPr>
          <w:sz w:val="28"/>
          <w:szCs w:val="28"/>
        </w:rPr>
        <w:t xml:space="preserve">поручается Главному управлению международно-правового сотрудничества </w:t>
      </w:r>
      <w:r w:rsidR="0051424C" w:rsidRPr="00B15B89">
        <w:rPr>
          <w:sz w:val="28"/>
          <w:szCs w:val="28"/>
        </w:rPr>
        <w:t xml:space="preserve">Генеральной прокуратуры Российской Федерации </w:t>
      </w:r>
      <w:r w:rsidR="003A6D18" w:rsidRPr="00B15B89">
        <w:rPr>
          <w:sz w:val="28"/>
          <w:szCs w:val="28"/>
        </w:rPr>
        <w:t xml:space="preserve">осуществить </w:t>
      </w:r>
      <w:r w:rsidR="00B15B89" w:rsidRPr="00B15B89">
        <w:rPr>
          <w:sz w:val="28"/>
          <w:szCs w:val="28"/>
        </w:rPr>
        <w:t>ее</w:t>
      </w:r>
      <w:r w:rsidR="003A6D18" w:rsidRPr="00B15B89">
        <w:rPr>
          <w:sz w:val="28"/>
          <w:szCs w:val="28"/>
        </w:rPr>
        <w:t xml:space="preserve"> в 30-дневный срок. Результаты проверки докладываются </w:t>
      </w:r>
      <w:r w:rsidR="009156B2" w:rsidRPr="00B15B89">
        <w:rPr>
          <w:sz w:val="28"/>
          <w:szCs w:val="28"/>
        </w:rPr>
        <w:t xml:space="preserve">Генеральному прокурору Российской Федерации </w:t>
      </w:r>
      <w:r w:rsidR="003A6D18" w:rsidRPr="00B15B89">
        <w:rPr>
          <w:sz w:val="28"/>
          <w:szCs w:val="28"/>
        </w:rPr>
        <w:t xml:space="preserve">с предложением </w:t>
      </w:r>
      <w:r w:rsidR="009156B2" w:rsidRPr="00B15B89">
        <w:rPr>
          <w:sz w:val="28"/>
          <w:szCs w:val="28"/>
        </w:rPr>
        <w:t xml:space="preserve">о внесении инициативы о досрочном прекращении полномочий судьи Суда </w:t>
      </w:r>
      <w:r w:rsidR="009156B2" w:rsidRPr="00B15B89">
        <w:rPr>
          <w:bCs/>
          <w:sz w:val="28"/>
          <w:szCs w:val="28"/>
        </w:rPr>
        <w:t>ЕАЭС</w:t>
      </w:r>
      <w:r w:rsidR="009156B2" w:rsidRPr="00B15B89">
        <w:rPr>
          <w:sz w:val="28"/>
          <w:szCs w:val="28"/>
        </w:rPr>
        <w:t xml:space="preserve"> от Российской Федерации</w:t>
      </w:r>
      <w:r w:rsidR="00AD0B81" w:rsidRPr="00B15B89">
        <w:rPr>
          <w:sz w:val="28"/>
          <w:szCs w:val="28"/>
        </w:rPr>
        <w:t xml:space="preserve"> либо о нецелесообразности внесения </w:t>
      </w:r>
      <w:r w:rsidR="00B15B89" w:rsidRPr="00B15B89">
        <w:rPr>
          <w:sz w:val="28"/>
          <w:szCs w:val="28"/>
        </w:rPr>
        <w:t>данной</w:t>
      </w:r>
      <w:r w:rsidR="00AD0B81" w:rsidRPr="00B15B89">
        <w:rPr>
          <w:sz w:val="28"/>
          <w:szCs w:val="28"/>
        </w:rPr>
        <w:t xml:space="preserve"> инициативы</w:t>
      </w:r>
      <w:r w:rsidR="009156B2" w:rsidRPr="00B15B89">
        <w:rPr>
          <w:sz w:val="28"/>
          <w:szCs w:val="28"/>
        </w:rPr>
        <w:t>.</w:t>
      </w:r>
      <w:r w:rsidR="00752460" w:rsidRPr="00B15B89">
        <w:rPr>
          <w:sz w:val="28"/>
          <w:szCs w:val="28"/>
        </w:rPr>
        <w:t xml:space="preserve"> В случаях, не требующих проведения </w:t>
      </w:r>
      <w:r w:rsidR="00F03C94" w:rsidRPr="00B15B89">
        <w:rPr>
          <w:sz w:val="28"/>
          <w:szCs w:val="28"/>
        </w:rPr>
        <w:t xml:space="preserve">такой </w:t>
      </w:r>
      <w:r w:rsidR="00752460" w:rsidRPr="00B15B89">
        <w:rPr>
          <w:sz w:val="28"/>
          <w:szCs w:val="28"/>
        </w:rPr>
        <w:t xml:space="preserve">проверки, </w:t>
      </w:r>
      <w:r w:rsidR="00837893" w:rsidRPr="00B15B89">
        <w:rPr>
          <w:sz w:val="28"/>
          <w:szCs w:val="28"/>
        </w:rPr>
        <w:t>соответствующий</w:t>
      </w:r>
      <w:r w:rsidR="00752460" w:rsidRPr="00B15B89">
        <w:rPr>
          <w:sz w:val="28"/>
          <w:szCs w:val="28"/>
        </w:rPr>
        <w:t xml:space="preserve"> доклад </w:t>
      </w:r>
      <w:r w:rsidR="00DB46FE" w:rsidRPr="00B15B89">
        <w:rPr>
          <w:sz w:val="28"/>
          <w:szCs w:val="28"/>
        </w:rPr>
        <w:t>представляется</w:t>
      </w:r>
      <w:r w:rsidR="00752460" w:rsidRPr="00B15B89">
        <w:rPr>
          <w:sz w:val="28"/>
          <w:szCs w:val="28"/>
        </w:rPr>
        <w:t xml:space="preserve"> Генеральному прокурору Российской Федерации в</w:t>
      </w:r>
      <w:r w:rsidR="00F03C94" w:rsidRPr="00B15B89">
        <w:rPr>
          <w:sz w:val="28"/>
          <w:szCs w:val="28"/>
        </w:rPr>
        <w:t xml:space="preserve"> </w:t>
      </w:r>
      <w:r w:rsidR="00752460" w:rsidRPr="00B15B89">
        <w:rPr>
          <w:sz w:val="28"/>
          <w:szCs w:val="28"/>
        </w:rPr>
        <w:t>7-дневный срок.</w:t>
      </w:r>
    </w:p>
    <w:p w:rsidR="00207A7D" w:rsidRPr="00B15B89" w:rsidRDefault="00207A7D" w:rsidP="00752460">
      <w:pPr>
        <w:ind w:firstLine="708"/>
        <w:jc w:val="both"/>
        <w:rPr>
          <w:sz w:val="28"/>
          <w:szCs w:val="28"/>
        </w:rPr>
      </w:pPr>
      <w:r w:rsidRPr="00B15B89">
        <w:rPr>
          <w:sz w:val="28"/>
          <w:szCs w:val="28"/>
        </w:rPr>
        <w:t>В случае проведения проверки по основанию, предусмотренному подпунктом 2.7 настоящего Положения</w:t>
      </w:r>
      <w:r w:rsidR="009C2FAD">
        <w:rPr>
          <w:sz w:val="28"/>
          <w:szCs w:val="28"/>
        </w:rPr>
        <w:t>,</w:t>
      </w:r>
      <w:r w:rsidRPr="00B15B89">
        <w:rPr>
          <w:sz w:val="28"/>
          <w:szCs w:val="28"/>
        </w:rPr>
        <w:t xml:space="preserve"> руководствоваться </w:t>
      </w:r>
      <w:r w:rsidR="00C66E2B" w:rsidRPr="00B15B89">
        <w:rPr>
          <w:sz w:val="28"/>
          <w:szCs w:val="28"/>
        </w:rPr>
        <w:t>международными</w:t>
      </w:r>
      <w:r w:rsidRPr="00B15B89">
        <w:rPr>
          <w:sz w:val="28"/>
          <w:szCs w:val="28"/>
        </w:rPr>
        <w:t xml:space="preserve"> </w:t>
      </w:r>
      <w:r w:rsidR="009C2FAD" w:rsidRPr="00B15B89">
        <w:rPr>
          <w:sz w:val="28"/>
          <w:szCs w:val="28"/>
        </w:rPr>
        <w:t xml:space="preserve">нормативными правовыми актами </w:t>
      </w:r>
      <w:r w:rsidRPr="00B15B89">
        <w:rPr>
          <w:sz w:val="28"/>
          <w:szCs w:val="28"/>
        </w:rPr>
        <w:t>и нормативными правовыми актами Российской Федерации</w:t>
      </w:r>
      <w:r w:rsidR="00C66E2B" w:rsidRPr="00B15B89">
        <w:rPr>
          <w:sz w:val="28"/>
          <w:szCs w:val="28"/>
        </w:rPr>
        <w:t>,</w:t>
      </w:r>
      <w:r w:rsidRPr="00B15B89">
        <w:rPr>
          <w:sz w:val="28"/>
          <w:szCs w:val="28"/>
        </w:rPr>
        <w:t xml:space="preserve"> </w:t>
      </w:r>
      <w:r w:rsidR="00C66E2B" w:rsidRPr="00B15B89">
        <w:rPr>
          <w:sz w:val="28"/>
          <w:szCs w:val="28"/>
        </w:rPr>
        <w:t>устанавливающими</w:t>
      </w:r>
      <w:r w:rsidRPr="00B15B89">
        <w:rPr>
          <w:sz w:val="28"/>
          <w:szCs w:val="28"/>
        </w:rPr>
        <w:t xml:space="preserve"> стандарты в сфере правосудия и поведения судей.</w:t>
      </w:r>
    </w:p>
    <w:p w:rsidR="005A0787" w:rsidRPr="00B15B89" w:rsidRDefault="00813AE2" w:rsidP="005A0787">
      <w:pPr>
        <w:ind w:firstLine="708"/>
        <w:jc w:val="both"/>
        <w:rPr>
          <w:sz w:val="28"/>
          <w:szCs w:val="28"/>
        </w:rPr>
      </w:pPr>
      <w:r w:rsidRPr="00B15B89">
        <w:rPr>
          <w:sz w:val="28"/>
          <w:szCs w:val="28"/>
        </w:rPr>
        <w:t>5</w:t>
      </w:r>
      <w:r w:rsidR="000A133B" w:rsidRPr="00B15B89">
        <w:rPr>
          <w:sz w:val="28"/>
          <w:szCs w:val="28"/>
        </w:rPr>
        <w:t>. </w:t>
      </w:r>
      <w:r w:rsidR="00195B53" w:rsidRPr="00B15B89">
        <w:rPr>
          <w:sz w:val="28"/>
          <w:szCs w:val="28"/>
        </w:rPr>
        <w:t xml:space="preserve">В случаях проведения проверки, предусмотренной пунктом 4 настоящего Положения, </w:t>
      </w:r>
      <w:r w:rsidR="002978E5" w:rsidRPr="00B15B89">
        <w:rPr>
          <w:sz w:val="28"/>
          <w:szCs w:val="28"/>
        </w:rPr>
        <w:t>Главное управление международно-правового сотрудничества</w:t>
      </w:r>
      <w:r w:rsidR="005A0787" w:rsidRPr="00B15B89">
        <w:t xml:space="preserve"> </w:t>
      </w:r>
      <w:r w:rsidR="005A0787" w:rsidRPr="00B15B89">
        <w:rPr>
          <w:sz w:val="28"/>
          <w:szCs w:val="28"/>
        </w:rPr>
        <w:t>Генеральной прокуратуры Российской Федерации</w:t>
      </w:r>
      <w:r w:rsidR="002978E5" w:rsidRPr="00B15B89">
        <w:rPr>
          <w:sz w:val="28"/>
          <w:szCs w:val="28"/>
        </w:rPr>
        <w:t xml:space="preserve"> </w:t>
      </w:r>
      <w:r w:rsidR="00195B53" w:rsidRPr="00B15B89">
        <w:rPr>
          <w:sz w:val="28"/>
          <w:szCs w:val="28"/>
        </w:rPr>
        <w:t xml:space="preserve">при необходимости </w:t>
      </w:r>
      <w:r w:rsidR="0056737E" w:rsidRPr="00B15B89">
        <w:rPr>
          <w:sz w:val="28"/>
          <w:szCs w:val="28"/>
        </w:rPr>
        <w:t xml:space="preserve">проверяет достоверность </w:t>
      </w:r>
      <w:r w:rsidR="00620F97" w:rsidRPr="00B15B89">
        <w:rPr>
          <w:sz w:val="28"/>
          <w:szCs w:val="28"/>
        </w:rPr>
        <w:t>поступивших</w:t>
      </w:r>
      <w:r w:rsidR="0056737E" w:rsidRPr="00B15B89">
        <w:rPr>
          <w:sz w:val="28"/>
          <w:szCs w:val="28"/>
        </w:rPr>
        <w:t xml:space="preserve"> документов и сведений, 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Федерации,</w:t>
      </w:r>
      <w:r w:rsidR="00F93992" w:rsidRPr="00B15B89">
        <w:rPr>
          <w:sz w:val="28"/>
          <w:szCs w:val="28"/>
        </w:rPr>
        <w:t xml:space="preserve"> органов местного самоуправления,</w:t>
      </w:r>
      <w:r w:rsidR="0056737E" w:rsidRPr="00B15B89">
        <w:rPr>
          <w:sz w:val="28"/>
          <w:szCs w:val="28"/>
        </w:rPr>
        <w:t xml:space="preserve"> организаций и должностных лиц, которые обязаны предоставить запрошенные материалы в установленный </w:t>
      </w:r>
      <w:r w:rsidR="00C25E90" w:rsidRPr="00B15B89">
        <w:rPr>
          <w:sz w:val="28"/>
          <w:szCs w:val="28"/>
        </w:rPr>
        <w:t xml:space="preserve">запросом </w:t>
      </w:r>
      <w:r w:rsidR="0056737E" w:rsidRPr="00B15B89">
        <w:rPr>
          <w:sz w:val="28"/>
          <w:szCs w:val="28"/>
        </w:rPr>
        <w:t xml:space="preserve">срок. </w:t>
      </w:r>
    </w:p>
    <w:p w:rsidR="008A6464" w:rsidRPr="00B15B89" w:rsidRDefault="00813AE2" w:rsidP="008A6464">
      <w:pPr>
        <w:ind w:firstLine="708"/>
        <w:jc w:val="both"/>
        <w:rPr>
          <w:sz w:val="28"/>
          <w:szCs w:val="28"/>
        </w:rPr>
      </w:pPr>
      <w:r w:rsidRPr="00B15B89">
        <w:rPr>
          <w:sz w:val="28"/>
          <w:szCs w:val="28"/>
        </w:rPr>
        <w:t>6</w:t>
      </w:r>
      <w:r w:rsidR="001C2043" w:rsidRPr="00B15B89">
        <w:rPr>
          <w:sz w:val="28"/>
          <w:szCs w:val="28"/>
        </w:rPr>
        <w:t xml:space="preserve">. </w:t>
      </w:r>
      <w:r w:rsidR="008A6464" w:rsidRPr="00B15B89">
        <w:rPr>
          <w:sz w:val="28"/>
          <w:szCs w:val="28"/>
        </w:rPr>
        <w:t>В случае принятия решения о внесении инициативы о досрочном прекращении полномочий судьи Суда ЕАЭС от Российской Федерации Генеральный прокурор Российской Федерации в течение 7 дней с даты принятия такого решения вносит предложение Президенту Российской Федерации о прекращении полномочий судьи и в случае его согласия обращается от имени Российской Федерации в Высший Евразийский экономический совет с соответствующей инициативой, а также информирует об этом Председателя Суда ЕАЭС</w:t>
      </w:r>
      <w:r w:rsidR="00C25E90" w:rsidRPr="00B15B89">
        <w:rPr>
          <w:sz w:val="28"/>
          <w:szCs w:val="28"/>
        </w:rPr>
        <w:t xml:space="preserve"> и судью Суда ЕАЭС, в отношении которого решается вопрос о досрочном прекращении полномочий</w:t>
      </w:r>
      <w:r w:rsidR="00C41527" w:rsidRPr="00B15B89">
        <w:rPr>
          <w:sz w:val="28"/>
          <w:szCs w:val="28"/>
        </w:rPr>
        <w:t xml:space="preserve">                              </w:t>
      </w:r>
      <w:bookmarkStart w:id="3" w:name="_Hlk158991021"/>
      <w:r w:rsidR="00C41527" w:rsidRPr="00B15B89">
        <w:rPr>
          <w:sz w:val="28"/>
          <w:szCs w:val="28"/>
        </w:rPr>
        <w:lastRenderedPageBreak/>
        <w:t>(за исключением основания, предусмотренного подпунктом 2.10 пункта 2 настоящего Положения)</w:t>
      </w:r>
      <w:bookmarkEnd w:id="3"/>
      <w:r w:rsidR="008A6464" w:rsidRPr="00B15B89">
        <w:rPr>
          <w:sz w:val="28"/>
          <w:szCs w:val="28"/>
        </w:rPr>
        <w:t>.</w:t>
      </w:r>
    </w:p>
    <w:p w:rsidR="008A6464" w:rsidRPr="00B15B89" w:rsidRDefault="008A6464" w:rsidP="008A6464">
      <w:pPr>
        <w:ind w:firstLine="708"/>
        <w:jc w:val="both"/>
        <w:rPr>
          <w:sz w:val="28"/>
          <w:szCs w:val="28"/>
        </w:rPr>
      </w:pPr>
      <w:r w:rsidRPr="00B15B89">
        <w:rPr>
          <w:sz w:val="28"/>
          <w:szCs w:val="28"/>
        </w:rPr>
        <w:t>Обращение в Высший Евразийский экономический совет направляется через Евразийскую экономическую комиссию в целях подготовки проекта решения Высшего Евразийского экономического совета об освобождении от должности судьи Суда ЕАЭС от Российской Федерации.</w:t>
      </w:r>
    </w:p>
    <w:p w:rsidR="005968FF" w:rsidRPr="00B15B89" w:rsidRDefault="00813AE2" w:rsidP="005968FF">
      <w:pPr>
        <w:ind w:firstLine="708"/>
        <w:jc w:val="both"/>
        <w:rPr>
          <w:sz w:val="28"/>
          <w:szCs w:val="28"/>
        </w:rPr>
      </w:pPr>
      <w:r w:rsidRPr="00B15B89">
        <w:rPr>
          <w:sz w:val="28"/>
          <w:szCs w:val="28"/>
        </w:rPr>
        <w:t>7</w:t>
      </w:r>
      <w:r w:rsidR="005968FF" w:rsidRPr="00B15B89">
        <w:rPr>
          <w:sz w:val="28"/>
          <w:szCs w:val="28"/>
        </w:rPr>
        <w:t>.</w:t>
      </w:r>
      <w:r w:rsidR="006D00F7" w:rsidRPr="00B15B89">
        <w:rPr>
          <w:sz w:val="28"/>
          <w:szCs w:val="28"/>
        </w:rPr>
        <w:t> </w:t>
      </w:r>
      <w:r w:rsidR="005968FF" w:rsidRPr="00B15B89">
        <w:rPr>
          <w:sz w:val="28"/>
          <w:szCs w:val="28"/>
        </w:rPr>
        <w:t xml:space="preserve">В случае досрочного прекращения полномочий судьи                           Суда ЕАЭС от Российской Федерации Генеральный прокурор Российской Федерации издает приказ о создании конкурсной комиссии и об объявлении открытого конкурса </w:t>
      </w:r>
      <w:r w:rsidR="006D00F7" w:rsidRPr="00B15B89">
        <w:rPr>
          <w:sz w:val="28"/>
          <w:szCs w:val="28"/>
        </w:rPr>
        <w:t xml:space="preserve">по отбору кандидатур для назначения на должности судей Суда ЕАЭС от Российской Федерации </w:t>
      </w:r>
      <w:r w:rsidR="005968FF" w:rsidRPr="00B15B89">
        <w:rPr>
          <w:sz w:val="28"/>
          <w:szCs w:val="28"/>
        </w:rPr>
        <w:t>в течение 45 дней после появления вакантной должности судьи Суда ЕАЭС.</w:t>
      </w:r>
    </w:p>
    <w:p w:rsidR="005968FF" w:rsidRDefault="005968FF" w:rsidP="005B54ED">
      <w:pPr>
        <w:ind w:firstLine="708"/>
        <w:jc w:val="both"/>
        <w:rPr>
          <w:sz w:val="28"/>
          <w:szCs w:val="28"/>
        </w:rPr>
      </w:pPr>
    </w:p>
    <w:sectPr w:rsidR="005968FF" w:rsidSect="00E64E82">
      <w:headerReference w:type="even" r:id="rId8"/>
      <w:headerReference w:type="default" r:id="rId9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230" w:rsidRDefault="00887230">
      <w:r>
        <w:separator/>
      </w:r>
    </w:p>
  </w:endnote>
  <w:endnote w:type="continuationSeparator" w:id="0">
    <w:p w:rsidR="00887230" w:rsidRDefault="0088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230" w:rsidRDefault="00887230">
      <w:r>
        <w:separator/>
      </w:r>
    </w:p>
  </w:footnote>
  <w:footnote w:type="continuationSeparator" w:id="0">
    <w:p w:rsidR="00887230" w:rsidRDefault="0088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5FE" w:rsidRDefault="00E825FE" w:rsidP="00C87F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25FE" w:rsidRDefault="00E825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5FE" w:rsidRDefault="00E825FE" w:rsidP="007D3D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59A1">
      <w:rPr>
        <w:rStyle w:val="a7"/>
        <w:noProof/>
      </w:rPr>
      <w:t>2</w:t>
    </w:r>
    <w:r>
      <w:rPr>
        <w:rStyle w:val="a7"/>
      </w:rPr>
      <w:fldChar w:fldCharType="end"/>
    </w:r>
  </w:p>
  <w:p w:rsidR="00E825FE" w:rsidRDefault="00E825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E1C"/>
    <w:multiLevelType w:val="hybridMultilevel"/>
    <w:tmpl w:val="120A7FD6"/>
    <w:lvl w:ilvl="0" w:tplc="E5B263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8B12CF"/>
    <w:multiLevelType w:val="singleLevel"/>
    <w:tmpl w:val="671CF45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23248ED"/>
    <w:multiLevelType w:val="hybridMultilevel"/>
    <w:tmpl w:val="E9AAA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9B688A"/>
    <w:multiLevelType w:val="hybridMultilevel"/>
    <w:tmpl w:val="9AB0D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04164"/>
    <w:multiLevelType w:val="singleLevel"/>
    <w:tmpl w:val="9580BF96"/>
    <w:lvl w:ilvl="0">
      <w:start w:val="3"/>
      <w:numFmt w:val="decimal"/>
      <w:lvlText w:val="7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08F08B2"/>
    <w:multiLevelType w:val="hybridMultilevel"/>
    <w:tmpl w:val="832238B2"/>
    <w:lvl w:ilvl="0" w:tplc="CEE6FC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6533D"/>
    <w:multiLevelType w:val="hybridMultilevel"/>
    <w:tmpl w:val="120A7FD6"/>
    <w:lvl w:ilvl="0" w:tplc="E5B263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CE298E"/>
    <w:multiLevelType w:val="hybridMultilevel"/>
    <w:tmpl w:val="CF30F55A"/>
    <w:lvl w:ilvl="0" w:tplc="2E42E448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05"/>
    <w:rsid w:val="000005DD"/>
    <w:rsid w:val="000018E2"/>
    <w:rsid w:val="00001CF8"/>
    <w:rsid w:val="00001DF8"/>
    <w:rsid w:val="00002AC1"/>
    <w:rsid w:val="000037AE"/>
    <w:rsid w:val="00003893"/>
    <w:rsid w:val="0000391A"/>
    <w:rsid w:val="00005594"/>
    <w:rsid w:val="00007954"/>
    <w:rsid w:val="0001088D"/>
    <w:rsid w:val="000108F8"/>
    <w:rsid w:val="0001168F"/>
    <w:rsid w:val="000116E9"/>
    <w:rsid w:val="00012B21"/>
    <w:rsid w:val="00012B29"/>
    <w:rsid w:val="00012D94"/>
    <w:rsid w:val="000138D3"/>
    <w:rsid w:val="00014A9C"/>
    <w:rsid w:val="00017923"/>
    <w:rsid w:val="00022C8A"/>
    <w:rsid w:val="00024034"/>
    <w:rsid w:val="000258D2"/>
    <w:rsid w:val="00025DB6"/>
    <w:rsid w:val="00026ECC"/>
    <w:rsid w:val="00027853"/>
    <w:rsid w:val="000278BB"/>
    <w:rsid w:val="000320A6"/>
    <w:rsid w:val="00032472"/>
    <w:rsid w:val="000324B3"/>
    <w:rsid w:val="000348F2"/>
    <w:rsid w:val="00036F71"/>
    <w:rsid w:val="00040A96"/>
    <w:rsid w:val="00040C7D"/>
    <w:rsid w:val="00040CD0"/>
    <w:rsid w:val="00042055"/>
    <w:rsid w:val="00043587"/>
    <w:rsid w:val="000454FD"/>
    <w:rsid w:val="00045EC2"/>
    <w:rsid w:val="00046959"/>
    <w:rsid w:val="0004712D"/>
    <w:rsid w:val="00053769"/>
    <w:rsid w:val="00053C27"/>
    <w:rsid w:val="000540AC"/>
    <w:rsid w:val="00055786"/>
    <w:rsid w:val="00055B43"/>
    <w:rsid w:val="000567A9"/>
    <w:rsid w:val="00057D42"/>
    <w:rsid w:val="0006109B"/>
    <w:rsid w:val="000621F0"/>
    <w:rsid w:val="0006352D"/>
    <w:rsid w:val="00063867"/>
    <w:rsid w:val="00063D4F"/>
    <w:rsid w:val="00063D84"/>
    <w:rsid w:val="000642DD"/>
    <w:rsid w:val="00065D7D"/>
    <w:rsid w:val="000709D3"/>
    <w:rsid w:val="00070B28"/>
    <w:rsid w:val="00070C34"/>
    <w:rsid w:val="000726BE"/>
    <w:rsid w:val="0007591A"/>
    <w:rsid w:val="000759D7"/>
    <w:rsid w:val="000762A5"/>
    <w:rsid w:val="000769FD"/>
    <w:rsid w:val="00077814"/>
    <w:rsid w:val="00077E80"/>
    <w:rsid w:val="00081156"/>
    <w:rsid w:val="0008395D"/>
    <w:rsid w:val="00085D37"/>
    <w:rsid w:val="00086681"/>
    <w:rsid w:val="00086B3F"/>
    <w:rsid w:val="00086EE2"/>
    <w:rsid w:val="00090CD3"/>
    <w:rsid w:val="00090F34"/>
    <w:rsid w:val="00091295"/>
    <w:rsid w:val="000915EA"/>
    <w:rsid w:val="0009221F"/>
    <w:rsid w:val="0009239E"/>
    <w:rsid w:val="00092725"/>
    <w:rsid w:val="00092EBA"/>
    <w:rsid w:val="00092FB6"/>
    <w:rsid w:val="00094269"/>
    <w:rsid w:val="00094416"/>
    <w:rsid w:val="000956B3"/>
    <w:rsid w:val="000973CF"/>
    <w:rsid w:val="00097B41"/>
    <w:rsid w:val="00097E91"/>
    <w:rsid w:val="000A08F3"/>
    <w:rsid w:val="000A133B"/>
    <w:rsid w:val="000A16DF"/>
    <w:rsid w:val="000A202B"/>
    <w:rsid w:val="000A2714"/>
    <w:rsid w:val="000A4C4E"/>
    <w:rsid w:val="000A50B8"/>
    <w:rsid w:val="000A5329"/>
    <w:rsid w:val="000A5822"/>
    <w:rsid w:val="000A693E"/>
    <w:rsid w:val="000A70ED"/>
    <w:rsid w:val="000A74CF"/>
    <w:rsid w:val="000B0301"/>
    <w:rsid w:val="000B0E08"/>
    <w:rsid w:val="000B1230"/>
    <w:rsid w:val="000B1730"/>
    <w:rsid w:val="000B1E37"/>
    <w:rsid w:val="000B2CA3"/>
    <w:rsid w:val="000B3B84"/>
    <w:rsid w:val="000B3D76"/>
    <w:rsid w:val="000B429D"/>
    <w:rsid w:val="000B431E"/>
    <w:rsid w:val="000B6871"/>
    <w:rsid w:val="000B7BAE"/>
    <w:rsid w:val="000B7F3F"/>
    <w:rsid w:val="000C1884"/>
    <w:rsid w:val="000C2458"/>
    <w:rsid w:val="000C2F5F"/>
    <w:rsid w:val="000C3F40"/>
    <w:rsid w:val="000C4519"/>
    <w:rsid w:val="000C468D"/>
    <w:rsid w:val="000C47AB"/>
    <w:rsid w:val="000C4A92"/>
    <w:rsid w:val="000C54F5"/>
    <w:rsid w:val="000C595B"/>
    <w:rsid w:val="000C68E4"/>
    <w:rsid w:val="000C725F"/>
    <w:rsid w:val="000D07E1"/>
    <w:rsid w:val="000D20D1"/>
    <w:rsid w:val="000D2378"/>
    <w:rsid w:val="000D2912"/>
    <w:rsid w:val="000D2EA7"/>
    <w:rsid w:val="000D33FD"/>
    <w:rsid w:val="000D583C"/>
    <w:rsid w:val="000D6E6A"/>
    <w:rsid w:val="000D7B31"/>
    <w:rsid w:val="000D7E3F"/>
    <w:rsid w:val="000E1779"/>
    <w:rsid w:val="000E33A3"/>
    <w:rsid w:val="000E511F"/>
    <w:rsid w:val="000E53BB"/>
    <w:rsid w:val="000E6005"/>
    <w:rsid w:val="000F0807"/>
    <w:rsid w:val="000F0906"/>
    <w:rsid w:val="000F13DD"/>
    <w:rsid w:val="000F2192"/>
    <w:rsid w:val="000F2B4B"/>
    <w:rsid w:val="000F2B70"/>
    <w:rsid w:val="000F38C2"/>
    <w:rsid w:val="000F4FB4"/>
    <w:rsid w:val="000F6220"/>
    <w:rsid w:val="000F745D"/>
    <w:rsid w:val="000F7FF9"/>
    <w:rsid w:val="00102C6F"/>
    <w:rsid w:val="00103157"/>
    <w:rsid w:val="00104C4D"/>
    <w:rsid w:val="00104F45"/>
    <w:rsid w:val="00106C9D"/>
    <w:rsid w:val="00106D2F"/>
    <w:rsid w:val="001077C7"/>
    <w:rsid w:val="00110CCB"/>
    <w:rsid w:val="0011163E"/>
    <w:rsid w:val="0011233F"/>
    <w:rsid w:val="0011238A"/>
    <w:rsid w:val="00112742"/>
    <w:rsid w:val="0011401F"/>
    <w:rsid w:val="00114E6A"/>
    <w:rsid w:val="00115D09"/>
    <w:rsid w:val="00116992"/>
    <w:rsid w:val="00120268"/>
    <w:rsid w:val="00120666"/>
    <w:rsid w:val="00123749"/>
    <w:rsid w:val="00124B7E"/>
    <w:rsid w:val="00124F5A"/>
    <w:rsid w:val="00125623"/>
    <w:rsid w:val="00127B88"/>
    <w:rsid w:val="001318D1"/>
    <w:rsid w:val="00132364"/>
    <w:rsid w:val="00132C74"/>
    <w:rsid w:val="0013338D"/>
    <w:rsid w:val="0013349C"/>
    <w:rsid w:val="00134328"/>
    <w:rsid w:val="00134BDF"/>
    <w:rsid w:val="00137423"/>
    <w:rsid w:val="00137677"/>
    <w:rsid w:val="00137803"/>
    <w:rsid w:val="001410D2"/>
    <w:rsid w:val="00143038"/>
    <w:rsid w:val="001430AE"/>
    <w:rsid w:val="00143256"/>
    <w:rsid w:val="00144DEE"/>
    <w:rsid w:val="00145785"/>
    <w:rsid w:val="001469E2"/>
    <w:rsid w:val="0014768E"/>
    <w:rsid w:val="00151924"/>
    <w:rsid w:val="0015215C"/>
    <w:rsid w:val="00153C5B"/>
    <w:rsid w:val="00153D7F"/>
    <w:rsid w:val="00153EB9"/>
    <w:rsid w:val="00154D15"/>
    <w:rsid w:val="00157643"/>
    <w:rsid w:val="00157CB6"/>
    <w:rsid w:val="0016043A"/>
    <w:rsid w:val="001609F0"/>
    <w:rsid w:val="001651C2"/>
    <w:rsid w:val="00167864"/>
    <w:rsid w:val="00167E23"/>
    <w:rsid w:val="001712FE"/>
    <w:rsid w:val="00171469"/>
    <w:rsid w:val="00171734"/>
    <w:rsid w:val="00171F1E"/>
    <w:rsid w:val="001749DF"/>
    <w:rsid w:val="0017539E"/>
    <w:rsid w:val="00176530"/>
    <w:rsid w:val="00177366"/>
    <w:rsid w:val="001773E8"/>
    <w:rsid w:val="0018041A"/>
    <w:rsid w:val="00181468"/>
    <w:rsid w:val="00181B24"/>
    <w:rsid w:val="00182033"/>
    <w:rsid w:val="00187F1F"/>
    <w:rsid w:val="001901E7"/>
    <w:rsid w:val="00190B82"/>
    <w:rsid w:val="00190E55"/>
    <w:rsid w:val="00191451"/>
    <w:rsid w:val="00194732"/>
    <w:rsid w:val="00194847"/>
    <w:rsid w:val="001959FD"/>
    <w:rsid w:val="00195B53"/>
    <w:rsid w:val="00196DDC"/>
    <w:rsid w:val="00197792"/>
    <w:rsid w:val="00197F89"/>
    <w:rsid w:val="001A10C7"/>
    <w:rsid w:val="001A2B8F"/>
    <w:rsid w:val="001A2D97"/>
    <w:rsid w:val="001A40DF"/>
    <w:rsid w:val="001A625A"/>
    <w:rsid w:val="001A6EF1"/>
    <w:rsid w:val="001B06F7"/>
    <w:rsid w:val="001B0A12"/>
    <w:rsid w:val="001B1737"/>
    <w:rsid w:val="001B42B7"/>
    <w:rsid w:val="001B6157"/>
    <w:rsid w:val="001B6852"/>
    <w:rsid w:val="001B6C77"/>
    <w:rsid w:val="001B6F62"/>
    <w:rsid w:val="001B7A12"/>
    <w:rsid w:val="001C078F"/>
    <w:rsid w:val="001C0C78"/>
    <w:rsid w:val="001C143F"/>
    <w:rsid w:val="001C1939"/>
    <w:rsid w:val="001C2043"/>
    <w:rsid w:val="001C2577"/>
    <w:rsid w:val="001C2C1E"/>
    <w:rsid w:val="001C40A9"/>
    <w:rsid w:val="001C4AE6"/>
    <w:rsid w:val="001C5D9F"/>
    <w:rsid w:val="001D22CE"/>
    <w:rsid w:val="001D4051"/>
    <w:rsid w:val="001D564D"/>
    <w:rsid w:val="001D5FFD"/>
    <w:rsid w:val="001D6804"/>
    <w:rsid w:val="001D6D3A"/>
    <w:rsid w:val="001E0C29"/>
    <w:rsid w:val="001E168C"/>
    <w:rsid w:val="001E1AB5"/>
    <w:rsid w:val="001E2D81"/>
    <w:rsid w:val="001E3330"/>
    <w:rsid w:val="001E5356"/>
    <w:rsid w:val="001E54F9"/>
    <w:rsid w:val="001E7AEF"/>
    <w:rsid w:val="001F485B"/>
    <w:rsid w:val="001F4A1C"/>
    <w:rsid w:val="001F6D26"/>
    <w:rsid w:val="001F7184"/>
    <w:rsid w:val="00200F50"/>
    <w:rsid w:val="00201810"/>
    <w:rsid w:val="00202617"/>
    <w:rsid w:val="00202CDF"/>
    <w:rsid w:val="002030A0"/>
    <w:rsid w:val="002041D6"/>
    <w:rsid w:val="00204F3B"/>
    <w:rsid w:val="0020553B"/>
    <w:rsid w:val="00207A7D"/>
    <w:rsid w:val="00210A09"/>
    <w:rsid w:val="00210EBB"/>
    <w:rsid w:val="0021195C"/>
    <w:rsid w:val="00211B45"/>
    <w:rsid w:val="002156A9"/>
    <w:rsid w:val="00216FB2"/>
    <w:rsid w:val="00220297"/>
    <w:rsid w:val="00221B2A"/>
    <w:rsid w:val="00222D78"/>
    <w:rsid w:val="0022510C"/>
    <w:rsid w:val="00226D8B"/>
    <w:rsid w:val="002331BA"/>
    <w:rsid w:val="00236FE2"/>
    <w:rsid w:val="00237D0E"/>
    <w:rsid w:val="00237DED"/>
    <w:rsid w:val="0024093E"/>
    <w:rsid w:val="0024137D"/>
    <w:rsid w:val="00242BAC"/>
    <w:rsid w:val="002439A3"/>
    <w:rsid w:val="00244511"/>
    <w:rsid w:val="00245836"/>
    <w:rsid w:val="00246476"/>
    <w:rsid w:val="002479B8"/>
    <w:rsid w:val="00247F2C"/>
    <w:rsid w:val="00250657"/>
    <w:rsid w:val="00250FB1"/>
    <w:rsid w:val="002515DD"/>
    <w:rsid w:val="0025165B"/>
    <w:rsid w:val="00251869"/>
    <w:rsid w:val="00252DCC"/>
    <w:rsid w:val="00252E3F"/>
    <w:rsid w:val="00254863"/>
    <w:rsid w:val="00255553"/>
    <w:rsid w:val="00255643"/>
    <w:rsid w:val="00255F5C"/>
    <w:rsid w:val="002560F2"/>
    <w:rsid w:val="00256C5E"/>
    <w:rsid w:val="00257374"/>
    <w:rsid w:val="00257ED0"/>
    <w:rsid w:val="00261300"/>
    <w:rsid w:val="00263364"/>
    <w:rsid w:val="002636DD"/>
    <w:rsid w:val="002665F4"/>
    <w:rsid w:val="00266A05"/>
    <w:rsid w:val="00267A33"/>
    <w:rsid w:val="0027364E"/>
    <w:rsid w:val="0027409B"/>
    <w:rsid w:val="00276C27"/>
    <w:rsid w:val="0027731F"/>
    <w:rsid w:val="00280D22"/>
    <w:rsid w:val="002817F7"/>
    <w:rsid w:val="00281CA2"/>
    <w:rsid w:val="00281E4C"/>
    <w:rsid w:val="00284043"/>
    <w:rsid w:val="002843D6"/>
    <w:rsid w:val="002844C9"/>
    <w:rsid w:val="00284B1F"/>
    <w:rsid w:val="00284C07"/>
    <w:rsid w:val="00285402"/>
    <w:rsid w:val="00286466"/>
    <w:rsid w:val="002901AC"/>
    <w:rsid w:val="00290E2B"/>
    <w:rsid w:val="002964B3"/>
    <w:rsid w:val="002978E5"/>
    <w:rsid w:val="002A1023"/>
    <w:rsid w:val="002A32A5"/>
    <w:rsid w:val="002A3D08"/>
    <w:rsid w:val="002A3FB1"/>
    <w:rsid w:val="002A4008"/>
    <w:rsid w:val="002A466F"/>
    <w:rsid w:val="002A5028"/>
    <w:rsid w:val="002A5258"/>
    <w:rsid w:val="002A5A98"/>
    <w:rsid w:val="002A7BE0"/>
    <w:rsid w:val="002B1A2F"/>
    <w:rsid w:val="002B1CA2"/>
    <w:rsid w:val="002B23EF"/>
    <w:rsid w:val="002B297E"/>
    <w:rsid w:val="002B3327"/>
    <w:rsid w:val="002B5D8D"/>
    <w:rsid w:val="002B65F8"/>
    <w:rsid w:val="002B6DE6"/>
    <w:rsid w:val="002B7AFF"/>
    <w:rsid w:val="002C00CD"/>
    <w:rsid w:val="002C04B6"/>
    <w:rsid w:val="002C072B"/>
    <w:rsid w:val="002C07E7"/>
    <w:rsid w:val="002C1F2B"/>
    <w:rsid w:val="002C4F2D"/>
    <w:rsid w:val="002C4FA4"/>
    <w:rsid w:val="002C59A1"/>
    <w:rsid w:val="002C7339"/>
    <w:rsid w:val="002C77DA"/>
    <w:rsid w:val="002D0217"/>
    <w:rsid w:val="002D0E5A"/>
    <w:rsid w:val="002D1D3F"/>
    <w:rsid w:val="002D1FB1"/>
    <w:rsid w:val="002D2FA6"/>
    <w:rsid w:val="002D69F4"/>
    <w:rsid w:val="002D6C01"/>
    <w:rsid w:val="002D6CBC"/>
    <w:rsid w:val="002E1A17"/>
    <w:rsid w:val="002E1EF9"/>
    <w:rsid w:val="002E2581"/>
    <w:rsid w:val="002E35CD"/>
    <w:rsid w:val="002E4543"/>
    <w:rsid w:val="002E4EDB"/>
    <w:rsid w:val="002E6154"/>
    <w:rsid w:val="002F1B14"/>
    <w:rsid w:val="002F20F6"/>
    <w:rsid w:val="002F34DA"/>
    <w:rsid w:val="002F362A"/>
    <w:rsid w:val="002F3BAF"/>
    <w:rsid w:val="002F5BA3"/>
    <w:rsid w:val="002F7C71"/>
    <w:rsid w:val="002F7CC3"/>
    <w:rsid w:val="00300135"/>
    <w:rsid w:val="0030157F"/>
    <w:rsid w:val="00302639"/>
    <w:rsid w:val="00303C24"/>
    <w:rsid w:val="00304345"/>
    <w:rsid w:val="00304B1F"/>
    <w:rsid w:val="00304C87"/>
    <w:rsid w:val="00307427"/>
    <w:rsid w:val="00307B96"/>
    <w:rsid w:val="0031006C"/>
    <w:rsid w:val="0031023F"/>
    <w:rsid w:val="00310A21"/>
    <w:rsid w:val="003112DE"/>
    <w:rsid w:val="00311EB0"/>
    <w:rsid w:val="00312E17"/>
    <w:rsid w:val="00316646"/>
    <w:rsid w:val="00316727"/>
    <w:rsid w:val="00317687"/>
    <w:rsid w:val="003202C8"/>
    <w:rsid w:val="003212A0"/>
    <w:rsid w:val="003217AA"/>
    <w:rsid w:val="00322DB4"/>
    <w:rsid w:val="00323BBB"/>
    <w:rsid w:val="00323E15"/>
    <w:rsid w:val="00324AF9"/>
    <w:rsid w:val="00324B46"/>
    <w:rsid w:val="00324BBA"/>
    <w:rsid w:val="0032545A"/>
    <w:rsid w:val="0032547E"/>
    <w:rsid w:val="00326C12"/>
    <w:rsid w:val="00327409"/>
    <w:rsid w:val="003276E4"/>
    <w:rsid w:val="00331395"/>
    <w:rsid w:val="00331944"/>
    <w:rsid w:val="003362C3"/>
    <w:rsid w:val="0033674F"/>
    <w:rsid w:val="00337696"/>
    <w:rsid w:val="00340CCE"/>
    <w:rsid w:val="003413A5"/>
    <w:rsid w:val="00342231"/>
    <w:rsid w:val="00342820"/>
    <w:rsid w:val="00343EC4"/>
    <w:rsid w:val="0034489B"/>
    <w:rsid w:val="0034577E"/>
    <w:rsid w:val="00346E43"/>
    <w:rsid w:val="00346F61"/>
    <w:rsid w:val="003477BF"/>
    <w:rsid w:val="00352A47"/>
    <w:rsid w:val="00353BAE"/>
    <w:rsid w:val="00354028"/>
    <w:rsid w:val="003554E1"/>
    <w:rsid w:val="003555CB"/>
    <w:rsid w:val="00355F57"/>
    <w:rsid w:val="003566DA"/>
    <w:rsid w:val="0035683D"/>
    <w:rsid w:val="00356C35"/>
    <w:rsid w:val="00356E4B"/>
    <w:rsid w:val="00361E8F"/>
    <w:rsid w:val="00361FE4"/>
    <w:rsid w:val="003635EC"/>
    <w:rsid w:val="003650FD"/>
    <w:rsid w:val="00366B30"/>
    <w:rsid w:val="00370C04"/>
    <w:rsid w:val="00371B5B"/>
    <w:rsid w:val="00372157"/>
    <w:rsid w:val="00374530"/>
    <w:rsid w:val="003752B9"/>
    <w:rsid w:val="003756BE"/>
    <w:rsid w:val="003806A1"/>
    <w:rsid w:val="00380859"/>
    <w:rsid w:val="00381135"/>
    <w:rsid w:val="00385EC7"/>
    <w:rsid w:val="00386544"/>
    <w:rsid w:val="0038688E"/>
    <w:rsid w:val="00386E01"/>
    <w:rsid w:val="00387175"/>
    <w:rsid w:val="00387DDF"/>
    <w:rsid w:val="00390CC2"/>
    <w:rsid w:val="00390EC2"/>
    <w:rsid w:val="00391FD7"/>
    <w:rsid w:val="00392519"/>
    <w:rsid w:val="003939D3"/>
    <w:rsid w:val="003A0363"/>
    <w:rsid w:val="003A0498"/>
    <w:rsid w:val="003A0D32"/>
    <w:rsid w:val="003A1C6A"/>
    <w:rsid w:val="003A235D"/>
    <w:rsid w:val="003A2A7A"/>
    <w:rsid w:val="003A6D18"/>
    <w:rsid w:val="003A778D"/>
    <w:rsid w:val="003B19B9"/>
    <w:rsid w:val="003B19CD"/>
    <w:rsid w:val="003B23E5"/>
    <w:rsid w:val="003B4268"/>
    <w:rsid w:val="003B7B8F"/>
    <w:rsid w:val="003C1607"/>
    <w:rsid w:val="003C211F"/>
    <w:rsid w:val="003C2210"/>
    <w:rsid w:val="003C35AB"/>
    <w:rsid w:val="003C4A56"/>
    <w:rsid w:val="003C6F76"/>
    <w:rsid w:val="003C7B0F"/>
    <w:rsid w:val="003D04F0"/>
    <w:rsid w:val="003D0A0E"/>
    <w:rsid w:val="003D3224"/>
    <w:rsid w:val="003D37EE"/>
    <w:rsid w:val="003D39F1"/>
    <w:rsid w:val="003D3F2C"/>
    <w:rsid w:val="003D458F"/>
    <w:rsid w:val="003D4CEA"/>
    <w:rsid w:val="003D59DE"/>
    <w:rsid w:val="003D6EAC"/>
    <w:rsid w:val="003D72D5"/>
    <w:rsid w:val="003D7CC8"/>
    <w:rsid w:val="003E0F97"/>
    <w:rsid w:val="003E1565"/>
    <w:rsid w:val="003E20AF"/>
    <w:rsid w:val="003E2FB9"/>
    <w:rsid w:val="003E3C2C"/>
    <w:rsid w:val="003E448F"/>
    <w:rsid w:val="003E4CD4"/>
    <w:rsid w:val="003E517D"/>
    <w:rsid w:val="003E6DBF"/>
    <w:rsid w:val="003E6F47"/>
    <w:rsid w:val="003F065F"/>
    <w:rsid w:val="003F32C8"/>
    <w:rsid w:val="003F3D24"/>
    <w:rsid w:val="003F3DA0"/>
    <w:rsid w:val="003F5222"/>
    <w:rsid w:val="003F53A6"/>
    <w:rsid w:val="003F5AC0"/>
    <w:rsid w:val="003F6897"/>
    <w:rsid w:val="00402223"/>
    <w:rsid w:val="004022B2"/>
    <w:rsid w:val="00403E5B"/>
    <w:rsid w:val="004041AE"/>
    <w:rsid w:val="0040420A"/>
    <w:rsid w:val="00404BCA"/>
    <w:rsid w:val="00405968"/>
    <w:rsid w:val="00407F4B"/>
    <w:rsid w:val="0041109B"/>
    <w:rsid w:val="004117FE"/>
    <w:rsid w:val="00412159"/>
    <w:rsid w:val="004130CC"/>
    <w:rsid w:val="0041324E"/>
    <w:rsid w:val="00413C90"/>
    <w:rsid w:val="00413F61"/>
    <w:rsid w:val="00415522"/>
    <w:rsid w:val="00415B83"/>
    <w:rsid w:val="00417A89"/>
    <w:rsid w:val="004202A8"/>
    <w:rsid w:val="00423322"/>
    <w:rsid w:val="00425131"/>
    <w:rsid w:val="00426098"/>
    <w:rsid w:val="0042626B"/>
    <w:rsid w:val="00427AA5"/>
    <w:rsid w:val="00427D95"/>
    <w:rsid w:val="00430E63"/>
    <w:rsid w:val="00431910"/>
    <w:rsid w:val="00434A96"/>
    <w:rsid w:val="00435FDC"/>
    <w:rsid w:val="00437BA4"/>
    <w:rsid w:val="004404E5"/>
    <w:rsid w:val="004423DB"/>
    <w:rsid w:val="0044351D"/>
    <w:rsid w:val="004439E3"/>
    <w:rsid w:val="00444519"/>
    <w:rsid w:val="00444C55"/>
    <w:rsid w:val="0044577F"/>
    <w:rsid w:val="00446648"/>
    <w:rsid w:val="00446985"/>
    <w:rsid w:val="00447342"/>
    <w:rsid w:val="0044775C"/>
    <w:rsid w:val="00447CF6"/>
    <w:rsid w:val="004501F2"/>
    <w:rsid w:val="004514CD"/>
    <w:rsid w:val="004516C6"/>
    <w:rsid w:val="00451837"/>
    <w:rsid w:val="004527AF"/>
    <w:rsid w:val="00453016"/>
    <w:rsid w:val="00453872"/>
    <w:rsid w:val="00453A1E"/>
    <w:rsid w:val="00453EF5"/>
    <w:rsid w:val="004548A9"/>
    <w:rsid w:val="00456EC9"/>
    <w:rsid w:val="00457A1F"/>
    <w:rsid w:val="00457D57"/>
    <w:rsid w:val="00460BA8"/>
    <w:rsid w:val="004618FE"/>
    <w:rsid w:val="00461970"/>
    <w:rsid w:val="00463C41"/>
    <w:rsid w:val="004644E2"/>
    <w:rsid w:val="0046469B"/>
    <w:rsid w:val="004704C0"/>
    <w:rsid w:val="00472742"/>
    <w:rsid w:val="0047296E"/>
    <w:rsid w:val="00473CEB"/>
    <w:rsid w:val="00473D41"/>
    <w:rsid w:val="0047403F"/>
    <w:rsid w:val="00480092"/>
    <w:rsid w:val="00482E54"/>
    <w:rsid w:val="004838D4"/>
    <w:rsid w:val="00483F80"/>
    <w:rsid w:val="00485BE4"/>
    <w:rsid w:val="00485E63"/>
    <w:rsid w:val="00486FA4"/>
    <w:rsid w:val="004879AC"/>
    <w:rsid w:val="00487CBD"/>
    <w:rsid w:val="00490E8D"/>
    <w:rsid w:val="004911E0"/>
    <w:rsid w:val="00491BD6"/>
    <w:rsid w:val="004922B8"/>
    <w:rsid w:val="00493068"/>
    <w:rsid w:val="004939E7"/>
    <w:rsid w:val="00493A1E"/>
    <w:rsid w:val="00493F6C"/>
    <w:rsid w:val="00495755"/>
    <w:rsid w:val="00495A36"/>
    <w:rsid w:val="00495BAC"/>
    <w:rsid w:val="00496BAA"/>
    <w:rsid w:val="00497017"/>
    <w:rsid w:val="004A14CA"/>
    <w:rsid w:val="004A2118"/>
    <w:rsid w:val="004A31D6"/>
    <w:rsid w:val="004A6285"/>
    <w:rsid w:val="004A67C3"/>
    <w:rsid w:val="004A6BF6"/>
    <w:rsid w:val="004A7568"/>
    <w:rsid w:val="004B04EF"/>
    <w:rsid w:val="004B1A2A"/>
    <w:rsid w:val="004B26F0"/>
    <w:rsid w:val="004B2D9F"/>
    <w:rsid w:val="004B514D"/>
    <w:rsid w:val="004B6159"/>
    <w:rsid w:val="004B69FB"/>
    <w:rsid w:val="004B77B8"/>
    <w:rsid w:val="004C0D2D"/>
    <w:rsid w:val="004C17B2"/>
    <w:rsid w:val="004C1F27"/>
    <w:rsid w:val="004C2538"/>
    <w:rsid w:val="004C2734"/>
    <w:rsid w:val="004C295F"/>
    <w:rsid w:val="004C4B71"/>
    <w:rsid w:val="004C5DB7"/>
    <w:rsid w:val="004C5E92"/>
    <w:rsid w:val="004C60AA"/>
    <w:rsid w:val="004C69BD"/>
    <w:rsid w:val="004C7A3A"/>
    <w:rsid w:val="004D0217"/>
    <w:rsid w:val="004D248B"/>
    <w:rsid w:val="004D31A6"/>
    <w:rsid w:val="004D3DA9"/>
    <w:rsid w:val="004D689E"/>
    <w:rsid w:val="004D79EC"/>
    <w:rsid w:val="004E0207"/>
    <w:rsid w:val="004E2650"/>
    <w:rsid w:val="004E4D6B"/>
    <w:rsid w:val="004E74A0"/>
    <w:rsid w:val="004F0D24"/>
    <w:rsid w:val="004F300D"/>
    <w:rsid w:val="004F369A"/>
    <w:rsid w:val="004F39A1"/>
    <w:rsid w:val="004F52F4"/>
    <w:rsid w:val="004F582A"/>
    <w:rsid w:val="004F59D1"/>
    <w:rsid w:val="004F61E8"/>
    <w:rsid w:val="004F6328"/>
    <w:rsid w:val="004F7371"/>
    <w:rsid w:val="00500BC7"/>
    <w:rsid w:val="0050349C"/>
    <w:rsid w:val="005039EB"/>
    <w:rsid w:val="00504128"/>
    <w:rsid w:val="0050468B"/>
    <w:rsid w:val="005054D2"/>
    <w:rsid w:val="005059A1"/>
    <w:rsid w:val="005077FE"/>
    <w:rsid w:val="00511152"/>
    <w:rsid w:val="005112FB"/>
    <w:rsid w:val="00511A85"/>
    <w:rsid w:val="00511D84"/>
    <w:rsid w:val="00512AF3"/>
    <w:rsid w:val="0051424C"/>
    <w:rsid w:val="0052091F"/>
    <w:rsid w:val="00520FFD"/>
    <w:rsid w:val="005222E3"/>
    <w:rsid w:val="00525255"/>
    <w:rsid w:val="0052540F"/>
    <w:rsid w:val="00526D47"/>
    <w:rsid w:val="00530B63"/>
    <w:rsid w:val="00530F58"/>
    <w:rsid w:val="00532058"/>
    <w:rsid w:val="00535E5D"/>
    <w:rsid w:val="005361BD"/>
    <w:rsid w:val="00537380"/>
    <w:rsid w:val="00540989"/>
    <w:rsid w:val="005427D3"/>
    <w:rsid w:val="00544887"/>
    <w:rsid w:val="00544B73"/>
    <w:rsid w:val="0054518C"/>
    <w:rsid w:val="005459A1"/>
    <w:rsid w:val="00546747"/>
    <w:rsid w:val="0054754A"/>
    <w:rsid w:val="00550149"/>
    <w:rsid w:val="00550671"/>
    <w:rsid w:val="0055087C"/>
    <w:rsid w:val="00550E1B"/>
    <w:rsid w:val="00552C4F"/>
    <w:rsid w:val="0055301D"/>
    <w:rsid w:val="0055307F"/>
    <w:rsid w:val="0055486A"/>
    <w:rsid w:val="00554A53"/>
    <w:rsid w:val="00554C90"/>
    <w:rsid w:val="0055522F"/>
    <w:rsid w:val="005552E7"/>
    <w:rsid w:val="00555413"/>
    <w:rsid w:val="005558ED"/>
    <w:rsid w:val="00556564"/>
    <w:rsid w:val="005602BD"/>
    <w:rsid w:val="00561061"/>
    <w:rsid w:val="00561083"/>
    <w:rsid w:val="00561445"/>
    <w:rsid w:val="00564914"/>
    <w:rsid w:val="005654E3"/>
    <w:rsid w:val="005671DC"/>
    <w:rsid w:val="0056737E"/>
    <w:rsid w:val="00571268"/>
    <w:rsid w:val="005719C2"/>
    <w:rsid w:val="00572218"/>
    <w:rsid w:val="005738BD"/>
    <w:rsid w:val="00573A21"/>
    <w:rsid w:val="005740F5"/>
    <w:rsid w:val="00574A53"/>
    <w:rsid w:val="00574FBA"/>
    <w:rsid w:val="005758DD"/>
    <w:rsid w:val="0057686C"/>
    <w:rsid w:val="00580BCD"/>
    <w:rsid w:val="00580C24"/>
    <w:rsid w:val="005826FE"/>
    <w:rsid w:val="00583419"/>
    <w:rsid w:val="00583FE6"/>
    <w:rsid w:val="005854DE"/>
    <w:rsid w:val="005910CA"/>
    <w:rsid w:val="005914A6"/>
    <w:rsid w:val="0059347E"/>
    <w:rsid w:val="00593AAB"/>
    <w:rsid w:val="0059451D"/>
    <w:rsid w:val="005968FF"/>
    <w:rsid w:val="00597011"/>
    <w:rsid w:val="00597B1D"/>
    <w:rsid w:val="005A0787"/>
    <w:rsid w:val="005A0D6E"/>
    <w:rsid w:val="005A18D3"/>
    <w:rsid w:val="005A2D76"/>
    <w:rsid w:val="005A39C3"/>
    <w:rsid w:val="005A489F"/>
    <w:rsid w:val="005A48A7"/>
    <w:rsid w:val="005A4BEF"/>
    <w:rsid w:val="005A5AA6"/>
    <w:rsid w:val="005A68B9"/>
    <w:rsid w:val="005A7652"/>
    <w:rsid w:val="005A7B12"/>
    <w:rsid w:val="005B1043"/>
    <w:rsid w:val="005B144A"/>
    <w:rsid w:val="005B3BE1"/>
    <w:rsid w:val="005B48C4"/>
    <w:rsid w:val="005B54ED"/>
    <w:rsid w:val="005B678B"/>
    <w:rsid w:val="005B7224"/>
    <w:rsid w:val="005C35A5"/>
    <w:rsid w:val="005C52FA"/>
    <w:rsid w:val="005C5B07"/>
    <w:rsid w:val="005C5BA4"/>
    <w:rsid w:val="005C69CC"/>
    <w:rsid w:val="005C7858"/>
    <w:rsid w:val="005C7944"/>
    <w:rsid w:val="005D1D2E"/>
    <w:rsid w:val="005D471B"/>
    <w:rsid w:val="005D52F3"/>
    <w:rsid w:val="005D5397"/>
    <w:rsid w:val="005D5CCB"/>
    <w:rsid w:val="005D6324"/>
    <w:rsid w:val="005D6C14"/>
    <w:rsid w:val="005E1E3A"/>
    <w:rsid w:val="005E33CB"/>
    <w:rsid w:val="005E4711"/>
    <w:rsid w:val="005E4897"/>
    <w:rsid w:val="005E4DEA"/>
    <w:rsid w:val="005E50AF"/>
    <w:rsid w:val="005E5ED8"/>
    <w:rsid w:val="005E7A94"/>
    <w:rsid w:val="005E7B3E"/>
    <w:rsid w:val="005F0058"/>
    <w:rsid w:val="005F2C30"/>
    <w:rsid w:val="005F5454"/>
    <w:rsid w:val="005F56CC"/>
    <w:rsid w:val="005F58D7"/>
    <w:rsid w:val="005F5D4A"/>
    <w:rsid w:val="005F66E9"/>
    <w:rsid w:val="005F6758"/>
    <w:rsid w:val="005F6F44"/>
    <w:rsid w:val="005F72E9"/>
    <w:rsid w:val="005F7F84"/>
    <w:rsid w:val="006007B7"/>
    <w:rsid w:val="00601322"/>
    <w:rsid w:val="0060197F"/>
    <w:rsid w:val="00602328"/>
    <w:rsid w:val="00602972"/>
    <w:rsid w:val="00602FD7"/>
    <w:rsid w:val="00603BD2"/>
    <w:rsid w:val="00604A9A"/>
    <w:rsid w:val="006053A5"/>
    <w:rsid w:val="00607C24"/>
    <w:rsid w:val="00610923"/>
    <w:rsid w:val="00611BB6"/>
    <w:rsid w:val="00612E74"/>
    <w:rsid w:val="0061411C"/>
    <w:rsid w:val="00615DDC"/>
    <w:rsid w:val="0061736A"/>
    <w:rsid w:val="0061737D"/>
    <w:rsid w:val="0062026C"/>
    <w:rsid w:val="00620CD9"/>
    <w:rsid w:val="00620F97"/>
    <w:rsid w:val="006223DE"/>
    <w:rsid w:val="00622F7B"/>
    <w:rsid w:val="00622FD7"/>
    <w:rsid w:val="0062318D"/>
    <w:rsid w:val="0062475B"/>
    <w:rsid w:val="00625089"/>
    <w:rsid w:val="00626705"/>
    <w:rsid w:val="006274EE"/>
    <w:rsid w:val="00627932"/>
    <w:rsid w:val="00630530"/>
    <w:rsid w:val="0063503C"/>
    <w:rsid w:val="00637CF4"/>
    <w:rsid w:val="006404DA"/>
    <w:rsid w:val="00640B4A"/>
    <w:rsid w:val="00640F60"/>
    <w:rsid w:val="00641B59"/>
    <w:rsid w:val="00642135"/>
    <w:rsid w:val="00643428"/>
    <w:rsid w:val="00643553"/>
    <w:rsid w:val="006448D2"/>
    <w:rsid w:val="006453C7"/>
    <w:rsid w:val="00647C51"/>
    <w:rsid w:val="00647FB3"/>
    <w:rsid w:val="006524EA"/>
    <w:rsid w:val="00652847"/>
    <w:rsid w:val="00652D49"/>
    <w:rsid w:val="00652DAF"/>
    <w:rsid w:val="00654484"/>
    <w:rsid w:val="006551BB"/>
    <w:rsid w:val="00655ABC"/>
    <w:rsid w:val="00655BFF"/>
    <w:rsid w:val="00656016"/>
    <w:rsid w:val="00656D78"/>
    <w:rsid w:val="00657AC6"/>
    <w:rsid w:val="00660C49"/>
    <w:rsid w:val="006610B8"/>
    <w:rsid w:val="00663EAD"/>
    <w:rsid w:val="00664B81"/>
    <w:rsid w:val="00665876"/>
    <w:rsid w:val="0066665C"/>
    <w:rsid w:val="00667BFA"/>
    <w:rsid w:val="00670DB2"/>
    <w:rsid w:val="0067479A"/>
    <w:rsid w:val="00674948"/>
    <w:rsid w:val="00677BAA"/>
    <w:rsid w:val="00680F52"/>
    <w:rsid w:val="00681002"/>
    <w:rsid w:val="00681E8D"/>
    <w:rsid w:val="0068238A"/>
    <w:rsid w:val="00684150"/>
    <w:rsid w:val="006841FD"/>
    <w:rsid w:val="006842E1"/>
    <w:rsid w:val="00684643"/>
    <w:rsid w:val="006849C3"/>
    <w:rsid w:val="00685268"/>
    <w:rsid w:val="00686CC2"/>
    <w:rsid w:val="00690B7F"/>
    <w:rsid w:val="00692F12"/>
    <w:rsid w:val="00695C4E"/>
    <w:rsid w:val="006964BF"/>
    <w:rsid w:val="00697DF0"/>
    <w:rsid w:val="006A434E"/>
    <w:rsid w:val="006A5476"/>
    <w:rsid w:val="006A55C0"/>
    <w:rsid w:val="006A5DAD"/>
    <w:rsid w:val="006A6D8A"/>
    <w:rsid w:val="006A79DD"/>
    <w:rsid w:val="006B2507"/>
    <w:rsid w:val="006B4144"/>
    <w:rsid w:val="006B4B7E"/>
    <w:rsid w:val="006B4F91"/>
    <w:rsid w:val="006B5815"/>
    <w:rsid w:val="006B5EC8"/>
    <w:rsid w:val="006B6A3B"/>
    <w:rsid w:val="006B752A"/>
    <w:rsid w:val="006B7F52"/>
    <w:rsid w:val="006C0C35"/>
    <w:rsid w:val="006C0E8F"/>
    <w:rsid w:val="006C1517"/>
    <w:rsid w:val="006C1927"/>
    <w:rsid w:val="006C1A0F"/>
    <w:rsid w:val="006C2707"/>
    <w:rsid w:val="006C45E2"/>
    <w:rsid w:val="006C490E"/>
    <w:rsid w:val="006C4E8C"/>
    <w:rsid w:val="006C575B"/>
    <w:rsid w:val="006C79F1"/>
    <w:rsid w:val="006D00F7"/>
    <w:rsid w:val="006D015C"/>
    <w:rsid w:val="006D660C"/>
    <w:rsid w:val="006D6737"/>
    <w:rsid w:val="006D6CC3"/>
    <w:rsid w:val="006D70FB"/>
    <w:rsid w:val="006D7B82"/>
    <w:rsid w:val="006D7B99"/>
    <w:rsid w:val="006D7F20"/>
    <w:rsid w:val="006E0EAC"/>
    <w:rsid w:val="006E1C57"/>
    <w:rsid w:val="006E4279"/>
    <w:rsid w:val="006E4802"/>
    <w:rsid w:val="006E4EE6"/>
    <w:rsid w:val="006E77CA"/>
    <w:rsid w:val="006E78E3"/>
    <w:rsid w:val="006E7E49"/>
    <w:rsid w:val="006F1637"/>
    <w:rsid w:val="006F1821"/>
    <w:rsid w:val="006F32A8"/>
    <w:rsid w:val="006F557A"/>
    <w:rsid w:val="006F599C"/>
    <w:rsid w:val="006F5AEF"/>
    <w:rsid w:val="006F5D06"/>
    <w:rsid w:val="00700F29"/>
    <w:rsid w:val="0070208D"/>
    <w:rsid w:val="00702667"/>
    <w:rsid w:val="0070278A"/>
    <w:rsid w:val="0070286A"/>
    <w:rsid w:val="00703012"/>
    <w:rsid w:val="00704293"/>
    <w:rsid w:val="0070516F"/>
    <w:rsid w:val="00705685"/>
    <w:rsid w:val="00705BED"/>
    <w:rsid w:val="00705FB3"/>
    <w:rsid w:val="00710086"/>
    <w:rsid w:val="0071307C"/>
    <w:rsid w:val="00713B86"/>
    <w:rsid w:val="00713CA1"/>
    <w:rsid w:val="007142B2"/>
    <w:rsid w:val="00714303"/>
    <w:rsid w:val="00716DE9"/>
    <w:rsid w:val="00720211"/>
    <w:rsid w:val="007210A8"/>
    <w:rsid w:val="00721B19"/>
    <w:rsid w:val="0072321A"/>
    <w:rsid w:val="00724834"/>
    <w:rsid w:val="00724961"/>
    <w:rsid w:val="00727AD0"/>
    <w:rsid w:val="00731982"/>
    <w:rsid w:val="00731E5E"/>
    <w:rsid w:val="0073228D"/>
    <w:rsid w:val="007341EB"/>
    <w:rsid w:val="00734AF1"/>
    <w:rsid w:val="007363ED"/>
    <w:rsid w:val="00737B1B"/>
    <w:rsid w:val="007405E9"/>
    <w:rsid w:val="00740FB1"/>
    <w:rsid w:val="00745783"/>
    <w:rsid w:val="00746001"/>
    <w:rsid w:val="00747C89"/>
    <w:rsid w:val="0075008E"/>
    <w:rsid w:val="00750729"/>
    <w:rsid w:val="00750D7F"/>
    <w:rsid w:val="00751469"/>
    <w:rsid w:val="00751962"/>
    <w:rsid w:val="00752460"/>
    <w:rsid w:val="0075401F"/>
    <w:rsid w:val="00754BCC"/>
    <w:rsid w:val="00754E37"/>
    <w:rsid w:val="00754F57"/>
    <w:rsid w:val="007556AE"/>
    <w:rsid w:val="0075614B"/>
    <w:rsid w:val="00757596"/>
    <w:rsid w:val="007578CD"/>
    <w:rsid w:val="00757D73"/>
    <w:rsid w:val="007624D8"/>
    <w:rsid w:val="0076384C"/>
    <w:rsid w:val="007647D1"/>
    <w:rsid w:val="00764A5C"/>
    <w:rsid w:val="00765079"/>
    <w:rsid w:val="007670CB"/>
    <w:rsid w:val="00767E4F"/>
    <w:rsid w:val="00771122"/>
    <w:rsid w:val="007749CF"/>
    <w:rsid w:val="00780148"/>
    <w:rsid w:val="007811C8"/>
    <w:rsid w:val="00781849"/>
    <w:rsid w:val="00781CDD"/>
    <w:rsid w:val="00784C95"/>
    <w:rsid w:val="007852E1"/>
    <w:rsid w:val="007876CC"/>
    <w:rsid w:val="00787A8E"/>
    <w:rsid w:val="00787CC0"/>
    <w:rsid w:val="00787D02"/>
    <w:rsid w:val="00787FF9"/>
    <w:rsid w:val="0079040B"/>
    <w:rsid w:val="00790E63"/>
    <w:rsid w:val="00792AFB"/>
    <w:rsid w:val="00793372"/>
    <w:rsid w:val="0079439B"/>
    <w:rsid w:val="00794F47"/>
    <w:rsid w:val="007956E5"/>
    <w:rsid w:val="007972D8"/>
    <w:rsid w:val="007978F2"/>
    <w:rsid w:val="007A0C49"/>
    <w:rsid w:val="007A2C6D"/>
    <w:rsid w:val="007A3D0B"/>
    <w:rsid w:val="007A484B"/>
    <w:rsid w:val="007A7178"/>
    <w:rsid w:val="007B159E"/>
    <w:rsid w:val="007B197A"/>
    <w:rsid w:val="007B4C5A"/>
    <w:rsid w:val="007B6BF5"/>
    <w:rsid w:val="007C0CAB"/>
    <w:rsid w:val="007C11F4"/>
    <w:rsid w:val="007C7FD0"/>
    <w:rsid w:val="007D0B09"/>
    <w:rsid w:val="007D2BBF"/>
    <w:rsid w:val="007D310D"/>
    <w:rsid w:val="007D363D"/>
    <w:rsid w:val="007D3BC8"/>
    <w:rsid w:val="007D3D2E"/>
    <w:rsid w:val="007D5DF8"/>
    <w:rsid w:val="007E1111"/>
    <w:rsid w:val="007E1187"/>
    <w:rsid w:val="007E1CA1"/>
    <w:rsid w:val="007E2210"/>
    <w:rsid w:val="007E2551"/>
    <w:rsid w:val="007E25DC"/>
    <w:rsid w:val="007E2963"/>
    <w:rsid w:val="007E2A19"/>
    <w:rsid w:val="007E2AB2"/>
    <w:rsid w:val="007E3407"/>
    <w:rsid w:val="007E41C3"/>
    <w:rsid w:val="007E587F"/>
    <w:rsid w:val="007E6544"/>
    <w:rsid w:val="007E7CD2"/>
    <w:rsid w:val="007E7D09"/>
    <w:rsid w:val="007F1412"/>
    <w:rsid w:val="007F23C5"/>
    <w:rsid w:val="007F24F0"/>
    <w:rsid w:val="007F2A4E"/>
    <w:rsid w:val="007F30DE"/>
    <w:rsid w:val="007F560E"/>
    <w:rsid w:val="007F5647"/>
    <w:rsid w:val="00801D70"/>
    <w:rsid w:val="00802761"/>
    <w:rsid w:val="00805074"/>
    <w:rsid w:val="0080524C"/>
    <w:rsid w:val="00805B11"/>
    <w:rsid w:val="00805CC3"/>
    <w:rsid w:val="00806C36"/>
    <w:rsid w:val="008072D6"/>
    <w:rsid w:val="00810979"/>
    <w:rsid w:val="00810F35"/>
    <w:rsid w:val="008112C0"/>
    <w:rsid w:val="00813AE2"/>
    <w:rsid w:val="00814099"/>
    <w:rsid w:val="00817769"/>
    <w:rsid w:val="00820B73"/>
    <w:rsid w:val="00821EAC"/>
    <w:rsid w:val="00822ABE"/>
    <w:rsid w:val="00824319"/>
    <w:rsid w:val="00824E2D"/>
    <w:rsid w:val="008252F8"/>
    <w:rsid w:val="00825BB3"/>
    <w:rsid w:val="00827214"/>
    <w:rsid w:val="00833ADD"/>
    <w:rsid w:val="00834D77"/>
    <w:rsid w:val="008363D0"/>
    <w:rsid w:val="00836A51"/>
    <w:rsid w:val="00837105"/>
    <w:rsid w:val="008377F2"/>
    <w:rsid w:val="00837893"/>
    <w:rsid w:val="00837EDD"/>
    <w:rsid w:val="008410D9"/>
    <w:rsid w:val="008426F4"/>
    <w:rsid w:val="00842DAE"/>
    <w:rsid w:val="00844BC8"/>
    <w:rsid w:val="008461AC"/>
    <w:rsid w:val="00847BB7"/>
    <w:rsid w:val="0085033D"/>
    <w:rsid w:val="008504E5"/>
    <w:rsid w:val="00851586"/>
    <w:rsid w:val="00852EC2"/>
    <w:rsid w:val="00853E56"/>
    <w:rsid w:val="0086018C"/>
    <w:rsid w:val="00860B59"/>
    <w:rsid w:val="0086251F"/>
    <w:rsid w:val="00863F55"/>
    <w:rsid w:val="008646B6"/>
    <w:rsid w:val="0086507E"/>
    <w:rsid w:val="008653E8"/>
    <w:rsid w:val="00867478"/>
    <w:rsid w:val="00867D88"/>
    <w:rsid w:val="008704EC"/>
    <w:rsid w:val="008715AD"/>
    <w:rsid w:val="0087368C"/>
    <w:rsid w:val="008745EE"/>
    <w:rsid w:val="008746B6"/>
    <w:rsid w:val="00874B52"/>
    <w:rsid w:val="00874E10"/>
    <w:rsid w:val="00877510"/>
    <w:rsid w:val="00880A70"/>
    <w:rsid w:val="00881B30"/>
    <w:rsid w:val="008839A3"/>
    <w:rsid w:val="00883B9B"/>
    <w:rsid w:val="00884068"/>
    <w:rsid w:val="00884AD1"/>
    <w:rsid w:val="00885AC0"/>
    <w:rsid w:val="00886A27"/>
    <w:rsid w:val="00887067"/>
    <w:rsid w:val="00887230"/>
    <w:rsid w:val="008874BA"/>
    <w:rsid w:val="008902F7"/>
    <w:rsid w:val="008907B9"/>
    <w:rsid w:val="008912C4"/>
    <w:rsid w:val="0089354F"/>
    <w:rsid w:val="0089576F"/>
    <w:rsid w:val="00896EE6"/>
    <w:rsid w:val="008A052C"/>
    <w:rsid w:val="008A1D4B"/>
    <w:rsid w:val="008A2BBE"/>
    <w:rsid w:val="008A347B"/>
    <w:rsid w:val="008A45A4"/>
    <w:rsid w:val="008A4DA1"/>
    <w:rsid w:val="008A4DC9"/>
    <w:rsid w:val="008A6464"/>
    <w:rsid w:val="008A6FA6"/>
    <w:rsid w:val="008B1C36"/>
    <w:rsid w:val="008B1D01"/>
    <w:rsid w:val="008B27D9"/>
    <w:rsid w:val="008B499A"/>
    <w:rsid w:val="008B5446"/>
    <w:rsid w:val="008B5793"/>
    <w:rsid w:val="008B723B"/>
    <w:rsid w:val="008B7973"/>
    <w:rsid w:val="008B7C99"/>
    <w:rsid w:val="008C1663"/>
    <w:rsid w:val="008C1874"/>
    <w:rsid w:val="008C3784"/>
    <w:rsid w:val="008C62B0"/>
    <w:rsid w:val="008C66BC"/>
    <w:rsid w:val="008C739F"/>
    <w:rsid w:val="008C7642"/>
    <w:rsid w:val="008D0FCD"/>
    <w:rsid w:val="008D2B01"/>
    <w:rsid w:val="008D3A5D"/>
    <w:rsid w:val="008D524E"/>
    <w:rsid w:val="008D58CA"/>
    <w:rsid w:val="008D5E1E"/>
    <w:rsid w:val="008D7E32"/>
    <w:rsid w:val="008E19CB"/>
    <w:rsid w:val="008E2285"/>
    <w:rsid w:val="008E5815"/>
    <w:rsid w:val="008E71F7"/>
    <w:rsid w:val="008F0422"/>
    <w:rsid w:val="008F2F88"/>
    <w:rsid w:val="008F320B"/>
    <w:rsid w:val="008F6A00"/>
    <w:rsid w:val="008F725C"/>
    <w:rsid w:val="008F74A7"/>
    <w:rsid w:val="00900B3F"/>
    <w:rsid w:val="009020CA"/>
    <w:rsid w:val="00903250"/>
    <w:rsid w:val="00904339"/>
    <w:rsid w:val="00913619"/>
    <w:rsid w:val="00914107"/>
    <w:rsid w:val="009142C5"/>
    <w:rsid w:val="00914DD8"/>
    <w:rsid w:val="009156B2"/>
    <w:rsid w:val="00915BAA"/>
    <w:rsid w:val="00915D3B"/>
    <w:rsid w:val="00916524"/>
    <w:rsid w:val="00917413"/>
    <w:rsid w:val="00917A8E"/>
    <w:rsid w:val="00917B0F"/>
    <w:rsid w:val="0092008E"/>
    <w:rsid w:val="00921DF3"/>
    <w:rsid w:val="009231CF"/>
    <w:rsid w:val="009255D3"/>
    <w:rsid w:val="009269D7"/>
    <w:rsid w:val="00926B88"/>
    <w:rsid w:val="00930B32"/>
    <w:rsid w:val="00930DA2"/>
    <w:rsid w:val="00930DB9"/>
    <w:rsid w:val="009313D6"/>
    <w:rsid w:val="00931664"/>
    <w:rsid w:val="009327A8"/>
    <w:rsid w:val="00932D71"/>
    <w:rsid w:val="009335F0"/>
    <w:rsid w:val="00933F43"/>
    <w:rsid w:val="0093518A"/>
    <w:rsid w:val="00935776"/>
    <w:rsid w:val="009374C9"/>
    <w:rsid w:val="0094018A"/>
    <w:rsid w:val="00944F3D"/>
    <w:rsid w:val="009460B1"/>
    <w:rsid w:val="009461D6"/>
    <w:rsid w:val="00946755"/>
    <w:rsid w:val="009468FD"/>
    <w:rsid w:val="009471C8"/>
    <w:rsid w:val="00950326"/>
    <w:rsid w:val="00950B66"/>
    <w:rsid w:val="00951038"/>
    <w:rsid w:val="00955882"/>
    <w:rsid w:val="00955EEF"/>
    <w:rsid w:val="00955F4A"/>
    <w:rsid w:val="00956065"/>
    <w:rsid w:val="00956542"/>
    <w:rsid w:val="0095696C"/>
    <w:rsid w:val="00956DDD"/>
    <w:rsid w:val="00960950"/>
    <w:rsid w:val="00960BF8"/>
    <w:rsid w:val="00961773"/>
    <w:rsid w:val="0096260B"/>
    <w:rsid w:val="00964A05"/>
    <w:rsid w:val="00964AF0"/>
    <w:rsid w:val="009650BB"/>
    <w:rsid w:val="00965E90"/>
    <w:rsid w:val="00965F43"/>
    <w:rsid w:val="00966308"/>
    <w:rsid w:val="00966869"/>
    <w:rsid w:val="009672E3"/>
    <w:rsid w:val="009674BE"/>
    <w:rsid w:val="009678AF"/>
    <w:rsid w:val="00967F90"/>
    <w:rsid w:val="009713BA"/>
    <w:rsid w:val="0097263F"/>
    <w:rsid w:val="00972CBC"/>
    <w:rsid w:val="00973F08"/>
    <w:rsid w:val="00974FEF"/>
    <w:rsid w:val="0097560A"/>
    <w:rsid w:val="009771B4"/>
    <w:rsid w:val="009774D0"/>
    <w:rsid w:val="0098078B"/>
    <w:rsid w:val="00982F86"/>
    <w:rsid w:val="00983008"/>
    <w:rsid w:val="00984092"/>
    <w:rsid w:val="00984CD4"/>
    <w:rsid w:val="00985DAD"/>
    <w:rsid w:val="00986422"/>
    <w:rsid w:val="00986B7F"/>
    <w:rsid w:val="00987752"/>
    <w:rsid w:val="00987D0E"/>
    <w:rsid w:val="00990C9F"/>
    <w:rsid w:val="00992233"/>
    <w:rsid w:val="0099248F"/>
    <w:rsid w:val="009926A9"/>
    <w:rsid w:val="00997AB9"/>
    <w:rsid w:val="009A070B"/>
    <w:rsid w:val="009A1453"/>
    <w:rsid w:val="009A151E"/>
    <w:rsid w:val="009A285F"/>
    <w:rsid w:val="009A3893"/>
    <w:rsid w:val="009A4237"/>
    <w:rsid w:val="009A52AE"/>
    <w:rsid w:val="009A6334"/>
    <w:rsid w:val="009A63D9"/>
    <w:rsid w:val="009A66C8"/>
    <w:rsid w:val="009A6AB1"/>
    <w:rsid w:val="009A6D4C"/>
    <w:rsid w:val="009A74D4"/>
    <w:rsid w:val="009A78B9"/>
    <w:rsid w:val="009B0545"/>
    <w:rsid w:val="009B0CCC"/>
    <w:rsid w:val="009B166D"/>
    <w:rsid w:val="009B1731"/>
    <w:rsid w:val="009B19FE"/>
    <w:rsid w:val="009B37EC"/>
    <w:rsid w:val="009B39DE"/>
    <w:rsid w:val="009B3EC6"/>
    <w:rsid w:val="009B40F5"/>
    <w:rsid w:val="009B6CC8"/>
    <w:rsid w:val="009C0B87"/>
    <w:rsid w:val="009C2A98"/>
    <w:rsid w:val="009C2FAD"/>
    <w:rsid w:val="009C68F1"/>
    <w:rsid w:val="009C781C"/>
    <w:rsid w:val="009D1453"/>
    <w:rsid w:val="009D17FB"/>
    <w:rsid w:val="009D19C1"/>
    <w:rsid w:val="009D3297"/>
    <w:rsid w:val="009D3458"/>
    <w:rsid w:val="009D3B75"/>
    <w:rsid w:val="009D3F3B"/>
    <w:rsid w:val="009D7B31"/>
    <w:rsid w:val="009E2210"/>
    <w:rsid w:val="009E34B9"/>
    <w:rsid w:val="009E35BA"/>
    <w:rsid w:val="009E4469"/>
    <w:rsid w:val="009E4E41"/>
    <w:rsid w:val="009E5DEF"/>
    <w:rsid w:val="009E77E1"/>
    <w:rsid w:val="009F14F3"/>
    <w:rsid w:val="009F2BB0"/>
    <w:rsid w:val="009F306E"/>
    <w:rsid w:val="009F30C9"/>
    <w:rsid w:val="009F318F"/>
    <w:rsid w:val="009F4259"/>
    <w:rsid w:val="009F4FB8"/>
    <w:rsid w:val="009F6ED8"/>
    <w:rsid w:val="009F7837"/>
    <w:rsid w:val="00A00537"/>
    <w:rsid w:val="00A00B22"/>
    <w:rsid w:val="00A01436"/>
    <w:rsid w:val="00A0367C"/>
    <w:rsid w:val="00A03F95"/>
    <w:rsid w:val="00A04A4A"/>
    <w:rsid w:val="00A07127"/>
    <w:rsid w:val="00A11E34"/>
    <w:rsid w:val="00A1274C"/>
    <w:rsid w:val="00A12881"/>
    <w:rsid w:val="00A136C0"/>
    <w:rsid w:val="00A1573D"/>
    <w:rsid w:val="00A15B48"/>
    <w:rsid w:val="00A169BC"/>
    <w:rsid w:val="00A17660"/>
    <w:rsid w:val="00A209DA"/>
    <w:rsid w:val="00A222D2"/>
    <w:rsid w:val="00A2236A"/>
    <w:rsid w:val="00A238FF"/>
    <w:rsid w:val="00A2464D"/>
    <w:rsid w:val="00A270DB"/>
    <w:rsid w:val="00A30455"/>
    <w:rsid w:val="00A3167C"/>
    <w:rsid w:val="00A32144"/>
    <w:rsid w:val="00A32A2D"/>
    <w:rsid w:val="00A32D62"/>
    <w:rsid w:val="00A37064"/>
    <w:rsid w:val="00A3715B"/>
    <w:rsid w:val="00A37990"/>
    <w:rsid w:val="00A37E98"/>
    <w:rsid w:val="00A37FBD"/>
    <w:rsid w:val="00A410E5"/>
    <w:rsid w:val="00A41117"/>
    <w:rsid w:val="00A41788"/>
    <w:rsid w:val="00A44583"/>
    <w:rsid w:val="00A4484E"/>
    <w:rsid w:val="00A45424"/>
    <w:rsid w:val="00A462F1"/>
    <w:rsid w:val="00A50481"/>
    <w:rsid w:val="00A504E3"/>
    <w:rsid w:val="00A513DC"/>
    <w:rsid w:val="00A522AF"/>
    <w:rsid w:val="00A524D3"/>
    <w:rsid w:val="00A52A45"/>
    <w:rsid w:val="00A531AF"/>
    <w:rsid w:val="00A55056"/>
    <w:rsid w:val="00A55770"/>
    <w:rsid w:val="00A55976"/>
    <w:rsid w:val="00A57F4A"/>
    <w:rsid w:val="00A60025"/>
    <w:rsid w:val="00A62929"/>
    <w:rsid w:val="00A6515A"/>
    <w:rsid w:val="00A654D6"/>
    <w:rsid w:val="00A662E0"/>
    <w:rsid w:val="00A66878"/>
    <w:rsid w:val="00A67225"/>
    <w:rsid w:val="00A70202"/>
    <w:rsid w:val="00A71E76"/>
    <w:rsid w:val="00A72CFE"/>
    <w:rsid w:val="00A7529F"/>
    <w:rsid w:val="00A753F6"/>
    <w:rsid w:val="00A76229"/>
    <w:rsid w:val="00A76C3A"/>
    <w:rsid w:val="00A77510"/>
    <w:rsid w:val="00A77F85"/>
    <w:rsid w:val="00A8169C"/>
    <w:rsid w:val="00A81A2E"/>
    <w:rsid w:val="00A8270C"/>
    <w:rsid w:val="00A83DB3"/>
    <w:rsid w:val="00A85465"/>
    <w:rsid w:val="00A87031"/>
    <w:rsid w:val="00A87108"/>
    <w:rsid w:val="00A87CDB"/>
    <w:rsid w:val="00A87D26"/>
    <w:rsid w:val="00A935CC"/>
    <w:rsid w:val="00A945D6"/>
    <w:rsid w:val="00A9647A"/>
    <w:rsid w:val="00A97CA8"/>
    <w:rsid w:val="00AA1C72"/>
    <w:rsid w:val="00AA1E10"/>
    <w:rsid w:val="00AA211F"/>
    <w:rsid w:val="00AA26D4"/>
    <w:rsid w:val="00AA3B4F"/>
    <w:rsid w:val="00AA4F88"/>
    <w:rsid w:val="00AA6827"/>
    <w:rsid w:val="00AA6E73"/>
    <w:rsid w:val="00AA72E0"/>
    <w:rsid w:val="00AA7CA6"/>
    <w:rsid w:val="00AB0594"/>
    <w:rsid w:val="00AB36E1"/>
    <w:rsid w:val="00AB3A83"/>
    <w:rsid w:val="00AB570E"/>
    <w:rsid w:val="00AB6F37"/>
    <w:rsid w:val="00AC161A"/>
    <w:rsid w:val="00AC2556"/>
    <w:rsid w:val="00AC3A96"/>
    <w:rsid w:val="00AC4054"/>
    <w:rsid w:val="00AC4AD9"/>
    <w:rsid w:val="00AC50B6"/>
    <w:rsid w:val="00AC5663"/>
    <w:rsid w:val="00AC7D0C"/>
    <w:rsid w:val="00AD0B81"/>
    <w:rsid w:val="00AD24D8"/>
    <w:rsid w:val="00AD3790"/>
    <w:rsid w:val="00AD5D78"/>
    <w:rsid w:val="00AD5DBD"/>
    <w:rsid w:val="00AD5DCC"/>
    <w:rsid w:val="00AD62B7"/>
    <w:rsid w:val="00AD75C2"/>
    <w:rsid w:val="00AD763C"/>
    <w:rsid w:val="00AD7BBA"/>
    <w:rsid w:val="00AE0573"/>
    <w:rsid w:val="00AE3013"/>
    <w:rsid w:val="00AE3B9F"/>
    <w:rsid w:val="00AE3BD4"/>
    <w:rsid w:val="00AE4525"/>
    <w:rsid w:val="00AE5C20"/>
    <w:rsid w:val="00AE7E5B"/>
    <w:rsid w:val="00AF6282"/>
    <w:rsid w:val="00AF7136"/>
    <w:rsid w:val="00AF72FE"/>
    <w:rsid w:val="00AF75A6"/>
    <w:rsid w:val="00B00ADB"/>
    <w:rsid w:val="00B00EF3"/>
    <w:rsid w:val="00B024AF"/>
    <w:rsid w:val="00B06610"/>
    <w:rsid w:val="00B076DB"/>
    <w:rsid w:val="00B101AC"/>
    <w:rsid w:val="00B1140C"/>
    <w:rsid w:val="00B13363"/>
    <w:rsid w:val="00B13C83"/>
    <w:rsid w:val="00B150C5"/>
    <w:rsid w:val="00B150D8"/>
    <w:rsid w:val="00B15B89"/>
    <w:rsid w:val="00B17471"/>
    <w:rsid w:val="00B177F0"/>
    <w:rsid w:val="00B20152"/>
    <w:rsid w:val="00B20E22"/>
    <w:rsid w:val="00B2208E"/>
    <w:rsid w:val="00B221F5"/>
    <w:rsid w:val="00B2236E"/>
    <w:rsid w:val="00B22A33"/>
    <w:rsid w:val="00B232BC"/>
    <w:rsid w:val="00B249D0"/>
    <w:rsid w:val="00B26AE8"/>
    <w:rsid w:val="00B274DE"/>
    <w:rsid w:val="00B3060C"/>
    <w:rsid w:val="00B335E7"/>
    <w:rsid w:val="00B33DC6"/>
    <w:rsid w:val="00B34403"/>
    <w:rsid w:val="00B35F90"/>
    <w:rsid w:val="00B368EF"/>
    <w:rsid w:val="00B36CEA"/>
    <w:rsid w:val="00B423C7"/>
    <w:rsid w:val="00B42C6F"/>
    <w:rsid w:val="00B42C81"/>
    <w:rsid w:val="00B43004"/>
    <w:rsid w:val="00B43AA7"/>
    <w:rsid w:val="00B46423"/>
    <w:rsid w:val="00B473BD"/>
    <w:rsid w:val="00B500DC"/>
    <w:rsid w:val="00B506E5"/>
    <w:rsid w:val="00B512C4"/>
    <w:rsid w:val="00B5259D"/>
    <w:rsid w:val="00B52785"/>
    <w:rsid w:val="00B53065"/>
    <w:rsid w:val="00B56A9A"/>
    <w:rsid w:val="00B56D74"/>
    <w:rsid w:val="00B57E38"/>
    <w:rsid w:val="00B60229"/>
    <w:rsid w:val="00B602C6"/>
    <w:rsid w:val="00B61488"/>
    <w:rsid w:val="00B62693"/>
    <w:rsid w:val="00B6285B"/>
    <w:rsid w:val="00B62B0F"/>
    <w:rsid w:val="00B631DF"/>
    <w:rsid w:val="00B64508"/>
    <w:rsid w:val="00B65988"/>
    <w:rsid w:val="00B65C3F"/>
    <w:rsid w:val="00B66E86"/>
    <w:rsid w:val="00B674DB"/>
    <w:rsid w:val="00B67A10"/>
    <w:rsid w:val="00B67F56"/>
    <w:rsid w:val="00B702C1"/>
    <w:rsid w:val="00B70A79"/>
    <w:rsid w:val="00B71921"/>
    <w:rsid w:val="00B73B66"/>
    <w:rsid w:val="00B73DDB"/>
    <w:rsid w:val="00B742E2"/>
    <w:rsid w:val="00B74752"/>
    <w:rsid w:val="00B76F6A"/>
    <w:rsid w:val="00B77F01"/>
    <w:rsid w:val="00B8129A"/>
    <w:rsid w:val="00B815E3"/>
    <w:rsid w:val="00B81689"/>
    <w:rsid w:val="00B83F01"/>
    <w:rsid w:val="00B84812"/>
    <w:rsid w:val="00B84C95"/>
    <w:rsid w:val="00B9097D"/>
    <w:rsid w:val="00B91EB4"/>
    <w:rsid w:val="00B92232"/>
    <w:rsid w:val="00B930F6"/>
    <w:rsid w:val="00B94C4F"/>
    <w:rsid w:val="00B95C0C"/>
    <w:rsid w:val="00BA06AF"/>
    <w:rsid w:val="00BA07C3"/>
    <w:rsid w:val="00BA0AC9"/>
    <w:rsid w:val="00BA1B20"/>
    <w:rsid w:val="00BA26C0"/>
    <w:rsid w:val="00BA44B5"/>
    <w:rsid w:val="00BA50CA"/>
    <w:rsid w:val="00BA5457"/>
    <w:rsid w:val="00BA5D2A"/>
    <w:rsid w:val="00BA7B05"/>
    <w:rsid w:val="00BA7DAE"/>
    <w:rsid w:val="00BB10BF"/>
    <w:rsid w:val="00BB2068"/>
    <w:rsid w:val="00BB2FE8"/>
    <w:rsid w:val="00BB3A8B"/>
    <w:rsid w:val="00BB3B60"/>
    <w:rsid w:val="00BB5A8E"/>
    <w:rsid w:val="00BB6A8A"/>
    <w:rsid w:val="00BB6D24"/>
    <w:rsid w:val="00BB73CC"/>
    <w:rsid w:val="00BB7612"/>
    <w:rsid w:val="00BC1046"/>
    <w:rsid w:val="00BC3517"/>
    <w:rsid w:val="00BC383C"/>
    <w:rsid w:val="00BC3C0F"/>
    <w:rsid w:val="00BC6187"/>
    <w:rsid w:val="00BC6E92"/>
    <w:rsid w:val="00BD07BD"/>
    <w:rsid w:val="00BD07F8"/>
    <w:rsid w:val="00BD56AF"/>
    <w:rsid w:val="00BD6BBE"/>
    <w:rsid w:val="00BE0EF1"/>
    <w:rsid w:val="00BE18BC"/>
    <w:rsid w:val="00BE1E9E"/>
    <w:rsid w:val="00BE2E4F"/>
    <w:rsid w:val="00BE4452"/>
    <w:rsid w:val="00BE472F"/>
    <w:rsid w:val="00BE56C6"/>
    <w:rsid w:val="00BE5D1E"/>
    <w:rsid w:val="00BE5E2A"/>
    <w:rsid w:val="00BE60C0"/>
    <w:rsid w:val="00BE6281"/>
    <w:rsid w:val="00BE7A13"/>
    <w:rsid w:val="00BE7EEB"/>
    <w:rsid w:val="00BF1167"/>
    <w:rsid w:val="00BF2583"/>
    <w:rsid w:val="00BF322C"/>
    <w:rsid w:val="00BF4904"/>
    <w:rsid w:val="00BF52FF"/>
    <w:rsid w:val="00BF787B"/>
    <w:rsid w:val="00BF79CD"/>
    <w:rsid w:val="00C00D7C"/>
    <w:rsid w:val="00C029C8"/>
    <w:rsid w:val="00C02FFA"/>
    <w:rsid w:val="00C03076"/>
    <w:rsid w:val="00C03C20"/>
    <w:rsid w:val="00C06036"/>
    <w:rsid w:val="00C075F4"/>
    <w:rsid w:val="00C10D2A"/>
    <w:rsid w:val="00C1218A"/>
    <w:rsid w:val="00C12382"/>
    <w:rsid w:val="00C13D33"/>
    <w:rsid w:val="00C1445D"/>
    <w:rsid w:val="00C148DE"/>
    <w:rsid w:val="00C20313"/>
    <w:rsid w:val="00C20D04"/>
    <w:rsid w:val="00C21666"/>
    <w:rsid w:val="00C23ADF"/>
    <w:rsid w:val="00C24614"/>
    <w:rsid w:val="00C2516D"/>
    <w:rsid w:val="00C255EA"/>
    <w:rsid w:val="00C25CC3"/>
    <w:rsid w:val="00C25E90"/>
    <w:rsid w:val="00C26D42"/>
    <w:rsid w:val="00C27A23"/>
    <w:rsid w:val="00C310F4"/>
    <w:rsid w:val="00C31F61"/>
    <w:rsid w:val="00C3246F"/>
    <w:rsid w:val="00C328AB"/>
    <w:rsid w:val="00C331A1"/>
    <w:rsid w:val="00C3372F"/>
    <w:rsid w:val="00C33F89"/>
    <w:rsid w:val="00C341A7"/>
    <w:rsid w:val="00C369FB"/>
    <w:rsid w:val="00C3776F"/>
    <w:rsid w:val="00C4076E"/>
    <w:rsid w:val="00C40799"/>
    <w:rsid w:val="00C40BA3"/>
    <w:rsid w:val="00C411F9"/>
    <w:rsid w:val="00C41527"/>
    <w:rsid w:val="00C41B44"/>
    <w:rsid w:val="00C41CFB"/>
    <w:rsid w:val="00C4313B"/>
    <w:rsid w:val="00C43AA0"/>
    <w:rsid w:val="00C45026"/>
    <w:rsid w:val="00C45BE8"/>
    <w:rsid w:val="00C46F74"/>
    <w:rsid w:val="00C47EE3"/>
    <w:rsid w:val="00C51D86"/>
    <w:rsid w:val="00C52959"/>
    <w:rsid w:val="00C52DAC"/>
    <w:rsid w:val="00C5367C"/>
    <w:rsid w:val="00C5438A"/>
    <w:rsid w:val="00C558AE"/>
    <w:rsid w:val="00C559EE"/>
    <w:rsid w:val="00C55B4C"/>
    <w:rsid w:val="00C55D5C"/>
    <w:rsid w:val="00C56D90"/>
    <w:rsid w:val="00C575EF"/>
    <w:rsid w:val="00C604E0"/>
    <w:rsid w:val="00C60AA0"/>
    <w:rsid w:val="00C6148E"/>
    <w:rsid w:val="00C623C3"/>
    <w:rsid w:val="00C627B5"/>
    <w:rsid w:val="00C62ECF"/>
    <w:rsid w:val="00C64B12"/>
    <w:rsid w:val="00C64D3F"/>
    <w:rsid w:val="00C64EE8"/>
    <w:rsid w:val="00C66B10"/>
    <w:rsid w:val="00C66E2B"/>
    <w:rsid w:val="00C67339"/>
    <w:rsid w:val="00C6752E"/>
    <w:rsid w:val="00C67B2C"/>
    <w:rsid w:val="00C67F03"/>
    <w:rsid w:val="00C71BD9"/>
    <w:rsid w:val="00C732E8"/>
    <w:rsid w:val="00C752E1"/>
    <w:rsid w:val="00C75C78"/>
    <w:rsid w:val="00C75E03"/>
    <w:rsid w:val="00C77AFF"/>
    <w:rsid w:val="00C77FE3"/>
    <w:rsid w:val="00C808D9"/>
    <w:rsid w:val="00C81414"/>
    <w:rsid w:val="00C81EC0"/>
    <w:rsid w:val="00C84641"/>
    <w:rsid w:val="00C8524E"/>
    <w:rsid w:val="00C85DC8"/>
    <w:rsid w:val="00C86685"/>
    <w:rsid w:val="00C86EDA"/>
    <w:rsid w:val="00C87F6D"/>
    <w:rsid w:val="00C920CF"/>
    <w:rsid w:val="00C92A88"/>
    <w:rsid w:val="00C951CF"/>
    <w:rsid w:val="00C9671F"/>
    <w:rsid w:val="00CA0AB9"/>
    <w:rsid w:val="00CA1CF0"/>
    <w:rsid w:val="00CA3510"/>
    <w:rsid w:val="00CA54F6"/>
    <w:rsid w:val="00CA56FE"/>
    <w:rsid w:val="00CA68FA"/>
    <w:rsid w:val="00CB20CE"/>
    <w:rsid w:val="00CB306E"/>
    <w:rsid w:val="00CB35F4"/>
    <w:rsid w:val="00CB3856"/>
    <w:rsid w:val="00CB53FA"/>
    <w:rsid w:val="00CB5726"/>
    <w:rsid w:val="00CB6080"/>
    <w:rsid w:val="00CB6AB7"/>
    <w:rsid w:val="00CB6CD9"/>
    <w:rsid w:val="00CB6E1F"/>
    <w:rsid w:val="00CC08A8"/>
    <w:rsid w:val="00CC0AFA"/>
    <w:rsid w:val="00CC1B83"/>
    <w:rsid w:val="00CC4263"/>
    <w:rsid w:val="00CC5CFC"/>
    <w:rsid w:val="00CD04C0"/>
    <w:rsid w:val="00CD1694"/>
    <w:rsid w:val="00CD16FF"/>
    <w:rsid w:val="00CD1B9D"/>
    <w:rsid w:val="00CD1FF7"/>
    <w:rsid w:val="00CD2084"/>
    <w:rsid w:val="00CD3724"/>
    <w:rsid w:val="00CD53D5"/>
    <w:rsid w:val="00CD64F8"/>
    <w:rsid w:val="00CD67F0"/>
    <w:rsid w:val="00CD6DEF"/>
    <w:rsid w:val="00CD7151"/>
    <w:rsid w:val="00CE06B7"/>
    <w:rsid w:val="00CE0BEF"/>
    <w:rsid w:val="00CE230F"/>
    <w:rsid w:val="00CE57C8"/>
    <w:rsid w:val="00CE6E8F"/>
    <w:rsid w:val="00CE78D2"/>
    <w:rsid w:val="00CF0C52"/>
    <w:rsid w:val="00CF172A"/>
    <w:rsid w:val="00CF1EEA"/>
    <w:rsid w:val="00CF327B"/>
    <w:rsid w:val="00CF546A"/>
    <w:rsid w:val="00CF5821"/>
    <w:rsid w:val="00CF5BBD"/>
    <w:rsid w:val="00CF6E17"/>
    <w:rsid w:val="00CF7A22"/>
    <w:rsid w:val="00D005E6"/>
    <w:rsid w:val="00D00750"/>
    <w:rsid w:val="00D01814"/>
    <w:rsid w:val="00D02BE4"/>
    <w:rsid w:val="00D032E3"/>
    <w:rsid w:val="00D05558"/>
    <w:rsid w:val="00D0611F"/>
    <w:rsid w:val="00D06198"/>
    <w:rsid w:val="00D06BB2"/>
    <w:rsid w:val="00D07791"/>
    <w:rsid w:val="00D13B89"/>
    <w:rsid w:val="00D13CFE"/>
    <w:rsid w:val="00D156B6"/>
    <w:rsid w:val="00D162DF"/>
    <w:rsid w:val="00D167EC"/>
    <w:rsid w:val="00D16B26"/>
    <w:rsid w:val="00D20611"/>
    <w:rsid w:val="00D21E80"/>
    <w:rsid w:val="00D22CE4"/>
    <w:rsid w:val="00D2447C"/>
    <w:rsid w:val="00D249D4"/>
    <w:rsid w:val="00D26EC1"/>
    <w:rsid w:val="00D326DC"/>
    <w:rsid w:val="00D32F1C"/>
    <w:rsid w:val="00D33174"/>
    <w:rsid w:val="00D33693"/>
    <w:rsid w:val="00D34301"/>
    <w:rsid w:val="00D36ED2"/>
    <w:rsid w:val="00D4310B"/>
    <w:rsid w:val="00D44ABF"/>
    <w:rsid w:val="00D45717"/>
    <w:rsid w:val="00D45971"/>
    <w:rsid w:val="00D45BD5"/>
    <w:rsid w:val="00D46CBE"/>
    <w:rsid w:val="00D50CCE"/>
    <w:rsid w:val="00D512F0"/>
    <w:rsid w:val="00D52D62"/>
    <w:rsid w:val="00D53DE4"/>
    <w:rsid w:val="00D56514"/>
    <w:rsid w:val="00D56749"/>
    <w:rsid w:val="00D56751"/>
    <w:rsid w:val="00D572D6"/>
    <w:rsid w:val="00D60D61"/>
    <w:rsid w:val="00D60DF2"/>
    <w:rsid w:val="00D624AF"/>
    <w:rsid w:val="00D62A23"/>
    <w:rsid w:val="00D630F7"/>
    <w:rsid w:val="00D6310D"/>
    <w:rsid w:val="00D66036"/>
    <w:rsid w:val="00D67229"/>
    <w:rsid w:val="00D70397"/>
    <w:rsid w:val="00D7133C"/>
    <w:rsid w:val="00D72E77"/>
    <w:rsid w:val="00D74661"/>
    <w:rsid w:val="00D74A16"/>
    <w:rsid w:val="00D75559"/>
    <w:rsid w:val="00D7631F"/>
    <w:rsid w:val="00D76AC5"/>
    <w:rsid w:val="00D77498"/>
    <w:rsid w:val="00D7750F"/>
    <w:rsid w:val="00D778F3"/>
    <w:rsid w:val="00D816EB"/>
    <w:rsid w:val="00D81C00"/>
    <w:rsid w:val="00D84027"/>
    <w:rsid w:val="00D852C0"/>
    <w:rsid w:val="00D8572D"/>
    <w:rsid w:val="00D85EEF"/>
    <w:rsid w:val="00D90940"/>
    <w:rsid w:val="00D911BE"/>
    <w:rsid w:val="00D9290A"/>
    <w:rsid w:val="00D943CE"/>
    <w:rsid w:val="00D97B67"/>
    <w:rsid w:val="00DA1804"/>
    <w:rsid w:val="00DA24E3"/>
    <w:rsid w:val="00DA2BDF"/>
    <w:rsid w:val="00DA48AC"/>
    <w:rsid w:val="00DA4D47"/>
    <w:rsid w:val="00DA5052"/>
    <w:rsid w:val="00DA55BE"/>
    <w:rsid w:val="00DA618D"/>
    <w:rsid w:val="00DA6EA2"/>
    <w:rsid w:val="00DA74BF"/>
    <w:rsid w:val="00DB0D1D"/>
    <w:rsid w:val="00DB29CF"/>
    <w:rsid w:val="00DB4489"/>
    <w:rsid w:val="00DB46FE"/>
    <w:rsid w:val="00DB508E"/>
    <w:rsid w:val="00DB63B3"/>
    <w:rsid w:val="00DB68C8"/>
    <w:rsid w:val="00DB6D60"/>
    <w:rsid w:val="00DB7AF8"/>
    <w:rsid w:val="00DC0745"/>
    <w:rsid w:val="00DC1376"/>
    <w:rsid w:val="00DC22A3"/>
    <w:rsid w:val="00DC22DF"/>
    <w:rsid w:val="00DC3755"/>
    <w:rsid w:val="00DD092A"/>
    <w:rsid w:val="00DD0F8A"/>
    <w:rsid w:val="00DD14F8"/>
    <w:rsid w:val="00DD15F0"/>
    <w:rsid w:val="00DD1B41"/>
    <w:rsid w:val="00DD422F"/>
    <w:rsid w:val="00DD51FC"/>
    <w:rsid w:val="00DD60C4"/>
    <w:rsid w:val="00DD6410"/>
    <w:rsid w:val="00DD6D36"/>
    <w:rsid w:val="00DD7287"/>
    <w:rsid w:val="00DD7657"/>
    <w:rsid w:val="00DE0FE9"/>
    <w:rsid w:val="00DE1355"/>
    <w:rsid w:val="00DE2AA9"/>
    <w:rsid w:val="00DE3292"/>
    <w:rsid w:val="00DE5532"/>
    <w:rsid w:val="00DE55C3"/>
    <w:rsid w:val="00DE5F01"/>
    <w:rsid w:val="00DE7605"/>
    <w:rsid w:val="00DF0B25"/>
    <w:rsid w:val="00DF22BF"/>
    <w:rsid w:val="00DF2A3D"/>
    <w:rsid w:val="00DF2B07"/>
    <w:rsid w:val="00DF2F5C"/>
    <w:rsid w:val="00E00242"/>
    <w:rsid w:val="00E00257"/>
    <w:rsid w:val="00E004CB"/>
    <w:rsid w:val="00E021C9"/>
    <w:rsid w:val="00E022BA"/>
    <w:rsid w:val="00E02D53"/>
    <w:rsid w:val="00E0350B"/>
    <w:rsid w:val="00E03634"/>
    <w:rsid w:val="00E03B54"/>
    <w:rsid w:val="00E040C7"/>
    <w:rsid w:val="00E044B2"/>
    <w:rsid w:val="00E0629B"/>
    <w:rsid w:val="00E0689C"/>
    <w:rsid w:val="00E06AC9"/>
    <w:rsid w:val="00E07690"/>
    <w:rsid w:val="00E07DF0"/>
    <w:rsid w:val="00E10601"/>
    <w:rsid w:val="00E1179F"/>
    <w:rsid w:val="00E11B52"/>
    <w:rsid w:val="00E14A76"/>
    <w:rsid w:val="00E16366"/>
    <w:rsid w:val="00E20196"/>
    <w:rsid w:val="00E203C2"/>
    <w:rsid w:val="00E22F02"/>
    <w:rsid w:val="00E2446B"/>
    <w:rsid w:val="00E27B48"/>
    <w:rsid w:val="00E30758"/>
    <w:rsid w:val="00E30DBE"/>
    <w:rsid w:val="00E34313"/>
    <w:rsid w:val="00E35450"/>
    <w:rsid w:val="00E358B1"/>
    <w:rsid w:val="00E361C1"/>
    <w:rsid w:val="00E36E16"/>
    <w:rsid w:val="00E36F89"/>
    <w:rsid w:val="00E40253"/>
    <w:rsid w:val="00E450C3"/>
    <w:rsid w:val="00E45851"/>
    <w:rsid w:val="00E45ADF"/>
    <w:rsid w:val="00E46052"/>
    <w:rsid w:val="00E473B3"/>
    <w:rsid w:val="00E47E2F"/>
    <w:rsid w:val="00E50033"/>
    <w:rsid w:val="00E518E5"/>
    <w:rsid w:val="00E53EB4"/>
    <w:rsid w:val="00E548B7"/>
    <w:rsid w:val="00E558F0"/>
    <w:rsid w:val="00E56B91"/>
    <w:rsid w:val="00E57E22"/>
    <w:rsid w:val="00E61378"/>
    <w:rsid w:val="00E62172"/>
    <w:rsid w:val="00E63015"/>
    <w:rsid w:val="00E634D5"/>
    <w:rsid w:val="00E6446B"/>
    <w:rsid w:val="00E6446D"/>
    <w:rsid w:val="00E648D6"/>
    <w:rsid w:val="00E64B96"/>
    <w:rsid w:val="00E64E82"/>
    <w:rsid w:val="00E66373"/>
    <w:rsid w:val="00E66799"/>
    <w:rsid w:val="00E66EBD"/>
    <w:rsid w:val="00E67403"/>
    <w:rsid w:val="00E67A13"/>
    <w:rsid w:val="00E733AB"/>
    <w:rsid w:val="00E73EEC"/>
    <w:rsid w:val="00E77294"/>
    <w:rsid w:val="00E808BD"/>
    <w:rsid w:val="00E818C8"/>
    <w:rsid w:val="00E825FE"/>
    <w:rsid w:val="00E83543"/>
    <w:rsid w:val="00E84B8C"/>
    <w:rsid w:val="00E8554D"/>
    <w:rsid w:val="00E858EB"/>
    <w:rsid w:val="00E85FA7"/>
    <w:rsid w:val="00E872EF"/>
    <w:rsid w:val="00E90028"/>
    <w:rsid w:val="00E90BAA"/>
    <w:rsid w:val="00E91212"/>
    <w:rsid w:val="00E914F5"/>
    <w:rsid w:val="00E9209D"/>
    <w:rsid w:val="00E92F76"/>
    <w:rsid w:val="00E9765D"/>
    <w:rsid w:val="00EA04B6"/>
    <w:rsid w:val="00EA10D2"/>
    <w:rsid w:val="00EA201A"/>
    <w:rsid w:val="00EA46E7"/>
    <w:rsid w:val="00EA4BB5"/>
    <w:rsid w:val="00EA5374"/>
    <w:rsid w:val="00EB2174"/>
    <w:rsid w:val="00EB2E66"/>
    <w:rsid w:val="00EB480A"/>
    <w:rsid w:val="00EB4C21"/>
    <w:rsid w:val="00EB5061"/>
    <w:rsid w:val="00EB6C27"/>
    <w:rsid w:val="00EC1024"/>
    <w:rsid w:val="00EC1127"/>
    <w:rsid w:val="00EC18E0"/>
    <w:rsid w:val="00EC266F"/>
    <w:rsid w:val="00EC2A7C"/>
    <w:rsid w:val="00EC3503"/>
    <w:rsid w:val="00EC4883"/>
    <w:rsid w:val="00EC5F82"/>
    <w:rsid w:val="00ED37DC"/>
    <w:rsid w:val="00ED4DAA"/>
    <w:rsid w:val="00ED4DF0"/>
    <w:rsid w:val="00ED5F92"/>
    <w:rsid w:val="00ED6380"/>
    <w:rsid w:val="00ED787E"/>
    <w:rsid w:val="00EE0275"/>
    <w:rsid w:val="00EE1DA6"/>
    <w:rsid w:val="00EE1E6F"/>
    <w:rsid w:val="00EE2043"/>
    <w:rsid w:val="00EE458E"/>
    <w:rsid w:val="00EE4DB9"/>
    <w:rsid w:val="00EE6884"/>
    <w:rsid w:val="00EE6DCE"/>
    <w:rsid w:val="00EE711F"/>
    <w:rsid w:val="00EF0E09"/>
    <w:rsid w:val="00EF1127"/>
    <w:rsid w:val="00EF12B0"/>
    <w:rsid w:val="00EF41D3"/>
    <w:rsid w:val="00EF463A"/>
    <w:rsid w:val="00EF4712"/>
    <w:rsid w:val="00EF5893"/>
    <w:rsid w:val="00EF5A05"/>
    <w:rsid w:val="00F009DF"/>
    <w:rsid w:val="00F00CAF"/>
    <w:rsid w:val="00F02EF4"/>
    <w:rsid w:val="00F03C94"/>
    <w:rsid w:val="00F05B6F"/>
    <w:rsid w:val="00F068E0"/>
    <w:rsid w:val="00F069ED"/>
    <w:rsid w:val="00F0784A"/>
    <w:rsid w:val="00F07B1D"/>
    <w:rsid w:val="00F11270"/>
    <w:rsid w:val="00F13310"/>
    <w:rsid w:val="00F1503F"/>
    <w:rsid w:val="00F1550D"/>
    <w:rsid w:val="00F15A40"/>
    <w:rsid w:val="00F164F0"/>
    <w:rsid w:val="00F16ED8"/>
    <w:rsid w:val="00F17797"/>
    <w:rsid w:val="00F204AF"/>
    <w:rsid w:val="00F2092B"/>
    <w:rsid w:val="00F2169E"/>
    <w:rsid w:val="00F23D2F"/>
    <w:rsid w:val="00F24953"/>
    <w:rsid w:val="00F24F7D"/>
    <w:rsid w:val="00F2520A"/>
    <w:rsid w:val="00F2523E"/>
    <w:rsid w:val="00F259F2"/>
    <w:rsid w:val="00F26613"/>
    <w:rsid w:val="00F272F6"/>
    <w:rsid w:val="00F31214"/>
    <w:rsid w:val="00F318CD"/>
    <w:rsid w:val="00F31A1D"/>
    <w:rsid w:val="00F324BD"/>
    <w:rsid w:val="00F3416A"/>
    <w:rsid w:val="00F34866"/>
    <w:rsid w:val="00F34CDE"/>
    <w:rsid w:val="00F353D8"/>
    <w:rsid w:val="00F35919"/>
    <w:rsid w:val="00F35FEB"/>
    <w:rsid w:val="00F36037"/>
    <w:rsid w:val="00F3653C"/>
    <w:rsid w:val="00F36712"/>
    <w:rsid w:val="00F37470"/>
    <w:rsid w:val="00F40497"/>
    <w:rsid w:val="00F406EA"/>
    <w:rsid w:val="00F40E9B"/>
    <w:rsid w:val="00F416DF"/>
    <w:rsid w:val="00F42C85"/>
    <w:rsid w:val="00F42F2A"/>
    <w:rsid w:val="00F453BB"/>
    <w:rsid w:val="00F46C36"/>
    <w:rsid w:val="00F47D65"/>
    <w:rsid w:val="00F50787"/>
    <w:rsid w:val="00F51A67"/>
    <w:rsid w:val="00F54F91"/>
    <w:rsid w:val="00F62A61"/>
    <w:rsid w:val="00F63608"/>
    <w:rsid w:val="00F63C9D"/>
    <w:rsid w:val="00F6410F"/>
    <w:rsid w:val="00F649A8"/>
    <w:rsid w:val="00F653E8"/>
    <w:rsid w:val="00F66C12"/>
    <w:rsid w:val="00F6748A"/>
    <w:rsid w:val="00F70A25"/>
    <w:rsid w:val="00F71308"/>
    <w:rsid w:val="00F71425"/>
    <w:rsid w:val="00F7298D"/>
    <w:rsid w:val="00F73206"/>
    <w:rsid w:val="00F735D2"/>
    <w:rsid w:val="00F75958"/>
    <w:rsid w:val="00F8156B"/>
    <w:rsid w:val="00F82491"/>
    <w:rsid w:val="00F83366"/>
    <w:rsid w:val="00F83445"/>
    <w:rsid w:val="00F83857"/>
    <w:rsid w:val="00F838FA"/>
    <w:rsid w:val="00F839E7"/>
    <w:rsid w:val="00F83E51"/>
    <w:rsid w:val="00F852DE"/>
    <w:rsid w:val="00F8550F"/>
    <w:rsid w:val="00F87AB7"/>
    <w:rsid w:val="00F900D6"/>
    <w:rsid w:val="00F90159"/>
    <w:rsid w:val="00F90B9A"/>
    <w:rsid w:val="00F913AE"/>
    <w:rsid w:val="00F92C02"/>
    <w:rsid w:val="00F9301E"/>
    <w:rsid w:val="00F93992"/>
    <w:rsid w:val="00F93D61"/>
    <w:rsid w:val="00F95C83"/>
    <w:rsid w:val="00F9657B"/>
    <w:rsid w:val="00F966F3"/>
    <w:rsid w:val="00FA0202"/>
    <w:rsid w:val="00FA0699"/>
    <w:rsid w:val="00FA11E9"/>
    <w:rsid w:val="00FA1303"/>
    <w:rsid w:val="00FA1EAA"/>
    <w:rsid w:val="00FA2C2C"/>
    <w:rsid w:val="00FA406E"/>
    <w:rsid w:val="00FB30BB"/>
    <w:rsid w:val="00FB4BAA"/>
    <w:rsid w:val="00FB4E4D"/>
    <w:rsid w:val="00FB61C3"/>
    <w:rsid w:val="00FB7D27"/>
    <w:rsid w:val="00FC045B"/>
    <w:rsid w:val="00FC2C24"/>
    <w:rsid w:val="00FC4D1F"/>
    <w:rsid w:val="00FC5B53"/>
    <w:rsid w:val="00FC6201"/>
    <w:rsid w:val="00FC749E"/>
    <w:rsid w:val="00FD093A"/>
    <w:rsid w:val="00FD0F32"/>
    <w:rsid w:val="00FD41F9"/>
    <w:rsid w:val="00FD4E75"/>
    <w:rsid w:val="00FD505F"/>
    <w:rsid w:val="00FD5DE6"/>
    <w:rsid w:val="00FD766C"/>
    <w:rsid w:val="00FD7DD2"/>
    <w:rsid w:val="00FE0271"/>
    <w:rsid w:val="00FE07CF"/>
    <w:rsid w:val="00FE09BA"/>
    <w:rsid w:val="00FE2B4C"/>
    <w:rsid w:val="00FE5961"/>
    <w:rsid w:val="00FE7C5C"/>
    <w:rsid w:val="00FE7ED8"/>
    <w:rsid w:val="00FF1023"/>
    <w:rsid w:val="00FF2E06"/>
    <w:rsid w:val="00FF3A8A"/>
    <w:rsid w:val="00FF4626"/>
    <w:rsid w:val="00FF64D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9E6881-ED07-4B33-ACD9-A8C4F2E1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F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rsid w:val="00EF5A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A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5A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2"/>
    <w:rsid w:val="0015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156A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156A9"/>
  </w:style>
  <w:style w:type="character" w:styleId="a8">
    <w:name w:val="Hyperlink"/>
    <w:rsid w:val="00370C04"/>
    <w:rPr>
      <w:color w:val="0000FF"/>
      <w:u w:val="single"/>
    </w:rPr>
  </w:style>
  <w:style w:type="paragraph" w:styleId="a9">
    <w:name w:val="footer"/>
    <w:basedOn w:val="a"/>
    <w:rsid w:val="00E90BAA"/>
    <w:pPr>
      <w:tabs>
        <w:tab w:val="center" w:pos="4677"/>
        <w:tab w:val="right" w:pos="9355"/>
      </w:tabs>
    </w:pPr>
  </w:style>
  <w:style w:type="paragraph" w:customStyle="1" w:styleId="a1">
    <w:name w:val="Знак"/>
    <w:basedOn w:val="a"/>
    <w:link w:val="a0"/>
    <w:rsid w:val="009864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4C29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C295F"/>
    <w:rPr>
      <w:rFonts w:ascii="Tahoma" w:hAnsi="Tahoma" w:cs="Tahoma"/>
      <w:sz w:val="16"/>
      <w:szCs w:val="16"/>
    </w:rPr>
  </w:style>
  <w:style w:type="character" w:styleId="ac">
    <w:name w:val="annotation reference"/>
    <w:rsid w:val="00D512F0"/>
    <w:rPr>
      <w:sz w:val="16"/>
      <w:szCs w:val="16"/>
    </w:rPr>
  </w:style>
  <w:style w:type="paragraph" w:styleId="ad">
    <w:name w:val="annotation text"/>
    <w:basedOn w:val="a"/>
    <w:link w:val="ae"/>
    <w:rsid w:val="00D512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512F0"/>
  </w:style>
  <w:style w:type="paragraph" w:styleId="af">
    <w:name w:val="annotation subject"/>
    <w:basedOn w:val="ad"/>
    <w:next w:val="ad"/>
    <w:link w:val="af0"/>
    <w:rsid w:val="00D512F0"/>
    <w:rPr>
      <w:b/>
      <w:bCs/>
    </w:rPr>
  </w:style>
  <w:style w:type="character" w:customStyle="1" w:styleId="af0">
    <w:name w:val="Тема примечания Знак"/>
    <w:link w:val="af"/>
    <w:rsid w:val="00D512F0"/>
    <w:rPr>
      <w:b/>
      <w:bCs/>
    </w:rPr>
  </w:style>
  <w:style w:type="character" w:customStyle="1" w:styleId="a6">
    <w:name w:val="Верхний колонтитул Знак"/>
    <w:link w:val="a5"/>
    <w:uiPriority w:val="99"/>
    <w:rsid w:val="005B54ED"/>
    <w:rPr>
      <w:sz w:val="24"/>
      <w:szCs w:val="24"/>
    </w:rPr>
  </w:style>
  <w:style w:type="character" w:customStyle="1" w:styleId="af1">
    <w:name w:val="Неразрешенное упоминание"/>
    <w:uiPriority w:val="99"/>
    <w:semiHidden/>
    <w:unhideWhenUsed/>
    <w:rsid w:val="00652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4F52-1D18-4A9B-A00A-6B388726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6413</Characters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ПРОКУРАТУРА РОССИЙСКОЙ ФЕДЕРАЦИИ</vt:lpstr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2024-01-16T13:03:00Z</cp:lastPrinted>
  <dcterms:created xsi:type="dcterms:W3CDTF">2024-03-22T13:45:00Z</dcterms:created>
  <dcterms:modified xsi:type="dcterms:W3CDTF">2024-03-22T13:45:00Z</dcterms:modified>
</cp:coreProperties>
</file>