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E34" w:rsidRDefault="001A7E34" w:rsidP="001A7E34">
      <w:pPr>
        <w:jc w:val="center"/>
        <w:rPr>
          <w:noProof/>
          <w:lang w:eastAsia="ru-RU"/>
        </w:rPr>
      </w:pPr>
      <w:bookmarkStart w:id="0" w:name="_GoBack"/>
      <w:bookmarkEnd w:id="0"/>
    </w:p>
    <w:p w:rsidR="001A7E34" w:rsidRPr="00B653F7" w:rsidRDefault="001A7E34" w:rsidP="001A7E3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ПАМЯТКА на тему: «Борьба с коррупцией в сфере образования»»</w:t>
      </w:r>
    </w:p>
    <w:p w:rsidR="001A7E34" w:rsidRDefault="001A7E34" w:rsidP="001A7E34">
      <w:pPr>
        <w:jc w:val="center"/>
      </w:pPr>
      <w:r>
        <w:rPr>
          <w:noProof/>
          <w:lang w:eastAsia="ru-RU"/>
        </w:rPr>
        <w:drawing>
          <wp:inline distT="0" distB="0" distL="0" distR="0" wp14:anchorId="69DFE39B" wp14:editId="1D0425C5">
            <wp:extent cx="3060834" cy="1828112"/>
            <wp:effectExtent l="323850" t="323850" r="330200" b="32512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34" cy="18281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E34" w:rsidRDefault="001A7E34" w:rsidP="001A7E34">
      <w:pPr>
        <w:tabs>
          <w:tab w:val="left" w:pos="3165"/>
        </w:tabs>
        <w:jc w:val="center"/>
      </w:pPr>
      <w:r>
        <w:rPr>
          <w:noProof/>
          <w:lang w:eastAsia="ru-RU"/>
        </w:rPr>
        <w:drawing>
          <wp:inline distT="0" distB="0" distL="0" distR="0" wp14:anchorId="55A0CE4A" wp14:editId="3FF958DC">
            <wp:extent cx="2514600" cy="1819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34" w:rsidRPr="00B653F7" w:rsidRDefault="001A7E34" w:rsidP="001A7E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Поведение,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взятки, является неприемлемым для работника образовательной организации, поскольку заставляет усомниться в его объективности и добросовестности, наносит ущерб репутации системы образования в целом.</w:t>
      </w:r>
    </w:p>
    <w:p w:rsidR="001A7E34" w:rsidRPr="00B653F7" w:rsidRDefault="001A7E34" w:rsidP="001A7E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Взятка - принимаемые должностным лицом материальные ценности (предметы или деньги) или какая-либо имущественная выгода или услуги за действие (или наоборот бездействие), в интересах взяткодателя, которое это лицо могло или должно было совершить в силу своего служебного положения.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Действия по передаче и приему взятки в России </w:t>
      </w:r>
      <w:r w:rsidR="001A7E34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противозаконны и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1A7E34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подпадают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под </w:t>
      </w:r>
      <w:r w:rsidR="001A7E34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поддействие Уголовного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1A7E34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кодекса РоссийскойФедерации.</w:t>
      </w:r>
    </w:p>
    <w:p w:rsidR="001A7E34" w:rsidRPr="00B653F7" w:rsidRDefault="001A7E34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Термин «взятка» чаще</w:t>
      </w:r>
      <w:r w:rsidR="002A023D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используется для обозначения подкупа государственного служащего,</w:t>
      </w:r>
      <w:r w:rsidR="002A023D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тогда как для обозначения подкупа сотрудника коммерческой структуры</w:t>
      </w:r>
      <w:r w:rsidR="002A023D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принято использовать термин «коммерческий подкуп». Получение и</w:t>
      </w:r>
      <w:r w:rsidR="002A023D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дача взятки государственным служащим является одним из</w:t>
      </w:r>
      <w:r w:rsidR="002A023D"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проявлений коррупции.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Часто в массовом сознании взятка ассоциируется с денежными купюрами, однако подарок должностному лицу, от которого зависит </w:t>
      </w: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принятие решений, также может считаться взяткой, если его стоимость превышает оговоренную законом сумму. 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Так во Франции предельная стоимость подарка, который не может считаться взяткой, составляет 35 евро, в Великобритании — 140 фунтов стерлингов (250$), в США — 50$, в России — не должна превышать 3 000 рублей (п. 1 ст. 575 ГК РФ).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Взяткой могут быть признаны: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Предметы – деньги, в том числе валюта, банковские чеки и ценные бумаги, изделия из драгоценных камней и металлов, автомашины, продукты питания, техника, бытовые приборы и другие товары, квартиры, дачи, гаражи, земельные участки и другая недвижимость;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Услуги и выгоды – лечение, ремонтные и строительные работы, санаторные и туристические путевки, оплата развлечений и других расходов безвозмездно или по заниженной стоимости;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Завуалированная форма взятки – банковская ссуда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заработной платы взяточнику, его родственникам или друзьям, получение льготного кредита, завышение гонораров за лекции, статьи и книги, преднамеренный проигрыш в карты, «случайный» выигрыш в казино, прощение долга, уменьшение арендной платы, увеличение процентных ставок по кредиту и т.д.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 современном российском уголовном праве есть следующие преступления, связанные со взяточничеством: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получение взятки (ст.290 УК РФ),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дача взятки (ст.291 УК РФ),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посредничество при взяточничестве (ст.291.1 УК РФ),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коммерческий подкуп (ст.204 УК РФ),</w:t>
      </w:r>
    </w:p>
    <w:p w:rsidR="002A023D" w:rsidRPr="00B653F7" w:rsidRDefault="002A023D" w:rsidP="002A023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провокация взятки или коммерческого подкупа (ст.304 УК РФ).</w:t>
      </w:r>
    </w:p>
    <w:p w:rsidR="004F1DFF" w:rsidRPr="00B653F7" w:rsidRDefault="004F1DFF" w:rsidP="004F1DF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color w:val="C10000"/>
          <w:sz w:val="28"/>
          <w:szCs w:val="28"/>
          <w:lang w:eastAsia="ru-RU"/>
        </w:rPr>
      </w:pPr>
      <w:r w:rsidRPr="00B653F7">
        <w:rPr>
          <w:rFonts w:ascii="Times New Roman" w:hAnsi="Times New Roman" w:cs="Times New Roman"/>
          <w:b/>
          <w:bCs/>
          <w:noProof/>
          <w:color w:val="C10000"/>
          <w:sz w:val="28"/>
          <w:szCs w:val="28"/>
          <w:lang w:eastAsia="ru-RU"/>
        </w:rPr>
        <w:drawing>
          <wp:inline distT="0" distB="0" distL="0" distR="0">
            <wp:extent cx="2162175" cy="212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FF" w:rsidRPr="00B653F7" w:rsidRDefault="004F1DFF" w:rsidP="004F1D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Получение взятки (статья 290 УК РФ).</w:t>
      </w:r>
    </w:p>
    <w:p w:rsidR="004F1DFF" w:rsidRPr="00B653F7" w:rsidRDefault="004F1DFF" w:rsidP="004F1D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1.Получение должностным лицом, иностранным должностным лицом либо должностным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лицом публичной международной организации лично или через посредника взятки в виде денег,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 xml:space="preserve">ценных бумаг, иного </w:t>
      </w:r>
      <w:r w:rsidRPr="00B653F7">
        <w:rPr>
          <w:rFonts w:ascii="Times New Roman" w:hAnsi="Times New Roman" w:cs="Times New Roman"/>
          <w:b/>
          <w:sz w:val="28"/>
          <w:szCs w:val="28"/>
        </w:rPr>
        <w:lastRenderedPageBreak/>
        <w:t>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пользу взяткодателя или представляемых им лиц, если такие действия (бездействие) входят в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служебные полномочия должностного лица либо если оно в силу должностного положения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может способствовать таким действиям (бездействию), а равно за общее покровительство или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попустительство по службе –</w:t>
      </w:r>
    </w:p>
    <w:p w:rsidR="004F1DFF" w:rsidRPr="00B653F7" w:rsidRDefault="004F1DFF" w:rsidP="004F1D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 xml:space="preserve"> наказывается штрафом в размере от двадцати</w:t>
      </w:r>
      <w:r w:rsidR="00AD51C7" w:rsidRPr="00B65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пятикратной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размере двадцатикратной суммы взятки.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2.Получение должностным лицом, иностранным должностным лицом либо должностным лицом публичной международной организации взятки в значительном размере –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наказывается штрафом в размере от тридцатикратной до шестидесятикратной суммы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взятки с лишением права занимать определенные должности или заниматься определенной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деятельностью на срок до трех лет либо лишением свободы на срок до шести лет со штрафом в</w:t>
      </w:r>
      <w:r w:rsidR="00F74D18" w:rsidRPr="00B65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размере тридцатикратной суммы взятки.</w:t>
      </w:r>
    </w:p>
    <w:p w:rsidR="00F74D18" w:rsidRPr="00B653F7" w:rsidRDefault="00F74D18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3.</w:t>
      </w:r>
      <w:r w:rsidR="004F1DFF" w:rsidRPr="00B653F7">
        <w:rPr>
          <w:rFonts w:ascii="Times New Roman" w:hAnsi="Times New Roman" w:cs="Times New Roman"/>
          <w:b/>
          <w:sz w:val="28"/>
          <w:szCs w:val="28"/>
        </w:rPr>
        <w:t>Получение должностным лицом, иностранным должностным лицом либо должностным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1DFF" w:rsidRPr="00B653F7">
        <w:rPr>
          <w:rFonts w:ascii="Times New Roman" w:hAnsi="Times New Roman" w:cs="Times New Roman"/>
          <w:b/>
          <w:sz w:val="28"/>
          <w:szCs w:val="28"/>
        </w:rPr>
        <w:t>лицом публичной международной организации взятки за незаконные действия (бездействие) –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наказывается штрафом в размере от сорокакратной до семидесятикратной суммы взятки с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лишением права занимать определенные должности или заниматься определенной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деятельностью на срок до трех лет либо лишением свободы на срок от трех до семи лет со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штрафом в размере сорокакратной суммы взятки.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4. Деяния, предусмотренные частями первой - третьей настоящей статьи, совершенные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лицом, занимающим государственную должность Российской Федерации или государственную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должность субъекта Российской Федерации, а равно главой органа местного самоуправления, -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наказываются штрафом в размере от шестидесятикратной до восьмидесятикратной суммы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взятки с лишением права занимать определенные должности или заниматься определенной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деятельностью на срок до трех лет либо лишением свободы на срок от пяти до десяти лет со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штрафом в размере пятидесятикратной суммы взятки.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5. Деяния,</w:t>
      </w:r>
      <w:r w:rsidR="00F74D18" w:rsidRPr="00B653F7">
        <w:rPr>
          <w:rFonts w:ascii="Times New Roman" w:hAnsi="Times New Roman" w:cs="Times New Roman"/>
          <w:b/>
          <w:sz w:val="28"/>
          <w:szCs w:val="28"/>
        </w:rPr>
        <w:t xml:space="preserve"> предусмотренные частями</w:t>
      </w:r>
      <w:r w:rsidRPr="00B653F7">
        <w:rPr>
          <w:rFonts w:ascii="Times New Roman" w:hAnsi="Times New Roman" w:cs="Times New Roman"/>
          <w:b/>
          <w:sz w:val="28"/>
          <w:szCs w:val="28"/>
        </w:rPr>
        <w:t xml:space="preserve"> первой, третьей, четвертой настоящей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статьи, если они совершены: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а) группой лиц по предварительному сговору или организованной группой;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б) с вымогательством взятки;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в) в крупном размере, -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наказываются штрафом в размере от семидесятикратной до девяностократной суммы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взятки либо лишением свободы на срок от семи до двенадцати лет с лишением права занимать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определенные должности или заниматься определенной деятельностью на срок до трех лет и со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штрафом в размере шестидесятикратной суммы взятки.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6.</w:t>
      </w:r>
      <w:r w:rsidR="00F74D18" w:rsidRPr="00B653F7">
        <w:rPr>
          <w:rFonts w:ascii="Times New Roman" w:hAnsi="Times New Roman" w:cs="Times New Roman"/>
          <w:b/>
          <w:sz w:val="28"/>
          <w:szCs w:val="28"/>
        </w:rPr>
        <w:t xml:space="preserve"> Деяния, предусмотренные</w:t>
      </w:r>
      <w:r w:rsidRPr="00B653F7">
        <w:rPr>
          <w:rFonts w:ascii="Times New Roman" w:hAnsi="Times New Roman" w:cs="Times New Roman"/>
          <w:b/>
          <w:sz w:val="28"/>
          <w:szCs w:val="28"/>
        </w:rPr>
        <w:t xml:space="preserve"> частями первой, третьей, четвертой и пунктами "а"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и "б" части пятой настоящей статьи, совершенные в особо крупном размере, -</w:t>
      </w:r>
    </w:p>
    <w:p w:rsidR="00F74D18" w:rsidRPr="00B653F7" w:rsidRDefault="004F1DFF" w:rsidP="00F74D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наказываются штрафом в размере от восьмидесятикратной до стократной суммы взятки с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лишением права занимать определенные должности или заниматься определенной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деятельностью на срок до трех лет либо лишением свободы на срок от восьми до пятнадцати лет</w:t>
      </w:r>
      <w:r w:rsidR="00F74D18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со штрафом в размере семидесятикратной суммы взятки.</w:t>
      </w:r>
    </w:p>
    <w:p w:rsidR="00F74D18" w:rsidRPr="00B653F7" w:rsidRDefault="00F74D18" w:rsidP="00F74D1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18" w:rsidRPr="00B653F7" w:rsidRDefault="00F74D18" w:rsidP="00F7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62175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FF" w:rsidRPr="00B653F7" w:rsidRDefault="00F74D18" w:rsidP="00F74D18">
      <w:pPr>
        <w:tabs>
          <w:tab w:val="left" w:pos="3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Дача взятки (статья 291 УК РФ).</w:t>
      </w:r>
    </w:p>
    <w:p w:rsidR="00AD51C7" w:rsidRPr="00B653F7" w:rsidRDefault="00F74D18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1. Дача взятки должностному лицу лично или через посредника - наказывается штрафом в размере от пятнадцатикратной до тридцатикратной суммы взятки, либо принудительными работами на срок до 3 лет, либо лишением свободы на срок до 2 лет со штрафом в размере десятикратной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2. Дача взятки должностному лицу лично или через посредника в значительном размере – наказывается штрафом в размере от двадцатикратной до сорокакратной суммы взятки либо лишением свободы на срок до 3 лет со штрафом в размере пятнадцатикратной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3. Дача взятки должностному лицу за совершение заведомо незаконных действий (бездействие) - наказывается штрафом в размере от тридцатикратной до шестидесятикратной суммы взятки либо лишением свободы на срок до восьми лет со штрафом в размере тридцатикратной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4. Дача взятки группой лиц по предварительному сговору или организованной группой в крупном размере - наказываются штрафом в размере от шестидесятикратной до восьмидесятикратной суммы взятки либо лишением права занимать определенные должности или заниматься определенной деятельностью на срок до 3 лет, либо лишением свободы на срок от 5 до 10 лет со штрафом в размере шестидесятикратной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5. Взятки в особо крупном размере - наказываются штрафом в размере от семидесятикратной до девяностократной суммы взятки либо лишением свободы на срок от 7 до 12 лет со штрафом в размере семидесятикратной суммы взятки.</w:t>
      </w:r>
    </w:p>
    <w:p w:rsidR="00F74D18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53F7">
        <w:rPr>
          <w:rFonts w:ascii="Times New Roman" w:hAnsi="Times New Roman" w:cs="Times New Roman"/>
          <w:bCs/>
          <w:sz w:val="28"/>
          <w:szCs w:val="28"/>
        </w:rPr>
        <w:t>Примечание. Лицо, давшее взятку, освобождается от уголовной ответственности, 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 органу, имеющему право возбудить уголовное дело.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Посредничество во взяточничестве (статья 291.1 УК РФ).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1.Посредничество во взяточничестве, то есть непосредственная передача взятки по поручению взяткодателя или взяткополучателя либо иное способствование взяткодателю и (или) взяткополучателю в достижении, либо реализации соглашения между ними о получении и даче взятки в значительном размере –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наказывается штрафом в размере от двадцатикратной до сорокакратной суммы взятки с лишением права занимать определенные должности на срок до 3 лет либо лишением свободы на срок до 5 лет со штрафом в размере двадцатикратной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2.Посредничество во взяточничестве за совершение заведомо незаконных действий (бездействие) либо лицом с использованием своего служебного положения – 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наказывается штрафом в размере от тридцатикратной до шестидесятикратной суммы взятки с лишением права занимать определенные должности на срок до 3 лет либо лишением свободы на срок от 3 до 7 лет со штрафом в размере тридцатикратной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3.Посредничество, совершенное группой лиц по предварительному сговору или организованной группой в крупном размере – 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наказывается штрафом в размере от шестидесятикратной до восьмидесятикратной суммы взятки с лишением права занимать определенные должности на срок до 3 лет либо лишением свободы на срок от 7 до 12 лет со штрафом в размере шестидесятикратной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4. Посредничество во взяточничестве, совершенное в особо крупном размере – 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наказывается штрафом в размере от семидесятикратной до девяностократной суммы взятки с лишением права занимать определенные должности на срок до 3 лет либо лишением свободы на срок от 7 до 12 лет со штрафом в размере семидесятикратной суммы взятки.</w:t>
      </w:r>
    </w:p>
    <w:p w:rsidR="00AD51C7" w:rsidRPr="00B653F7" w:rsidRDefault="00AD51C7" w:rsidP="00AD51C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5.Обещание или предложение посредничества во взяточничестве -</w:t>
      </w:r>
    </w:p>
    <w:p w:rsidR="00FC3DEB" w:rsidRPr="00B653F7" w:rsidRDefault="00AD51C7" w:rsidP="00FC3DEB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наказывается штрафом в размере от пятнадцатикратной до семидесятикратной суммы взятки с лишением права занимать определенные должности на срок до 3 лет или штрафом в размере от 25 000 до 500 000 000 рублей с лишением права занимать определенные должности или заниматься определенной деятельностью на срок до 3 лет либо лишением свободы на срок до 7 лет со</w:t>
      </w:r>
      <w:r w:rsidR="00FC3DEB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штрафом в размере от десятикратной до шестидесятикратной суммы взятки.</w:t>
      </w:r>
    </w:p>
    <w:p w:rsidR="00AD51C7" w:rsidRPr="00B653F7" w:rsidRDefault="00FC3DEB" w:rsidP="00FC3DEB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653F7">
        <w:rPr>
          <w:rFonts w:ascii="Times New Roman" w:hAnsi="Times New Roman" w:cs="Times New Roman"/>
          <w:bCs/>
          <w:iCs/>
          <w:sz w:val="28"/>
          <w:szCs w:val="28"/>
        </w:rPr>
        <w:t xml:space="preserve">Примечание. </w:t>
      </w:r>
      <w:r w:rsidR="00AD51C7" w:rsidRPr="00B653F7">
        <w:rPr>
          <w:rFonts w:ascii="Times New Roman" w:hAnsi="Times New Roman" w:cs="Times New Roman"/>
          <w:bCs/>
          <w:iCs/>
          <w:sz w:val="28"/>
          <w:szCs w:val="28"/>
        </w:rPr>
        <w:t>Лицо, являющееся посредником во взяточничестве,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51C7" w:rsidRPr="00B653F7">
        <w:rPr>
          <w:rFonts w:ascii="Times New Roman" w:hAnsi="Times New Roman" w:cs="Times New Roman"/>
          <w:bCs/>
          <w:iCs/>
          <w:sz w:val="28"/>
          <w:szCs w:val="28"/>
        </w:rPr>
        <w:t>освобождается от уголовной ответственности, если оно после совершения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51C7" w:rsidRPr="00B653F7">
        <w:rPr>
          <w:rFonts w:ascii="Times New Roman" w:hAnsi="Times New Roman" w:cs="Times New Roman"/>
          <w:bCs/>
          <w:iCs/>
          <w:sz w:val="28"/>
          <w:szCs w:val="28"/>
        </w:rPr>
        <w:t>преступления активно способствовало раскрытию и (или) пресечению преступления и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51C7" w:rsidRPr="00B653F7">
        <w:rPr>
          <w:rFonts w:ascii="Times New Roman" w:hAnsi="Times New Roman" w:cs="Times New Roman"/>
          <w:bCs/>
          <w:iCs/>
          <w:sz w:val="28"/>
          <w:szCs w:val="28"/>
        </w:rPr>
        <w:t>добровольно сообщило органу, имеющему право возбудить уголовное дело, о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51C7" w:rsidRPr="00B653F7">
        <w:rPr>
          <w:rFonts w:ascii="Times New Roman" w:hAnsi="Times New Roman" w:cs="Times New Roman"/>
          <w:bCs/>
          <w:iCs/>
          <w:sz w:val="28"/>
          <w:szCs w:val="28"/>
        </w:rPr>
        <w:t>посредничестве во взяточничестве.</w:t>
      </w:r>
    </w:p>
    <w:p w:rsidR="00FC3DEB" w:rsidRPr="00B653F7" w:rsidRDefault="00FC3DEB" w:rsidP="00FC3DEB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C3DEB" w:rsidRPr="00B653F7" w:rsidRDefault="00FC3DEB" w:rsidP="00FC3DEB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0B5810">
            <wp:extent cx="1859280" cy="22129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1C7" w:rsidRPr="00B653F7" w:rsidRDefault="00AD51C7" w:rsidP="00FC3DEB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DEB" w:rsidRPr="00B653F7" w:rsidRDefault="00FC3DEB" w:rsidP="00FC3DEB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Действия и высказывания, которые могут быть восприняты как согласие принять взятку или как просьба о даче взятки.</w:t>
      </w:r>
    </w:p>
    <w:p w:rsidR="00503B77" w:rsidRPr="00B653F7" w:rsidRDefault="00FC3DEB" w:rsidP="00503B7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При обсуждении рабочих вопросов следует избегать:</w:t>
      </w:r>
      <w:r w:rsidR="00503B77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спорных жестов, мимики и выражений. Например: «вопрос решить трудно, но можно», «договоримся», «нужны более веские аргументы», «нужно обсудить параметры в другой обстановке», «ну что делать будем?» и т.п.</w:t>
      </w:r>
    </w:p>
    <w:p w:rsidR="00503B77" w:rsidRPr="00B653F7" w:rsidRDefault="00FC3DEB" w:rsidP="00503B7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определенных тем: низкий уровень заработной платы работников, нехватка средств на реализацию нужд, желание приобрести имущество или услугу, отсутствие работы у близких, необходимость поступления детей в образовательные учреждения.</w:t>
      </w:r>
    </w:p>
    <w:p w:rsidR="00503B77" w:rsidRPr="00B653F7" w:rsidRDefault="00FC3DEB" w:rsidP="00503B77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получения подарков и приглашений в рестораны.</w:t>
      </w:r>
    </w:p>
    <w:p w:rsidR="000A71F4" w:rsidRPr="00B653F7" w:rsidRDefault="00FC3DEB" w:rsidP="000A71F4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предложений о предоставлении скидки,</w:t>
      </w:r>
      <w:r w:rsidR="00503B77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услуг по подготовке необходимых документов,</w:t>
      </w:r>
      <w:r w:rsidR="00503B77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взносе в благотворительный фонд, поддержке</w:t>
      </w:r>
      <w:r w:rsidR="00503B77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публикаций автора и т.п.</w:t>
      </w:r>
    </w:p>
    <w:p w:rsidR="000A71F4" w:rsidRPr="00B653F7" w:rsidRDefault="00FC3DEB" w:rsidP="000A71F4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неожиданно прерывать беседу и под благовидным предлогом</w:t>
      </w:r>
      <w:r w:rsidR="00503B77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оставлять посетителя одного в кабинете, оставив при этом открытыми</w:t>
      </w:r>
      <w:r w:rsidR="00503B77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ящик стола, папку с материалами, сумку, портфель.</w:t>
      </w:r>
    </w:p>
    <w:p w:rsidR="00F74D18" w:rsidRPr="00B653F7" w:rsidRDefault="00FC3DEB" w:rsidP="000A71F4">
      <w:pPr>
        <w:tabs>
          <w:tab w:val="left" w:pos="322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написания посторонних цифр на бумаге или набора на</w:t>
      </w:r>
      <w:r w:rsidR="000A71F4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калькуляторе с последующей их демонстрацией посетителю.</w:t>
      </w:r>
    </w:p>
    <w:p w:rsidR="000A71F4" w:rsidRPr="00B653F7" w:rsidRDefault="000A71F4" w:rsidP="000A71F4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71F4" w:rsidRPr="00B653F7" w:rsidRDefault="000A71F4" w:rsidP="000A71F4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71F4" w:rsidRPr="00B653F7" w:rsidRDefault="000A71F4" w:rsidP="000A71F4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71F4" w:rsidRPr="00B653F7" w:rsidRDefault="000A71F4" w:rsidP="000A71F4">
      <w:pPr>
        <w:tabs>
          <w:tab w:val="left" w:pos="322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38475" cy="1504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F4" w:rsidRPr="00B653F7" w:rsidRDefault="000A71F4" w:rsidP="000A71F4">
      <w:pPr>
        <w:rPr>
          <w:rFonts w:ascii="Times New Roman" w:hAnsi="Times New Roman" w:cs="Times New Roman"/>
          <w:sz w:val="28"/>
          <w:szCs w:val="28"/>
        </w:rPr>
      </w:pPr>
    </w:p>
    <w:p w:rsidR="000A71F4" w:rsidRPr="00B653F7" w:rsidRDefault="000A71F4" w:rsidP="000A71F4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0A71F4" w:rsidRPr="00B653F7" w:rsidRDefault="000A71F4" w:rsidP="000A71F4">
      <w:pPr>
        <w:tabs>
          <w:tab w:val="left" w:pos="24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</w:p>
    <w:p w:rsidR="000A71F4" w:rsidRPr="00B653F7" w:rsidRDefault="000A71F4" w:rsidP="000A71F4">
      <w:pPr>
        <w:tabs>
          <w:tab w:val="left" w:pos="243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Вас могут провоцировать на принятие или дачу взятки с целью компрометации! (статья 304 УК РФ)</w:t>
      </w:r>
    </w:p>
    <w:p w:rsidR="000A71F4" w:rsidRPr="00B653F7" w:rsidRDefault="000A71F4" w:rsidP="000A71F4">
      <w:pPr>
        <w:tabs>
          <w:tab w:val="left" w:pos="243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71F4" w:rsidRPr="00B653F7" w:rsidRDefault="000A71F4" w:rsidP="000A71F4">
      <w:pPr>
        <w:tabs>
          <w:tab w:val="left" w:pos="24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Провокация взятки </w:t>
      </w:r>
      <w:r w:rsidRPr="00B653F7">
        <w:rPr>
          <w:rFonts w:ascii="Times New Roman" w:hAnsi="Times New Roman" w:cs="Times New Roman"/>
          <w:b/>
          <w:sz w:val="28"/>
          <w:szCs w:val="28"/>
        </w:rPr>
        <w:t>либо коммерческого подкупа, то есть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попытка передачи должностному лицу без его согласия взятки в целях искусственного создания доказательств совершения преступления либо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шантажа - наказывается штрафом в размере до 200 000 рублей или в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размере заработной платы или иного дохода осужденного за период до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18 месяцев, либо принудительными работами на срок до 5 лет с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лишением права занимать определенные должности на срок до 3 лет или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без такового, либо лишением свободы на срок до 5 лет с лишением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права занимать определенные должности на срок до 3 лет или без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такового.</w:t>
      </w:r>
    </w:p>
    <w:p w:rsidR="005C2235" w:rsidRPr="00B653F7" w:rsidRDefault="005C2235" w:rsidP="000A71F4">
      <w:pPr>
        <w:tabs>
          <w:tab w:val="left" w:pos="243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2235" w:rsidRPr="00B653F7" w:rsidRDefault="000A71F4" w:rsidP="005C2235">
      <w:pPr>
        <w:tabs>
          <w:tab w:val="left" w:pos="2430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Действия в случае вымогательства или </w:t>
      </w:r>
      <w:r w:rsidR="005C2235" w:rsidRPr="00B653F7">
        <w:rPr>
          <w:rFonts w:ascii="Times New Roman" w:hAnsi="Times New Roman" w:cs="Times New Roman"/>
          <w:b/>
          <w:bCs/>
          <w:sz w:val="28"/>
          <w:szCs w:val="28"/>
        </w:rPr>
        <w:t xml:space="preserve">провокации взятки </w:t>
      </w:r>
      <w:r w:rsidRPr="00B653F7">
        <w:rPr>
          <w:rFonts w:ascii="Times New Roman" w:hAnsi="Times New Roman" w:cs="Times New Roman"/>
          <w:b/>
          <w:bCs/>
          <w:sz w:val="28"/>
          <w:szCs w:val="28"/>
        </w:rPr>
        <w:t>(подкупа)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235" w:rsidRPr="00B653F7" w:rsidRDefault="000A71F4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Вести себя крайне осторожно, вежливо, без заискивания, не допуская опрометчивых высказываний, которые могли бы трактоваться вымогателем как готовность, либо как категорический отказ дать взятку или совершить подкуп.</w:t>
      </w:r>
    </w:p>
    <w:p w:rsidR="005C2235" w:rsidRPr="00B653F7" w:rsidRDefault="000A71F4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Внимательно выслушать и точно запомнить поставленные Вам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условия (размеры сумм, наимено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вание товаров и характер услуг, </w:t>
      </w:r>
      <w:r w:rsidRPr="00B653F7">
        <w:rPr>
          <w:rFonts w:ascii="Times New Roman" w:hAnsi="Times New Roman" w:cs="Times New Roman"/>
          <w:b/>
          <w:sz w:val="28"/>
          <w:szCs w:val="28"/>
        </w:rPr>
        <w:t>сроки и способы передачи взятки, форма коммерческого подкупа,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послед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>овательность решения вопросов).</w:t>
      </w:r>
    </w:p>
    <w:p w:rsidR="005C2235" w:rsidRPr="00B653F7" w:rsidRDefault="000A71F4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Постараться перенести вопрос о времени и месте передачи взятки до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53F7">
        <w:rPr>
          <w:rFonts w:ascii="Times New Roman" w:hAnsi="Times New Roman" w:cs="Times New Roman"/>
          <w:b/>
          <w:sz w:val="28"/>
          <w:szCs w:val="28"/>
        </w:rPr>
        <w:t>следующей беседы или, если э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то невозможно, предложить хорошо </w:t>
      </w:r>
      <w:r w:rsidRPr="00B653F7">
        <w:rPr>
          <w:rFonts w:ascii="Times New Roman" w:hAnsi="Times New Roman" w:cs="Times New Roman"/>
          <w:b/>
          <w:sz w:val="28"/>
          <w:szCs w:val="28"/>
        </w:rPr>
        <w:t>знакомое Вам место для следующей встречи.</w:t>
      </w:r>
    </w:p>
    <w:p w:rsidR="005C2235" w:rsidRPr="00B653F7" w:rsidRDefault="000A71F4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Поинтересоваться у собеседник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а о гарантиях решения вопроса в </w:t>
      </w:r>
      <w:r w:rsidRPr="00B653F7">
        <w:rPr>
          <w:rFonts w:ascii="Times New Roman" w:hAnsi="Times New Roman" w:cs="Times New Roman"/>
          <w:b/>
          <w:sz w:val="28"/>
          <w:szCs w:val="28"/>
        </w:rPr>
        <w:t>случае дачи взятки или совершения подкупа.</w:t>
      </w:r>
    </w:p>
    <w:p w:rsidR="000A71F4" w:rsidRPr="00B653F7" w:rsidRDefault="000A71F4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Не берите инициативу в разговор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е на себя, больше «работайте на </w:t>
      </w:r>
      <w:r w:rsidRPr="00B653F7">
        <w:rPr>
          <w:rFonts w:ascii="Times New Roman" w:hAnsi="Times New Roman" w:cs="Times New Roman"/>
          <w:b/>
          <w:sz w:val="28"/>
          <w:szCs w:val="28"/>
        </w:rPr>
        <w:t xml:space="preserve">прием», позволяйте </w:t>
      </w:r>
      <w:r w:rsidR="005C2235" w:rsidRPr="00B653F7">
        <w:rPr>
          <w:rFonts w:ascii="Times New Roman" w:hAnsi="Times New Roman" w:cs="Times New Roman"/>
          <w:b/>
          <w:sz w:val="28"/>
          <w:szCs w:val="28"/>
        </w:rPr>
        <w:t xml:space="preserve">потенциальному взяткополучателю </w:t>
      </w:r>
      <w:r w:rsidRPr="00B653F7">
        <w:rPr>
          <w:rFonts w:ascii="Times New Roman" w:hAnsi="Times New Roman" w:cs="Times New Roman"/>
          <w:b/>
          <w:sz w:val="28"/>
          <w:szCs w:val="28"/>
        </w:rPr>
        <w:t>«выговориться», сообщить Вам как можно больше информации.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53F7">
        <w:rPr>
          <w:rFonts w:ascii="Times New Roman" w:hAnsi="Times New Roman" w:cs="Times New Roman"/>
          <w:b/>
          <w:bCs/>
          <w:sz w:val="28"/>
          <w:szCs w:val="28"/>
        </w:rPr>
        <w:t>Запрещение дарения (статья 575 ГК РФ)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1.Не допускается дарение, за исключением подарков, стоимость которых не превышает 3 000 рублей: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1)от имени малолетних и граждан, признанных недееспособными, их законными представителями;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2) работникам образовательных организаций, медицинских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организаций, организаций, оказывающих социальные услуги, и аналогичных организаций, в том числе организаций для детей-сирот и детей, оставшихся без попечения родителей, гражданами, находящимися в них на лечении, содержании или воспитании, супругами и родственниками этих граждан;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3) … государственным служащим … в связи с их должностным положением или в связи с исполнением ими служебных обязанностей;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sz w:val="28"/>
          <w:szCs w:val="28"/>
        </w:rPr>
        <w:t>4) в отношениях между коммерческими организациями.</w:t>
      </w:r>
    </w:p>
    <w:p w:rsidR="005C2235" w:rsidRPr="00B653F7" w:rsidRDefault="005C2235" w:rsidP="005C22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0F5" w:rsidRPr="00B653F7" w:rsidRDefault="00C820F5" w:rsidP="00C820F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53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675" cy="2305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F5" w:rsidRPr="00B653F7" w:rsidRDefault="00C820F5" w:rsidP="00C820F5">
      <w:pPr>
        <w:rPr>
          <w:rFonts w:ascii="Times New Roman" w:hAnsi="Times New Roman" w:cs="Times New Roman"/>
          <w:sz w:val="28"/>
          <w:szCs w:val="28"/>
        </w:rPr>
      </w:pPr>
    </w:p>
    <w:p w:rsidR="00C820F5" w:rsidRPr="00B653F7" w:rsidRDefault="00C820F5" w:rsidP="00C820F5">
      <w:pPr>
        <w:rPr>
          <w:rFonts w:ascii="Times New Roman" w:hAnsi="Times New Roman" w:cs="Times New Roman"/>
          <w:sz w:val="28"/>
          <w:szCs w:val="28"/>
        </w:rPr>
      </w:pPr>
    </w:p>
    <w:p w:rsidR="00C820F5" w:rsidRPr="00B653F7" w:rsidRDefault="00C820F5" w:rsidP="00C820F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B653F7">
        <w:rPr>
          <w:rFonts w:ascii="Times New Roman" w:hAnsi="Times New Roman" w:cs="Times New Roman"/>
          <w:sz w:val="28"/>
          <w:szCs w:val="28"/>
        </w:rPr>
        <w:tab/>
      </w:r>
      <w:r w:rsidRPr="00B65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549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7" w:rsidRPr="00B653F7" w:rsidRDefault="00B653F7" w:rsidP="00C820F5">
      <w:pPr>
        <w:tabs>
          <w:tab w:val="left" w:pos="120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53F7" w:rsidRPr="00B653F7" w:rsidRDefault="00C820F5" w:rsidP="00C820F5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B65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7" w:rsidRPr="00B653F7" w:rsidRDefault="00B653F7" w:rsidP="00B653F7">
      <w:pPr>
        <w:rPr>
          <w:rFonts w:ascii="Times New Roman" w:hAnsi="Times New Roman" w:cs="Times New Roman"/>
          <w:sz w:val="28"/>
          <w:szCs w:val="28"/>
        </w:rPr>
      </w:pPr>
    </w:p>
    <w:p w:rsidR="005C2235" w:rsidRPr="00B653F7" w:rsidRDefault="00B653F7" w:rsidP="00B653F7">
      <w:pPr>
        <w:rPr>
          <w:rFonts w:ascii="Times New Roman" w:hAnsi="Times New Roman" w:cs="Times New Roman"/>
          <w:sz w:val="32"/>
          <w:szCs w:val="32"/>
        </w:rPr>
      </w:pPr>
      <w:r w:rsidRPr="00B653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158236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235" w:rsidRPr="00B6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63F" w:rsidRDefault="00DB663F" w:rsidP="00B653F7">
      <w:pPr>
        <w:spacing w:after="0" w:line="240" w:lineRule="auto"/>
      </w:pPr>
      <w:r>
        <w:separator/>
      </w:r>
    </w:p>
  </w:endnote>
  <w:endnote w:type="continuationSeparator" w:id="0">
    <w:p w:rsidR="00DB663F" w:rsidRDefault="00DB663F" w:rsidP="00B6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63F" w:rsidRDefault="00DB663F" w:rsidP="00B653F7">
      <w:pPr>
        <w:spacing w:after="0" w:line="240" w:lineRule="auto"/>
      </w:pPr>
      <w:r>
        <w:separator/>
      </w:r>
    </w:p>
  </w:footnote>
  <w:footnote w:type="continuationSeparator" w:id="0">
    <w:p w:rsidR="00DB663F" w:rsidRDefault="00DB663F" w:rsidP="00B65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F9B"/>
    <w:rsid w:val="000A71F4"/>
    <w:rsid w:val="001A7E34"/>
    <w:rsid w:val="001D2F66"/>
    <w:rsid w:val="002A023D"/>
    <w:rsid w:val="004F1DFF"/>
    <w:rsid w:val="00503B77"/>
    <w:rsid w:val="005C2235"/>
    <w:rsid w:val="00942F9B"/>
    <w:rsid w:val="00A16247"/>
    <w:rsid w:val="00AD51C7"/>
    <w:rsid w:val="00B653F7"/>
    <w:rsid w:val="00C820F5"/>
    <w:rsid w:val="00DB663F"/>
    <w:rsid w:val="00F74D18"/>
    <w:rsid w:val="00FC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7C05B-FB3D-418F-B4D9-CB25FE68C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4D1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6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53F7"/>
  </w:style>
  <w:style w:type="paragraph" w:styleId="a6">
    <w:name w:val="footer"/>
    <w:basedOn w:val="a"/>
    <w:link w:val="a7"/>
    <w:uiPriority w:val="99"/>
    <w:unhideWhenUsed/>
    <w:rsid w:val="00B6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5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2099</Words>
  <Characters>11965</Characters>
  <Application>Microsoft Office Word</Application>
  <DocSecurity>4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Даленчук Иван Михайлович</dc:creator>
  <cp:keywords/>
  <dc:description/>
  <cp:lastModifiedBy>Жура Светлана Александровна</cp:lastModifiedBy>
  <cp:revision>2</cp:revision>
  <dcterms:created xsi:type="dcterms:W3CDTF">2024-03-12T13:12:00Z</dcterms:created>
  <dcterms:modified xsi:type="dcterms:W3CDTF">2024-03-12T13:12:00Z</dcterms:modified>
</cp:coreProperties>
</file>