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5510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6"/>
        <w:gridCol w:w="4956"/>
        <w:gridCol w:w="5346"/>
      </w:tblGrid>
      <w:tr w:rsidR="0057189F" w14:paraId="5ADCCEEC" w14:textId="77777777" w:rsidTr="0057189F">
        <w:trPr>
          <w:trHeight w:val="2651"/>
        </w:trPr>
        <w:tc>
          <w:tcPr>
            <w:tcW w:w="5207" w:type="dxa"/>
          </w:tcPr>
          <w:p w14:paraId="5C3C48B2" w14:textId="77777777" w:rsidR="00AB444F" w:rsidRDefault="00AB444F" w:rsidP="00AB444F">
            <w:pPr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</w:p>
          <w:p w14:paraId="7EA23114" w14:textId="77777777" w:rsidR="00AB444F" w:rsidRDefault="00AB444F" w:rsidP="00AB444F">
            <w:pPr>
              <w:jc w:val="center"/>
              <w:rPr>
                <w:sz w:val="28"/>
                <w:szCs w:val="28"/>
              </w:rPr>
            </w:pPr>
          </w:p>
          <w:p w14:paraId="0D4978E3" w14:textId="77777777" w:rsidR="00AB444F" w:rsidRDefault="00AB444F" w:rsidP="00AB444F">
            <w:pPr>
              <w:jc w:val="center"/>
              <w:rPr>
                <w:rFonts w:ascii="Arial Black" w:hAnsi="Arial Black"/>
                <w:b/>
                <w:color w:val="FF0000"/>
                <w:sz w:val="28"/>
                <w:szCs w:val="28"/>
              </w:rPr>
            </w:pPr>
            <w:r w:rsidRPr="00AB444F">
              <w:rPr>
                <w:rFonts w:ascii="Arial Black" w:hAnsi="Arial Black"/>
                <w:b/>
                <w:color w:val="FF0000"/>
                <w:sz w:val="28"/>
                <w:szCs w:val="28"/>
              </w:rPr>
              <w:t xml:space="preserve">В ОХРАНЕ ТРУДА </w:t>
            </w:r>
          </w:p>
          <w:p w14:paraId="220D1A86" w14:textId="77777777" w:rsidR="00AB444F" w:rsidRDefault="00AB444F" w:rsidP="00AB444F">
            <w:pPr>
              <w:jc w:val="center"/>
              <w:rPr>
                <w:rFonts w:ascii="Arial Black" w:hAnsi="Arial Black"/>
                <w:b/>
                <w:color w:val="FF0000"/>
                <w:sz w:val="28"/>
                <w:szCs w:val="28"/>
              </w:rPr>
            </w:pPr>
          </w:p>
          <w:p w14:paraId="277602D5" w14:textId="56AF66F1" w:rsidR="00AB444F" w:rsidRPr="00AB444F" w:rsidRDefault="00AB444F" w:rsidP="00AB444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 w:rsidRPr="00AB444F">
              <w:rPr>
                <w:rFonts w:ascii="Arial Black" w:hAnsi="Arial Black"/>
                <w:b/>
                <w:color w:val="FF0000"/>
                <w:sz w:val="28"/>
                <w:szCs w:val="28"/>
              </w:rPr>
              <w:t>НЕТ МЕЛОЧЕЙ</w:t>
            </w:r>
          </w:p>
        </w:tc>
        <w:tc>
          <w:tcPr>
            <w:tcW w:w="5142" w:type="dxa"/>
          </w:tcPr>
          <w:p w14:paraId="755761B1" w14:textId="40E9FE2A" w:rsidR="00AB444F" w:rsidRPr="00AB444F" w:rsidRDefault="00AB444F" w:rsidP="00AB444F">
            <w:pPr>
              <w:jc w:val="both"/>
              <w:rPr>
                <w:sz w:val="28"/>
                <w:szCs w:val="28"/>
              </w:rPr>
            </w:pPr>
            <w:r w:rsidRPr="00AB444F">
              <w:rPr>
                <w:b/>
                <w:bCs/>
                <w:i/>
                <w:iCs/>
                <w:sz w:val="28"/>
                <w:szCs w:val="28"/>
              </w:rPr>
              <w:t xml:space="preserve">Несчастный случай на производстве </w:t>
            </w:r>
            <w:proofErr w:type="gramStart"/>
            <w:r w:rsidRPr="00AB444F">
              <w:rPr>
                <w:sz w:val="28"/>
                <w:szCs w:val="28"/>
              </w:rPr>
              <w:t>- это</w:t>
            </w:r>
            <w:proofErr w:type="gramEnd"/>
            <w:r w:rsidRPr="00AB444F">
              <w:rPr>
                <w:sz w:val="28"/>
                <w:szCs w:val="28"/>
              </w:rPr>
              <w:t xml:space="preserve"> событие,</w:t>
            </w:r>
            <w:r>
              <w:rPr>
                <w:sz w:val="28"/>
                <w:szCs w:val="28"/>
              </w:rPr>
              <w:t xml:space="preserve"> </w:t>
            </w:r>
            <w:r w:rsidRPr="00AB444F">
              <w:rPr>
                <w:sz w:val="28"/>
                <w:szCs w:val="28"/>
              </w:rPr>
              <w:t>в результате которого работник погиб или получил повреждение здоровья при выполнении трудовых обязанностей или работ в интересах работодателя</w:t>
            </w:r>
            <w:r>
              <w:rPr>
                <w:sz w:val="28"/>
                <w:szCs w:val="28"/>
              </w:rPr>
              <w:t xml:space="preserve"> </w:t>
            </w:r>
            <w:r w:rsidRPr="00AB444F">
              <w:rPr>
                <w:sz w:val="28"/>
                <w:szCs w:val="28"/>
              </w:rPr>
              <w:t>(ч. 1 ст. 227 Трудового кодекса Российской Федерации).</w:t>
            </w:r>
          </w:p>
        </w:tc>
        <w:tc>
          <w:tcPr>
            <w:tcW w:w="5161" w:type="dxa"/>
          </w:tcPr>
          <w:p w14:paraId="344BCBF9" w14:textId="4EC4C2A3" w:rsidR="00AB444F" w:rsidRDefault="00AB444F">
            <w:r w:rsidRPr="00AB444F">
              <w:rPr>
                <w:noProof/>
              </w:rPr>
              <w:drawing>
                <wp:inline distT="0" distB="0" distL="0" distR="0" wp14:anchorId="6D6BD8CE" wp14:editId="3C293884">
                  <wp:extent cx="3252675" cy="1690778"/>
                  <wp:effectExtent l="0" t="0" r="5080" b="5080"/>
                  <wp:docPr id="6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4A0A7F-FDF9-44F1-B422-7CEF963D41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904A0A7F-FDF9-44F1-B422-7CEF963D41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573" cy="170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89F" w14:paraId="02E437DD" w14:textId="77777777" w:rsidTr="0057189F">
        <w:trPr>
          <w:trHeight w:val="3617"/>
        </w:trPr>
        <w:tc>
          <w:tcPr>
            <w:tcW w:w="5207" w:type="dxa"/>
          </w:tcPr>
          <w:p w14:paraId="63FB07CD" w14:textId="6B838604" w:rsidR="00AB444F" w:rsidRDefault="00AB444F">
            <w:r w:rsidRPr="00AB444F">
              <w:rPr>
                <w:noProof/>
              </w:rPr>
              <w:drawing>
                <wp:inline distT="0" distB="0" distL="0" distR="0" wp14:anchorId="2FB94842" wp14:editId="18C8B0B8">
                  <wp:extent cx="3178658" cy="2165230"/>
                  <wp:effectExtent l="0" t="0" r="3175" b="6985"/>
                  <wp:docPr id="1" name="Рисунок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887EA4-F7AA-42B0-A4BE-A6DA7E0C06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D6887EA4-F7AA-42B0-A4BE-A6DA7E0C06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75" cy="219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14:paraId="30673C09" w14:textId="4B6D5CEC" w:rsidR="00AB444F" w:rsidRDefault="00AB444F" w:rsidP="00AB444F">
            <w:r w:rsidRPr="00AB444F">
              <w:rPr>
                <w:noProof/>
              </w:rPr>
              <w:drawing>
                <wp:inline distT="0" distB="0" distL="0" distR="0" wp14:anchorId="3D92AD2A" wp14:editId="60459F7F">
                  <wp:extent cx="3009136" cy="2182483"/>
                  <wp:effectExtent l="0" t="0" r="1270" b="8890"/>
                  <wp:docPr id="11" name="Рисунок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808F46-7A78-4F8C-A1FA-05A873F89B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8A808F46-7A78-4F8C-A1FA-05A873F89B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590" cy="223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1" w:type="dxa"/>
          </w:tcPr>
          <w:p w14:paraId="0376E2B7" w14:textId="2DD96089" w:rsidR="00AB444F" w:rsidRDefault="00AB444F"/>
        </w:tc>
      </w:tr>
      <w:tr w:rsidR="0057189F" w14:paraId="4AF3C0B5" w14:textId="77777777" w:rsidTr="0057189F">
        <w:tc>
          <w:tcPr>
            <w:tcW w:w="5207" w:type="dxa"/>
          </w:tcPr>
          <w:p w14:paraId="083FC14D" w14:textId="172308EA" w:rsidR="00AB444F" w:rsidRPr="0057189F" w:rsidRDefault="00AB444F" w:rsidP="00AB44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189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Охрана труда </w:t>
            </w:r>
            <w:r w:rsidRPr="0057189F">
              <w:rPr>
                <w:rFonts w:ascii="Times New Roman" w:hAnsi="Times New Roman" w:cs="Times New Roman"/>
                <w:sz w:val="28"/>
                <w:szCs w:val="28"/>
              </w:rPr>
              <w:t>– это система сохранения жизни и здоровья работников в процессе трудовой деятельности, включающая в себя 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 (ст. 209 Трудового кодекса Российской Федерации).</w:t>
            </w:r>
          </w:p>
        </w:tc>
        <w:tc>
          <w:tcPr>
            <w:tcW w:w="5142" w:type="dxa"/>
          </w:tcPr>
          <w:p w14:paraId="53222F7C" w14:textId="77777777" w:rsidR="0057189F" w:rsidRDefault="0057189F" w:rsidP="00AB44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F2CB0C" w14:textId="77777777" w:rsidR="0057189F" w:rsidRDefault="0057189F" w:rsidP="00AB44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BF3BE3" w14:textId="4F8F1622" w:rsidR="0057189F" w:rsidRDefault="00AB444F" w:rsidP="00AB44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189F">
              <w:rPr>
                <w:rFonts w:ascii="Times New Roman" w:hAnsi="Times New Roman" w:cs="Times New Roman"/>
                <w:sz w:val="28"/>
                <w:szCs w:val="28"/>
              </w:rPr>
              <w:t>«Обязанност</w:t>
            </w:r>
            <w:r w:rsidR="0057189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57189F">
              <w:rPr>
                <w:rFonts w:ascii="Times New Roman" w:hAnsi="Times New Roman" w:cs="Times New Roman"/>
                <w:sz w:val="28"/>
                <w:szCs w:val="28"/>
              </w:rPr>
              <w:t xml:space="preserve"> по обеспечению безопасных условий и охраны труда возлагаются на работодателя» </w:t>
            </w:r>
          </w:p>
          <w:p w14:paraId="10E75A4E" w14:textId="0B6F0EAA" w:rsidR="00AB444F" w:rsidRPr="0057189F" w:rsidRDefault="00AB444F" w:rsidP="00AB44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189F">
              <w:rPr>
                <w:rFonts w:ascii="Times New Roman" w:hAnsi="Times New Roman" w:cs="Times New Roman"/>
                <w:sz w:val="28"/>
                <w:szCs w:val="28"/>
              </w:rPr>
              <w:t>(ст.212 Трудового код</w:t>
            </w:r>
            <w:r w:rsidR="0057189F" w:rsidRPr="0057189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7189F">
              <w:rPr>
                <w:rFonts w:ascii="Times New Roman" w:hAnsi="Times New Roman" w:cs="Times New Roman"/>
                <w:sz w:val="28"/>
                <w:szCs w:val="28"/>
              </w:rPr>
              <w:t>кса Р</w:t>
            </w:r>
            <w:r w:rsidR="0057189F">
              <w:rPr>
                <w:rFonts w:ascii="Times New Roman" w:hAnsi="Times New Roman" w:cs="Times New Roman"/>
                <w:sz w:val="28"/>
                <w:szCs w:val="28"/>
              </w:rPr>
              <w:t xml:space="preserve">оссийской </w:t>
            </w:r>
            <w:r w:rsidRPr="0057189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7189F">
              <w:rPr>
                <w:rFonts w:ascii="Times New Roman" w:hAnsi="Times New Roman" w:cs="Times New Roman"/>
                <w:sz w:val="28"/>
                <w:szCs w:val="28"/>
              </w:rPr>
              <w:t>едерации</w:t>
            </w:r>
            <w:r w:rsidRPr="0057189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161" w:type="dxa"/>
          </w:tcPr>
          <w:p w14:paraId="168016B4" w14:textId="3D2F50C0" w:rsidR="00AB444F" w:rsidRPr="00AB444F" w:rsidRDefault="00AB444F" w:rsidP="00AB444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color w:val="FF0000"/>
                <w:sz w:val="28"/>
                <w:szCs w:val="28"/>
              </w:rPr>
              <w:t>с</w:t>
            </w:r>
            <w:r w:rsidRPr="00AB444F">
              <w:rPr>
                <w:rFonts w:ascii="Arial Black" w:hAnsi="Arial Black"/>
                <w:color w:val="FF0000"/>
                <w:sz w:val="28"/>
                <w:szCs w:val="28"/>
              </w:rPr>
              <w:t xml:space="preserve">ообщи о фактах нарушения правил охраны труда в государственную инспекцию труда в Брянской области или органы </w:t>
            </w:r>
            <w:r>
              <w:rPr>
                <w:rFonts w:ascii="Arial Black" w:hAnsi="Arial Black"/>
                <w:color w:val="FF0000"/>
                <w:sz w:val="28"/>
                <w:szCs w:val="28"/>
              </w:rPr>
              <w:t>п</w:t>
            </w:r>
            <w:r w:rsidRPr="00AB444F">
              <w:rPr>
                <w:rFonts w:ascii="Arial Black" w:hAnsi="Arial Black"/>
                <w:color w:val="FF0000"/>
                <w:sz w:val="28"/>
                <w:szCs w:val="28"/>
              </w:rPr>
              <w:t>рокуратуры</w:t>
            </w:r>
          </w:p>
        </w:tc>
      </w:tr>
    </w:tbl>
    <w:p w14:paraId="0BA03785" w14:textId="77777777" w:rsidR="001A0EE1" w:rsidRDefault="00294C1B" w:rsidP="0057189F"/>
    <w:sectPr w:rsidR="001A0EE1" w:rsidSect="0057189F">
      <w:pgSz w:w="16838" w:h="11906" w:orient="landscape"/>
      <w:pgMar w:top="851" w:right="907" w:bottom="107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38D"/>
    <w:rsid w:val="0057189F"/>
    <w:rsid w:val="006634C9"/>
    <w:rsid w:val="007E438D"/>
    <w:rsid w:val="008A1CE6"/>
    <w:rsid w:val="00AB444F"/>
    <w:rsid w:val="00B9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D68DC"/>
  <w15:chartTrackingRefBased/>
  <w15:docId w15:val="{C6EB61FC-F7E5-4CB8-B9AE-1DB0B9E9C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4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60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Семенова Юлия Григорьевна</dc:creator>
  <cp:keywords/>
  <dc:description/>
  <cp:lastModifiedBy>Жура Светлана Александровна</cp:lastModifiedBy>
  <cp:revision>2</cp:revision>
  <dcterms:created xsi:type="dcterms:W3CDTF">2024-06-23T08:03:00Z</dcterms:created>
  <dcterms:modified xsi:type="dcterms:W3CDTF">2024-06-23T08:03:00Z</dcterms:modified>
</cp:coreProperties>
</file>