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E58" w:rsidRDefault="007C0B52" w:rsidP="007C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ПРИКАЗ</w:t>
      </w:r>
    </w:p>
    <w:p w:rsidR="00B0262A" w:rsidRDefault="00B0262A" w:rsidP="007C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C0B52" w:rsidRDefault="007C0B52" w:rsidP="007C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23.09.2021                                                                                                 №151     </w:t>
      </w:r>
    </w:p>
    <w:p w:rsidR="00F32E58" w:rsidRDefault="00D26F76" w:rsidP="00F32E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(изм</w:t>
      </w:r>
      <w:r w:rsidR="00960D4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енения </w:t>
      </w:r>
      <w:r w:rsidR="00EC08C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приказ</w:t>
      </w:r>
      <w:r w:rsidR="009A222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№95 от 29.07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.2022</w:t>
      </w:r>
      <w:r w:rsidR="00960D4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,</w:t>
      </w:r>
      <w:r w:rsidR="009B718B" w:rsidRPr="009B718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9B718B" w:rsidRPr="00960D4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№194 от 28.12.2023</w:t>
      </w:r>
      <w:r w:rsidR="00960D4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, №135 от 19.09.2024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)</w:t>
      </w:r>
    </w:p>
    <w:p w:rsidR="00F32E58" w:rsidRDefault="00F32E58" w:rsidP="00F32E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F32E58" w:rsidRDefault="00F32E58" w:rsidP="00F32E58">
      <w:pPr>
        <w:shd w:val="clear" w:color="auto" w:fill="FFFFFF"/>
        <w:spacing w:after="0" w:line="314" w:lineRule="exact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A49AE" w:rsidRDefault="00EA49AE" w:rsidP="00F32E58">
      <w:pPr>
        <w:shd w:val="clear" w:color="auto" w:fill="FFFFFF"/>
        <w:spacing w:after="0" w:line="314" w:lineRule="exact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A49AE" w:rsidRPr="00EA49AE" w:rsidRDefault="00EA49AE" w:rsidP="00BC08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AE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</w:t>
      </w:r>
      <w:r w:rsidR="00094859">
        <w:rPr>
          <w:rFonts w:ascii="Times New Roman" w:hAnsi="Times New Roman" w:cs="Times New Roman"/>
          <w:b/>
          <w:sz w:val="28"/>
          <w:szCs w:val="28"/>
        </w:rPr>
        <w:t>органов прокуратуры Брянской области</w:t>
      </w:r>
    </w:p>
    <w:p w:rsidR="00EA49AE" w:rsidRPr="00EA49AE" w:rsidRDefault="00EA49AE" w:rsidP="00BC08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AE">
        <w:rPr>
          <w:rFonts w:ascii="Times New Roman" w:hAnsi="Times New Roman" w:cs="Times New Roman"/>
          <w:b/>
          <w:sz w:val="28"/>
          <w:szCs w:val="28"/>
        </w:rPr>
        <w:t>по участию в судебных стадиях уголовного судопроизводства</w:t>
      </w:r>
    </w:p>
    <w:p w:rsidR="00EA49AE" w:rsidRPr="00EA49AE" w:rsidRDefault="00EA49AE" w:rsidP="007479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F32E58" w:rsidRPr="00BC083B" w:rsidRDefault="00F32E58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083B">
        <w:rPr>
          <w:rFonts w:ascii="Times New Roman" w:hAnsi="Times New Roman" w:cs="Times New Roman"/>
          <w:color w:val="000000"/>
          <w:spacing w:val="1"/>
          <w:sz w:val="28"/>
          <w:szCs w:val="28"/>
        </w:rPr>
        <w:t>В целях надлежащей организации исполнения приказа Генерального про</w:t>
      </w:r>
      <w:r w:rsidR="00B67307" w:rsidRPr="00BC083B">
        <w:rPr>
          <w:rFonts w:ascii="Times New Roman" w:hAnsi="Times New Roman" w:cs="Times New Roman"/>
          <w:color w:val="000000"/>
          <w:spacing w:val="1"/>
          <w:sz w:val="28"/>
          <w:szCs w:val="28"/>
        </w:rPr>
        <w:t>курора Российской Федерации от 30.06.2021 №376</w:t>
      </w:r>
      <w:r w:rsidRPr="00BC08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«Об </w:t>
      </w:r>
      <w:r w:rsidR="000516E6" w:rsidRPr="00BC083B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участии</w:t>
      </w:r>
      <w:r w:rsidRPr="00BC08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прокуроров в судебных стадиях уголовного судопроизводства»</w:t>
      </w:r>
      <w:r w:rsidR="00366774" w:rsidRPr="00BC08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(далее – приказ №376)</w:t>
      </w:r>
      <w:r w:rsidR="000516E6" w:rsidRPr="00BC08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руководствуясь статьей 18 Федерального закона «О прокуратуре Российской Федерации», </w:t>
      </w:r>
    </w:p>
    <w:p w:rsidR="00F32E58" w:rsidRPr="00BC083B" w:rsidRDefault="00F32E58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2E58" w:rsidRPr="00BC083B" w:rsidRDefault="00094859" w:rsidP="00BC08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Р И К А</w:t>
      </w:r>
      <w:r w:rsidR="00F32E58" w:rsidRPr="00BC08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 Ы В А Ю:</w:t>
      </w:r>
    </w:p>
    <w:p w:rsidR="00EA49AE" w:rsidRPr="00BC083B" w:rsidRDefault="00EA49AE" w:rsidP="00BC08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49AE" w:rsidRDefault="00532189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1.</w:t>
      </w:r>
      <w:r w:rsidR="00406913" w:rsidRPr="00BC083B">
        <w:rPr>
          <w:rFonts w:ascii="Times New Roman" w:hAnsi="Times New Roman" w:cs="Times New Roman"/>
          <w:sz w:val="28"/>
          <w:szCs w:val="28"/>
        </w:rPr>
        <w:t>Заместителям прокурора области, начальникам</w:t>
      </w:r>
      <w:r w:rsidR="00EA49AE" w:rsidRPr="00BC083B">
        <w:rPr>
          <w:rFonts w:ascii="Times New Roman" w:hAnsi="Times New Roman" w:cs="Times New Roman"/>
          <w:sz w:val="28"/>
          <w:szCs w:val="28"/>
        </w:rPr>
        <w:t xml:space="preserve"> ст</w:t>
      </w:r>
      <w:r w:rsidR="00406913" w:rsidRPr="00BC083B">
        <w:rPr>
          <w:rFonts w:ascii="Times New Roman" w:hAnsi="Times New Roman" w:cs="Times New Roman"/>
          <w:sz w:val="28"/>
          <w:szCs w:val="28"/>
        </w:rPr>
        <w:t xml:space="preserve">руктурных подразделений, старшим помощникам </w:t>
      </w:r>
      <w:r w:rsidR="00EA49AE" w:rsidRPr="00BC083B">
        <w:rPr>
          <w:rFonts w:ascii="Times New Roman" w:hAnsi="Times New Roman" w:cs="Times New Roman"/>
          <w:sz w:val="28"/>
          <w:szCs w:val="28"/>
        </w:rPr>
        <w:t xml:space="preserve">прокурора области, </w:t>
      </w:r>
      <w:r w:rsidR="00406913" w:rsidRPr="00BC083B">
        <w:rPr>
          <w:rFonts w:ascii="Times New Roman" w:hAnsi="Times New Roman" w:cs="Times New Roman"/>
          <w:sz w:val="28"/>
          <w:szCs w:val="28"/>
        </w:rPr>
        <w:t xml:space="preserve">прокурорам городов и районов, специализированным прокурорам </w:t>
      </w:r>
      <w:r w:rsidR="00094859" w:rsidRPr="00BC083B">
        <w:rPr>
          <w:rFonts w:ascii="Times New Roman" w:hAnsi="Times New Roman" w:cs="Times New Roman"/>
          <w:sz w:val="28"/>
          <w:szCs w:val="28"/>
        </w:rPr>
        <w:t>о</w:t>
      </w:r>
      <w:r w:rsidR="00406913" w:rsidRPr="00BC083B">
        <w:rPr>
          <w:rFonts w:ascii="Times New Roman" w:hAnsi="Times New Roman" w:cs="Times New Roman"/>
          <w:sz w:val="28"/>
          <w:szCs w:val="28"/>
        </w:rPr>
        <w:t>беспечи</w:t>
      </w:r>
      <w:r w:rsidR="00EA49AE" w:rsidRPr="00BC083B">
        <w:rPr>
          <w:rFonts w:ascii="Times New Roman" w:hAnsi="Times New Roman" w:cs="Times New Roman"/>
          <w:sz w:val="28"/>
          <w:szCs w:val="28"/>
        </w:rPr>
        <w:t xml:space="preserve">ть квалифицированное участие в судебном разбирательстве уголовных дел, за расследованием </w:t>
      </w:r>
      <w:r w:rsidR="00902608" w:rsidRPr="00BC083B">
        <w:rPr>
          <w:rFonts w:ascii="Times New Roman" w:hAnsi="Times New Roman" w:cs="Times New Roman"/>
          <w:sz w:val="28"/>
          <w:szCs w:val="28"/>
        </w:rPr>
        <w:t>которых они осуществляли надзор</w:t>
      </w:r>
      <w:r w:rsidR="00EA49AE" w:rsidRPr="00BC083B">
        <w:rPr>
          <w:rFonts w:ascii="Times New Roman" w:hAnsi="Times New Roman" w:cs="Times New Roman"/>
          <w:sz w:val="28"/>
          <w:szCs w:val="28"/>
        </w:rPr>
        <w:t>.</w:t>
      </w:r>
    </w:p>
    <w:p w:rsidR="00DB097A" w:rsidRPr="00BC083B" w:rsidRDefault="00DB097A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 xml:space="preserve">Заместителям прокурора области, </w:t>
      </w:r>
      <w:bookmarkStart w:id="0" w:name="_Hlk154050346"/>
      <w:r w:rsidRPr="00E60C07">
        <w:rPr>
          <w:rFonts w:ascii="Times New Roman" w:hAnsi="Times New Roman" w:cs="Times New Roman"/>
          <w:sz w:val="28"/>
          <w:szCs w:val="28"/>
        </w:rPr>
        <w:t>прокурорам городов и районов, Брянскому природоохранному прокурору,</w:t>
      </w:r>
      <w:bookmarkEnd w:id="0"/>
      <w:r w:rsidRPr="00E60C07">
        <w:rPr>
          <w:rFonts w:ascii="Times New Roman" w:hAnsi="Times New Roman" w:cs="Times New Roman"/>
          <w:sz w:val="28"/>
          <w:szCs w:val="28"/>
        </w:rPr>
        <w:t xml:space="preserve"> а также их заместителям поддерживать государственное обвинение не реже одного раза в квартал, преимущественно по уголовным делам о преступлениях, представляющих повы</w:t>
      </w:r>
      <w:r>
        <w:rPr>
          <w:rFonts w:ascii="Times New Roman" w:hAnsi="Times New Roman" w:cs="Times New Roman"/>
          <w:sz w:val="28"/>
          <w:szCs w:val="28"/>
        </w:rPr>
        <w:t xml:space="preserve">шенную общественную опасность. </w:t>
      </w:r>
      <w:r w:rsidRPr="00DB097A">
        <w:rPr>
          <w:rFonts w:ascii="Times New Roman" w:hAnsi="Times New Roman" w:cs="Times New Roman"/>
          <w:i/>
          <w:sz w:val="28"/>
          <w:szCs w:val="28"/>
        </w:rPr>
        <w:t>(в редакции приказа №194 от 28.12.2023)</w:t>
      </w:r>
    </w:p>
    <w:p w:rsidR="00406913" w:rsidRPr="00BC083B" w:rsidRDefault="00406913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2.Пр</w:t>
      </w:r>
      <w:r w:rsidR="003A5D6D" w:rsidRPr="00BC083B">
        <w:rPr>
          <w:rFonts w:ascii="Times New Roman" w:hAnsi="Times New Roman" w:cs="Times New Roman"/>
          <w:sz w:val="28"/>
          <w:szCs w:val="28"/>
        </w:rPr>
        <w:t>окурорам, участвующим в судебных стадиях</w:t>
      </w:r>
      <w:r w:rsidRPr="00BC083B">
        <w:rPr>
          <w:rFonts w:ascii="Times New Roman" w:hAnsi="Times New Roman" w:cs="Times New Roman"/>
          <w:sz w:val="28"/>
          <w:szCs w:val="28"/>
        </w:rPr>
        <w:t xml:space="preserve"> уголовного судопроизводства:</w:t>
      </w:r>
    </w:p>
    <w:p w:rsidR="00902608" w:rsidRPr="00BC083B" w:rsidRDefault="00406913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C083B">
        <w:rPr>
          <w:rFonts w:ascii="Times New Roman" w:hAnsi="Times New Roman" w:cs="Times New Roman"/>
          <w:sz w:val="28"/>
          <w:szCs w:val="28"/>
        </w:rPr>
        <w:t>1</w:t>
      </w:r>
      <w:r w:rsidR="00983317" w:rsidRPr="00BC083B">
        <w:rPr>
          <w:rFonts w:ascii="Times New Roman" w:hAnsi="Times New Roman" w:cs="Times New Roman"/>
          <w:sz w:val="28"/>
          <w:szCs w:val="28"/>
        </w:rPr>
        <w:t>.</w:t>
      </w:r>
      <w:r w:rsidR="00902608" w:rsidRPr="00BC083B">
        <w:rPr>
          <w:rFonts w:ascii="Times New Roman" w:hAnsi="Times New Roman" w:cs="Times New Roman"/>
          <w:sz w:val="28"/>
          <w:szCs w:val="28"/>
        </w:rPr>
        <w:t>Заблаговременно</w:t>
      </w:r>
      <w:proofErr w:type="gramEnd"/>
      <w:r w:rsidR="00902608" w:rsidRPr="00BC083B">
        <w:rPr>
          <w:rFonts w:ascii="Times New Roman" w:hAnsi="Times New Roman" w:cs="Times New Roman"/>
          <w:sz w:val="28"/>
          <w:szCs w:val="28"/>
        </w:rPr>
        <w:t xml:space="preserve"> готовиться к судебному заседанию, беспристрастно оценивать совокупность имеющих доказательств, продумывать тактику  своих действий</w:t>
      </w:r>
      <w:r w:rsidR="00E42093" w:rsidRPr="00BC083B">
        <w:rPr>
          <w:rFonts w:ascii="Times New Roman" w:hAnsi="Times New Roman" w:cs="Times New Roman"/>
          <w:sz w:val="28"/>
          <w:szCs w:val="28"/>
        </w:rPr>
        <w:t>.</w:t>
      </w:r>
    </w:p>
    <w:p w:rsidR="00983317" w:rsidRPr="00BC083B" w:rsidRDefault="00983317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 xml:space="preserve">Выступление прокурора </w:t>
      </w:r>
      <w:r w:rsidR="00406913" w:rsidRPr="00BC083B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BC083B">
        <w:rPr>
          <w:rFonts w:ascii="Times New Roman" w:hAnsi="Times New Roman" w:cs="Times New Roman"/>
          <w:sz w:val="28"/>
          <w:szCs w:val="28"/>
        </w:rPr>
        <w:t>должно содержать аргументированные суждения, отражающие позицию государственного обвинителя по вопросам, подлежащим разрешению судом при постановлении приговора, предусмотренным ст.299 УПК РФ. Предложения суду по указанным вопросам формулировать письмен</w:t>
      </w:r>
      <w:r w:rsidR="00E42093" w:rsidRPr="00BC083B">
        <w:rPr>
          <w:rFonts w:ascii="Times New Roman" w:hAnsi="Times New Roman" w:cs="Times New Roman"/>
          <w:sz w:val="28"/>
          <w:szCs w:val="28"/>
        </w:rPr>
        <w:t>но и в соответствии с ч.7 ст.</w:t>
      </w:r>
      <w:r w:rsidRPr="00BC083B">
        <w:rPr>
          <w:rFonts w:ascii="Times New Roman" w:hAnsi="Times New Roman" w:cs="Times New Roman"/>
          <w:sz w:val="28"/>
          <w:szCs w:val="28"/>
        </w:rPr>
        <w:t>292 УПК РФ представлять суду в письменном виде.</w:t>
      </w:r>
    </w:p>
    <w:p w:rsidR="00983317" w:rsidRPr="00BC083B" w:rsidRDefault="00406913" w:rsidP="00BC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C083B">
        <w:rPr>
          <w:rFonts w:ascii="Times New Roman" w:hAnsi="Times New Roman" w:cs="Times New Roman"/>
          <w:sz w:val="28"/>
          <w:szCs w:val="28"/>
        </w:rPr>
        <w:t>2</w:t>
      </w:r>
      <w:r w:rsidR="00983317" w:rsidRPr="00BC083B">
        <w:rPr>
          <w:rFonts w:ascii="Times New Roman" w:hAnsi="Times New Roman" w:cs="Times New Roman"/>
          <w:sz w:val="28"/>
          <w:szCs w:val="28"/>
        </w:rPr>
        <w:t>.</w:t>
      </w:r>
      <w:r w:rsidR="000170AA" w:rsidRPr="00BC083B">
        <w:rPr>
          <w:rFonts w:ascii="Times New Roman" w:hAnsi="Times New Roman" w:cs="Times New Roman"/>
          <w:sz w:val="28"/>
          <w:szCs w:val="28"/>
        </w:rPr>
        <w:t>С</w:t>
      </w:r>
      <w:r w:rsidR="00983317" w:rsidRPr="00BC083B">
        <w:rPr>
          <w:rFonts w:ascii="Times New Roman" w:hAnsi="Times New Roman" w:cs="Times New Roman"/>
          <w:sz w:val="28"/>
          <w:szCs w:val="28"/>
        </w:rPr>
        <w:t>пособствовать</w:t>
      </w:r>
      <w:proofErr w:type="gramEnd"/>
      <w:r w:rsidR="00983317" w:rsidRPr="00BC083B">
        <w:rPr>
          <w:rFonts w:ascii="Times New Roman" w:hAnsi="Times New Roman" w:cs="Times New Roman"/>
          <w:sz w:val="28"/>
          <w:szCs w:val="28"/>
        </w:rPr>
        <w:t xml:space="preserve"> принятию судом законных, обоснованных и справедливых решений по заявленным гражданским искам. </w:t>
      </w:r>
    </w:p>
    <w:p w:rsidR="00983317" w:rsidRPr="00BC083B" w:rsidRDefault="00983317" w:rsidP="00BC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 xml:space="preserve">Принимать исчерпывающие меры для разрешения имеющегося по делу гражданского иска о возмещении вреда, причиненного преступлением, непосредственно в уголовном процессе; при необходимости заявлять </w:t>
      </w:r>
      <w:r w:rsidRPr="00BC083B">
        <w:rPr>
          <w:rFonts w:ascii="Times New Roman" w:hAnsi="Times New Roman" w:cs="Times New Roman"/>
          <w:sz w:val="28"/>
          <w:szCs w:val="28"/>
        </w:rPr>
        <w:lastRenderedPageBreak/>
        <w:t>ходатайства о повторном вызове в судебное заседание неявившихся потерпевших, гражданских истцов для подтверждения и обоснования исковых требований, допрашивать свидетелей, истребовать дополнительные сведения о стоимости имущества.</w:t>
      </w:r>
    </w:p>
    <w:p w:rsidR="00983317" w:rsidRPr="00BC083B" w:rsidRDefault="00983317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 xml:space="preserve">Занимать активную позицию при рассмотрении исковых требований о возмещении ущерба, причиненного преступлениями Российской Федерации, субъектам Российской Федерации, муниципальным образованиям, государственным и муниципальным унитарным предприятиям в том числе при отсутствии инициативности со стороны представителей потерпевших. </w:t>
      </w:r>
    </w:p>
    <w:p w:rsidR="00983317" w:rsidRPr="00BC083B" w:rsidRDefault="00983317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Если имеются основания для предъявления гражданского иска на основани</w:t>
      </w:r>
      <w:r w:rsidR="00AF12C7" w:rsidRPr="00BC083B">
        <w:rPr>
          <w:rFonts w:ascii="Times New Roman" w:hAnsi="Times New Roman" w:cs="Times New Roman"/>
          <w:sz w:val="28"/>
          <w:szCs w:val="28"/>
        </w:rPr>
        <w:t>и ч.3 ст.</w:t>
      </w:r>
      <w:r w:rsidRPr="00BC083B">
        <w:rPr>
          <w:rFonts w:ascii="Times New Roman" w:hAnsi="Times New Roman" w:cs="Times New Roman"/>
          <w:sz w:val="28"/>
          <w:szCs w:val="28"/>
        </w:rPr>
        <w:t>44 УПК РФ, однако до начала судебного разбирательства иск прокурором не предъявлен, незамедлительно информировать об этом прокурора, обладающего соответствующими полномочиями.</w:t>
      </w:r>
    </w:p>
    <w:p w:rsidR="00983317" w:rsidRPr="00BC083B" w:rsidRDefault="00983317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В случае отказа в удовлетворении или оставления без рассмотрения иска прокурора, частичного удовлетворения заявленных требований при наличии оснований решать вопрос об оспаривании судебного решения.</w:t>
      </w:r>
    </w:p>
    <w:p w:rsidR="00983317" w:rsidRPr="00BC083B" w:rsidRDefault="00983317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 xml:space="preserve">О результатах разрешения гражданского иска в уголовном деле безотлагательно информировать заявившего иск прокурора. </w:t>
      </w:r>
    </w:p>
    <w:p w:rsidR="00983317" w:rsidRDefault="00983317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В случаях признания за гражданским истцом права на удовлетворение гражданского иска прокурора и передачи в соответствии с ч.2 ст.309 УПК РФ вопроса о размере возмещения для рассмотрения в порядке гражданского судопроизводства информировать о принятом судебном решении гражданско-судебный отдел прокуратуры области.</w:t>
      </w:r>
    </w:p>
    <w:p w:rsidR="001A5CC6" w:rsidRPr="00E60C07" w:rsidRDefault="001A5CC6" w:rsidP="001A5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 xml:space="preserve">2.3. В целях обеспечения исполнения вступивших в законную силу судебных решений по искам прокуроров, заявленным в соответствии с частью 3 статьи 44 УПК РФ, после вступления </w:t>
      </w:r>
      <w:bookmarkStart w:id="1" w:name="_Hlk154053545"/>
      <w:r w:rsidRPr="00E60C07">
        <w:rPr>
          <w:rFonts w:ascii="Times New Roman" w:hAnsi="Times New Roman" w:cs="Times New Roman"/>
          <w:sz w:val="28"/>
          <w:szCs w:val="28"/>
        </w:rPr>
        <w:t xml:space="preserve">решения суда в законную силу </w:t>
      </w:r>
      <w:bookmarkEnd w:id="1"/>
      <w:r w:rsidRPr="00E60C07">
        <w:rPr>
          <w:rFonts w:ascii="Times New Roman" w:hAnsi="Times New Roman" w:cs="Times New Roman"/>
          <w:sz w:val="28"/>
          <w:szCs w:val="28"/>
        </w:rPr>
        <w:t>незамедлительно направлять исполнительный лист в соответствующее подразделение Федеральной службы судебных приставов.</w:t>
      </w:r>
    </w:p>
    <w:p w:rsidR="001A5CC6" w:rsidRPr="00E60C07" w:rsidRDefault="001A5CC6" w:rsidP="001A5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 xml:space="preserve">По иным искам, заявленным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предприятий, после вступления решения суда в законную силу запрашивать копию исполнительного листа в органе, который предъявлял соответствующий иск. </w:t>
      </w:r>
    </w:p>
    <w:p w:rsidR="001A5CC6" w:rsidRPr="00E60C07" w:rsidRDefault="001A5CC6" w:rsidP="001A5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 xml:space="preserve">Копию исполнительного листа приобщать к надзорному (наблюдательному) производству по уголовному делу. </w:t>
      </w:r>
    </w:p>
    <w:p w:rsidR="001A5CC6" w:rsidRPr="00E60C07" w:rsidRDefault="001A5CC6" w:rsidP="001A5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 xml:space="preserve">В случае выявления факта бездействия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при исполнении судебного решения </w:t>
      </w:r>
      <w:r w:rsidRPr="00E60C07">
        <w:rPr>
          <w:rFonts w:ascii="Times New Roman" w:hAnsi="Times New Roman" w:cs="Times New Roman"/>
          <w:sz w:val="28"/>
          <w:szCs w:val="28"/>
        </w:rPr>
        <w:t>инициировать проверочные мероприятия, материалы передавать в отдел по надзору за исполнением федерального законодательства.</w:t>
      </w:r>
    </w:p>
    <w:p w:rsidR="001A5CC6" w:rsidRPr="00E60C07" w:rsidRDefault="001A5CC6" w:rsidP="001A5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Прокурорам городов и районов, Брянскому природоохранному прокурору вести реестр исполнительных производств по искам прокуроров, заявленным в соответствии с частью 3 статьи 44 УПК РФ, а также отдельно реестр по иным искам, заявленным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0C07">
        <w:rPr>
          <w:rFonts w:ascii="Times New Roman" w:hAnsi="Times New Roman" w:cs="Times New Roman"/>
          <w:sz w:val="28"/>
          <w:szCs w:val="28"/>
        </w:rPr>
        <w:t xml:space="preserve"> и контролировать их исполнение.</w:t>
      </w:r>
    </w:p>
    <w:p w:rsidR="001A5CC6" w:rsidRPr="00E60C07" w:rsidRDefault="001A5CC6" w:rsidP="001A5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Pr="00E60C07">
        <w:rPr>
          <w:rFonts w:ascii="Times New Roman" w:hAnsi="Times New Roman" w:cs="Times New Roman"/>
          <w:color w:val="000000"/>
          <w:sz w:val="28"/>
          <w:szCs w:val="28"/>
        </w:rPr>
        <w:t xml:space="preserve">головно-судебному управлению, </w:t>
      </w:r>
      <w:r w:rsidRPr="00E60C07">
        <w:rPr>
          <w:rFonts w:ascii="Times New Roman" w:hAnsi="Times New Roman" w:cs="Times New Roman"/>
          <w:sz w:val="28"/>
          <w:szCs w:val="28"/>
        </w:rPr>
        <w:t>отделу по надзору за исполнением законодательства о противодействии коррупции, старшему помощнику</w:t>
      </w:r>
      <w:r>
        <w:rPr>
          <w:rFonts w:ascii="Times New Roman" w:hAnsi="Times New Roman" w:cs="Times New Roman"/>
          <w:sz w:val="28"/>
          <w:szCs w:val="28"/>
        </w:rPr>
        <w:t>, помощнику</w:t>
      </w:r>
      <w:r w:rsidRPr="00E60C07">
        <w:rPr>
          <w:rFonts w:ascii="Times New Roman" w:hAnsi="Times New Roman" w:cs="Times New Roman"/>
          <w:sz w:val="28"/>
          <w:szCs w:val="28"/>
        </w:rPr>
        <w:t xml:space="preserve">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</w:t>
      </w:r>
      <w:r w:rsidRPr="00E60C07">
        <w:rPr>
          <w:rFonts w:ascii="Times New Roman" w:hAnsi="Times New Roman" w:cs="Times New Roman"/>
          <w:color w:val="000000"/>
          <w:sz w:val="28"/>
          <w:szCs w:val="28"/>
        </w:rPr>
        <w:t xml:space="preserve"> копию исполнительного листа направлять </w:t>
      </w:r>
      <w:r w:rsidRPr="00E60C07">
        <w:rPr>
          <w:rFonts w:ascii="Times New Roman" w:hAnsi="Times New Roman" w:cs="Times New Roman"/>
          <w:sz w:val="28"/>
          <w:szCs w:val="28"/>
        </w:rPr>
        <w:t xml:space="preserve">в </w:t>
      </w:r>
      <w:bookmarkStart w:id="2" w:name="_Hlk154066445"/>
      <w:r w:rsidRPr="00E60C07">
        <w:rPr>
          <w:rFonts w:ascii="Times New Roman" w:hAnsi="Times New Roman" w:cs="Times New Roman"/>
          <w:sz w:val="28"/>
          <w:szCs w:val="28"/>
        </w:rPr>
        <w:t xml:space="preserve">гражданско-судебный отдел прокуратуры области </w:t>
      </w:r>
      <w:bookmarkEnd w:id="2"/>
      <w:r w:rsidRPr="00E60C07">
        <w:rPr>
          <w:rFonts w:ascii="Times New Roman" w:hAnsi="Times New Roman" w:cs="Times New Roman"/>
          <w:sz w:val="28"/>
          <w:szCs w:val="28"/>
        </w:rPr>
        <w:t xml:space="preserve">и в отдел по надзору за исполнением федерального законодательства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E60C07">
        <w:rPr>
          <w:rFonts w:ascii="Times New Roman" w:hAnsi="Times New Roman" w:cs="Times New Roman"/>
          <w:sz w:val="28"/>
          <w:szCs w:val="28"/>
        </w:rPr>
        <w:t>исполнения решения суда.</w:t>
      </w:r>
    </w:p>
    <w:p w:rsidR="001A5CC6" w:rsidRPr="00E60C07" w:rsidRDefault="001A5CC6" w:rsidP="001A5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 xml:space="preserve">Гражданско-судебному отделу вести реестр исполнительных производств по искам прокуроров, заявленным в соответствии с частью 3 статьи 44 УПК РФ, а также отдельно реестр по иным искам, заявленным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 (по уголовным делам, где государственное обвинение поддерживали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E60C07">
        <w:rPr>
          <w:rFonts w:ascii="Times New Roman" w:hAnsi="Times New Roman" w:cs="Times New Roman"/>
          <w:sz w:val="28"/>
          <w:szCs w:val="28"/>
        </w:rPr>
        <w:t>ники аппарата прокуратуры области), и контролировать их исполнение.</w:t>
      </w:r>
      <w:r w:rsidRPr="001A5CC6">
        <w:rPr>
          <w:rFonts w:ascii="Times New Roman" w:hAnsi="Times New Roman" w:cs="Times New Roman"/>
          <w:sz w:val="28"/>
          <w:szCs w:val="28"/>
        </w:rPr>
        <w:t xml:space="preserve"> </w:t>
      </w:r>
      <w:r w:rsidRPr="00DB097A">
        <w:rPr>
          <w:rFonts w:ascii="Times New Roman" w:hAnsi="Times New Roman" w:cs="Times New Roman"/>
          <w:i/>
          <w:sz w:val="28"/>
          <w:szCs w:val="28"/>
        </w:rPr>
        <w:t>(в редакции приказа №194 от 28.12.2023)</w:t>
      </w:r>
    </w:p>
    <w:p w:rsidR="001A5CC6" w:rsidRPr="00E60C07" w:rsidRDefault="001A5CC6" w:rsidP="001A5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2.4. Учитывая положения части 7 статьи 241 и части 1 статьи 310 УПК РФ об оглашении судом вводной и резолютивной части приговора или иного решения, вынесенного по результатам судебного разбирательства, не позднее дня, следующего за днем провозглашения судебного решения, кратким рапортом докладывать о нем прокурору, поручившему поддерживать государственное обвинение. В этом рапорте отражать предварительное мнение о наличии перспективы апелляционного пересмотра уголовного дела.</w:t>
      </w:r>
    </w:p>
    <w:p w:rsidR="001A5CC6" w:rsidRPr="00E60C07" w:rsidRDefault="001A5CC6" w:rsidP="001A5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Не позднее дня, следующего за днем вручения копии итогового судебного решения, докладывать подробным рапортом, содержащим окончательное заключение о его законности и обоснованности с мотивированным мнением относительно наличия оснований для принесения апелляционного представления.</w:t>
      </w:r>
    </w:p>
    <w:p w:rsidR="001A5CC6" w:rsidRPr="00E60C07" w:rsidRDefault="001A5CC6" w:rsidP="001A5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Рапорты вместе с копией судебного решения, а также формулировками по вопросам, перечисленным в части 1 статьи 299 УПК РФ, приобщать к надзорному (</w:t>
      </w:r>
      <w:r>
        <w:rPr>
          <w:rFonts w:ascii="Times New Roman" w:hAnsi="Times New Roman" w:cs="Times New Roman"/>
          <w:sz w:val="28"/>
          <w:szCs w:val="28"/>
        </w:rPr>
        <w:t xml:space="preserve">наблюдательному) производству. </w:t>
      </w:r>
      <w:r w:rsidRPr="00DB097A">
        <w:rPr>
          <w:rFonts w:ascii="Times New Roman" w:hAnsi="Times New Roman" w:cs="Times New Roman"/>
          <w:i/>
          <w:sz w:val="28"/>
          <w:szCs w:val="28"/>
        </w:rPr>
        <w:t>(в редакции приказа №194 от 28.12.2023)</w:t>
      </w:r>
    </w:p>
    <w:p w:rsidR="00912C52" w:rsidRPr="00BC083B" w:rsidRDefault="000170AA" w:rsidP="00BC0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983317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12C52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Прокурорам городов и районов, Брянскому природоохранному прокурору:</w:t>
      </w:r>
    </w:p>
    <w:p w:rsidR="00983317" w:rsidRPr="00BC083B" w:rsidRDefault="00912C52" w:rsidP="00BC08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983317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вынесения оправдательного приговора или прекращения уголовного дела по реабилитирующему основанию в течение суток </w:t>
      </w: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информировать</w:t>
      </w:r>
      <w:r w:rsidR="00983317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принятом решении управление по надзору за уголовн</w:t>
      </w:r>
      <w:r w:rsidR="00532189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о-процессуальной и оперативно-ра</w:t>
      </w:r>
      <w:r w:rsidR="000170AA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зыскной деятельностью, </w:t>
      </w:r>
      <w:r w:rsidR="00983317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уголовно-судебное управление.</w:t>
      </w:r>
    </w:p>
    <w:p w:rsidR="00983317" w:rsidRPr="00BC083B" w:rsidRDefault="00532189" w:rsidP="00BC08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Не позднее 5</w:t>
      </w:r>
      <w:r w:rsidR="00983317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-дневного срока составлять мотивированное заключение о законности принятого решения, которое с копиями судебного решения, обвинительного заключения (акта) и иных документов, подтверждающих позицию прокурора направлять в уголовно-судебное управление.</w:t>
      </w:r>
    </w:p>
    <w:p w:rsidR="001B1131" w:rsidRPr="00BC083B" w:rsidRDefault="00A21BDC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32189" w:rsidRPr="00BC083B">
        <w:rPr>
          <w:rFonts w:ascii="Times New Roman" w:hAnsi="Times New Roman" w:cs="Times New Roman"/>
          <w:sz w:val="28"/>
          <w:szCs w:val="28"/>
        </w:rPr>
        <w:t>.</w:t>
      </w:r>
      <w:r w:rsidR="00912C52" w:rsidRPr="00BC083B">
        <w:rPr>
          <w:rFonts w:ascii="Times New Roman" w:hAnsi="Times New Roman" w:cs="Times New Roman"/>
          <w:sz w:val="28"/>
          <w:szCs w:val="28"/>
        </w:rPr>
        <w:t>2.</w:t>
      </w:r>
      <w:r w:rsidR="00912C52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35DC2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направлении уголовных дел</w:t>
      </w:r>
      <w:r w:rsidR="003952F4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суды, значительно удаленные от места дислокации прокуратуры, и невозможности обеспечить участие в рассмотрении уголовных дел силами работников возглавляемых прокуратур направлять заместителю прокурора области, курирующему вопросы участия прокуроров в судебных стадиях уголовного судопроизводства, ходатайство о поручении поддержания государственного обвинения </w:t>
      </w:r>
      <w:proofErr w:type="spellStart"/>
      <w:r w:rsidR="003952F4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горрайпрокурору</w:t>
      </w:r>
      <w:proofErr w:type="spellEnd"/>
      <w:r w:rsidR="003952F4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рассмотрения уголовного дела, с приложением надзорного производства.</w:t>
      </w:r>
    </w:p>
    <w:p w:rsidR="00676230" w:rsidRPr="00BC083B" w:rsidRDefault="00912C52" w:rsidP="00BC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3.3.</w:t>
      </w:r>
      <w:r w:rsidR="00676230" w:rsidRPr="00BC083B">
        <w:rPr>
          <w:rFonts w:ascii="Times New Roman" w:hAnsi="Times New Roman" w:cs="Times New Roman"/>
          <w:sz w:val="28"/>
          <w:szCs w:val="28"/>
        </w:rPr>
        <w:t xml:space="preserve">При направлении уголовного дела по подсудности в другой район в пределах Брянской области или при изменении судом территориальной подсудности уголовного дела (если при этом суд значительно удален от места дислокации прокуратуры) направлять заместителю прокурора области, курирующему вопросы участия прокуроров в судебных стадиях уголовного судопроизводства, ходатайство о поручении поддержания государственного обвинения </w:t>
      </w:r>
      <w:proofErr w:type="spellStart"/>
      <w:r w:rsidR="00676230" w:rsidRPr="00BC083B">
        <w:rPr>
          <w:rFonts w:ascii="Times New Roman" w:hAnsi="Times New Roman" w:cs="Times New Roman"/>
          <w:sz w:val="28"/>
          <w:szCs w:val="28"/>
        </w:rPr>
        <w:t>горрайпрокурору</w:t>
      </w:r>
      <w:proofErr w:type="spellEnd"/>
      <w:r w:rsidR="00676230" w:rsidRPr="00BC083B">
        <w:rPr>
          <w:rFonts w:ascii="Times New Roman" w:hAnsi="Times New Roman" w:cs="Times New Roman"/>
          <w:sz w:val="28"/>
          <w:szCs w:val="28"/>
        </w:rPr>
        <w:t xml:space="preserve"> по месту рассмотрения уголовного дела, с приложением надзорного производства. </w:t>
      </w:r>
    </w:p>
    <w:p w:rsidR="00912C52" w:rsidRPr="00BC083B" w:rsidRDefault="00BC083B" w:rsidP="00BC08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4.С</w:t>
      </w:r>
      <w:r w:rsidR="00912C52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труктурным подразделениям прокуратуры области, осуществляющим надзор за процессуальной деятельностью органов предварительного расследования, одновременно с направлением в суд уголовного дела с обвинительным заключением (актом, постановлением) передавать в уголовно-судебное управление надзорные производства, две копии обвинительного заключения (акта, постановления) или постановления, копии предъявленного прокурором гражданского иска, представления прокурора об особом порядке проведения судебного заседания и вынесения судебного решения по уголовному делу в отношении обвиняемого, с которым заключено досудебное соглашение о сотрудничестве, копию ходатайства об изменении территориальной подсудности.    </w:t>
      </w:r>
    </w:p>
    <w:p w:rsidR="00624A47" w:rsidRPr="00BC083B" w:rsidRDefault="00624A47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 xml:space="preserve">В случае направления уголовного дела для рассмотрения по существу в суд, расположенный на территории другого субъекта Российской Федерации, и невозможности участия в поддержании государственного обвинения ввиду значительной удаленности суда незамедлительно предоставлять на имя заместителя прокурора области, курирующего вопросы участия в судебных стадиях уголовного судопроизводства, информацию с приложением надзорного производства для решения вопроса о направлении в прокуратуру соответствующего субъекта Российской Федерации ходатайства о поддержании государственного обвинения. </w:t>
      </w:r>
    </w:p>
    <w:p w:rsidR="00624A47" w:rsidRPr="00BC083B" w:rsidRDefault="00624A47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Уголовно-судебному управлению организовать получение информации о результатах судебного разбирательства. В случае несогласия с позицией государственного обвинителя об отсутствии оснований для обжалования приговора направлять прокурору соответствующего субъекта ходатайство о принесении апелляционного представления.</w:t>
      </w:r>
    </w:p>
    <w:p w:rsidR="00353615" w:rsidRPr="00BC083B" w:rsidRDefault="00912C52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83317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A457A">
        <w:rPr>
          <w:rFonts w:ascii="Times New Roman" w:hAnsi="Times New Roman" w:cs="Times New Roman"/>
          <w:color w:val="000000"/>
          <w:sz w:val="28"/>
          <w:szCs w:val="28"/>
        </w:rPr>
        <w:t>Заместителям прокурора области</w:t>
      </w:r>
      <w:r w:rsidR="00B2222A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распре</w:t>
      </w:r>
      <w:r w:rsidR="007A457A">
        <w:rPr>
          <w:rFonts w:ascii="Times New Roman" w:hAnsi="Times New Roman" w:cs="Times New Roman"/>
          <w:color w:val="000000"/>
          <w:sz w:val="28"/>
          <w:szCs w:val="28"/>
        </w:rPr>
        <w:t>делением обязанностей направлять</w:t>
      </w:r>
      <w:r w:rsidR="00B2222A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письменные поручения об организации поддержания государственного обвинения н</w:t>
      </w:r>
      <w:r w:rsidR="007A457A">
        <w:rPr>
          <w:rFonts w:ascii="Times New Roman" w:hAnsi="Times New Roman" w:cs="Times New Roman"/>
          <w:color w:val="000000"/>
          <w:sz w:val="28"/>
          <w:szCs w:val="28"/>
        </w:rPr>
        <w:t>ижестоящим прокурорам, принимать</w:t>
      </w:r>
      <w:r w:rsidR="00B2222A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назначении государственных обвинителей из чи</w:t>
      </w:r>
      <w:r w:rsidR="00353615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сла работников подразделений </w:t>
      </w:r>
      <w:r w:rsidR="00B2222A" w:rsidRPr="00BC08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аппарата прокуратуры области, о создании группы государственных обвинителей, ее составе и руководителе группы. </w:t>
      </w:r>
    </w:p>
    <w:p w:rsidR="00353615" w:rsidRPr="00BC083B" w:rsidRDefault="003B2570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proofErr w:type="spellStart"/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труктурным</w:t>
      </w:r>
      <w:proofErr w:type="spellEnd"/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подразделениям аппарата прокуратуры области</w:t>
      </w:r>
      <w:r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(уг</w:t>
      </w:r>
      <w:r w:rsidR="00353615" w:rsidRPr="00BC083B">
        <w:rPr>
          <w:rFonts w:ascii="Times New Roman" w:hAnsi="Times New Roman" w:cs="Times New Roman"/>
          <w:color w:val="000000"/>
          <w:sz w:val="28"/>
          <w:szCs w:val="28"/>
        </w:rPr>
        <w:t>оловно-судебн</w:t>
      </w:r>
      <w:r w:rsidR="00B9160F" w:rsidRPr="00BC083B">
        <w:rPr>
          <w:rFonts w:ascii="Times New Roman" w:hAnsi="Times New Roman" w:cs="Times New Roman"/>
          <w:color w:val="000000"/>
          <w:sz w:val="28"/>
          <w:szCs w:val="28"/>
        </w:rPr>
        <w:t>ому управлению</w:t>
      </w:r>
      <w:r w:rsidR="00353615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3615" w:rsidRPr="00BC083B">
        <w:rPr>
          <w:rFonts w:ascii="Times New Roman" w:hAnsi="Times New Roman" w:cs="Times New Roman"/>
          <w:sz w:val="28"/>
          <w:szCs w:val="28"/>
        </w:rPr>
        <w:t>отдел</w:t>
      </w:r>
      <w:r w:rsidR="00B9160F" w:rsidRPr="00BC083B">
        <w:rPr>
          <w:rFonts w:ascii="Times New Roman" w:hAnsi="Times New Roman" w:cs="Times New Roman"/>
          <w:sz w:val="28"/>
          <w:szCs w:val="28"/>
        </w:rPr>
        <w:t>у</w:t>
      </w:r>
      <w:r w:rsidR="00353615" w:rsidRPr="00BC083B">
        <w:rPr>
          <w:rFonts w:ascii="Times New Roman" w:hAnsi="Times New Roman" w:cs="Times New Roman"/>
          <w:sz w:val="28"/>
          <w:szCs w:val="28"/>
        </w:rPr>
        <w:t xml:space="preserve"> по надзору за исполнением законодательства о противодействии коррупции, </w:t>
      </w:r>
      <w:r w:rsidR="00B9160F" w:rsidRPr="00BC083B">
        <w:rPr>
          <w:rFonts w:ascii="Times New Roman" w:hAnsi="Times New Roman" w:cs="Times New Roman"/>
          <w:sz w:val="28"/>
          <w:szCs w:val="28"/>
        </w:rPr>
        <w:t>старшему</w:t>
      </w:r>
      <w:r w:rsidR="00353615" w:rsidRPr="00BC083B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B9160F" w:rsidRPr="00BC083B">
        <w:rPr>
          <w:rFonts w:ascii="Times New Roman" w:hAnsi="Times New Roman" w:cs="Times New Roman"/>
          <w:sz w:val="28"/>
          <w:szCs w:val="28"/>
        </w:rPr>
        <w:t>у</w:t>
      </w:r>
      <w:r w:rsidR="00353615" w:rsidRPr="00BC083B">
        <w:rPr>
          <w:rFonts w:ascii="Times New Roman" w:hAnsi="Times New Roman" w:cs="Times New Roman"/>
          <w:sz w:val="28"/>
          <w:szCs w:val="28"/>
        </w:rPr>
        <w:t xml:space="preserve">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</w:t>
      </w:r>
      <w:r w:rsidRPr="00BC083B">
        <w:rPr>
          <w:rFonts w:ascii="Times New Roman" w:hAnsi="Times New Roman" w:cs="Times New Roman"/>
          <w:sz w:val="28"/>
          <w:szCs w:val="28"/>
        </w:rPr>
        <w:t>)</w:t>
      </w:r>
      <w:r w:rsidR="00B9160F" w:rsidRPr="00BC083B">
        <w:rPr>
          <w:rFonts w:ascii="Times New Roman" w:hAnsi="Times New Roman" w:cs="Times New Roman"/>
          <w:sz w:val="28"/>
          <w:szCs w:val="28"/>
        </w:rPr>
        <w:t xml:space="preserve"> </w:t>
      </w:r>
      <w:r w:rsidR="00353615" w:rsidRPr="00BC083B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</w:t>
      </w:r>
      <w:r w:rsidR="00B9160F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компетенции</w:t>
      </w:r>
      <w:r w:rsidR="00353615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направленных в нижестоящие прокуратуры поручений об организации поддержания обвинения. </w:t>
      </w:r>
    </w:p>
    <w:p w:rsidR="009E54F9" w:rsidRDefault="009E54F9" w:rsidP="009E54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Участвующему в деле прокурору позицию по вопросам, указанным в ст</w:t>
      </w:r>
      <w:r>
        <w:rPr>
          <w:rFonts w:ascii="Times New Roman" w:hAnsi="Times New Roman" w:cs="Times New Roman"/>
          <w:sz w:val="28"/>
          <w:szCs w:val="28"/>
        </w:rPr>
        <w:t xml:space="preserve">атье </w:t>
      </w:r>
      <w:r w:rsidRPr="00E60C07">
        <w:rPr>
          <w:rFonts w:ascii="Times New Roman" w:hAnsi="Times New Roman" w:cs="Times New Roman"/>
          <w:sz w:val="28"/>
          <w:szCs w:val="28"/>
        </w:rPr>
        <w:t>299 УПК РФ, согласовывать с прокурором, поручившим поддержание государственного обвинения, посредством направления соответствующей информации в подразделение прокуратуры области согласно компетенции не менее чем за 3 рабочих дня до планируемой даты прений сторон либо назначенной судом даты рассмотрения уголовного дела в порядке, предусмотренном ст</w:t>
      </w:r>
      <w:r>
        <w:rPr>
          <w:rFonts w:ascii="Times New Roman" w:hAnsi="Times New Roman" w:cs="Times New Roman"/>
          <w:sz w:val="28"/>
          <w:szCs w:val="28"/>
        </w:rPr>
        <w:t>атьями 316, 317.7 УПК РФ.</w:t>
      </w:r>
      <w:r w:rsidRPr="009E5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97A">
        <w:rPr>
          <w:rFonts w:ascii="Times New Roman" w:hAnsi="Times New Roman" w:cs="Times New Roman"/>
          <w:i/>
          <w:sz w:val="28"/>
          <w:szCs w:val="28"/>
        </w:rPr>
        <w:t>(в редакции приказа №194 от 28.12.2023)</w:t>
      </w:r>
      <w:r w:rsidR="00063B64">
        <w:rPr>
          <w:rFonts w:ascii="Times New Roman" w:hAnsi="Times New Roman" w:cs="Times New Roman"/>
          <w:i/>
          <w:sz w:val="28"/>
          <w:szCs w:val="28"/>
        </w:rPr>
        <w:t>.</w:t>
      </w:r>
    </w:p>
    <w:p w:rsidR="00063B64" w:rsidRPr="00E60C07" w:rsidRDefault="00063B64" w:rsidP="0006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В направляемой информации указ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E60C07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063B64" w:rsidRPr="00E60C07" w:rsidRDefault="00063B64" w:rsidP="0006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- установочные данные подсудимого, в чем обвиняется;</w:t>
      </w:r>
    </w:p>
    <w:p w:rsidR="00063B64" w:rsidRPr="00E60C07" w:rsidRDefault="00063B64" w:rsidP="0006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- в каком порядке (общем либо особом) рассматривается уголовное дело;</w:t>
      </w:r>
    </w:p>
    <w:p w:rsidR="00063B64" w:rsidRPr="00E60C07" w:rsidRDefault="00063B64" w:rsidP="0006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- позиция по квалификации (оставить прежней либо изменить и по каким основаниям);</w:t>
      </w:r>
    </w:p>
    <w:p w:rsidR="00063B64" w:rsidRPr="00E60C07" w:rsidRDefault="00063B64" w:rsidP="0006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-данные о личности (дата рождения; сведения о судимости; состоит ли на учетах у врачей нарколога, психиатра; характеризующие данные; признание либо непризнание вины; размер возмещенного вреда; отношение к предъявленному гражданскому иску; позиция потерпевшего по наказанию (при наличии данных); возраст потерпевшего; по ст.264 УК РФ дополнительно указывать место</w:t>
      </w:r>
      <w:r>
        <w:rPr>
          <w:rFonts w:ascii="Times New Roman" w:hAnsi="Times New Roman" w:cs="Times New Roman"/>
          <w:sz w:val="28"/>
          <w:szCs w:val="28"/>
        </w:rPr>
        <w:t xml:space="preserve"> работы и должность подсудимого,</w:t>
      </w:r>
      <w:r w:rsidRPr="00E60C07">
        <w:rPr>
          <w:rFonts w:ascii="Times New Roman" w:hAnsi="Times New Roman" w:cs="Times New Roman"/>
          <w:sz w:val="28"/>
          <w:szCs w:val="28"/>
        </w:rPr>
        <w:t xml:space="preserve"> привлекался ли к административной ответственности за нарушение Правил дорожного движения и оплачены ли штрафы);</w:t>
      </w:r>
    </w:p>
    <w:p w:rsidR="00063B64" w:rsidRPr="00E60C07" w:rsidRDefault="00063B64" w:rsidP="0006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- смягчающие и отягчающие наказание обстоятельства;</w:t>
      </w:r>
    </w:p>
    <w:p w:rsidR="00063B64" w:rsidRPr="00E60C07" w:rsidRDefault="00063B64" w:rsidP="0006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- вид и размер предлагаемого наказания;</w:t>
      </w:r>
    </w:p>
    <w:p w:rsidR="00063B64" w:rsidRPr="00E60C07" w:rsidRDefault="00063B64" w:rsidP="0006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- заявлялся ли гражданский иск и в каком размере, позиция государственного обвинителя по данному вопросу;</w:t>
      </w:r>
    </w:p>
    <w:p w:rsidR="00063B64" w:rsidRPr="00E60C07" w:rsidRDefault="00063B64" w:rsidP="0006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- предложение по конфискации имущества;</w:t>
      </w:r>
    </w:p>
    <w:p w:rsidR="00063B64" w:rsidRPr="00E60C07" w:rsidRDefault="00063B64" w:rsidP="0006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- позиция по разрешению судьбы вещественных доказател</w:t>
      </w:r>
      <w:r>
        <w:rPr>
          <w:rFonts w:ascii="Times New Roman" w:hAnsi="Times New Roman" w:cs="Times New Roman"/>
          <w:sz w:val="28"/>
          <w:szCs w:val="28"/>
        </w:rPr>
        <w:t>ьств и арестованного имущества.</w:t>
      </w:r>
      <w:r w:rsidRPr="00063B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97A">
        <w:rPr>
          <w:rFonts w:ascii="Times New Roman" w:hAnsi="Times New Roman" w:cs="Times New Roman"/>
          <w:i/>
          <w:sz w:val="28"/>
          <w:szCs w:val="28"/>
        </w:rPr>
        <w:t>(в редакции приказа №194 от 28.12.2023)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8160B" w:rsidRPr="00E60C07" w:rsidRDefault="0068160B" w:rsidP="0068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60C07">
        <w:rPr>
          <w:rFonts w:ascii="Times New Roman" w:hAnsi="Times New Roman" w:cs="Times New Roman"/>
          <w:sz w:val="28"/>
          <w:szCs w:val="28"/>
        </w:rPr>
        <w:t xml:space="preserve">При поступлении уведомлений прокурора другого субъекта Российской Федерации, военного и иного специализированного прокурора о невозможности обеспечить поддержание государственного обвинения по направленному в суд уголовному делу заместителю прокурора области, курирующему вопросы уголовно-судебного управления, организовать обеспечение поддержания государственного обвинения в соответствии с компетенцией в рассмотрении соответствующих уголовных дел, контроль и незамедлительное с </w:t>
      </w:r>
      <w:r w:rsidRPr="00E60C07">
        <w:rPr>
          <w:rFonts w:ascii="Times New Roman" w:hAnsi="Times New Roman" w:cs="Times New Roman"/>
          <w:sz w:val="28"/>
          <w:szCs w:val="28"/>
        </w:rPr>
        <w:lastRenderedPageBreak/>
        <w:t>использованием единой защищенной сети передачи данных органов прокуратуры (ИСОП, АИК «Надзор-</w:t>
      </w:r>
      <w:r w:rsidRPr="00E60C0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60C07">
        <w:rPr>
          <w:rFonts w:ascii="Times New Roman" w:hAnsi="Times New Roman" w:cs="Times New Roman"/>
          <w:sz w:val="28"/>
          <w:szCs w:val="28"/>
        </w:rPr>
        <w:t>») информирование соответствующего прокурора субъекта Российской Федерации, военного или иного специализированного прокурора о решениях, принятых судом первой инстанции, а также о результатах рассмотрения их ходатайств о принесении апелляционных представлений.</w:t>
      </w:r>
      <w:r w:rsidRPr="00681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97A">
        <w:rPr>
          <w:rFonts w:ascii="Times New Roman" w:hAnsi="Times New Roman" w:cs="Times New Roman"/>
          <w:i/>
          <w:sz w:val="28"/>
          <w:szCs w:val="28"/>
        </w:rPr>
        <w:t>(в редакции приказа №194 от 28.12.2023)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1E53" w:rsidRPr="00BC083B" w:rsidRDefault="00624A47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7</w:t>
      </w:r>
      <w:r w:rsidR="00F539D9" w:rsidRPr="00BC083B">
        <w:rPr>
          <w:rFonts w:ascii="Times New Roman" w:hAnsi="Times New Roman" w:cs="Times New Roman"/>
          <w:sz w:val="28"/>
          <w:szCs w:val="28"/>
        </w:rPr>
        <w:t>.</w:t>
      </w:r>
      <w:r w:rsidR="00311E53" w:rsidRPr="00BC083B">
        <w:rPr>
          <w:rFonts w:ascii="Times New Roman" w:hAnsi="Times New Roman" w:cs="Times New Roman"/>
          <w:sz w:val="28"/>
          <w:szCs w:val="28"/>
        </w:rPr>
        <w:t xml:space="preserve">При </w:t>
      </w:r>
      <w:r w:rsidRPr="00BC083B">
        <w:rPr>
          <w:rFonts w:ascii="Times New Roman" w:hAnsi="Times New Roman" w:cs="Times New Roman"/>
          <w:sz w:val="28"/>
          <w:szCs w:val="28"/>
        </w:rPr>
        <w:t>поручении</w:t>
      </w:r>
      <w:r w:rsidR="00570F2E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прокурором области или его заместителем</w:t>
      </w:r>
      <w:r w:rsidR="00311E53" w:rsidRPr="00BC083B">
        <w:rPr>
          <w:rFonts w:ascii="Times New Roman" w:hAnsi="Times New Roman" w:cs="Times New Roman"/>
          <w:sz w:val="28"/>
          <w:szCs w:val="28"/>
        </w:rPr>
        <w:t xml:space="preserve"> поддержани</w:t>
      </w:r>
      <w:r w:rsidR="00570F2E" w:rsidRPr="00BC083B">
        <w:rPr>
          <w:rFonts w:ascii="Times New Roman" w:hAnsi="Times New Roman" w:cs="Times New Roman"/>
          <w:sz w:val="28"/>
          <w:szCs w:val="28"/>
        </w:rPr>
        <w:t>я</w:t>
      </w:r>
      <w:r w:rsidR="00311E53" w:rsidRPr="00BC083B">
        <w:rPr>
          <w:rFonts w:ascii="Times New Roman" w:hAnsi="Times New Roman" w:cs="Times New Roman"/>
          <w:sz w:val="28"/>
          <w:szCs w:val="28"/>
        </w:rPr>
        <w:t xml:space="preserve"> государственного обвинения по уголовному делу, обвинительное заключение (акт, постановление) по которым утверждено Генеральным прокурором Российской Ф</w:t>
      </w:r>
      <w:r w:rsidR="00570F2E" w:rsidRPr="00BC083B">
        <w:rPr>
          <w:rFonts w:ascii="Times New Roman" w:hAnsi="Times New Roman" w:cs="Times New Roman"/>
          <w:sz w:val="28"/>
          <w:szCs w:val="28"/>
        </w:rPr>
        <w:t>едерации или его заместителями, соответствующему структурному подразделению о</w:t>
      </w:r>
      <w:r w:rsidR="00311E53" w:rsidRPr="00BC083B">
        <w:rPr>
          <w:rFonts w:ascii="Times New Roman" w:hAnsi="Times New Roman" w:cs="Times New Roman"/>
          <w:sz w:val="28"/>
          <w:szCs w:val="28"/>
        </w:rPr>
        <w:t xml:space="preserve">беспечить контроль и информирование Главного уголовно-судебного управления Генеральной прокуратуры Российской Федерации о ходе и результатах поддержания государственного обвинения. </w:t>
      </w:r>
    </w:p>
    <w:p w:rsidR="00C7399C" w:rsidRPr="00BC083B" w:rsidRDefault="00535DC2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p60"/>
      <w:bookmarkStart w:id="4" w:name="p61"/>
      <w:bookmarkEnd w:id="3"/>
      <w:bookmarkEnd w:id="4"/>
      <w:r w:rsidRPr="00BC083B">
        <w:rPr>
          <w:rFonts w:ascii="Times New Roman" w:hAnsi="Times New Roman" w:cs="Times New Roman"/>
          <w:sz w:val="28"/>
          <w:szCs w:val="28"/>
        </w:rPr>
        <w:t>8</w:t>
      </w:r>
      <w:r w:rsidR="00C7399C" w:rsidRPr="00BC083B">
        <w:rPr>
          <w:rFonts w:ascii="Times New Roman" w:hAnsi="Times New Roman" w:cs="Times New Roman"/>
          <w:sz w:val="28"/>
          <w:szCs w:val="28"/>
        </w:rPr>
        <w:t>.</w:t>
      </w:r>
      <w:r w:rsidR="0058087C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76230" w:rsidRPr="00BC083B">
        <w:rPr>
          <w:rFonts w:ascii="Times New Roman" w:hAnsi="Times New Roman" w:cs="Times New Roman"/>
          <w:color w:val="000000"/>
          <w:sz w:val="28"/>
          <w:szCs w:val="28"/>
        </w:rPr>
        <w:t>целях своевременного обжалования судебных решений, не вступивших в законную силу и обеспечения участия прокуроров в суде апелляционной инстанции:</w:t>
      </w:r>
    </w:p>
    <w:p w:rsidR="00CB5D64" w:rsidRPr="00BC083B" w:rsidRDefault="0058087C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color w:val="000000"/>
          <w:sz w:val="28"/>
          <w:szCs w:val="28"/>
        </w:rPr>
        <w:t>8.</w:t>
      </w:r>
      <w:proofErr w:type="gramStart"/>
      <w:r w:rsidRPr="00BC08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5D64" w:rsidRPr="00BC083B">
        <w:rPr>
          <w:rFonts w:ascii="Times New Roman" w:hAnsi="Times New Roman" w:cs="Times New Roman"/>
          <w:color w:val="000000"/>
          <w:sz w:val="28"/>
          <w:szCs w:val="28"/>
        </w:rPr>
        <w:t>.Обеспечить</w:t>
      </w:r>
      <w:proofErr w:type="gramEnd"/>
      <w:r w:rsidR="00CB5D64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своевременное изучение государственным обвинителем и руководителем прокуратуры, за которым закреплена обязанность по организации работы по обеспечению участия прокуроров в рассмотрении уголовных дел судами, судебных решений, не вступивших в законную силу</w:t>
      </w:r>
      <w:r w:rsidR="007B3A35" w:rsidRPr="00BC08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1FE" w:rsidRPr="00BC083B" w:rsidRDefault="0058087C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E53F6B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Start"/>
      <w:r w:rsidR="00CB5D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3D7CED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81B5F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рокурорам</w:t>
      </w:r>
      <w:proofErr w:type="gramEnd"/>
      <w:r w:rsidR="00381B5F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городов и районов, специализированным прокурорам п</w:t>
      </w:r>
      <w:r w:rsidR="000D11F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ри наличии оснований для апелляционного обжалования итоговых судебных решений</w:t>
      </w:r>
      <w:r w:rsidR="003401D0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позднее 7-дневного срока </w:t>
      </w:r>
      <w:r w:rsidR="005E76C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направлять в уголовно-судебное управление проект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5E76C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апелляционн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="005E76C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представлени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5E76C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копи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E76C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судебн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="005E76C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0D11F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E76CE" w:rsidRPr="00BC083B" w:rsidRDefault="000D11FE" w:rsidP="00BC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обжалования судебных решений, не являющихся итоговыми (постановление о возвращении уголовного дела прокурору в порядке ст.237 УПК РФ; постановления, вынесенные в ходе досудебного производства по уголовному делу; постановления, вынесенные по результатам рассмотрения вопросов, связанных с исполнением приговора) </w:t>
      </w:r>
      <w:r w:rsidR="003F2B39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проекты апелляционных представлений направлять </w:t>
      </w: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соответствующи</w:t>
      </w:r>
      <w:r w:rsidR="003F2B39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структурны</w:t>
      </w:r>
      <w:r w:rsidR="003F2B39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подразделения аппарата прокуратуры области (управление по надзору за уголовн</w:t>
      </w:r>
      <w:r w:rsidR="003D7CED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о-процессуальной и оперативно-ра</w:t>
      </w: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зыскной</w:t>
      </w:r>
      <w:r w:rsidR="003D7CED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деятельностью;</w:t>
      </w: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 по надзору за исполнением законодательс</w:t>
      </w:r>
      <w:r w:rsidR="003D7CED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тва о противодействии коррупции; старшему помощнику по</w:t>
      </w:r>
      <w:r w:rsidR="005E76C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надзору за соблюдением законов при исполнении уголовных наказаний</w:t>
      </w:r>
      <w:r w:rsidR="003D7CED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3D7CED" w:rsidRPr="00BC083B">
        <w:rPr>
          <w:rFonts w:ascii="Times New Roman" w:hAnsi="Times New Roman" w:cs="Times New Roman"/>
          <w:sz w:val="28"/>
          <w:szCs w:val="28"/>
        </w:rPr>
        <w:t>старшему помощнику прокурора области по надзору за исполнением законов о федеральной безопасности, межнациональных отношениях, противоде</w:t>
      </w:r>
      <w:r w:rsidR="003B2570" w:rsidRPr="00BC083B">
        <w:rPr>
          <w:rFonts w:ascii="Times New Roman" w:hAnsi="Times New Roman" w:cs="Times New Roman"/>
          <w:sz w:val="28"/>
          <w:szCs w:val="28"/>
        </w:rPr>
        <w:t>йствии экстремизму и терроризму</w:t>
      </w:r>
      <w:r w:rsidR="005E76C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3F2B39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учетом сокращенных сроков апелляционного обжалования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E76C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D7464" w:rsidRPr="00BC083B" w:rsidRDefault="0058087C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E53F6B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Start"/>
      <w:r w:rsidR="00E53F6B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381B5F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Уголовно</w:t>
      </w:r>
      <w:proofErr w:type="gramEnd"/>
      <w:r w:rsidR="00381B5F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-судебному управлению, </w:t>
      </w:r>
      <w:r w:rsidR="00196F07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структурным подразделениям</w:t>
      </w:r>
      <w:r w:rsidR="00813713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компетенции</w:t>
      </w:r>
      <w:r w:rsidR="00381B5F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3-днев</w:t>
      </w:r>
      <w:r w:rsidR="00574B4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ный срок изучать поступившие из городских, районных и специализированных 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прокуратур проекты апелляционных представлений на предмет обоснованности их внесения, мотивированности и соответствия требованиям закона. </w:t>
      </w:r>
    </w:p>
    <w:p w:rsidR="006D7464" w:rsidRPr="00BC083B" w:rsidRDefault="006D7464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случае поддержания решения о необходимости внесения апелляционного представления, информировать об этом прокурора, направившего проект представления.</w:t>
      </w:r>
    </w:p>
    <w:p w:rsidR="006D7464" w:rsidRPr="00BC083B" w:rsidRDefault="0058087C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0D30CA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Start"/>
      <w:r w:rsidR="000D30CA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Копии</w:t>
      </w:r>
      <w:proofErr w:type="gramEnd"/>
      <w:r w:rsidR="00BA05D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апелляционн</w:t>
      </w:r>
      <w:r w:rsidR="00E90171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представлени</w:t>
      </w:r>
      <w:r w:rsidR="00E90171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90171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судебн</w:t>
      </w:r>
      <w:r w:rsidR="00E90171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решения, обвинительного заключения, протокола судебного заседания и 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иных </w:t>
      </w:r>
      <w:r w:rsidR="00E90171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материалов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подтверждающих </w:t>
      </w:r>
      <w:r w:rsidR="00E90171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изложенную в апелляционном представлении </w:t>
      </w:r>
      <w:r w:rsidR="006D7464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позицию</w:t>
      </w:r>
      <w:r w:rsidR="00E90171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направлять в уголовно-судебное управление.</w:t>
      </w:r>
    </w:p>
    <w:p w:rsidR="00BA05DE" w:rsidRPr="00BC083B" w:rsidRDefault="0058087C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E53F6B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.5.</w:t>
      </w:r>
      <w:r w:rsidR="00BA05DE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В случае обжалования судебного решения иными участниками уголовного судопроизводства и отсутствия оснований для принесения апелляционного представления по этим же основаниям, выражать в обязательном порядке свое отношение к существу жалобы посредством подачи возражений, которые должны быть конкретными, ясными, мотивированными и основанными на материалах дела.</w:t>
      </w:r>
    </w:p>
    <w:p w:rsidR="00E53F6B" w:rsidRPr="00BC083B" w:rsidRDefault="00E53F6B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Копии апелляционной жалобы, возражений и материалов, указанных в п.</w:t>
      </w:r>
      <w:r w:rsidR="00535DC2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381B5F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.4</w:t>
      </w: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 направлять в уголовно-судебное управление.</w:t>
      </w:r>
    </w:p>
    <w:p w:rsidR="00E53F6B" w:rsidRPr="00BC083B" w:rsidRDefault="0058087C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0D30CA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Start"/>
      <w:r w:rsidR="000D30CA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3F7D8D" w:rsidRPr="00BC083B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 w:rsidR="00E53F6B" w:rsidRPr="00BC083B">
        <w:rPr>
          <w:rFonts w:ascii="Times New Roman" w:hAnsi="Times New Roman" w:cs="Times New Roman"/>
          <w:color w:val="000000"/>
          <w:sz w:val="28"/>
          <w:szCs w:val="28"/>
        </w:rPr>
        <w:t>ям</w:t>
      </w:r>
      <w:proofErr w:type="gramEnd"/>
      <w:r w:rsidR="003F7D8D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структурных подразделений прокуратуры области, работники которых поддержали государственное обвинение, а также обеспечили участие в рассмотрении материалов досудебного и судебного производства в Брянском областном суде, </w:t>
      </w:r>
      <w:r w:rsidR="00E53F6B" w:rsidRPr="00BC083B">
        <w:rPr>
          <w:rFonts w:ascii="Times New Roman" w:hAnsi="Times New Roman" w:cs="Times New Roman"/>
          <w:color w:val="000000"/>
          <w:sz w:val="28"/>
          <w:szCs w:val="28"/>
        </w:rPr>
        <w:t>обеспечить:</w:t>
      </w:r>
    </w:p>
    <w:p w:rsidR="003F7D8D" w:rsidRPr="00BC083B" w:rsidRDefault="00E53F6B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F7D8D" w:rsidRPr="00BC083B">
        <w:rPr>
          <w:rFonts w:ascii="Times New Roman" w:hAnsi="Times New Roman" w:cs="Times New Roman"/>
          <w:color w:val="000000"/>
          <w:sz w:val="28"/>
          <w:szCs w:val="28"/>
        </w:rPr>
        <w:t>аправление в суд первой инстанции в установленный судом срок возражений на апелляционные жалобы, поданные участник</w:t>
      </w:r>
      <w:r w:rsidRPr="00BC083B">
        <w:rPr>
          <w:rFonts w:ascii="Times New Roman" w:hAnsi="Times New Roman" w:cs="Times New Roman"/>
          <w:color w:val="000000"/>
          <w:sz w:val="28"/>
          <w:szCs w:val="28"/>
        </w:rPr>
        <w:t>ами уголовного судопроизводства;</w:t>
      </w:r>
    </w:p>
    <w:p w:rsidR="003F7D8D" w:rsidRPr="00BC083B" w:rsidRDefault="00E53F6B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7D8D" w:rsidRPr="00BC083B">
        <w:rPr>
          <w:rFonts w:ascii="Times New Roman" w:hAnsi="Times New Roman" w:cs="Times New Roman"/>
          <w:color w:val="000000"/>
          <w:sz w:val="28"/>
          <w:szCs w:val="28"/>
        </w:rPr>
        <w:t>несение апелляционных представлений на незаконные, необоснованные и несправедливые судебные решения</w:t>
      </w:r>
      <w:r w:rsidRPr="00BC08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7D8D" w:rsidRPr="00BC083B" w:rsidRDefault="00E53F6B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н</w:t>
      </w:r>
      <w:r w:rsidR="003F7D8D" w:rsidRPr="00BC083B">
        <w:rPr>
          <w:rFonts w:ascii="Times New Roman" w:hAnsi="Times New Roman" w:cs="Times New Roman"/>
          <w:sz w:val="28"/>
          <w:szCs w:val="28"/>
        </w:rPr>
        <w:t xml:space="preserve">езамедлительное направление в территориальный </w:t>
      </w:r>
      <w:r w:rsidR="003F7D8D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апелляционный отдел</w:t>
      </w:r>
      <w:r w:rsidR="00366774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Генеральной прокуратуры Российской Федерации</w:t>
      </w:r>
      <w:r w:rsidR="003F7D8D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материалов уголовного дела, указанных в пункте 11 приказа</w:t>
      </w:r>
      <w:r w:rsidR="000D30CA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№376</w:t>
      </w:r>
      <w:r w:rsidR="003F7D8D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 С учетом ограниченных сроков рассмотрения апелляционных жалоб на судебные решения о продлении срока действия меры пресечения (статьи 108, 109 УПК РФ), направлять соответствующие материалы в максимально короткие сроки.</w:t>
      </w:r>
    </w:p>
    <w:p w:rsidR="00CB5D64" w:rsidRPr="00BC083B" w:rsidRDefault="0058087C" w:rsidP="00BC083B">
      <w:pPr>
        <w:widowControl w:val="0"/>
        <w:tabs>
          <w:tab w:val="right" w:pos="7446"/>
          <w:tab w:val="right" w:pos="92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CB5D64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.В целях </w:t>
      </w:r>
      <w:r w:rsidR="00B22848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своевременного </w:t>
      </w:r>
      <w:r w:rsidR="00D16E6B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необходимых </w:t>
      </w:r>
      <w:r w:rsidR="003A5D6D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материалов, возражений и представлений </w:t>
      </w:r>
      <w:r w:rsidR="00D16E6B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в суд кассационный инстанции и </w:t>
      </w:r>
      <w:r w:rsidR="003A5D6D" w:rsidRPr="00BC083B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3A5D6D" w:rsidRPr="00BC083B">
        <w:rPr>
          <w:rFonts w:ascii="Times New Roman" w:hAnsi="Times New Roman" w:cs="Times New Roman"/>
          <w:color w:val="000000"/>
          <w:sz w:val="28"/>
          <w:szCs w:val="28"/>
        </w:rPr>
        <w:t>кассационный отдел Генеральной прокуратуры Российской Федерации</w:t>
      </w:r>
      <w:r w:rsidR="00B22848" w:rsidRPr="00BC083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16E6B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251" w:rsidRPr="00BC083B" w:rsidRDefault="0058087C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9C61E1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Start"/>
      <w:r w:rsidR="009C61E1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0D30CA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Уголовно</w:t>
      </w:r>
      <w:proofErr w:type="gramEnd"/>
      <w:r w:rsidR="000D30CA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-судебному управлению обеспечить</w:t>
      </w:r>
      <w:r w:rsidR="00B22848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6E6B" w:rsidRPr="00BC083B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представление</w:t>
      </w:r>
      <w:r w:rsidR="00F74251" w:rsidRPr="00BC083B">
        <w:rPr>
          <w:rFonts w:ascii="Times New Roman" w:hAnsi="Times New Roman" w:cs="Times New Roman"/>
          <w:sz w:val="28"/>
          <w:szCs w:val="28"/>
        </w:rPr>
        <w:t xml:space="preserve"> в территориальный 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>кассационный отдел</w:t>
      </w:r>
      <w:r w:rsidR="001B790B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Генеральной прокуратуры Российской Федерации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копий возражений с приложением не вошедших в состав материалов уголовного дела документов, подтверждающих позицию прокурора. </w:t>
      </w:r>
    </w:p>
    <w:p w:rsidR="00F74251" w:rsidRPr="00BC083B" w:rsidRDefault="0058087C" w:rsidP="00BC083B">
      <w:pPr>
        <w:widowControl w:val="0"/>
        <w:tabs>
          <w:tab w:val="left" w:pos="15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22848" w:rsidRPr="00BC083B">
        <w:rPr>
          <w:rFonts w:ascii="Times New Roman" w:hAnsi="Times New Roman" w:cs="Times New Roman"/>
          <w:color w:val="000000"/>
          <w:sz w:val="28"/>
          <w:szCs w:val="28"/>
        </w:rPr>
        <w:t>.1.1</w:t>
      </w:r>
      <w:r w:rsidR="003540BC" w:rsidRPr="00BC08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="00F74251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территориальный 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кассационный отдел </w:t>
      </w:r>
      <w:r w:rsidR="001B790B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Генеральной прокуратуры Российской Федерации 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>копий кассационных представлений прокурора области либо его заместителей по уголовным делам, рассматриваемым в порядке сплошной</w:t>
      </w:r>
      <w:r w:rsidR="001B790B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и выборочной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кассации, с приложением  копий судебных решений и иных документов, приложенных к представлению. </w:t>
      </w:r>
    </w:p>
    <w:p w:rsidR="00F74251" w:rsidRPr="00BC083B" w:rsidRDefault="00F74251" w:rsidP="00BC083B">
      <w:pPr>
        <w:widowControl w:val="0"/>
        <w:tabs>
          <w:tab w:val="left" w:pos="15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возражений на кассационное представление от других участников уголовного судопроизводства направление их копий с приложением </w:t>
      </w:r>
      <w:r w:rsidRPr="00BC08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вошедших в состав материалов уголовного дела и не направлявшихся ранее документов и (или) информации, опровергающей доводы возражений.</w:t>
      </w:r>
    </w:p>
    <w:p w:rsidR="00F74251" w:rsidRPr="00BC083B" w:rsidRDefault="0058087C" w:rsidP="00BC083B">
      <w:pPr>
        <w:widowControl w:val="0"/>
        <w:tabs>
          <w:tab w:val="right" w:pos="7446"/>
          <w:tab w:val="right" w:pos="920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9</w:t>
      </w:r>
      <w:r w:rsidR="00B22848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.1.</w:t>
      </w:r>
      <w:proofErr w:type="gramStart"/>
      <w:r w:rsidR="00B22848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</w:t>
      </w:r>
      <w:r w:rsidR="003540BC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Незамедлительное</w:t>
      </w:r>
      <w:proofErr w:type="gramEnd"/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представление по запросу начальника т</w:t>
      </w:r>
      <w:r w:rsidR="00F74251" w:rsidRPr="00BC083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ерриториального кассационного отдела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B790B" w:rsidRPr="00BC083B">
        <w:rPr>
          <w:rFonts w:ascii="Times New Roman" w:hAnsi="Times New Roman" w:cs="Times New Roman"/>
          <w:color w:val="000000"/>
          <w:sz w:val="28"/>
          <w:szCs w:val="28"/>
        </w:rPr>
        <w:t>Генеральной прокуратуры Российской Федерации</w:t>
      </w:r>
      <w:r w:rsidR="001B790B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дополнительных сведений и материалов, необходимых для формирования позиции прокурора по уголовному делу. </w:t>
      </w:r>
    </w:p>
    <w:p w:rsidR="00F74251" w:rsidRPr="00BC083B" w:rsidRDefault="0058087C" w:rsidP="00BC083B">
      <w:pPr>
        <w:widowControl w:val="0"/>
        <w:tabs>
          <w:tab w:val="right" w:pos="7446"/>
          <w:tab w:val="right" w:pos="92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C14517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.2</w:t>
      </w:r>
      <w:r w:rsidR="000D30CA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3540BC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>о уголовным делам, рассматриваемым в порядке сплошной  кассации, государственное обвинение по которым поддержано работниками структу</w:t>
      </w:r>
      <w:r w:rsidR="001B790B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рных подразделений прокуратуры 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540BC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незамедлительную </w:t>
      </w:r>
      <w:r w:rsidR="00F74251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(не позднее суток с момента поступления соответствующего извещения суда) 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передачу в </w:t>
      </w:r>
      <w:r w:rsidR="00AC3052" w:rsidRPr="00BC083B">
        <w:rPr>
          <w:rFonts w:ascii="Times New Roman" w:hAnsi="Times New Roman" w:cs="Times New Roman"/>
          <w:color w:val="000000"/>
          <w:sz w:val="28"/>
          <w:szCs w:val="28"/>
        </w:rPr>
        <w:t>уголовно-судебное управление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 копии извещения из суда первой инстанции о поступившей кассационной жалобе и копии кассационной жалобы.</w:t>
      </w:r>
    </w:p>
    <w:p w:rsidR="003540BC" w:rsidRPr="00BC083B" w:rsidRDefault="00532C3B" w:rsidP="00BC083B">
      <w:pPr>
        <w:widowControl w:val="0"/>
        <w:tabs>
          <w:tab w:val="left" w:pos="15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Руководителям</w:t>
      </w:r>
      <w:r w:rsidR="00F74251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структурных подразделений</w:t>
      </w:r>
      <w:r w:rsidR="00366774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прокуратуры области</w:t>
      </w:r>
      <w:r w:rsidR="003540BC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обеспечить </w:t>
      </w:r>
      <w:r w:rsidR="00F74251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своевременное изучение материалов уголовного дела и направление в суд первой инстанции 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 установленный им срок мотивированных </w:t>
      </w:r>
      <w:r w:rsidR="00F74251" w:rsidRPr="00BC083B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возражений </w:t>
      </w:r>
      <w:r w:rsidR="00F74251" w:rsidRPr="00BC083B">
        <w:rPr>
          <w:rFonts w:ascii="Times New Roman" w:eastAsiaTheme="minorHAnsi" w:hAnsi="Times New Roman" w:cs="Times New Roman"/>
          <w:iCs/>
          <w:color w:val="000000"/>
          <w:spacing w:val="-10"/>
          <w:sz w:val="28"/>
          <w:szCs w:val="28"/>
          <w:shd w:val="clear" w:color="auto" w:fill="FFFFFF"/>
          <w:lang w:eastAsia="en-US"/>
        </w:rPr>
        <w:t xml:space="preserve">по каждому доводу 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кассационной жалобы, поданной участниками уголовного судопроизводства</w:t>
      </w:r>
      <w:r w:rsidR="00F74251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 о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>дновременное направление в уголовно-судебное управление копии возражений с приложением не вошедших в состав материалов уголовного дела документов, п</w:t>
      </w:r>
      <w:r w:rsidR="003540BC" w:rsidRPr="00BC083B">
        <w:rPr>
          <w:rFonts w:ascii="Times New Roman" w:hAnsi="Times New Roman" w:cs="Times New Roman"/>
          <w:color w:val="000000"/>
          <w:sz w:val="28"/>
          <w:szCs w:val="28"/>
        </w:rPr>
        <w:t>одтверждающих позицию прокурора для направления в соответствующий территориальный отдел Генеральной прокуратуры Российской Федерации.</w:t>
      </w:r>
    </w:p>
    <w:p w:rsidR="00F74251" w:rsidRPr="00BC083B" w:rsidRDefault="00F74251" w:rsidP="00BC083B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C0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Если при изучении материалов уголовного дела по кассационным жалобам участников судопроизводства, а также в иных случаях будут установлены основания для принесения кассационного представления</w:t>
      </w:r>
      <w:r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передавать в </w:t>
      </w:r>
      <w:r w:rsidR="004C3FC2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уголовно</w:t>
      </w:r>
      <w:r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 судебное управление копии направленного в суд первой инстанции представления, судебных решений и иных документов, приложенных к этому представлению.  </w:t>
      </w:r>
    </w:p>
    <w:p w:rsidR="00F74251" w:rsidRPr="00BC083B" w:rsidRDefault="0058087C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83B">
        <w:rPr>
          <w:rFonts w:ascii="Times New Roman" w:hAnsi="Times New Roman" w:cs="Times New Roman"/>
          <w:bCs/>
          <w:sz w:val="28"/>
          <w:szCs w:val="28"/>
        </w:rPr>
        <w:t>9</w:t>
      </w:r>
      <w:r w:rsidR="00C14517" w:rsidRPr="00BC083B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C14517" w:rsidRPr="00BC083B">
        <w:rPr>
          <w:rFonts w:ascii="Times New Roman" w:hAnsi="Times New Roman" w:cs="Times New Roman"/>
          <w:bCs/>
          <w:sz w:val="28"/>
          <w:szCs w:val="28"/>
        </w:rPr>
        <w:t>3</w:t>
      </w:r>
      <w:r w:rsidR="00532C3B" w:rsidRPr="00BC083B">
        <w:rPr>
          <w:rFonts w:ascii="Times New Roman" w:hAnsi="Times New Roman" w:cs="Times New Roman"/>
          <w:bCs/>
          <w:sz w:val="28"/>
          <w:szCs w:val="28"/>
        </w:rPr>
        <w:t>.Прокурорам</w:t>
      </w:r>
      <w:proofErr w:type="gramEnd"/>
      <w:r w:rsidR="00F74251" w:rsidRPr="00BC083B">
        <w:rPr>
          <w:rFonts w:ascii="Times New Roman" w:hAnsi="Times New Roman" w:cs="Times New Roman"/>
          <w:bCs/>
          <w:sz w:val="28"/>
          <w:szCs w:val="28"/>
        </w:rPr>
        <w:t xml:space="preserve"> городов и районов, </w:t>
      </w:r>
      <w:r w:rsidR="00532C3B" w:rsidRPr="00BC083B">
        <w:rPr>
          <w:rFonts w:ascii="Times New Roman" w:hAnsi="Times New Roman" w:cs="Times New Roman"/>
          <w:bCs/>
          <w:sz w:val="28"/>
          <w:szCs w:val="28"/>
        </w:rPr>
        <w:t>специализированным прокурорам</w:t>
      </w:r>
      <w:r w:rsidR="00F74251" w:rsidRPr="00BC083B">
        <w:rPr>
          <w:rFonts w:ascii="Times New Roman" w:hAnsi="Times New Roman" w:cs="Times New Roman"/>
          <w:bCs/>
          <w:sz w:val="28"/>
          <w:szCs w:val="28"/>
        </w:rPr>
        <w:t xml:space="preserve"> в целях организации работы по направлению в уголовно-судебное управление прокуратуры области 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копий возражений с приложением </w:t>
      </w:r>
      <w:r w:rsidR="003540BC" w:rsidRPr="00BC083B">
        <w:rPr>
          <w:rFonts w:ascii="Times New Roman" w:hAnsi="Times New Roman" w:cs="Times New Roman"/>
          <w:color w:val="000000"/>
          <w:sz w:val="28"/>
          <w:szCs w:val="28"/>
        </w:rPr>
        <w:t xml:space="preserve">копий 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</w:rPr>
        <w:t>материалов уголовного дела документов, подтверждающих позицию прокурора,</w:t>
      </w:r>
      <w:r w:rsidR="00F74251" w:rsidRPr="00BC083B">
        <w:rPr>
          <w:rFonts w:ascii="Times New Roman" w:hAnsi="Times New Roman" w:cs="Times New Roman"/>
          <w:bCs/>
          <w:sz w:val="28"/>
          <w:szCs w:val="28"/>
        </w:rPr>
        <w:t xml:space="preserve"> обеспечить:</w:t>
      </w:r>
    </w:p>
    <w:p w:rsidR="00F74251" w:rsidRPr="00BC083B" w:rsidRDefault="0058087C" w:rsidP="00BC083B">
      <w:pPr>
        <w:widowControl w:val="0"/>
        <w:tabs>
          <w:tab w:val="left" w:pos="151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C14517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.3</w:t>
      </w:r>
      <w:r w:rsidR="00AC3052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proofErr w:type="gramStart"/>
      <w:r w:rsidR="00AC3052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837842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F74251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</w:t>
      </w:r>
      <w:proofErr w:type="gramEnd"/>
      <w:r w:rsidR="00F74251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поступлении из районного, городского суда, от мирового судьи  извещения о принесении кассационной жалобы </w:t>
      </w:r>
      <w:r w:rsidR="006972CF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течении 3-х</w:t>
      </w:r>
      <w:r w:rsidR="00F74251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суток с момента поступления соответствующего извещения</w:t>
      </w:r>
      <w:r w:rsidR="006972CF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суда</w:t>
      </w:r>
      <w:r w:rsidR="00F74251" w:rsidRPr="00BC08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информирование уголовно – судебного управления прокуратуры области о поступивших жалобах.</w:t>
      </w:r>
    </w:p>
    <w:p w:rsidR="00F74251" w:rsidRPr="00BC083B" w:rsidRDefault="0058087C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83B">
        <w:rPr>
          <w:rFonts w:ascii="Times New Roman" w:hAnsi="Times New Roman" w:cs="Times New Roman"/>
          <w:bCs/>
          <w:sz w:val="28"/>
          <w:szCs w:val="28"/>
        </w:rPr>
        <w:t>9</w:t>
      </w:r>
      <w:r w:rsidR="00837842" w:rsidRPr="00BC083B">
        <w:rPr>
          <w:rFonts w:ascii="Times New Roman" w:hAnsi="Times New Roman" w:cs="Times New Roman"/>
          <w:bCs/>
          <w:sz w:val="28"/>
          <w:szCs w:val="28"/>
        </w:rPr>
        <w:t>.</w:t>
      </w:r>
      <w:r w:rsidR="00C14517" w:rsidRPr="00BC083B">
        <w:rPr>
          <w:rFonts w:ascii="Times New Roman" w:hAnsi="Times New Roman" w:cs="Times New Roman"/>
          <w:bCs/>
          <w:sz w:val="28"/>
          <w:szCs w:val="28"/>
        </w:rPr>
        <w:t>3</w:t>
      </w:r>
      <w:r w:rsidR="00837842" w:rsidRPr="00BC083B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F74251" w:rsidRPr="00BC083B">
        <w:rPr>
          <w:rFonts w:ascii="Times New Roman" w:hAnsi="Times New Roman" w:cs="Times New Roman"/>
          <w:bCs/>
          <w:sz w:val="28"/>
          <w:szCs w:val="28"/>
        </w:rPr>
        <w:t>2.Своевременное</w:t>
      </w:r>
      <w:proofErr w:type="gramEnd"/>
      <w:r w:rsidR="00F74251" w:rsidRPr="00BC083B">
        <w:rPr>
          <w:rFonts w:ascii="Times New Roman" w:hAnsi="Times New Roman" w:cs="Times New Roman"/>
          <w:bCs/>
          <w:sz w:val="28"/>
          <w:szCs w:val="28"/>
        </w:rPr>
        <w:t xml:space="preserve"> изучение материалов уголовного дела и направление в суд первой инстанции 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установленный им срок мотивированных </w:t>
      </w:r>
      <w:r w:rsidR="00F74251" w:rsidRPr="00BC083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возражений </w:t>
      </w:r>
      <w:r w:rsidR="00F74251" w:rsidRPr="00BC083B">
        <w:rPr>
          <w:rFonts w:ascii="Times New Roman" w:hAnsi="Times New Roman" w:cs="Times New Roman"/>
          <w:iCs/>
          <w:color w:val="000000"/>
          <w:spacing w:val="-10"/>
          <w:sz w:val="28"/>
          <w:szCs w:val="28"/>
          <w:shd w:val="clear" w:color="auto" w:fill="FFFFFF"/>
        </w:rPr>
        <w:t xml:space="preserve">по каждому доводу </w:t>
      </w:r>
      <w:r w:rsidR="00F74251" w:rsidRPr="00BC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кассационной жалобы, поданной участниками уголовного судопроизводства. </w:t>
      </w:r>
    </w:p>
    <w:p w:rsidR="00F74251" w:rsidRPr="00BC083B" w:rsidRDefault="00F74251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Возражения на кассационные жалобы участников уголовного судопроизводства могут быть подписаны государственным обвинителем, заместителем </w:t>
      </w:r>
      <w:proofErr w:type="spellStart"/>
      <w:r w:rsidRPr="00BC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горрайпрокурора</w:t>
      </w:r>
      <w:proofErr w:type="spellEnd"/>
      <w:r w:rsidRPr="00BC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прокурором и направлены в суд после согласования в уголовно – судебном управлении прокуратуры области. При определении должностного лица, за подписью которого будут направлены </w:t>
      </w:r>
      <w:r w:rsidRPr="00BC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возражения, необходимо учитывать мнение государственного обвинителя, изложенное в прениях сторон по вопросам, указанным в ст.299 УПК РФ.</w:t>
      </w:r>
    </w:p>
    <w:p w:rsidR="00F74251" w:rsidRPr="00BC083B" w:rsidRDefault="0058087C" w:rsidP="00BC083B">
      <w:pPr>
        <w:widowControl w:val="0"/>
        <w:tabs>
          <w:tab w:val="left" w:pos="151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C14517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.3</w:t>
      </w:r>
      <w:r w:rsidR="00837842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837842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32C3B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74251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</w:t>
      </w:r>
      <w:proofErr w:type="gramEnd"/>
      <w:r w:rsidR="00F74251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уголовно-судебное управление до истечения срока, установленного судом для подачи возражений, проекта возражений на жалобы с приложением копий кассационных жалоб, судебных решений и не вошедших в состав материалов уголовного дела документов, подтверждающих позицию прокурора.  В случаях, если законность и обоснованность судебных решений районных и городских судов, обжалуемых в кассационном порядке, была предметом проверки суда апелляционной инстанции, направление копий судебных решений не требуется.</w:t>
      </w:r>
    </w:p>
    <w:p w:rsidR="00F74251" w:rsidRPr="00BC083B" w:rsidRDefault="0058087C" w:rsidP="00BC083B">
      <w:pPr>
        <w:widowControl w:val="0"/>
        <w:tabs>
          <w:tab w:val="left" w:pos="151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C14517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.3</w:t>
      </w:r>
      <w:r w:rsidR="00837842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837842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B32F7E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74251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</w:t>
      </w:r>
      <w:proofErr w:type="gramEnd"/>
      <w:r w:rsidR="00F74251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подачи возражений на кассационные жалобы одновременное направление в уголовно-судебное управление их копий.</w:t>
      </w:r>
    </w:p>
    <w:p w:rsidR="00F74251" w:rsidRPr="00BC083B" w:rsidRDefault="0058087C" w:rsidP="00BC083B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AC3052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14517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37842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B32F7E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Если при изучении материалов уголовного дела по кассационным жалобам участников судопроизводства, а также в иных случаях будут установлены основания для принесения кассационного представления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незамедлительно 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направлять в 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уголовно – судебное управление проект представления с приложением</w:t>
      </w:r>
      <w:r w:rsidR="00B32F7E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заверенных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копий судебных решений и необходимых для формирования позиции </w:t>
      </w:r>
      <w:r w:rsidR="00F74251" w:rsidRPr="00BC083B">
        <w:rPr>
          <w:rFonts w:ascii="Times New Roman" w:eastAsiaTheme="minorHAnsi" w:hAnsi="Times New Roman" w:cs="Times New Roman"/>
          <w:color w:val="000000"/>
          <w:spacing w:val="10"/>
          <w:sz w:val="28"/>
          <w:szCs w:val="28"/>
          <w:shd w:val="clear" w:color="auto" w:fill="FFFFFF"/>
          <w:lang w:eastAsia="en-US"/>
        </w:rPr>
        <w:t xml:space="preserve">копий материалов 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</w:t>
      </w:r>
      <w:r w:rsidR="00F74251" w:rsidRPr="00BC083B"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  <w:lang w:eastAsia="en-US"/>
        </w:rPr>
        <w:t>г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оловного дела и иных сведений.</w:t>
      </w:r>
    </w:p>
    <w:p w:rsidR="00F74251" w:rsidRPr="00BC083B" w:rsidRDefault="0058087C" w:rsidP="00BC083B">
      <w:pPr>
        <w:widowControl w:val="0"/>
        <w:tabs>
          <w:tab w:val="left" w:pos="151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C14517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C14517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B32F7E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>.Руководителям</w:t>
      </w:r>
      <w:proofErr w:type="gramEnd"/>
      <w:r w:rsidR="00F74251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структурных подразделений</w:t>
      </w:r>
      <w:r w:rsidR="00C14517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прокуратуры области</w:t>
      </w:r>
      <w:r w:rsidR="00F74251" w:rsidRPr="00BC0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32F7E" w:rsidRPr="00BC083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прокурорам</w:t>
      </w:r>
      <w:r w:rsidR="00F74251" w:rsidRPr="00BC083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городов и районов, </w:t>
      </w:r>
      <w:r w:rsidR="00B32F7E" w:rsidRPr="00BC083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специализированным прокурорам</w:t>
      </w:r>
      <w:r w:rsidR="00F74251" w:rsidRPr="00BC083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по запросу начальника 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уголовно-судебного управления обеспечить направление информации и материалов, необходимых для исполнения запроса начальника</w:t>
      </w:r>
      <w:r w:rsidR="00F74251" w:rsidRPr="00BC083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территориального кассационного отдела</w:t>
      </w:r>
      <w:r w:rsidR="00AC3052" w:rsidRPr="00BC083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Генеральной прокуратуры Российской Федерации</w:t>
      </w:r>
      <w:r w:rsidR="00F74251" w:rsidRPr="00BC083B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74251" w:rsidRDefault="0058087C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83B">
        <w:rPr>
          <w:rFonts w:ascii="Times New Roman" w:hAnsi="Times New Roman" w:cs="Times New Roman"/>
          <w:bCs/>
          <w:sz w:val="28"/>
          <w:szCs w:val="28"/>
        </w:rPr>
        <w:t>9</w:t>
      </w:r>
      <w:r w:rsidR="00C14517" w:rsidRPr="00BC083B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C14517" w:rsidRPr="00BC083B">
        <w:rPr>
          <w:rFonts w:ascii="Times New Roman" w:hAnsi="Times New Roman" w:cs="Times New Roman"/>
          <w:bCs/>
          <w:sz w:val="28"/>
          <w:szCs w:val="28"/>
        </w:rPr>
        <w:t>5</w:t>
      </w:r>
      <w:r w:rsidR="00AC3052" w:rsidRPr="00BC083B">
        <w:rPr>
          <w:rFonts w:ascii="Times New Roman" w:hAnsi="Times New Roman" w:cs="Times New Roman"/>
          <w:bCs/>
          <w:sz w:val="28"/>
          <w:szCs w:val="28"/>
        </w:rPr>
        <w:t>.</w:t>
      </w:r>
      <w:r w:rsidR="00F74251" w:rsidRPr="00BC083B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F74251" w:rsidRPr="00BC083B">
        <w:rPr>
          <w:rFonts w:ascii="Times New Roman" w:hAnsi="Times New Roman" w:cs="Times New Roman"/>
          <w:bCs/>
          <w:sz w:val="28"/>
          <w:szCs w:val="28"/>
        </w:rPr>
        <w:t xml:space="preserve"> уголовным делам, государственное обвинение по которым поддержано прокурором области или заместителями прокурора области, направление материалов в территориальные апелляционный и кассационный отделы </w:t>
      </w:r>
      <w:r w:rsidR="00AC3052" w:rsidRPr="00BC083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Генеральной прокуратуры Российской Федерации</w:t>
      </w:r>
      <w:r w:rsidR="00AC3052" w:rsidRPr="00BC0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251" w:rsidRPr="00BC083B">
        <w:rPr>
          <w:rFonts w:ascii="Times New Roman" w:hAnsi="Times New Roman" w:cs="Times New Roman"/>
          <w:bCs/>
          <w:sz w:val="28"/>
          <w:szCs w:val="28"/>
        </w:rPr>
        <w:t xml:space="preserve">обеспечить уголовно-судебному управлению либо структурным подразделениям </w:t>
      </w:r>
      <w:r w:rsidR="00AC3052" w:rsidRPr="00BC083B">
        <w:rPr>
          <w:rFonts w:ascii="Times New Roman" w:hAnsi="Times New Roman" w:cs="Times New Roman"/>
          <w:bCs/>
          <w:sz w:val="28"/>
          <w:szCs w:val="28"/>
        </w:rPr>
        <w:t xml:space="preserve">прокуратуры области </w:t>
      </w:r>
      <w:r w:rsidR="00F74251" w:rsidRPr="00BC083B">
        <w:rPr>
          <w:rFonts w:ascii="Times New Roman" w:hAnsi="Times New Roman" w:cs="Times New Roman"/>
          <w:bCs/>
          <w:sz w:val="28"/>
          <w:szCs w:val="28"/>
        </w:rPr>
        <w:t>по поручению указанных лиц.</w:t>
      </w:r>
    </w:p>
    <w:p w:rsidR="00960D46" w:rsidRPr="00E60C07" w:rsidRDefault="008221C6" w:rsidP="0096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="00960D46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960D46" w:rsidRPr="00E60C07">
        <w:rPr>
          <w:rFonts w:ascii="Times New Roman" w:hAnsi="Times New Roman" w:cs="Times New Roman"/>
          <w:sz w:val="28"/>
          <w:szCs w:val="28"/>
        </w:rPr>
        <w:t xml:space="preserve">В целях своевременной и систематической проверки судебных решений, вступивших в законную силу, прокурорам городов и районов, специализированным прокурорам </w:t>
      </w:r>
      <w:r w:rsidR="00960D46">
        <w:rPr>
          <w:rFonts w:ascii="Times New Roman" w:hAnsi="Times New Roman" w:cs="Times New Roman"/>
          <w:sz w:val="28"/>
          <w:szCs w:val="28"/>
        </w:rPr>
        <w:t xml:space="preserve">с учетом  компетенции </w:t>
      </w:r>
      <w:r w:rsidR="00960D46" w:rsidRPr="00E60C07">
        <w:rPr>
          <w:rFonts w:ascii="Times New Roman" w:hAnsi="Times New Roman" w:cs="Times New Roman"/>
          <w:sz w:val="28"/>
          <w:szCs w:val="28"/>
        </w:rPr>
        <w:t>обеспечить представление копи</w:t>
      </w:r>
      <w:r w:rsidR="00960D46">
        <w:rPr>
          <w:rFonts w:ascii="Times New Roman" w:hAnsi="Times New Roman" w:cs="Times New Roman"/>
          <w:sz w:val="28"/>
          <w:szCs w:val="28"/>
        </w:rPr>
        <w:t>й</w:t>
      </w:r>
      <w:r w:rsidR="00960D46" w:rsidRPr="00E60C07">
        <w:rPr>
          <w:rFonts w:ascii="Times New Roman" w:hAnsi="Times New Roman" w:cs="Times New Roman"/>
          <w:sz w:val="28"/>
          <w:szCs w:val="28"/>
        </w:rPr>
        <w:t xml:space="preserve"> итоговых судебных решений по уголовным делам в уголовно-судебное управление</w:t>
      </w:r>
      <w:r w:rsidR="00960D46">
        <w:rPr>
          <w:rFonts w:ascii="Times New Roman" w:hAnsi="Times New Roman" w:cs="Times New Roman"/>
          <w:sz w:val="28"/>
          <w:szCs w:val="28"/>
        </w:rPr>
        <w:t xml:space="preserve">, </w:t>
      </w:r>
      <w:r w:rsidR="00960D46" w:rsidRPr="00E60C07">
        <w:rPr>
          <w:rFonts w:ascii="Times New Roman" w:hAnsi="Times New Roman" w:cs="Times New Roman"/>
          <w:sz w:val="28"/>
          <w:szCs w:val="28"/>
        </w:rPr>
        <w:t>отдел по надзору за исполнением законодательства о противодействии коррупции, старшему помощнику</w:t>
      </w:r>
      <w:r w:rsidR="00960D46">
        <w:rPr>
          <w:rFonts w:ascii="Times New Roman" w:hAnsi="Times New Roman" w:cs="Times New Roman"/>
          <w:sz w:val="28"/>
          <w:szCs w:val="28"/>
        </w:rPr>
        <w:t>, помощнику</w:t>
      </w:r>
      <w:r w:rsidR="00960D46" w:rsidRPr="00E60C07">
        <w:rPr>
          <w:rFonts w:ascii="Times New Roman" w:hAnsi="Times New Roman" w:cs="Times New Roman"/>
          <w:sz w:val="28"/>
          <w:szCs w:val="28"/>
        </w:rPr>
        <w:t xml:space="preserve">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 до 15 числа каждого месяца следующего за месяцем, в котором провозглашено судебное решение, посредством размещения на сетевом ресурсе в закрытом сегменте единой защищенной сети передачи данных органов прокуратуры Российской Федерации в папке: \\Файл-сервер BRN\Общедоступные ресурсы\Приговоры и судебные решения.</w:t>
      </w:r>
    </w:p>
    <w:p w:rsidR="00960D46" w:rsidRPr="00E60C07" w:rsidRDefault="00960D46" w:rsidP="0096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7396423"/>
      <w:r w:rsidRPr="00E60C07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 подразделениям аппарата прокуратуры области </w:t>
      </w:r>
      <w:r w:rsidRPr="00E60C07">
        <w:rPr>
          <w:rFonts w:ascii="Times New Roman" w:hAnsi="Times New Roman" w:cs="Times New Roman"/>
          <w:color w:val="000000"/>
          <w:sz w:val="28"/>
          <w:szCs w:val="28"/>
        </w:rPr>
        <w:t xml:space="preserve">(уголовно-судебному управлению, </w:t>
      </w:r>
      <w:r w:rsidRPr="00E60C07">
        <w:rPr>
          <w:rFonts w:ascii="Times New Roman" w:hAnsi="Times New Roman" w:cs="Times New Roman"/>
          <w:sz w:val="28"/>
          <w:szCs w:val="28"/>
        </w:rPr>
        <w:t>отделу по надзору за исполнением законодательства о противодействии коррупции, старшему помощнику</w:t>
      </w:r>
      <w:r>
        <w:rPr>
          <w:rFonts w:ascii="Times New Roman" w:hAnsi="Times New Roman" w:cs="Times New Roman"/>
          <w:sz w:val="28"/>
          <w:szCs w:val="28"/>
        </w:rPr>
        <w:t>, помощнику</w:t>
      </w:r>
      <w:r w:rsidRPr="00E60C07">
        <w:rPr>
          <w:rFonts w:ascii="Times New Roman" w:hAnsi="Times New Roman" w:cs="Times New Roman"/>
          <w:sz w:val="28"/>
          <w:szCs w:val="28"/>
        </w:rPr>
        <w:t xml:space="preserve">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терроризму)</w:t>
      </w:r>
      <w:bookmarkEnd w:id="5"/>
      <w:r w:rsidRPr="00E60C07">
        <w:rPr>
          <w:rFonts w:ascii="Times New Roman" w:hAnsi="Times New Roman" w:cs="Times New Roman"/>
          <w:sz w:val="28"/>
          <w:szCs w:val="28"/>
        </w:rPr>
        <w:t xml:space="preserve"> </w:t>
      </w:r>
      <w:r w:rsidRPr="00E60C07">
        <w:rPr>
          <w:rFonts w:ascii="Times New Roman" w:hAnsi="Times New Roman" w:cs="Times New Roman"/>
          <w:color w:val="000000"/>
          <w:sz w:val="28"/>
          <w:szCs w:val="28"/>
        </w:rPr>
        <w:t>с учетом компетенции</w:t>
      </w:r>
      <w:r w:rsidRPr="00E60C07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960D46" w:rsidRPr="00E60C07" w:rsidRDefault="00960D46" w:rsidP="0096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изучение всех итоговых судебных решений, поступивших из прокуратур городов и районов, специализированных прокуратур, в срок до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0C07">
        <w:rPr>
          <w:rFonts w:ascii="Times New Roman" w:hAnsi="Times New Roman" w:cs="Times New Roman"/>
          <w:sz w:val="28"/>
          <w:szCs w:val="28"/>
        </w:rPr>
        <w:t xml:space="preserve"> числа каждого месяца, следующего за месяцем, в котором провозглашено судебное решение;</w:t>
      </w:r>
    </w:p>
    <w:p w:rsidR="008221C6" w:rsidRPr="00E60C07" w:rsidRDefault="00960D46" w:rsidP="0096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C07">
        <w:rPr>
          <w:rFonts w:ascii="Times New Roman" w:hAnsi="Times New Roman" w:cs="Times New Roman"/>
          <w:sz w:val="28"/>
          <w:szCs w:val="28"/>
        </w:rPr>
        <w:t>подготовку проектов кассационных представлений на каждое незаконное, необоснованное и несправедливое судебное решение»</w:t>
      </w:r>
      <w:r w:rsidRPr="00DB0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1C6" w:rsidRPr="00DB097A">
        <w:rPr>
          <w:rFonts w:ascii="Times New Roman" w:hAnsi="Times New Roman" w:cs="Times New Roman"/>
          <w:i/>
          <w:sz w:val="28"/>
          <w:szCs w:val="28"/>
        </w:rPr>
        <w:t>(в редакции приказа №1</w:t>
      </w:r>
      <w:r>
        <w:rPr>
          <w:rFonts w:ascii="Times New Roman" w:hAnsi="Times New Roman" w:cs="Times New Roman"/>
          <w:i/>
          <w:sz w:val="28"/>
          <w:szCs w:val="28"/>
        </w:rPr>
        <w:t>35</w:t>
      </w:r>
      <w:r w:rsidR="008221C6" w:rsidRPr="00DB097A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>19.09.2024</w:t>
      </w:r>
      <w:bookmarkStart w:id="6" w:name="_GoBack"/>
      <w:bookmarkEnd w:id="6"/>
      <w:r w:rsidR="008221C6" w:rsidRPr="00DB097A">
        <w:rPr>
          <w:rFonts w:ascii="Times New Roman" w:hAnsi="Times New Roman" w:cs="Times New Roman"/>
          <w:i/>
          <w:sz w:val="28"/>
          <w:szCs w:val="28"/>
        </w:rPr>
        <w:t>)</w:t>
      </w:r>
      <w:r w:rsidR="008221C6">
        <w:rPr>
          <w:rFonts w:ascii="Times New Roman" w:hAnsi="Times New Roman" w:cs="Times New Roman"/>
          <w:i/>
          <w:sz w:val="28"/>
          <w:szCs w:val="28"/>
        </w:rPr>
        <w:t>.</w:t>
      </w:r>
    </w:p>
    <w:p w:rsidR="0058087C" w:rsidRPr="00BC083B" w:rsidRDefault="0058087C" w:rsidP="0096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bCs/>
          <w:sz w:val="28"/>
          <w:szCs w:val="28"/>
        </w:rPr>
        <w:t>10</w:t>
      </w:r>
      <w:r w:rsidR="00E12193" w:rsidRPr="00BC083B">
        <w:rPr>
          <w:rFonts w:ascii="Times New Roman" w:hAnsi="Times New Roman" w:cs="Times New Roman"/>
          <w:bCs/>
          <w:sz w:val="28"/>
          <w:szCs w:val="28"/>
        </w:rPr>
        <w:t>.</w:t>
      </w:r>
      <w:r w:rsidRPr="00BC083B">
        <w:rPr>
          <w:rFonts w:ascii="Times New Roman" w:hAnsi="Times New Roman" w:cs="Times New Roman"/>
          <w:sz w:val="28"/>
          <w:szCs w:val="28"/>
        </w:rPr>
        <w:t>Прокурорам городов и районов, специализированным прокурорам:</w:t>
      </w:r>
    </w:p>
    <w:p w:rsidR="002970FD" w:rsidRPr="00BC083B" w:rsidRDefault="0058087C" w:rsidP="00960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BC083B">
        <w:rPr>
          <w:rFonts w:ascii="Times New Roman" w:hAnsi="Times New Roman" w:cs="Times New Roman"/>
          <w:sz w:val="28"/>
          <w:szCs w:val="28"/>
        </w:rPr>
        <w:t>1.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</w:t>
      </w:r>
      <w:proofErr w:type="gramEnd"/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</w:t>
      </w: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учету работы,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связанной с участием в уголовном процесс</w:t>
      </w:r>
      <w:r w:rsidR="002970FD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0FD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конкретного </w:t>
      </w: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прокуратуры (заместителя прок</w:t>
      </w:r>
      <w:r w:rsidR="002970FD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урора, старшего помощника, по</w:t>
      </w: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мощника прокурора)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3353" w:rsidRPr="00BC083B" w:rsidRDefault="0058087C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proofErr w:type="gramStart"/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proofErr w:type="gramEnd"/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зависимости от имеющихся в прокуратуре учетов уголовных дел и ходатайств, поступивших в суд (по картотеке, при помощи компьютера и т.п.), обеспечить ведение следующих специальных журналов с обязательным указанием в н</w:t>
      </w:r>
      <w:r w:rsidR="002970FD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их сведений согласно приложению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AC3052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тоящему п</w:t>
      </w:r>
      <w:r w:rsidR="00AC3052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риказу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3353" w:rsidRPr="00BC083B" w:rsidRDefault="007D3353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учёта движения уголовных дел подсудных </w:t>
      </w:r>
      <w:r w:rsidR="002970FD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мировому судье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2193" w:rsidRPr="00BC083B" w:rsidRDefault="007D3353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учёта движения уголовн</w:t>
      </w:r>
      <w:r w:rsidR="002970FD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ых дел подсудных федеральному суду</w:t>
      </w:r>
      <w:r w:rsidR="00535DC2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79AE" w:rsidRPr="00BC083B" w:rsidRDefault="00202306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E62F8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E62F8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457A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proofErr w:type="gramEnd"/>
      <w:r w:rsidR="007A457A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отраженные в журналах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57A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учёта движения уголовных дел подсудных мировому судье</w:t>
      </w:r>
      <w:r w:rsidR="007A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федеральному суду, </w:t>
      </w:r>
      <w:r w:rsidR="002970FD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проверять путем сверки с данны</w:t>
      </w:r>
      <w:r w:rsidR="00E12193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ми о расс</w:t>
      </w:r>
      <w:r w:rsidR="002970FD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мотрении дел, имеющимися в суде</w:t>
      </w:r>
      <w:r w:rsidR="007A457A">
        <w:rPr>
          <w:rFonts w:ascii="Times New Roman" w:eastAsia="Times New Roman" w:hAnsi="Times New Roman" w:cs="Times New Roman"/>
          <w:color w:val="000000"/>
          <w:sz w:val="28"/>
          <w:szCs w:val="28"/>
        </w:rPr>
        <w:t>, не реже одного раза в полугодие</w:t>
      </w:r>
      <w:r w:rsidR="002970FD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79AE" w:rsidRPr="00BC083B" w:rsidRDefault="00202306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2E62F8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C3052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Уголовно-</w:t>
      </w:r>
      <w:r w:rsidR="002970FD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судебному управлению</w:t>
      </w:r>
      <w:r w:rsidR="007479AE"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79AE" w:rsidRPr="00BC083B" w:rsidRDefault="007479AE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proofErr w:type="gramStart"/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1.П</w:t>
      </w:r>
      <w:r w:rsidRPr="00BC083B">
        <w:rPr>
          <w:rFonts w:ascii="Times New Roman" w:eastAsia="Times New Roman" w:hAnsi="Times New Roman" w:cs="Times New Roman"/>
          <w:sz w:val="28"/>
          <w:szCs w:val="28"/>
        </w:rPr>
        <w:t>ринимать</w:t>
      </w:r>
      <w:proofErr w:type="gramEnd"/>
      <w:r w:rsidRPr="00BC083B">
        <w:rPr>
          <w:rFonts w:ascii="Times New Roman" w:eastAsia="Times New Roman" w:hAnsi="Times New Roman" w:cs="Times New Roman"/>
          <w:sz w:val="28"/>
          <w:szCs w:val="28"/>
        </w:rPr>
        <w:t xml:space="preserve"> меры к развитию творческой инициативы государственных обвинителей, созданию стимула к надлежащему выполнению ими служебного и нравственного долга</w:t>
      </w: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79AE" w:rsidRPr="00BC083B" w:rsidRDefault="007479AE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proofErr w:type="gramStart"/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C083B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proofErr w:type="gramEnd"/>
      <w:r w:rsidRPr="00BC083B">
        <w:rPr>
          <w:rFonts w:ascii="Times New Roman" w:eastAsia="Times New Roman" w:hAnsi="Times New Roman" w:cs="Times New Roman"/>
          <w:sz w:val="28"/>
          <w:szCs w:val="28"/>
        </w:rPr>
        <w:t xml:space="preserve"> систему профессиональной учебы, постоянно совершенствовать учебно-методический процесс, привлекая к участию в проведении учебных мероприятий наиболее опытных работников прокуратуры, особое внимание уделять методике и тактике поддержания государственного обвинения в суде с участием присяжных заседателей.</w:t>
      </w:r>
    </w:p>
    <w:p w:rsidR="007479AE" w:rsidRPr="00BC083B" w:rsidRDefault="007479AE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proofErr w:type="gramStart"/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C083B">
        <w:rPr>
          <w:rFonts w:ascii="Times New Roman" w:eastAsia="Times New Roman" w:hAnsi="Times New Roman" w:cs="Times New Roman"/>
          <w:sz w:val="28"/>
          <w:szCs w:val="28"/>
        </w:rPr>
        <w:t>Изучать</w:t>
      </w:r>
      <w:proofErr w:type="gramEnd"/>
      <w:r w:rsidRPr="00BC083B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распространять положительный опыт работы, определять на конкурсной основе лучших государственных обвинителей.</w:t>
      </w:r>
    </w:p>
    <w:p w:rsidR="007479AE" w:rsidRPr="00BC083B" w:rsidRDefault="007479AE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proofErr w:type="gramStart"/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C083B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proofErr w:type="gramEnd"/>
      <w:r w:rsidRPr="00BC083B">
        <w:rPr>
          <w:rFonts w:ascii="Times New Roman" w:eastAsia="Times New Roman" w:hAnsi="Times New Roman" w:cs="Times New Roman"/>
          <w:sz w:val="28"/>
          <w:szCs w:val="28"/>
        </w:rPr>
        <w:t xml:space="preserve"> средства массовой информации для освещения деятельности прокуроров, участвующих в судебных стадиях уголовного судопроизводства, предоставляя им достоверные и юридически обоснованные материалы.</w:t>
      </w:r>
    </w:p>
    <w:p w:rsidR="007479AE" w:rsidRPr="00BC083B" w:rsidRDefault="007479AE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sz w:val="28"/>
          <w:szCs w:val="28"/>
        </w:rPr>
        <w:t>11.</w:t>
      </w:r>
      <w:proofErr w:type="gramStart"/>
      <w:r w:rsidRPr="00BC083B">
        <w:rPr>
          <w:rFonts w:ascii="Times New Roman" w:eastAsia="Times New Roman" w:hAnsi="Times New Roman" w:cs="Times New Roman"/>
          <w:sz w:val="28"/>
          <w:szCs w:val="28"/>
        </w:rPr>
        <w:t>5.Анализировать</w:t>
      </w:r>
      <w:proofErr w:type="gramEnd"/>
      <w:r w:rsidRPr="00BC083B">
        <w:rPr>
          <w:rFonts w:ascii="Times New Roman" w:eastAsia="Times New Roman" w:hAnsi="Times New Roman" w:cs="Times New Roman"/>
          <w:sz w:val="28"/>
          <w:szCs w:val="28"/>
        </w:rPr>
        <w:t xml:space="preserve"> состояние работы по участию прокуроров в рассмотрении судами уголовных дел, практику применения уголовного и уголовно-процессуального законодательства.</w:t>
      </w:r>
    </w:p>
    <w:p w:rsidR="007479AE" w:rsidRPr="00BC083B" w:rsidRDefault="007479AE" w:rsidP="00BC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</w:t>
      </w:r>
      <w:proofErr w:type="gramStart"/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BC083B">
        <w:rPr>
          <w:rFonts w:ascii="Times New Roman" w:eastAsia="Times New Roman" w:hAnsi="Times New Roman" w:cs="Times New Roman"/>
          <w:sz w:val="28"/>
          <w:szCs w:val="28"/>
        </w:rPr>
        <w:t>Вырабатывать</w:t>
      </w:r>
      <w:proofErr w:type="gramEnd"/>
      <w:r w:rsidRPr="00BC083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рекомендации по совершенствованию участия в судебных стадиях уголовного производства и устранению выявленных в ходе судебного разбирательства ошибок и просчетов, допускаемых при осуществлении надзора за процессуальной деятельностью органов предварительного следствия и дознания.</w:t>
      </w:r>
    </w:p>
    <w:p w:rsidR="00837842" w:rsidRPr="00BC083B" w:rsidRDefault="00202306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bCs/>
          <w:sz w:val="28"/>
          <w:szCs w:val="28"/>
        </w:rPr>
        <w:t>12</w:t>
      </w:r>
      <w:r w:rsidR="00AC3052" w:rsidRPr="00BC083B">
        <w:rPr>
          <w:rFonts w:ascii="Times New Roman" w:hAnsi="Times New Roman" w:cs="Times New Roman"/>
          <w:bCs/>
          <w:sz w:val="28"/>
          <w:szCs w:val="28"/>
        </w:rPr>
        <w:t>.</w:t>
      </w:r>
      <w:r w:rsidR="00F74251" w:rsidRPr="00BC083B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837842" w:rsidRPr="00BC083B">
        <w:rPr>
          <w:rFonts w:ascii="Times New Roman" w:hAnsi="Times New Roman" w:cs="Times New Roman"/>
          <w:bCs/>
          <w:sz w:val="28"/>
          <w:szCs w:val="28"/>
        </w:rPr>
        <w:t>и</w:t>
      </w:r>
      <w:r w:rsidR="00F74251" w:rsidRPr="00BC083B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="002970FD" w:rsidRPr="00BC083B">
        <w:rPr>
          <w:rFonts w:ascii="Times New Roman" w:hAnsi="Times New Roman" w:cs="Times New Roman"/>
          <w:sz w:val="28"/>
          <w:szCs w:val="28"/>
        </w:rPr>
        <w:t xml:space="preserve">указание прокурора области от </w:t>
      </w:r>
      <w:r w:rsidR="00E35759" w:rsidRPr="00BC083B">
        <w:rPr>
          <w:rFonts w:ascii="Times New Roman" w:hAnsi="Times New Roman" w:cs="Times New Roman"/>
          <w:sz w:val="28"/>
          <w:szCs w:val="28"/>
        </w:rPr>
        <w:t>12.11.2002 №50/12 «Об улучшении организации учета результатов работы по участию в рассмотрении уголовных дел в судах</w:t>
      </w:r>
      <w:r w:rsidR="007479AE" w:rsidRPr="00BC083B">
        <w:rPr>
          <w:rFonts w:ascii="Times New Roman" w:hAnsi="Times New Roman" w:cs="Times New Roman"/>
          <w:sz w:val="28"/>
          <w:szCs w:val="28"/>
        </w:rPr>
        <w:t>»</w:t>
      </w:r>
      <w:r w:rsidR="00E35759" w:rsidRPr="00BC083B">
        <w:rPr>
          <w:rFonts w:ascii="Times New Roman" w:hAnsi="Times New Roman" w:cs="Times New Roman"/>
          <w:sz w:val="28"/>
          <w:szCs w:val="28"/>
        </w:rPr>
        <w:t xml:space="preserve">; </w:t>
      </w:r>
      <w:r w:rsidR="00F74251" w:rsidRPr="00BC083B">
        <w:rPr>
          <w:rFonts w:ascii="Times New Roman" w:hAnsi="Times New Roman" w:cs="Times New Roman"/>
          <w:sz w:val="28"/>
          <w:szCs w:val="28"/>
        </w:rPr>
        <w:t xml:space="preserve">указание прокурора области от </w:t>
      </w:r>
      <w:r w:rsidR="00E35759" w:rsidRPr="00BC083B">
        <w:rPr>
          <w:rFonts w:ascii="Times New Roman" w:hAnsi="Times New Roman" w:cs="Times New Roman"/>
          <w:sz w:val="28"/>
          <w:szCs w:val="28"/>
        </w:rPr>
        <w:t>05.02.2013 №29/12 «О</w:t>
      </w:r>
      <w:r w:rsidR="00837842" w:rsidRPr="00BC083B">
        <w:rPr>
          <w:rFonts w:ascii="Times New Roman" w:hAnsi="Times New Roman" w:cs="Times New Roman"/>
          <w:sz w:val="28"/>
          <w:szCs w:val="28"/>
        </w:rPr>
        <w:t>б организации работы по участию в апелляционной стад</w:t>
      </w:r>
      <w:r w:rsidR="00E35759" w:rsidRPr="00BC083B">
        <w:rPr>
          <w:rFonts w:ascii="Times New Roman" w:hAnsi="Times New Roman" w:cs="Times New Roman"/>
          <w:sz w:val="28"/>
          <w:szCs w:val="28"/>
        </w:rPr>
        <w:t>ии уголовного судопроизводства»;</w:t>
      </w:r>
      <w:r w:rsidR="00837842" w:rsidRPr="00BC083B">
        <w:rPr>
          <w:rFonts w:ascii="Times New Roman" w:hAnsi="Times New Roman" w:cs="Times New Roman"/>
          <w:sz w:val="28"/>
          <w:szCs w:val="28"/>
        </w:rPr>
        <w:t xml:space="preserve"> указание прокурора области от 28.04.2014 №33/12 «О мерах по дополнительному совершенствованию работы по участию прокуроров в апелляционной стадии уголовного судопроизводства», </w:t>
      </w:r>
      <w:r w:rsidR="00E35759" w:rsidRPr="00BC083B">
        <w:rPr>
          <w:rFonts w:ascii="Times New Roman" w:hAnsi="Times New Roman" w:cs="Times New Roman"/>
          <w:sz w:val="28"/>
          <w:szCs w:val="28"/>
        </w:rPr>
        <w:t>указание прокурора области</w:t>
      </w:r>
      <w:r w:rsidR="00837842" w:rsidRPr="00BC083B">
        <w:rPr>
          <w:rFonts w:ascii="Times New Roman" w:hAnsi="Times New Roman" w:cs="Times New Roman"/>
          <w:sz w:val="28"/>
          <w:szCs w:val="28"/>
        </w:rPr>
        <w:t xml:space="preserve"> </w:t>
      </w:r>
      <w:r w:rsidR="0000759F" w:rsidRPr="00BC083B">
        <w:rPr>
          <w:rFonts w:ascii="Times New Roman" w:hAnsi="Times New Roman" w:cs="Times New Roman"/>
          <w:sz w:val="28"/>
          <w:szCs w:val="28"/>
        </w:rPr>
        <w:t xml:space="preserve">от 28.05.2020 </w:t>
      </w:r>
      <w:r w:rsidR="004D5F41" w:rsidRPr="00BC083B">
        <w:rPr>
          <w:rFonts w:ascii="Times New Roman" w:hAnsi="Times New Roman" w:cs="Times New Roman"/>
          <w:sz w:val="28"/>
          <w:szCs w:val="28"/>
        </w:rPr>
        <w:t>№67/12 от 28.05.2020 «</w:t>
      </w:r>
      <w:r w:rsidR="004D5F41" w:rsidRPr="00BC083B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Об организации </w:t>
      </w:r>
      <w:r w:rsidR="004D5F41" w:rsidRPr="00BC083B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исполнения приказа Генерального прокурора Российской Федерации от 25.12.2012 №465 «Об организации участия прокуроров в судебных стадиях уголовного судопроизводства» в связи с деятельностью апелляционных и кассационных судов общей юрисдикции»</w:t>
      </w:r>
      <w:r w:rsidR="00E35759" w:rsidRPr="00BC083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A5D6D" w:rsidRPr="00BC083B" w:rsidRDefault="00AC3052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hAnsi="Times New Roman" w:cs="Times New Roman"/>
          <w:sz w:val="28"/>
          <w:szCs w:val="28"/>
        </w:rPr>
        <w:t>1</w:t>
      </w:r>
      <w:r w:rsidR="00202306" w:rsidRPr="00BC083B">
        <w:rPr>
          <w:rFonts w:ascii="Times New Roman" w:hAnsi="Times New Roman" w:cs="Times New Roman"/>
          <w:sz w:val="28"/>
          <w:szCs w:val="28"/>
        </w:rPr>
        <w:t>3</w:t>
      </w:r>
      <w:r w:rsidRPr="00BC083B">
        <w:rPr>
          <w:rFonts w:ascii="Times New Roman" w:hAnsi="Times New Roman" w:cs="Times New Roman"/>
          <w:sz w:val="28"/>
          <w:szCs w:val="28"/>
        </w:rPr>
        <w:t>.</w:t>
      </w:r>
      <w:r w:rsidR="00F74251" w:rsidRPr="00BC083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7479AE" w:rsidRPr="00BC083B">
        <w:rPr>
          <w:rFonts w:ascii="Times New Roman" w:hAnsi="Times New Roman" w:cs="Times New Roman"/>
          <w:sz w:val="28"/>
          <w:szCs w:val="28"/>
        </w:rPr>
        <w:t>исполнением настоящего п</w:t>
      </w:r>
      <w:r w:rsidRPr="00BC083B">
        <w:rPr>
          <w:rFonts w:ascii="Times New Roman" w:hAnsi="Times New Roman" w:cs="Times New Roman"/>
          <w:sz w:val="28"/>
          <w:szCs w:val="28"/>
        </w:rPr>
        <w:t>риказа</w:t>
      </w:r>
      <w:r w:rsidR="00F74251" w:rsidRPr="00BC083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4E07B9" w:rsidRPr="00BC083B">
        <w:rPr>
          <w:rFonts w:ascii="Times New Roman" w:eastAsia="Times New Roman" w:hAnsi="Times New Roman" w:cs="Times New Roman"/>
          <w:sz w:val="28"/>
          <w:szCs w:val="28"/>
          <w:lang w:bidi="ru-RU"/>
        </w:rPr>
        <w:t>заместителей прокурора области по направлениям деятельности</w:t>
      </w:r>
      <w:r w:rsidR="00F74251" w:rsidRPr="00BC083B">
        <w:rPr>
          <w:rFonts w:ascii="Times New Roman" w:hAnsi="Times New Roman" w:cs="Times New Roman"/>
          <w:sz w:val="28"/>
          <w:szCs w:val="28"/>
        </w:rPr>
        <w:t>.</w:t>
      </w:r>
    </w:p>
    <w:p w:rsidR="003A5D6D" w:rsidRPr="00BC083B" w:rsidRDefault="003A5D6D" w:rsidP="00BC0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 направить заместителям прокурора области, начальникам управлений и отделов прокурат</w:t>
      </w:r>
      <w:r w:rsidR="00202306" w:rsidRPr="00BC083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уры области, старшим помощникам </w:t>
      </w:r>
      <w:r w:rsidRPr="00BC083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помощникам прокурора области, прокурорам городов и районов, специализированным прокурорам, которым довести его содержание до подчиненных работников.</w:t>
      </w:r>
    </w:p>
    <w:p w:rsidR="003A5D6D" w:rsidRPr="003A5D6D" w:rsidRDefault="003A5D6D" w:rsidP="003A5D6D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74251" w:rsidRPr="00F74251" w:rsidRDefault="00F74251" w:rsidP="009C61E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251" w:rsidRPr="00F74251" w:rsidRDefault="00F74251" w:rsidP="002612AF">
      <w:pPr>
        <w:shd w:val="clear" w:color="auto" w:fill="FFFFFF"/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>Прокурор области</w:t>
      </w:r>
    </w:p>
    <w:p w:rsidR="00F74251" w:rsidRPr="00F74251" w:rsidRDefault="00F74251" w:rsidP="002612AF">
      <w:pPr>
        <w:shd w:val="clear" w:color="auto" w:fill="FFFFFF"/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74251" w:rsidRPr="00F74251" w:rsidRDefault="00F74251" w:rsidP="002612AF">
      <w:pPr>
        <w:shd w:val="clear" w:color="auto" w:fill="FFFFFF"/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>государственный советник</w:t>
      </w:r>
    </w:p>
    <w:p w:rsidR="00F74251" w:rsidRPr="00F74251" w:rsidRDefault="00F74251" w:rsidP="002612AF">
      <w:pPr>
        <w:shd w:val="clear" w:color="auto" w:fill="FFFFFF"/>
        <w:spacing w:after="0" w:line="240" w:lineRule="exact"/>
        <w:ind w:right="-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 xml:space="preserve">юстиции 2 класса                                                </w:t>
      </w:r>
      <w:r w:rsidR="003B25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74251">
        <w:rPr>
          <w:rFonts w:ascii="Times New Roman" w:hAnsi="Times New Roman" w:cs="Times New Roman"/>
          <w:sz w:val="28"/>
          <w:szCs w:val="28"/>
        </w:rPr>
        <w:t xml:space="preserve">      </w:t>
      </w:r>
      <w:r w:rsidR="002612AF">
        <w:rPr>
          <w:rFonts w:ascii="Times New Roman" w:hAnsi="Times New Roman" w:cs="Times New Roman"/>
          <w:sz w:val="28"/>
          <w:szCs w:val="28"/>
        </w:rPr>
        <w:t xml:space="preserve"> </w:t>
      </w:r>
      <w:r w:rsidRPr="00F74251">
        <w:rPr>
          <w:rFonts w:ascii="Times New Roman" w:hAnsi="Times New Roman" w:cs="Times New Roman"/>
          <w:sz w:val="28"/>
          <w:szCs w:val="28"/>
        </w:rPr>
        <w:t xml:space="preserve"> А.П. Войтович</w:t>
      </w:r>
    </w:p>
    <w:p w:rsidR="00F74251" w:rsidRPr="00F74251" w:rsidRDefault="00F74251" w:rsidP="002612AF">
      <w:pPr>
        <w:spacing w:after="0" w:line="240" w:lineRule="exact"/>
        <w:ind w:right="-284"/>
        <w:rPr>
          <w:rFonts w:ascii="Times New Roman" w:hAnsi="Times New Roman" w:cs="Times New Roman"/>
        </w:rPr>
      </w:pPr>
    </w:p>
    <w:p w:rsidR="00F74251" w:rsidRPr="00F74251" w:rsidRDefault="00F74251" w:rsidP="002612AF">
      <w:pPr>
        <w:spacing w:line="240" w:lineRule="exact"/>
        <w:ind w:right="-284"/>
      </w:pPr>
    </w:p>
    <w:p w:rsidR="00F74251" w:rsidRDefault="00F74251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4251" w:rsidRDefault="00F74251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19E7" w:rsidRDefault="001519E7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EB4" w:rsidRDefault="000C2EB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EB4" w:rsidRDefault="000C2EB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EB4" w:rsidRDefault="000C2EB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3353" w:rsidRDefault="007D3353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9C61E1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5D6D" w:rsidRPr="003A5D6D" w:rsidRDefault="007479AE" w:rsidP="00A364BC">
      <w:pPr>
        <w:widowControl w:val="0"/>
        <w:tabs>
          <w:tab w:val="left" w:pos="2861"/>
        </w:tabs>
        <w:spacing w:after="0" w:line="240" w:lineRule="auto"/>
        <w:ind w:right="-1" w:firstLine="4536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Приложение</w:t>
      </w:r>
      <w:r w:rsidR="003A5D6D" w:rsidRPr="003A5D6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A5D6D" w:rsidRPr="003A5D6D" w:rsidRDefault="007479AE" w:rsidP="00A364BC">
      <w:pPr>
        <w:widowControl w:val="0"/>
        <w:tabs>
          <w:tab w:val="left" w:pos="2861"/>
        </w:tabs>
        <w:spacing w:after="0" w:line="240" w:lineRule="auto"/>
        <w:ind w:right="-1" w:firstLine="4536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к п</w:t>
      </w:r>
      <w:r w:rsidR="003A5D6D" w:rsidRPr="003A5D6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риказу прокурора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Брянской </w:t>
      </w:r>
      <w:r w:rsidR="003A5D6D" w:rsidRPr="003A5D6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области от</w:t>
      </w:r>
    </w:p>
    <w:p w:rsidR="003B2570" w:rsidRPr="003B2570" w:rsidRDefault="00B0262A" w:rsidP="00A364BC">
      <w:pPr>
        <w:widowControl w:val="0"/>
        <w:tabs>
          <w:tab w:val="left" w:pos="2861"/>
        </w:tabs>
        <w:spacing w:after="0" w:line="240" w:lineRule="auto"/>
        <w:ind w:right="-1" w:firstLine="4536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23.09.2021</w:t>
      </w:r>
      <w:r w:rsidR="003B2570" w:rsidRPr="003B257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№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151</w:t>
      </w:r>
    </w:p>
    <w:p w:rsidR="00C360A4" w:rsidRDefault="00C360A4" w:rsidP="00A364BC">
      <w:pPr>
        <w:shd w:val="clear" w:color="auto" w:fill="FFFFFF"/>
        <w:spacing w:after="0" w:line="314" w:lineRule="exact"/>
        <w:ind w:right="-1" w:firstLine="709"/>
        <w:jc w:val="center"/>
      </w:pPr>
    </w:p>
    <w:p w:rsidR="007479AE" w:rsidRDefault="007479AE" w:rsidP="00A364BC">
      <w:pPr>
        <w:shd w:val="clear" w:color="auto" w:fill="FFFFFF"/>
        <w:spacing w:after="0" w:line="314" w:lineRule="exact"/>
        <w:ind w:right="-1" w:firstLine="709"/>
        <w:jc w:val="center"/>
      </w:pPr>
    </w:p>
    <w:p w:rsidR="00451584" w:rsidRDefault="00451584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журналах</w:t>
      </w:r>
      <w:r w:rsidR="00C360A4" w:rsidRPr="00451584">
        <w:rPr>
          <w:rFonts w:ascii="Times New Roman" w:hAnsi="Times New Roman" w:cs="Times New Roman"/>
          <w:sz w:val="28"/>
          <w:szCs w:val="28"/>
        </w:rPr>
        <w:t xml:space="preserve"> учёта движения уголовных дел подсудных</w:t>
      </w:r>
      <w:r>
        <w:rPr>
          <w:rFonts w:ascii="Times New Roman" w:hAnsi="Times New Roman" w:cs="Times New Roman"/>
          <w:sz w:val="28"/>
          <w:szCs w:val="28"/>
        </w:rPr>
        <w:t xml:space="preserve"> мировому судье, а также </w:t>
      </w:r>
      <w:r w:rsidR="00C360A4" w:rsidRPr="00451584">
        <w:rPr>
          <w:rFonts w:ascii="Times New Roman" w:hAnsi="Times New Roman" w:cs="Times New Roman"/>
          <w:sz w:val="28"/>
          <w:szCs w:val="28"/>
        </w:rPr>
        <w:t>федеральному</w:t>
      </w:r>
      <w:r>
        <w:rPr>
          <w:rFonts w:ascii="Times New Roman" w:hAnsi="Times New Roman" w:cs="Times New Roman"/>
          <w:sz w:val="28"/>
          <w:szCs w:val="28"/>
        </w:rPr>
        <w:t xml:space="preserve"> суду,</w:t>
      </w:r>
      <w:r w:rsidR="00C360A4" w:rsidRPr="00451584">
        <w:rPr>
          <w:rFonts w:ascii="Times New Roman" w:hAnsi="Times New Roman" w:cs="Times New Roman"/>
          <w:sz w:val="28"/>
          <w:szCs w:val="28"/>
        </w:rPr>
        <w:t xml:space="preserve"> должны содерж</w:t>
      </w:r>
      <w:r>
        <w:rPr>
          <w:rFonts w:ascii="Times New Roman" w:hAnsi="Times New Roman" w:cs="Times New Roman"/>
          <w:sz w:val="28"/>
          <w:szCs w:val="28"/>
        </w:rPr>
        <w:t>аться следующие графы и сведения:</w:t>
      </w:r>
    </w:p>
    <w:p w:rsidR="00451584" w:rsidRDefault="00451584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Порядковый номер.</w:t>
      </w:r>
    </w:p>
    <w:p w:rsidR="00BE28F0" w:rsidRDefault="00F74E52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4E52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Фамилия, имя, отчество каждого подсудимого, данные о судимостях (если несовершеннолетний</w:t>
      </w:r>
      <w:r w:rsidR="00BE28F0">
        <w:rPr>
          <w:rFonts w:ascii="Times New Roman" w:eastAsia="Times New Roman" w:hAnsi="Times New Roman" w:cs="Times New Roman"/>
          <w:color w:val="000000"/>
          <w:sz w:val="28"/>
        </w:rPr>
        <w:t>, индивидуальный предприниматель, отдельная категория лиц (ст.447 УПК РФ)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 xml:space="preserve"> - указать).</w:t>
      </w:r>
    </w:p>
    <w:p w:rsidR="00BE28F0" w:rsidRDefault="00BE28F0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28F0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Квалификация действий каждого из обвиняемых органом предварительного расследования, мера пресечения.</w:t>
      </w:r>
    </w:p>
    <w:p w:rsidR="00BE28F0" w:rsidRDefault="00BE28F0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28F0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Дата судебного заседания по мере пресечения. 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Дата предварительного слушания, его результаты.</w:t>
      </w:r>
    </w:p>
    <w:p w:rsidR="00BE28F0" w:rsidRDefault="00BE28F0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28F0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Дата рассмотрения дела, назначенная судом и дата фактического рассмотрения.</w:t>
      </w:r>
    </w:p>
    <w:p w:rsidR="00C360A4" w:rsidRDefault="00BE28F0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E28F0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 суда. </w:t>
      </w:r>
      <w:r w:rsidRPr="00C360A4">
        <w:rPr>
          <w:rFonts w:ascii="Times New Roman" w:eastAsia="Times New Roman" w:hAnsi="Times New Roman" w:cs="Times New Roman"/>
          <w:color w:val="000000"/>
          <w:sz w:val="28"/>
        </w:rPr>
        <w:t xml:space="preserve">Фамилия, имя, отчество 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председательствующего в суде. Фамилия, имя, отчество прокурора, участвовавшего в рассмотрении дела.</w:t>
      </w:r>
    </w:p>
    <w:p w:rsidR="00BE28F0" w:rsidRDefault="00BE28F0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7.Сведения о порядке судебного разбирательства (общий, главы 32.1, 40, 40.1 УПК РФ).</w:t>
      </w:r>
    </w:p>
    <w:p w:rsidR="00BE28F0" w:rsidRDefault="00BE28F0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8.Сведения по уголовным делам, с назначением судебного штрафа.</w:t>
      </w:r>
    </w:p>
    <w:p w:rsidR="00FE664C" w:rsidRDefault="00BE28F0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28F0">
        <w:rPr>
          <w:rFonts w:ascii="Times New Roman" w:hAnsi="Times New Roman" w:cs="Times New Roman"/>
          <w:bCs/>
          <w:color w:val="000000"/>
          <w:sz w:val="28"/>
          <w:szCs w:val="28"/>
        </w:rPr>
        <w:t>9.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Позиция государственного обвинителя о квалификации действий, виде и размере наказания, вида режима, применения дополнительных наказаний, необходимости вынесения частного определения.</w:t>
      </w:r>
    </w:p>
    <w:p w:rsidR="00C360A4" w:rsidRDefault="00FE664C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E664C">
        <w:rPr>
          <w:rFonts w:ascii="Times New Roman" w:hAnsi="Times New Roman" w:cs="Times New Roman"/>
          <w:bCs/>
          <w:color w:val="000000"/>
          <w:sz w:val="28"/>
          <w:szCs w:val="28"/>
        </w:rPr>
        <w:t>10.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Сведения о приговоре суда, с указанием квалификации, меры наказания. Если оправдательный приговор - основания оправдания. Сведения и основания прекращения дела. Сведения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 рассмотрении гражданского иска (отдельно указать иск прокурора),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 xml:space="preserve"> о частных определениях и постановлениях. Отметка об изменении меры пресечения.</w:t>
      </w:r>
    </w:p>
    <w:p w:rsidR="00C360A4" w:rsidRPr="00FE664C" w:rsidRDefault="00FE664C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 xml:space="preserve">Сведения о принесении </w:t>
      </w:r>
      <w:r>
        <w:rPr>
          <w:rFonts w:ascii="Times New Roman" w:eastAsia="Times New Roman" w:hAnsi="Times New Roman" w:cs="Times New Roman"/>
          <w:color w:val="000000"/>
          <w:sz w:val="28"/>
        </w:rPr>
        <w:t>апелляционн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ых представлений, кем принесены, основания.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Наличие жалоб по делу, их краткое содержание. Сведения о принесении возражений, при отсутствии представлений.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</w:rPr>
        <w:t>ультат рассмотрения дела в апелляци</w:t>
      </w:r>
      <w:r w:rsidR="00C360A4" w:rsidRPr="00C360A4">
        <w:rPr>
          <w:rFonts w:ascii="Times New Roman" w:eastAsia="Times New Roman" w:hAnsi="Times New Roman" w:cs="Times New Roman"/>
          <w:color w:val="000000"/>
          <w:sz w:val="28"/>
        </w:rPr>
        <w:t>онной инстанции.</w:t>
      </w:r>
    </w:p>
    <w:p w:rsidR="00FE664C" w:rsidRPr="00FE664C" w:rsidRDefault="00A364BC" w:rsidP="00A364B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</w:t>
      </w:r>
      <w:r w:rsidR="00FE664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FE664C" w:rsidRPr="00C360A4">
        <w:rPr>
          <w:rFonts w:ascii="Times New Roman" w:eastAsia="Times New Roman" w:hAnsi="Times New Roman" w:cs="Times New Roman"/>
          <w:color w:val="000000"/>
          <w:sz w:val="28"/>
        </w:rPr>
        <w:t xml:space="preserve">Сведения о принесении </w:t>
      </w:r>
      <w:r w:rsidR="00FE664C">
        <w:rPr>
          <w:rFonts w:ascii="Times New Roman" w:eastAsia="Times New Roman" w:hAnsi="Times New Roman" w:cs="Times New Roman"/>
          <w:color w:val="000000"/>
          <w:sz w:val="28"/>
        </w:rPr>
        <w:t>кассационн</w:t>
      </w:r>
      <w:r w:rsidR="00FE664C" w:rsidRPr="00C360A4">
        <w:rPr>
          <w:rFonts w:ascii="Times New Roman" w:eastAsia="Times New Roman" w:hAnsi="Times New Roman" w:cs="Times New Roman"/>
          <w:color w:val="000000"/>
          <w:sz w:val="28"/>
        </w:rPr>
        <w:t>ых представлений, кем принесены, основания.</w:t>
      </w:r>
      <w:r w:rsidR="00FE66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664C" w:rsidRPr="00C360A4">
        <w:rPr>
          <w:rFonts w:ascii="Times New Roman" w:eastAsia="Times New Roman" w:hAnsi="Times New Roman" w:cs="Times New Roman"/>
          <w:color w:val="000000"/>
          <w:sz w:val="28"/>
        </w:rPr>
        <w:t>Наличие жалоб по делу, их краткое содержание. Сведения о принесении возражений, при отсутствии представлений.</w:t>
      </w:r>
      <w:r w:rsidR="00FE66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664C" w:rsidRPr="00C360A4">
        <w:rPr>
          <w:rFonts w:ascii="Times New Roman" w:eastAsia="Times New Roman" w:hAnsi="Times New Roman" w:cs="Times New Roman"/>
          <w:color w:val="000000"/>
          <w:sz w:val="28"/>
        </w:rPr>
        <w:t>Рез</w:t>
      </w:r>
      <w:r w:rsidR="00FE664C">
        <w:rPr>
          <w:rFonts w:ascii="Times New Roman" w:eastAsia="Times New Roman" w:hAnsi="Times New Roman" w:cs="Times New Roman"/>
          <w:color w:val="000000"/>
          <w:sz w:val="28"/>
        </w:rPr>
        <w:t>ультат рассмотрения дела в кассаци</w:t>
      </w:r>
      <w:r w:rsidR="00FE664C" w:rsidRPr="00C360A4">
        <w:rPr>
          <w:rFonts w:ascii="Times New Roman" w:eastAsia="Times New Roman" w:hAnsi="Times New Roman" w:cs="Times New Roman"/>
          <w:color w:val="000000"/>
          <w:sz w:val="28"/>
        </w:rPr>
        <w:t>онной инстанции.</w:t>
      </w:r>
    </w:p>
    <w:p w:rsidR="00C360A4" w:rsidRDefault="00C360A4" w:rsidP="00451584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451584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0A4" w:rsidRDefault="00C360A4" w:rsidP="00451584">
      <w:pPr>
        <w:shd w:val="clear" w:color="auto" w:fill="FFFFFF"/>
        <w:spacing w:after="0" w:line="314" w:lineRule="exact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C360A4" w:rsidSect="003B25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2E" w:rsidRDefault="000E002E" w:rsidP="00CD3FEB">
      <w:pPr>
        <w:spacing w:after="0" w:line="240" w:lineRule="auto"/>
      </w:pPr>
      <w:r>
        <w:separator/>
      </w:r>
    </w:p>
  </w:endnote>
  <w:endnote w:type="continuationSeparator" w:id="0">
    <w:p w:rsidR="000E002E" w:rsidRDefault="000E002E" w:rsidP="00CD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2E" w:rsidRDefault="000E002E" w:rsidP="00CD3FEB">
      <w:pPr>
        <w:spacing w:after="0" w:line="240" w:lineRule="auto"/>
      </w:pPr>
      <w:r>
        <w:separator/>
      </w:r>
    </w:p>
  </w:footnote>
  <w:footnote w:type="continuationSeparator" w:id="0">
    <w:p w:rsidR="000E002E" w:rsidRDefault="000E002E" w:rsidP="00CD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105220"/>
      <w:docPartObj>
        <w:docPartGallery w:val="Page Numbers (Top of Page)"/>
        <w:docPartUnique/>
      </w:docPartObj>
    </w:sdtPr>
    <w:sdtEndPr/>
    <w:sdtContent>
      <w:p w:rsidR="00CD3FEB" w:rsidRDefault="00CD3F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C6">
          <w:rPr>
            <w:noProof/>
          </w:rPr>
          <w:t>11</w:t>
        </w:r>
        <w:r>
          <w:fldChar w:fldCharType="end"/>
        </w:r>
      </w:p>
    </w:sdtContent>
  </w:sdt>
  <w:p w:rsidR="00CD3FEB" w:rsidRDefault="00CD3F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23DBC"/>
    <w:multiLevelType w:val="hybridMultilevel"/>
    <w:tmpl w:val="128CEE4E"/>
    <w:lvl w:ilvl="0" w:tplc="D004D44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0005E1C">
      <w:start w:val="1"/>
      <w:numFmt w:val="lowerLetter"/>
      <w:lvlText w:val="%2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E89B26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E2C022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C45544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56A500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3508234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C2F33C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74442E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D3020E"/>
    <w:multiLevelType w:val="hybridMultilevel"/>
    <w:tmpl w:val="0C8006DC"/>
    <w:lvl w:ilvl="0" w:tplc="7F901F7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6662">
      <w:start w:val="1"/>
      <w:numFmt w:val="bullet"/>
      <w:lvlText w:val="o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E6D80">
      <w:start w:val="1"/>
      <w:numFmt w:val="bullet"/>
      <w:lvlText w:val="▪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8B4CA">
      <w:start w:val="1"/>
      <w:numFmt w:val="bullet"/>
      <w:lvlText w:val="•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E47C2">
      <w:start w:val="1"/>
      <w:numFmt w:val="bullet"/>
      <w:lvlText w:val="o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E2B1E">
      <w:start w:val="1"/>
      <w:numFmt w:val="bullet"/>
      <w:lvlText w:val="▪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60572">
      <w:start w:val="1"/>
      <w:numFmt w:val="bullet"/>
      <w:lvlText w:val="•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29A68">
      <w:start w:val="1"/>
      <w:numFmt w:val="bullet"/>
      <w:lvlText w:val="o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07A">
      <w:start w:val="1"/>
      <w:numFmt w:val="bullet"/>
      <w:lvlText w:val="▪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EA5F4E"/>
    <w:multiLevelType w:val="hybridMultilevel"/>
    <w:tmpl w:val="DAD4B162"/>
    <w:lvl w:ilvl="0" w:tplc="83C244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3A7BB0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9866A4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66C52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C6D3A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1E2D8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DE7F8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DE570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AA7A1C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6B"/>
    <w:rsid w:val="0000759F"/>
    <w:rsid w:val="000170AA"/>
    <w:rsid w:val="00051544"/>
    <w:rsid w:val="000516E6"/>
    <w:rsid w:val="00063B64"/>
    <w:rsid w:val="00074E8B"/>
    <w:rsid w:val="00082F46"/>
    <w:rsid w:val="00087747"/>
    <w:rsid w:val="00094859"/>
    <w:rsid w:val="000C2EB4"/>
    <w:rsid w:val="000D0712"/>
    <w:rsid w:val="000D11FE"/>
    <w:rsid w:val="000D30CA"/>
    <w:rsid w:val="000E002E"/>
    <w:rsid w:val="000F254D"/>
    <w:rsid w:val="001519E7"/>
    <w:rsid w:val="00196F07"/>
    <w:rsid w:val="001A5CC6"/>
    <w:rsid w:val="001B1131"/>
    <w:rsid w:val="001B790B"/>
    <w:rsid w:val="001E0F47"/>
    <w:rsid w:val="001E4878"/>
    <w:rsid w:val="00202306"/>
    <w:rsid w:val="00243A6B"/>
    <w:rsid w:val="002612AF"/>
    <w:rsid w:val="00295C06"/>
    <w:rsid w:val="002970FD"/>
    <w:rsid w:val="002A503B"/>
    <w:rsid w:val="002E62F8"/>
    <w:rsid w:val="00311E11"/>
    <w:rsid w:val="00311E53"/>
    <w:rsid w:val="003401D0"/>
    <w:rsid w:val="00345A35"/>
    <w:rsid w:val="00353615"/>
    <w:rsid w:val="003540BC"/>
    <w:rsid w:val="00366774"/>
    <w:rsid w:val="00381B5F"/>
    <w:rsid w:val="003952F4"/>
    <w:rsid w:val="003A5D6D"/>
    <w:rsid w:val="003B2570"/>
    <w:rsid w:val="003C262C"/>
    <w:rsid w:val="003D7CED"/>
    <w:rsid w:val="003F2B39"/>
    <w:rsid w:val="003F7D8D"/>
    <w:rsid w:val="00406913"/>
    <w:rsid w:val="004133F4"/>
    <w:rsid w:val="00451584"/>
    <w:rsid w:val="0045794A"/>
    <w:rsid w:val="0049326B"/>
    <w:rsid w:val="004C3FC2"/>
    <w:rsid w:val="004D5F41"/>
    <w:rsid w:val="004E07B9"/>
    <w:rsid w:val="005174DB"/>
    <w:rsid w:val="00517F27"/>
    <w:rsid w:val="00532189"/>
    <w:rsid w:val="00532C3B"/>
    <w:rsid w:val="00535DC2"/>
    <w:rsid w:val="005703C1"/>
    <w:rsid w:val="00570F2E"/>
    <w:rsid w:val="00574B44"/>
    <w:rsid w:val="0058087C"/>
    <w:rsid w:val="005901B9"/>
    <w:rsid w:val="005C5402"/>
    <w:rsid w:val="005E5A68"/>
    <w:rsid w:val="005E76CE"/>
    <w:rsid w:val="006172FB"/>
    <w:rsid w:val="00624A47"/>
    <w:rsid w:val="00676230"/>
    <w:rsid w:val="0068160B"/>
    <w:rsid w:val="00696490"/>
    <w:rsid w:val="006972CF"/>
    <w:rsid w:val="006A75B1"/>
    <w:rsid w:val="006D3FCE"/>
    <w:rsid w:val="006D7464"/>
    <w:rsid w:val="006F0F9E"/>
    <w:rsid w:val="00710C42"/>
    <w:rsid w:val="007479AE"/>
    <w:rsid w:val="007A21CE"/>
    <w:rsid w:val="007A457A"/>
    <w:rsid w:val="007B3A35"/>
    <w:rsid w:val="007C0B52"/>
    <w:rsid w:val="007D3353"/>
    <w:rsid w:val="007F7051"/>
    <w:rsid w:val="00813713"/>
    <w:rsid w:val="008221C6"/>
    <w:rsid w:val="00837842"/>
    <w:rsid w:val="00841826"/>
    <w:rsid w:val="00845EA4"/>
    <w:rsid w:val="00883F78"/>
    <w:rsid w:val="00892254"/>
    <w:rsid w:val="00893561"/>
    <w:rsid w:val="008D45B1"/>
    <w:rsid w:val="00902608"/>
    <w:rsid w:val="00912C52"/>
    <w:rsid w:val="00960D46"/>
    <w:rsid w:val="00983317"/>
    <w:rsid w:val="009A2222"/>
    <w:rsid w:val="009B718B"/>
    <w:rsid w:val="009B7636"/>
    <w:rsid w:val="009C61E1"/>
    <w:rsid w:val="009C7281"/>
    <w:rsid w:val="009E54F9"/>
    <w:rsid w:val="00A21BDC"/>
    <w:rsid w:val="00A364BC"/>
    <w:rsid w:val="00A66F95"/>
    <w:rsid w:val="00AC3052"/>
    <w:rsid w:val="00AF12C7"/>
    <w:rsid w:val="00AF146A"/>
    <w:rsid w:val="00B0262A"/>
    <w:rsid w:val="00B2222A"/>
    <w:rsid w:val="00B22848"/>
    <w:rsid w:val="00B32F7E"/>
    <w:rsid w:val="00B67307"/>
    <w:rsid w:val="00B9160F"/>
    <w:rsid w:val="00BA05DE"/>
    <w:rsid w:val="00BC083B"/>
    <w:rsid w:val="00BE28F0"/>
    <w:rsid w:val="00C02031"/>
    <w:rsid w:val="00C14517"/>
    <w:rsid w:val="00C360A4"/>
    <w:rsid w:val="00C72EC9"/>
    <w:rsid w:val="00C7399C"/>
    <w:rsid w:val="00C86F00"/>
    <w:rsid w:val="00C97CEC"/>
    <w:rsid w:val="00CB5D64"/>
    <w:rsid w:val="00CD3FEB"/>
    <w:rsid w:val="00D10F66"/>
    <w:rsid w:val="00D16E6B"/>
    <w:rsid w:val="00D26F76"/>
    <w:rsid w:val="00D37B17"/>
    <w:rsid w:val="00D454B1"/>
    <w:rsid w:val="00D626D0"/>
    <w:rsid w:val="00D83D80"/>
    <w:rsid w:val="00DA4D8D"/>
    <w:rsid w:val="00DB097A"/>
    <w:rsid w:val="00DB0C35"/>
    <w:rsid w:val="00DF2B58"/>
    <w:rsid w:val="00E060C1"/>
    <w:rsid w:val="00E12193"/>
    <w:rsid w:val="00E35759"/>
    <w:rsid w:val="00E42093"/>
    <w:rsid w:val="00E53F6B"/>
    <w:rsid w:val="00E90171"/>
    <w:rsid w:val="00EA49AE"/>
    <w:rsid w:val="00EC08C0"/>
    <w:rsid w:val="00ED2393"/>
    <w:rsid w:val="00F14D19"/>
    <w:rsid w:val="00F32E58"/>
    <w:rsid w:val="00F539D9"/>
    <w:rsid w:val="00F74251"/>
    <w:rsid w:val="00F74E52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ED23"/>
  <w15:chartTrackingRefBased/>
  <w15:docId w15:val="{401A7945-5471-415C-B33A-836922AD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E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2E5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32E58"/>
    <w:pPr>
      <w:widowControl w:val="0"/>
      <w:shd w:val="clear" w:color="auto" w:fill="FFFFFF"/>
      <w:spacing w:before="300" w:after="540" w:line="310" w:lineRule="exact"/>
      <w:jc w:val="center"/>
    </w:pPr>
    <w:rPr>
      <w:rFonts w:ascii="Bookman Old Style" w:eastAsiaTheme="minorHAnsi" w:hAnsi="Bookman Old Style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F32E58"/>
    <w:rPr>
      <w:rFonts w:ascii="Bookman Old Style" w:hAnsi="Bookman Old Style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F32E5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2E58"/>
    <w:pPr>
      <w:widowControl w:val="0"/>
      <w:shd w:val="clear" w:color="auto" w:fill="FFFFFF"/>
      <w:spacing w:before="540" w:after="300" w:line="310" w:lineRule="exact"/>
      <w:jc w:val="both"/>
    </w:pPr>
    <w:rPr>
      <w:rFonts w:eastAsiaTheme="minorHAnsi"/>
      <w:lang w:eastAsia="en-US"/>
    </w:rPr>
  </w:style>
  <w:style w:type="character" w:customStyle="1" w:styleId="4BookmanOldStyle">
    <w:name w:val="Основной текст (4) + Bookman Old Style"/>
    <w:aliases w:val="11,5 pt"/>
    <w:basedOn w:val="4"/>
    <w:rsid w:val="00F32E58"/>
    <w:rPr>
      <w:rFonts w:ascii="Bookman Old Style" w:hAnsi="Bookman Old Style" w:cs="Bookman Old Style" w:hint="default"/>
      <w:sz w:val="23"/>
      <w:szCs w:val="23"/>
      <w:shd w:val="clear" w:color="auto" w:fill="FFFFFF"/>
    </w:rPr>
  </w:style>
  <w:style w:type="character" w:customStyle="1" w:styleId="TimesNewRoman">
    <w:name w:val="Основной текст + Times New Roman"/>
    <w:aliases w:val="12 pt"/>
    <w:basedOn w:val="a5"/>
    <w:rsid w:val="00F32E58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11pt">
    <w:name w:val="Основной текст + 11 pt"/>
    <w:aliases w:val="Курсив,Интервал 0 pt,Основной текст + Курсив"/>
    <w:basedOn w:val="a5"/>
    <w:uiPriority w:val="99"/>
    <w:rsid w:val="00F32E58"/>
    <w:rPr>
      <w:rFonts w:ascii="Bookman Old Style" w:hAnsi="Bookman Old Style" w:hint="default"/>
      <w:i/>
      <w:iCs/>
      <w:spacing w:val="-10"/>
      <w:sz w:val="22"/>
      <w:szCs w:val="22"/>
      <w:shd w:val="clear" w:color="auto" w:fill="FFFFFF"/>
    </w:rPr>
  </w:style>
  <w:style w:type="character" w:customStyle="1" w:styleId="TimesNewRoman2">
    <w:name w:val="Основной текст + Times New Roman2"/>
    <w:aliases w:val="13,5 pt5,Курсив2,Интервал 0 pt2"/>
    <w:basedOn w:val="a5"/>
    <w:rsid w:val="00F32E58"/>
    <w:rPr>
      <w:rFonts w:ascii="Times New Roman" w:hAnsi="Times New Roman" w:cs="Times New Roman" w:hint="default"/>
      <w:i/>
      <w:iCs/>
      <w:spacing w:val="-10"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F32E58"/>
    <w:rPr>
      <w:rFonts w:ascii="Times New Roman" w:eastAsiaTheme="minorEastAsia" w:hAnsi="Times New Roman" w:cs="Times New Roman" w:hint="default"/>
      <w:lang w:eastAsia="ru-RU"/>
    </w:rPr>
  </w:style>
  <w:style w:type="character" w:customStyle="1" w:styleId="TimesNewRoman1">
    <w:name w:val="Основной текст + Times New Roman1"/>
    <w:aliases w:val="Интервал 0 pt1"/>
    <w:basedOn w:val="a5"/>
    <w:rsid w:val="00F32E58"/>
    <w:rPr>
      <w:rFonts w:ascii="Times New Roman" w:hAnsi="Times New Roman" w:cs="Times New Roman" w:hint="default"/>
      <w:strike w:val="0"/>
      <w:dstrike w:val="0"/>
      <w:spacing w:val="10"/>
      <w:sz w:val="23"/>
      <w:szCs w:val="23"/>
      <w:u w:val="none"/>
      <w:effect w:val="none"/>
      <w:shd w:val="clear" w:color="auto" w:fill="FFFFFF"/>
    </w:rPr>
  </w:style>
  <w:style w:type="character" w:customStyle="1" w:styleId="11pt1">
    <w:name w:val="Основной текст + 11 pt1"/>
    <w:basedOn w:val="a5"/>
    <w:rsid w:val="00F32E58"/>
    <w:rPr>
      <w:rFonts w:ascii="Bookman Old Style" w:hAnsi="Bookman Old Style" w:cs="Bookman Old Style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Candara1">
    <w:name w:val="Основной текст + Candara1"/>
    <w:aliases w:val="12 pt2"/>
    <w:basedOn w:val="a5"/>
    <w:rsid w:val="00F32E58"/>
    <w:rPr>
      <w:rFonts w:ascii="Candara" w:hAnsi="Candara" w:cs="Candara" w:hint="default"/>
      <w:strike w:val="0"/>
      <w:dstrike w:val="0"/>
      <w:noProof/>
      <w:sz w:val="24"/>
      <w:szCs w:val="24"/>
      <w:u w:val="none"/>
      <w:effect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CD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FE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D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FEB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E664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2EB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8770-5551-4BB0-BCC9-4EB0D1C8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Надежда Дмитриевна</dc:creator>
  <cp:keywords/>
  <dc:description/>
  <cp:lastModifiedBy>Максименко Наталья Петровна</cp:lastModifiedBy>
  <cp:revision>14</cp:revision>
  <cp:lastPrinted>2021-09-22T06:45:00Z</cp:lastPrinted>
  <dcterms:created xsi:type="dcterms:W3CDTF">2022-04-20T06:46:00Z</dcterms:created>
  <dcterms:modified xsi:type="dcterms:W3CDTF">2024-09-27T06:17:00Z</dcterms:modified>
</cp:coreProperties>
</file>