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F6" w:rsidRPr="00AC63A4" w:rsidRDefault="004A07F6" w:rsidP="00AC63A4">
      <w:pPr>
        <w:ind w:firstLine="0"/>
        <w:jc w:val="center"/>
      </w:pPr>
      <w:r w:rsidRPr="00314665">
        <w:t>Уважаемый заявитель!</w:t>
      </w:r>
    </w:p>
    <w:p w:rsidR="004A07F6" w:rsidRDefault="004A07F6" w:rsidP="006A16B0">
      <w:pPr>
        <w:ind w:firstLine="0"/>
      </w:pPr>
    </w:p>
    <w:p w:rsidR="004A07F6" w:rsidRDefault="004A07F6" w:rsidP="00FC329E">
      <w:pPr>
        <w:ind w:firstLine="708"/>
        <w:jc w:val="both"/>
      </w:pPr>
      <w:r>
        <w:t>Прежде, чем направить обращение, пожалуйста, внимательно ознакомьтесь со следующей информацией.</w:t>
      </w:r>
    </w:p>
    <w:p w:rsidR="004A07F6" w:rsidRDefault="004A07F6" w:rsidP="00FC329E">
      <w:pPr>
        <w:ind w:firstLine="0"/>
        <w:jc w:val="both"/>
      </w:pPr>
      <w:r>
        <w:t xml:space="preserve">   </w:t>
      </w:r>
      <w:r>
        <w:tab/>
        <w:t>При осуществлении надзора за исполнением законов органы прокуратуры не подменяют иные государственные органы (ст. 22 Федерального закона от 17.01.1992 № 2202-1 «О прокуратуре Российской Федерации»).</w:t>
      </w:r>
    </w:p>
    <w:p w:rsidR="004A07F6" w:rsidRDefault="004A07F6" w:rsidP="00FC329E">
      <w:pPr>
        <w:ind w:firstLine="0"/>
        <w:jc w:val="both"/>
      </w:pPr>
      <w:r>
        <w:t xml:space="preserve">       </w:t>
      </w:r>
      <w:r>
        <w:tab/>
        <w:t>Правоотношения, связанные с реализацией гражданином права на обращение, в органах прокуратуры регулируются:</w:t>
      </w:r>
    </w:p>
    <w:p w:rsidR="004A07F6" w:rsidRDefault="004A07F6" w:rsidP="00FC329E">
      <w:pPr>
        <w:ind w:firstLine="0"/>
        <w:jc w:val="both"/>
      </w:pPr>
      <w:r>
        <w:t>— Федеральным законом от 02.05.2006 № 59-ФЗ «О порядке рассмотрения обращений граждан Российской Федерации» (далее — Федеральный закон);</w:t>
      </w:r>
    </w:p>
    <w:p w:rsidR="004A07F6" w:rsidRDefault="004A07F6" w:rsidP="00FC329E">
      <w:pPr>
        <w:ind w:firstLine="0"/>
        <w:jc w:val="both"/>
      </w:pPr>
      <w:r>
        <w:t>— инструкцией о порядке рассмотрения обращений и приёма граждан в органах прокуратуры Российской Федерации, утверждённой приказом Генерального прокурора Российской Федерации от 30.01.2013 № 45 (далее – Инструкция).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>Требования к письменному обращению установлены статьей 7 Федерального закона. Гражданин в нём в обязательном порядке указывает: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 xml:space="preserve"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 xml:space="preserve">свои фамилию, имя, отчество (последнее - при наличии), почтовый адрес, по которому должны быть направлены ответ, уведомление о переадресации обращения, 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 xml:space="preserve">излагает суть предложения, заявления или жалобы, 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>ставит личную подпись и дату.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A07F6" w:rsidRDefault="004A07F6" w:rsidP="00FC329E">
      <w:pPr>
        <w:ind w:firstLine="708"/>
        <w:jc w:val="both"/>
        <w:rPr>
          <w:rFonts w:eastAsia="PMingLiU-ExtB"/>
        </w:rPr>
      </w:pPr>
      <w:r>
        <w:rPr>
          <w:rFonts w:eastAsia="PMingLiU-ExtB"/>
        </w:rPr>
        <w:t xml:space="preserve">При направлении обращения в форме электронного документа.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4A07F6" w:rsidRDefault="004A07F6" w:rsidP="00FC329E">
      <w:pPr>
        <w:ind w:firstLine="0"/>
        <w:jc w:val="both"/>
      </w:pPr>
    </w:p>
    <w:p w:rsidR="004A07F6" w:rsidRDefault="004A07F6" w:rsidP="00FC329E">
      <w:pPr>
        <w:ind w:firstLine="0"/>
        <w:jc w:val="both"/>
      </w:pPr>
      <w:r>
        <w:t xml:space="preserve">    </w:t>
      </w:r>
      <w:r>
        <w:tab/>
        <w:t>Обращения граждан, решения по которым не принимали руководители нижестоящих прокуратур, а также подлежащие разрешению другими органами и организациями, в установленный законом срок направляются им для проверки доводов с установлением контроля либо без контроля с одновременным уведомлением заявителя (п.п. 3.2, 3.4, 3.5 Инструкции,                        ч. ч. 3, 3.1, 4 Федерального закона).</w:t>
      </w:r>
    </w:p>
    <w:p w:rsidR="004A07F6" w:rsidRDefault="004A07F6" w:rsidP="00FC329E">
      <w:pPr>
        <w:ind w:firstLine="0"/>
        <w:jc w:val="both"/>
      </w:pPr>
      <w:r>
        <w:t xml:space="preserve">      </w:t>
      </w:r>
      <w:r>
        <w:tab/>
        <w:t>В целях оперативного разрешения обращения и во избежание увеличения сроков его рассмотрения (с учётом пересылки по компетенции либо подведомственности) рекомендуем Вам адресовать обращение в прокуратуру районного уровн</w:t>
      </w:r>
      <w:bookmarkStart w:id="0" w:name="_GoBack"/>
      <w:bookmarkEnd w:id="0"/>
      <w:r>
        <w:t>я либо соответствующее ведомство в случаях:</w:t>
      </w:r>
    </w:p>
    <w:p w:rsidR="004A07F6" w:rsidRDefault="004A07F6" w:rsidP="00FC329E">
      <w:pPr>
        <w:ind w:firstLine="0"/>
        <w:jc w:val="both"/>
      </w:pPr>
      <w:r>
        <w:t>— отсутствия ответов руководителей прокуратур районного уровня;</w:t>
      </w:r>
    </w:p>
    <w:p w:rsidR="004A07F6" w:rsidRDefault="004A07F6" w:rsidP="00FC329E">
      <w:pPr>
        <w:ind w:firstLine="0"/>
        <w:jc w:val="both"/>
      </w:pPr>
      <w:r>
        <w:t>— когда разрешение поставленных в обращении доводов входит в компетенцию иных ведомств.</w:t>
      </w:r>
    </w:p>
    <w:p w:rsidR="004A07F6" w:rsidRDefault="004A07F6" w:rsidP="00FC329E">
      <w:pPr>
        <w:ind w:firstLine="708"/>
        <w:jc w:val="both"/>
      </w:pPr>
      <w: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изложении заявителем сути обращения.</w:t>
      </w:r>
    </w:p>
    <w:p w:rsidR="004A07F6" w:rsidRDefault="004A07F6" w:rsidP="00FC329E">
      <w:pPr>
        <w:ind w:firstLine="0"/>
        <w:jc w:val="both"/>
      </w:pPr>
      <w:r>
        <w:t xml:space="preserve">    </w:t>
      </w:r>
    </w:p>
    <w:p w:rsidR="004A07F6" w:rsidRDefault="004A07F6" w:rsidP="00FC329E">
      <w:pPr>
        <w:ind w:firstLine="0"/>
        <w:jc w:val="both"/>
      </w:pPr>
      <w:r>
        <w:t xml:space="preserve">   </w:t>
      </w:r>
      <w:r>
        <w:tab/>
        <w:t>Обращения, содержащие в качестве приложения документы и материалы большего объёма, рекомендуем направлять в письменном виде по адресу: пр. Ленина, д.25, г. Иваново, 153325.</w:t>
      </w:r>
    </w:p>
    <w:p w:rsidR="004A07F6" w:rsidRDefault="004A07F6" w:rsidP="00FC329E">
      <w:pPr>
        <w:ind w:firstLine="0"/>
        <w:jc w:val="both"/>
      </w:pPr>
    </w:p>
    <w:p w:rsidR="004A07F6" w:rsidRDefault="004A07F6" w:rsidP="00FC329E">
      <w:pPr>
        <w:ind w:firstLine="0"/>
        <w:jc w:val="both"/>
      </w:pPr>
      <w:r>
        <w:t xml:space="preserve">   </w:t>
      </w:r>
      <w:r>
        <w:tab/>
        <w:t>Справочную информацию по обращениям, направленным в прокуратуру области, Вы можете получить по телефону 8 (4932) 41-04-05.</w:t>
      </w:r>
    </w:p>
    <w:sectPr w:rsidR="004A07F6" w:rsidSect="000C4C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B0"/>
    <w:rsid w:val="000029D9"/>
    <w:rsid w:val="000C4C14"/>
    <w:rsid w:val="00211575"/>
    <w:rsid w:val="00314665"/>
    <w:rsid w:val="003E4614"/>
    <w:rsid w:val="004A07F6"/>
    <w:rsid w:val="005C3C19"/>
    <w:rsid w:val="006A16B0"/>
    <w:rsid w:val="006F1831"/>
    <w:rsid w:val="008A0DB5"/>
    <w:rsid w:val="00AC63A4"/>
    <w:rsid w:val="00B34F05"/>
    <w:rsid w:val="00C25B27"/>
    <w:rsid w:val="00D4048C"/>
    <w:rsid w:val="00EE2A73"/>
    <w:rsid w:val="00F54F75"/>
    <w:rsid w:val="00F66840"/>
    <w:rsid w:val="00FB2D90"/>
    <w:rsid w:val="00FC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B5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469</Words>
  <Characters>2674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0ne</dc:creator>
  <cp:keywords/>
  <dc:description/>
  <cp:lastModifiedBy>Пользователь</cp:lastModifiedBy>
  <cp:revision>5</cp:revision>
  <dcterms:created xsi:type="dcterms:W3CDTF">2021-02-10T13:51:00Z</dcterms:created>
  <dcterms:modified xsi:type="dcterms:W3CDTF">2021-02-10T15:15:00Z</dcterms:modified>
</cp:coreProperties>
</file>