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292" w:rsidRPr="00D76292" w:rsidRDefault="00D76292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  <w:r w:rsidRPr="00D7629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О проведении конкурса «Юный правовед»</w:t>
      </w:r>
    </w:p>
    <w:p w:rsidR="00D76292" w:rsidRPr="00D76292" w:rsidRDefault="00D76292" w:rsidP="00D762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D76292" w:rsidRPr="00D76292" w:rsidRDefault="00D76292" w:rsidP="00D76292">
      <w:pPr>
        <w:shd w:val="clear" w:color="auto" w:fill="FFFFFF"/>
        <w:spacing w:after="150" w:line="300" w:lineRule="atLeast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рамках сотрудничества Генеральной </w:t>
      </w:r>
      <w:hyperlink r:id="rId4" w:history="1">
        <w:r w:rsidRPr="00D76292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прокуратуры</w:t>
        </w:r>
      </w:hyperlink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оссийской 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едерации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 ФГБОУ «Международный детский центр «Артек» (далее – ФГБОУ «МДЦ «Артек»)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Восточно-Сибирской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транспортной </w:t>
      </w:r>
      <w:r w:rsidR="003309A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прокуратуре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25 февраля 2021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9914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года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проводится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региональн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ый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этап конкурса на участие в дополнительной общеобразовательной общеразвивающей программе «Юный правовед».</w:t>
      </w:r>
    </w:p>
    <w:p w:rsidR="00D76292" w:rsidRPr="00D76292" w:rsidRDefault="00050639" w:rsidP="00D76292">
      <w:pPr>
        <w:shd w:val="clear" w:color="auto" w:fill="FFFFFF"/>
        <w:spacing w:after="150" w:line="300" w:lineRule="atLeast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целях реализации договора о сотрудничестве на 2021 год региональный этап конкурса проводится на участие в смене № 4 (с 20-21.03 по 09-10.04.2021)</w:t>
      </w:r>
      <w:r w:rsidR="009411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D76292" w:rsidRPr="00D76292" w:rsidRDefault="00D76292" w:rsidP="00D76292">
      <w:pPr>
        <w:shd w:val="clear" w:color="auto" w:fill="FFFFFF"/>
        <w:spacing w:after="150" w:line="300" w:lineRule="atLeast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участия в конкурсе необходимо предоставить в </w:t>
      </w:r>
      <w:r w:rsidR="000506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кадровую группу </w:t>
      </w:r>
      <w:proofErr w:type="gramStart"/>
      <w:r w:rsidR="000506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Восточно-Сибирской</w:t>
      </w:r>
      <w:proofErr w:type="gramEnd"/>
      <w:r w:rsidR="000506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транспортной прокуратуры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эссе на тему «Твори закон на благо общества» и документы, указанные в Положении о конкурсе</w:t>
      </w:r>
      <w:r w:rsidR="000506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(прилагается)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D76292" w:rsidRPr="00D76292" w:rsidRDefault="00D76292" w:rsidP="00D76292">
      <w:pPr>
        <w:shd w:val="clear" w:color="auto" w:fill="FFFFFF"/>
        <w:spacing w:after="150" w:line="300" w:lineRule="atLeast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Отбор конкурсантов проводится на основе оценки представленного </w:t>
      </w:r>
      <w:r w:rsidR="000506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ребенком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эссе на тему «Твори закон на благо общества», в котором должна быть изложена концепция законодательной инициативы, а также индивидуальных достижений реб</w:t>
      </w:r>
      <w:r w:rsidR="002248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нка, подтвержденных грамотами, дипломами, сертификатами и иными документами.</w:t>
      </w:r>
    </w:p>
    <w:p w:rsidR="00D76292" w:rsidRPr="00D76292" w:rsidRDefault="00D76292" w:rsidP="00D76292">
      <w:pPr>
        <w:shd w:val="clear" w:color="auto" w:fill="FFFFFF"/>
        <w:spacing w:after="150" w:line="300" w:lineRule="atLeast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соответствии с итоговым протоколом федеральной конкурсной комиссии участникам конкурса выдаётся электронный сертификат победителя конкурса, подтверждающий успешность прохождения всех этапов конкурсных процедур, с момента получения которого ребёнок в течение 10 дней самостоятельно регистрируется в АИС «Путёвка» на сайте www.артек.дети. В личном кабинете при регистрации заполняется профиль в полном объёме, в первую очередь добавляются сертификат и документы, подтверждающие лучшие личные достижения за последние три года. Заявки без прикреплённого сертификата отклоняются.</w:t>
      </w:r>
    </w:p>
    <w:p w:rsidR="00D76292" w:rsidRPr="00D76292" w:rsidRDefault="00D76292" w:rsidP="00D76292">
      <w:pPr>
        <w:shd w:val="clear" w:color="auto" w:fill="FFFFFF"/>
        <w:spacing w:after="150" w:line="300" w:lineRule="atLeast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Дополнительная информация по телефону</w:t>
      </w:r>
      <w:r w:rsidR="002248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8 (</w:t>
      </w:r>
      <w:r w:rsidR="000506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3952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) </w:t>
      </w:r>
      <w:r w:rsidR="000506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28-04-09</w:t>
      </w:r>
      <w:r w:rsidRPr="00D762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D76292" w:rsidRPr="00D76292" w:rsidRDefault="00D76292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D76292" w:rsidRDefault="00D76292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050639" w:rsidRDefault="00050639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050639" w:rsidRDefault="00050639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050639" w:rsidRDefault="00050639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050639" w:rsidRDefault="00050639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050639" w:rsidRDefault="00050639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D76292" w:rsidRDefault="00D76292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9411A8" w:rsidRDefault="009411A8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9411A8" w:rsidRDefault="009411A8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9411A8" w:rsidRDefault="009411A8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9411A8" w:rsidRDefault="009411A8" w:rsidP="00D762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AC3682" w:rsidRPr="00D76292" w:rsidRDefault="009914BD" w:rsidP="00D76292">
      <w:pPr>
        <w:ind w:firstLine="709"/>
        <w:jc w:val="both"/>
      </w:pPr>
    </w:p>
    <w:sectPr w:rsidR="00AC3682" w:rsidRPr="00D76292" w:rsidSect="0022485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3D"/>
    <w:rsid w:val="00050639"/>
    <w:rsid w:val="00224859"/>
    <w:rsid w:val="002F5C09"/>
    <w:rsid w:val="003309A6"/>
    <w:rsid w:val="009411A8"/>
    <w:rsid w:val="009914BD"/>
    <w:rsid w:val="00A00B3D"/>
    <w:rsid w:val="00D76292"/>
    <w:rsid w:val="00F53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4879FC-04A8-4450-BCCC-24CFC4E4B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7629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D7629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7629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7629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D762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Название1"/>
    <w:basedOn w:val="a0"/>
    <w:rsid w:val="00D76292"/>
  </w:style>
  <w:style w:type="character" w:styleId="a4">
    <w:name w:val="Hyperlink"/>
    <w:basedOn w:val="a0"/>
    <w:uiPriority w:val="99"/>
    <w:semiHidden/>
    <w:unhideWhenUsed/>
    <w:rsid w:val="00D7629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57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53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871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653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347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3871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470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535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68454931">
          <w:marLeft w:val="-240"/>
          <w:marRight w:val="-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49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71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149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953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1166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4342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0683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96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ocrf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Сергеевна Могилева</dc:creator>
  <cp:keywords/>
  <dc:description/>
  <cp:lastModifiedBy>Елена Сергеевна Могилева</cp:lastModifiedBy>
  <cp:revision>5</cp:revision>
  <dcterms:created xsi:type="dcterms:W3CDTF">2021-02-10T06:22:00Z</dcterms:created>
  <dcterms:modified xsi:type="dcterms:W3CDTF">2021-02-10T06:35:00Z</dcterms:modified>
</cp:coreProperties>
</file>