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75" w:rsidRPr="00833AF8" w:rsidRDefault="009F4375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AF8">
        <w:rPr>
          <w:rFonts w:ascii="Times New Roman" w:hAnsi="Times New Roman" w:cs="Times New Roman"/>
          <w:b/>
          <w:sz w:val="28"/>
          <w:szCs w:val="28"/>
        </w:rPr>
        <w:t>Основные показатели прокурорской деятельности Амурской бассейновой природоохранной прокуратуры</w:t>
      </w:r>
    </w:p>
    <w:p w:rsidR="00CC2058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BF4" w:rsidRDefault="009F4375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058">
        <w:rPr>
          <w:rFonts w:ascii="Times New Roman" w:hAnsi="Times New Roman" w:cs="Times New Roman"/>
          <w:b/>
          <w:sz w:val="28"/>
          <w:szCs w:val="28"/>
        </w:rPr>
        <w:t>январь-</w:t>
      </w:r>
      <w:r w:rsidR="002E4367">
        <w:rPr>
          <w:rFonts w:ascii="Times New Roman" w:hAnsi="Times New Roman" w:cs="Times New Roman"/>
          <w:b/>
          <w:sz w:val="28"/>
          <w:szCs w:val="28"/>
        </w:rPr>
        <w:t>май</w:t>
      </w:r>
      <w:r w:rsidRPr="00CC2058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CC2058" w:rsidRPr="00CC2058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375" w:rsidRPr="00833AF8" w:rsidRDefault="00833AF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AF8">
        <w:rPr>
          <w:rFonts w:ascii="Times New Roman" w:hAnsi="Times New Roman" w:cs="Times New Roman"/>
          <w:b/>
          <w:sz w:val="28"/>
          <w:szCs w:val="28"/>
        </w:rPr>
        <w:t>Надзор за исполнением законов, соблюдением прав и свобод человека и гражданина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8217"/>
        <w:gridCol w:w="1135"/>
      </w:tblGrid>
      <w:tr w:rsidR="009F4375" w:rsidTr="00CC2058">
        <w:tc>
          <w:tcPr>
            <w:tcW w:w="8217" w:type="dxa"/>
          </w:tcPr>
          <w:p w:rsidR="009F4375" w:rsidRPr="00833AF8" w:rsidRDefault="009F4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AF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5" w:type="dxa"/>
          </w:tcPr>
          <w:p w:rsidR="009F4375" w:rsidRDefault="009F4375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закона </w:t>
            </w:r>
          </w:p>
        </w:tc>
        <w:tc>
          <w:tcPr>
            <w:tcW w:w="1135" w:type="dxa"/>
          </w:tcPr>
          <w:p w:rsidR="009F4375" w:rsidRDefault="002E4367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Принесено протестов</w:t>
            </w:r>
          </w:p>
        </w:tc>
        <w:tc>
          <w:tcPr>
            <w:tcW w:w="1135" w:type="dxa"/>
          </w:tcPr>
          <w:p w:rsidR="009F4375" w:rsidRDefault="002E4367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принесенным протестам отменен, изменено незаконных нормативных правовых актов</w:t>
            </w:r>
          </w:p>
        </w:tc>
        <w:tc>
          <w:tcPr>
            <w:tcW w:w="1135" w:type="dxa"/>
          </w:tcPr>
          <w:p w:rsidR="009F4375" w:rsidRDefault="002E4367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35" w:type="dxa"/>
          </w:tcPr>
          <w:p w:rsidR="009F4375" w:rsidRDefault="002E4367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Внесено представлений</w:t>
            </w:r>
          </w:p>
        </w:tc>
        <w:tc>
          <w:tcPr>
            <w:tcW w:w="1135" w:type="dxa"/>
          </w:tcPr>
          <w:p w:rsidR="009F4375" w:rsidRDefault="002E4367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35" w:type="dxa"/>
          </w:tcPr>
          <w:p w:rsidR="009F4375" w:rsidRDefault="002E4367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833AF8" w:rsidTr="00CC2058">
        <w:tc>
          <w:tcPr>
            <w:tcW w:w="8217" w:type="dxa"/>
          </w:tcPr>
          <w:p w:rsidR="00833AF8" w:rsidRDefault="0083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постановлению прокурора к административной ответственности привлечено</w:t>
            </w:r>
          </w:p>
        </w:tc>
        <w:tc>
          <w:tcPr>
            <w:tcW w:w="1135" w:type="dxa"/>
          </w:tcPr>
          <w:p w:rsidR="00833AF8" w:rsidRDefault="002E4367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Предостережено лиц о недопустимости нарушения  закона</w:t>
            </w:r>
          </w:p>
        </w:tc>
        <w:tc>
          <w:tcPr>
            <w:tcW w:w="1135" w:type="dxa"/>
          </w:tcPr>
          <w:p w:rsidR="009F4375" w:rsidRDefault="002E4367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</w:tbl>
    <w:p w:rsidR="00833AF8" w:rsidRDefault="00833AF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375" w:rsidRPr="00833AF8" w:rsidRDefault="009F4375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AF8">
        <w:rPr>
          <w:rFonts w:ascii="Times New Roman" w:hAnsi="Times New Roman" w:cs="Times New Roman"/>
          <w:b/>
          <w:sz w:val="28"/>
          <w:szCs w:val="28"/>
        </w:rPr>
        <w:t>Состояние законности</w:t>
      </w:r>
      <w:r w:rsidR="00833AF8" w:rsidRPr="00833AF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33AF8">
        <w:rPr>
          <w:rFonts w:ascii="Times New Roman" w:hAnsi="Times New Roman" w:cs="Times New Roman"/>
          <w:b/>
          <w:sz w:val="28"/>
          <w:szCs w:val="28"/>
        </w:rPr>
        <w:t xml:space="preserve"> сфере охраны окружающей среды и природопользования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217"/>
        <w:gridCol w:w="1134"/>
      </w:tblGrid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закона </w:t>
            </w:r>
          </w:p>
        </w:tc>
        <w:tc>
          <w:tcPr>
            <w:tcW w:w="1134" w:type="dxa"/>
          </w:tcPr>
          <w:p w:rsidR="009F4375" w:rsidRDefault="002E4367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Принесено протестов</w:t>
            </w:r>
          </w:p>
        </w:tc>
        <w:tc>
          <w:tcPr>
            <w:tcW w:w="1134" w:type="dxa"/>
          </w:tcPr>
          <w:p w:rsidR="009F4375" w:rsidRDefault="002E4367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принесенным протестам отменен, изменено незаконных нормативных правовых актов</w:t>
            </w:r>
          </w:p>
        </w:tc>
        <w:tc>
          <w:tcPr>
            <w:tcW w:w="1134" w:type="dxa"/>
          </w:tcPr>
          <w:p w:rsidR="009F4375" w:rsidRDefault="002E4367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исков, заявлений в суд</w:t>
            </w:r>
          </w:p>
        </w:tc>
        <w:tc>
          <w:tcPr>
            <w:tcW w:w="1134" w:type="dxa"/>
          </w:tcPr>
          <w:p w:rsidR="009F4375" w:rsidRDefault="002E4367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Внесено представлений</w:t>
            </w:r>
          </w:p>
        </w:tc>
        <w:tc>
          <w:tcPr>
            <w:tcW w:w="1134" w:type="dxa"/>
          </w:tcPr>
          <w:p w:rsidR="009F4375" w:rsidRDefault="002E4367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дисциплинарной ответственности привлечено лиц</w:t>
            </w:r>
          </w:p>
        </w:tc>
        <w:tc>
          <w:tcPr>
            <w:tcW w:w="1134" w:type="dxa"/>
          </w:tcPr>
          <w:p w:rsidR="009F4375" w:rsidRDefault="002E4367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  <w:tr w:rsidR="00833AF8" w:rsidTr="00CC2058">
        <w:tc>
          <w:tcPr>
            <w:tcW w:w="8217" w:type="dxa"/>
          </w:tcPr>
          <w:p w:rsidR="00833AF8" w:rsidRDefault="00833AF8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постановлению прокурора к административной ответственности привлечено</w:t>
            </w:r>
          </w:p>
        </w:tc>
        <w:tc>
          <w:tcPr>
            <w:tcW w:w="1134" w:type="dxa"/>
          </w:tcPr>
          <w:p w:rsidR="00833AF8" w:rsidRDefault="002E4367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9F4375" w:rsidTr="00CC2058">
        <w:tc>
          <w:tcPr>
            <w:tcW w:w="8217" w:type="dxa"/>
          </w:tcPr>
          <w:p w:rsidR="009F4375" w:rsidRDefault="009F4375" w:rsidP="00F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Предостережено лиц о недопустимости нарушения  закона</w:t>
            </w:r>
          </w:p>
        </w:tc>
        <w:tc>
          <w:tcPr>
            <w:tcW w:w="1134" w:type="dxa"/>
          </w:tcPr>
          <w:p w:rsidR="009F4375" w:rsidRDefault="002E4367" w:rsidP="00CC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bookmarkStart w:id="0" w:name="_GoBack"/>
            <w:bookmarkEnd w:id="0"/>
          </w:p>
        </w:tc>
      </w:tr>
    </w:tbl>
    <w:p w:rsidR="00CC2058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2058" w:rsidSect="00CC205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75"/>
    <w:rsid w:val="002E4367"/>
    <w:rsid w:val="00833AF8"/>
    <w:rsid w:val="008A04B5"/>
    <w:rsid w:val="009F4375"/>
    <w:rsid w:val="00A87985"/>
    <w:rsid w:val="00B366E9"/>
    <w:rsid w:val="00CC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F3FA"/>
  <w15:chartTrackingRefBased/>
  <w15:docId w15:val="{D9BA9286-1B77-49A1-9E3B-312DE323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2018-06-15T06:57:00Z</dcterms:created>
  <dcterms:modified xsi:type="dcterms:W3CDTF">2018-06-15T06:57:00Z</dcterms:modified>
</cp:coreProperties>
</file>