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b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b/>
          <w:sz w:val="19"/>
          <w:szCs w:val="19"/>
          <w:lang w:eastAsia="ru-RU"/>
        </w:rPr>
        <w:t>Трудовая книжка установленного образца является основным документом о трудовой деятельности и трудовом стаже работника.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b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Трудовые книжки ведутся работодателями – юридическими лицами и физическими лицами, являющими индивидуальными предпринимателями.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Работодатель – физическое лицо, не являющее индивидуальным предпринимателем, не имеет право производить записи в трудовые книжки.</w:t>
      </w: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 </w:t>
      </w: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В трудовую книжку вносятся сведения о работнике, выполняемой им работе, переводах на другую постоянную работу и об увольнении работника, а также основания прекращения трудового договора и сведения о награждениях за успехи в работе. </w:t>
      </w: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По желанию работника сведения о работе по совместительству вносятся в трудовую книжку его работодателем по месту основной работы на основании документа, подтверждающего работу по совместительству.</w:t>
      </w: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Сведения о взысканиях в трудовую книжку не вносятся, за исключением случаев, когда дисциплинарным взысканием является увольнение.</w:t>
      </w:r>
    </w:p>
    <w:p w:rsidR="006C3DBC" w:rsidRPr="00C36E71" w:rsidRDefault="006C3DBC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highlight w:val="lightGray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b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b/>
          <w:sz w:val="19"/>
          <w:szCs w:val="19"/>
          <w:lang w:eastAsia="ru-RU"/>
        </w:rPr>
        <w:t xml:space="preserve">При заключении трудового договора лицо, поступающее на работу, обязано предъявить  работодателю трудовую книжку и (или) сведения о трудовой деятельности (статья 66.1 ТК РФ), за исключением случаев, если трудовой договор заключается впервые. 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b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им, в том числе путем направления по почте заказным письмом с уведомлением (за исключением случаев, если в соответствии с законом трудовая книжка на работника не ведется) (ст. 312.2 ТК РФ).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1A363C" w:rsidRPr="00C36E71" w:rsidRDefault="0089045C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>
        <w:rPr>
          <w:rFonts w:ascii="Times New Roman" w:hAnsi="Times New Roman" w:cs="Times New Roman"/>
          <w:sz w:val="19"/>
          <w:szCs w:val="19"/>
          <w:lang w:eastAsia="ru-RU"/>
        </w:rPr>
        <w:t>В соответствии с</w:t>
      </w:r>
      <w:r w:rsidR="00636DF5" w:rsidRPr="00C36E71">
        <w:rPr>
          <w:rFonts w:ascii="Times New Roman" w:hAnsi="Times New Roman" w:cs="Times New Roman"/>
          <w:sz w:val="19"/>
          <w:szCs w:val="19"/>
          <w:lang w:eastAsia="ru-RU"/>
        </w:rPr>
        <w:t xml:space="preserve"> ч. 4 ст. 65 ТК РФ при заключении трудового договора впервые трудовая книжка оформляется работодателем (за исключением случаев, если в соответствии с ТК РФ, иным федеральным законом трудовая книжка на работника не оформляется). </w:t>
      </w:r>
    </w:p>
    <w:p w:rsidR="00C36E71" w:rsidRPr="00C36E71" w:rsidRDefault="00C36E71" w:rsidP="00C36E71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</w:rPr>
        <w:t>Согласно п</w:t>
      </w:r>
      <w:r w:rsidR="001A363C" w:rsidRPr="00C36E71">
        <w:rPr>
          <w:rFonts w:ascii="Times New Roman" w:hAnsi="Times New Roman" w:cs="Times New Roman"/>
          <w:sz w:val="19"/>
          <w:szCs w:val="19"/>
        </w:rPr>
        <w:t>риказ</w:t>
      </w:r>
      <w:r w:rsidRPr="00C36E71">
        <w:rPr>
          <w:rFonts w:ascii="Times New Roman" w:hAnsi="Times New Roman" w:cs="Times New Roman"/>
          <w:sz w:val="19"/>
          <w:szCs w:val="19"/>
        </w:rPr>
        <w:t>у</w:t>
      </w:r>
      <w:r w:rsidR="001A363C" w:rsidRPr="00C36E71">
        <w:rPr>
          <w:rFonts w:ascii="Times New Roman" w:hAnsi="Times New Roman" w:cs="Times New Roman"/>
          <w:sz w:val="19"/>
          <w:szCs w:val="19"/>
        </w:rPr>
        <w:t xml:space="preserve"> Роструда от 11.11.2022 № 253</w:t>
      </w:r>
      <w:r w:rsidRPr="00C36E71">
        <w:rPr>
          <w:rFonts w:ascii="Times New Roman" w:hAnsi="Times New Roman" w:cs="Times New Roman"/>
          <w:sz w:val="19"/>
          <w:szCs w:val="19"/>
        </w:rPr>
        <w:t xml:space="preserve"> «</w:t>
      </w:r>
      <w:r w:rsidR="001A363C" w:rsidRPr="00C36E71">
        <w:rPr>
          <w:rFonts w:ascii="Times New Roman" w:hAnsi="Times New Roman" w:cs="Times New Roman"/>
          <w:sz w:val="19"/>
          <w:szCs w:val="19"/>
        </w:rPr>
        <w:t>Об утверждении Руководства по соблюдению обязательных требований трудового законодательства</w:t>
      </w:r>
      <w:r w:rsidRPr="00C36E71">
        <w:rPr>
          <w:rFonts w:ascii="Times New Roman" w:hAnsi="Times New Roman" w:cs="Times New Roman"/>
          <w:sz w:val="19"/>
          <w:szCs w:val="19"/>
        </w:rPr>
        <w:t xml:space="preserve">», </w:t>
      </w:r>
      <w:r w:rsidR="001A363C" w:rsidRPr="00C36E71">
        <w:rPr>
          <w:rFonts w:ascii="Times New Roman" w:hAnsi="Times New Roman" w:cs="Times New Roman"/>
          <w:sz w:val="19"/>
          <w:szCs w:val="19"/>
        </w:rPr>
        <w:t xml:space="preserve"> </w:t>
      </w:r>
      <w:r w:rsidRPr="00C36E71">
        <w:rPr>
          <w:rFonts w:ascii="Times New Roman" w:hAnsi="Times New Roman" w:cs="Times New Roman"/>
          <w:sz w:val="19"/>
          <w:szCs w:val="19"/>
        </w:rPr>
        <w:t>р</w:t>
      </w:r>
      <w:r w:rsidRPr="00C36E71">
        <w:rPr>
          <w:rFonts w:ascii="Times New Roman" w:hAnsi="Times New Roman" w:cs="Times New Roman"/>
          <w:sz w:val="19"/>
          <w:szCs w:val="19"/>
          <w:lang w:eastAsia="ru-RU"/>
        </w:rPr>
        <w:t>аботодатель вправе потребовать у работника стоимость бланка трудовой книжки и вкладыша.</w:t>
      </w:r>
    </w:p>
    <w:p w:rsidR="00C36E71" w:rsidRPr="00C36E71" w:rsidRDefault="00C36E71" w:rsidP="00C36E71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 xml:space="preserve">Оформление трудовой книжки работнику, принятому на работу впервые, осуществляется работодателем в присутствии работника </w:t>
      </w:r>
      <w:r w:rsidR="0089045C">
        <w:rPr>
          <w:rFonts w:ascii="Times New Roman" w:hAnsi="Times New Roman" w:cs="Times New Roman"/>
          <w:sz w:val="19"/>
          <w:szCs w:val="19"/>
          <w:lang w:eastAsia="ru-RU"/>
        </w:rPr>
        <w:t>не позднее недельного срока</w:t>
      </w:r>
      <w:r w:rsidRPr="00C36E71">
        <w:rPr>
          <w:rFonts w:ascii="Times New Roman" w:hAnsi="Times New Roman" w:cs="Times New Roman"/>
          <w:sz w:val="19"/>
          <w:szCs w:val="19"/>
          <w:lang w:eastAsia="ru-RU"/>
        </w:rPr>
        <w:t xml:space="preserve"> (за исключением случаев, если в соответствии с ТК РФ, иным федеральным законом трудовая книжка на работника не оформляется).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В случае отсутствия у лица, поступающего на работу, трудовой книжки в связи с ее утратой, повреждением или по иной причине работодатель обязан по письменному заявлению этого лица (с указанием причины отсутствия трудовой книжки) оформить новую трудовую книжку.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Согласно ст. 66 ТК РФ работодатель обязан вести трудовые книжки на каждого работника, проработавшего у него свыше пяти дней, в случае, когда работа у данного работодателя является для работника основной.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b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b/>
          <w:sz w:val="19"/>
          <w:szCs w:val="19"/>
          <w:lang w:eastAsia="ru-RU"/>
        </w:rPr>
        <w:t xml:space="preserve">Форма, порядок ведения и хранения трудовых книжек, а также порядок их заполнения утверждены Приказом Минтруда России от 19.05.2021 </w:t>
      </w:r>
      <w:r w:rsidR="00A70A7A" w:rsidRPr="00C36E71">
        <w:rPr>
          <w:rFonts w:ascii="Times New Roman" w:hAnsi="Times New Roman" w:cs="Times New Roman"/>
          <w:b/>
          <w:sz w:val="19"/>
          <w:szCs w:val="19"/>
          <w:lang w:eastAsia="ru-RU"/>
        </w:rPr>
        <w:t>№</w:t>
      </w:r>
      <w:r w:rsidRPr="00C36E71">
        <w:rPr>
          <w:rFonts w:ascii="Times New Roman" w:hAnsi="Times New Roman" w:cs="Times New Roman"/>
          <w:b/>
          <w:sz w:val="19"/>
          <w:szCs w:val="19"/>
          <w:lang w:eastAsia="ru-RU"/>
        </w:rPr>
        <w:t xml:space="preserve"> 320н «Об утверждении формы, порядка ведения и хранения трудовых книжек».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b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Все записи о выполняемой работе, переводе на другую постоянную работу, квалификации, увольнении, а также о награждении, произведенном работодателем, вносятся в трудовую книжку на основании соответствующего приказа (распоряжения) работодателя не позднее 5 рабочих дней, а при увольнении - в день увольнения и должны точно соответствовать тексту приказа (распоряжения).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Все записи в трудовой книжке производятся без каких-либо сокращений и имеют в пределах соответствующего раздела свой порядковый номер.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730182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В случае выявления неправильной или неточной записи в трудовой книжке исправление ее производится по месту работы, где была внесена соответствующая запись, либо работодателем по новому месту работы на основании официального документа работодателя, допустившего ошибку.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Работодатель обязан в этом случае оказать работнику при его обращении необходимую помощь.</w:t>
      </w:r>
      <w:r w:rsidRPr="00C36E71">
        <w:rPr>
          <w:rFonts w:ascii="Times New Roman" w:hAnsi="Times New Roman" w:cs="Times New Roman"/>
          <w:sz w:val="19"/>
          <w:szCs w:val="19"/>
          <w:lang w:eastAsia="ru-RU"/>
        </w:rPr>
        <w:br/>
        <w:t>Если организация, которая произвела неправильную или неточную запись, реорганизована, исправление производится ее правопреемником, а в случае ликвидации организации - работодателем по новому месту работы на основании соответствующего документа.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Если неправильная или неточная запись в трудовой книжке произведена работодателем - физическим лицом, являющимся индивидуальным предпринимателем, и деятельность его прекращена в установленном порядке, исправление производится работодателем по новому месту работы на основании соответствующего документа.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b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b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b/>
          <w:sz w:val="19"/>
          <w:szCs w:val="19"/>
          <w:lang w:eastAsia="ru-RU"/>
        </w:rPr>
        <w:t>При наличии в трудовой книжке записи об увольнении или переводе на другую работу, признанной недействительной, работнику по его письменному заявлению выдается по последнему месту работы дубликат трудовой книжки, в который переносятся все произведенные в трудовой книжке записи, за исключением записи, признанной недействительной.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b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Трудовая книжка оформляется в установленном порядке и возвращается ее владельцу.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В таком же порядке выдается дубликат трудовой книжки, если трудовая книжка (вкладыш) пришла в негодность (обгорела, порвана, испачкана и т.п.).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По письменному заявлению работника работодатель обязан не позднее трех рабочих дней со дня подачи этого заявления выдать работнику трудовую книжку (копию трудовой книжки, заверенную выписку из трудовой книжки) в целях его обязательного социального страхования (обеспечения).  Работник обязан не позднее трех рабочих дней со дня получения трудовой книжки в органе, осуществляющем обязательное социальное страхование (обеспечение), вернуть ее работодателю (ст. 62 ТК РФ).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b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b/>
          <w:sz w:val="19"/>
          <w:szCs w:val="19"/>
          <w:lang w:eastAsia="ru-RU"/>
        </w:rPr>
        <w:t>Лицо, утратившее трудовую книжку, обязано немедленно заявить об этом работодателю по последнему месту работы. Работодатель выдает работнику дубликат трудовой книжки не позднее 15 дней со дня подачи работником заявления.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b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lastRenderedPageBreak/>
        <w:t>Запись в трудовую книжку об основании и о причине прекращения трудового договора должна производиться в точном соответствии с формулировками ТК РФ или иного федерального закона и со ссылкой на соответствующие статью, часть статьи, пункт статьи ТК РФ или иного федерального закона.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b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b/>
          <w:sz w:val="19"/>
          <w:szCs w:val="19"/>
          <w:lang w:eastAsia="ru-RU"/>
        </w:rPr>
        <w:t>В день прекращения трудового договора работодатель обязан выдать работнику трудовую книжку или предоставить сведения о трудовой деятельности (статья 66.1 ТК РФ) у данного работодателя.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b/>
          <w:sz w:val="19"/>
          <w:szCs w:val="19"/>
          <w:lang w:eastAsia="ru-RU"/>
        </w:rPr>
      </w:pPr>
    </w:p>
    <w:p w:rsidR="00730182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В случае,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получения,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носителе, заверенные надлежащим образом.</w:t>
      </w: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 xml:space="preserve"> </w:t>
      </w: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 xml:space="preserve">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работодателя. 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Работодатель также не несет ответственности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основанию, предусмотренному подпунктом "а" пункта 6 части первой статьи 81 или пунктом 4 части первой статьи 83 ТК РФ, и при увольнении женщины,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ТК РФ.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b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b/>
          <w:sz w:val="19"/>
          <w:szCs w:val="19"/>
          <w:lang w:eastAsia="ru-RU"/>
        </w:rPr>
        <w:t xml:space="preserve">По письменному обращению работника, не получившего трудовой книжки после увольнения, работодатель обязан выдать ее не позднее трех рабочих дней со дня обращения работника, а в случае, если в соответствии с ТК РФ, иным федеральным законом на работника не ведется трудовая книжка, по обращению </w:t>
      </w:r>
      <w:r w:rsidRPr="00C36E71">
        <w:rPr>
          <w:rFonts w:ascii="Times New Roman" w:hAnsi="Times New Roman" w:cs="Times New Roman"/>
          <w:b/>
          <w:sz w:val="19"/>
          <w:szCs w:val="19"/>
          <w:lang w:eastAsia="ru-RU"/>
        </w:rPr>
        <w:t>работника (в письменной форме или направленному в порядке, установленном работодателем, по адресу электронной почты работодателя), не получившего сведений о трудовой деятельности у данного работодателя после увольнения, работодатель обязан выдать их не позднее трех рабочих дней со дня обращения работника способом, указанным в его обращении (на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 (при ее наличии у работодателя).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b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В случае смерти работника трудовая книжка после внесения в нее соответствующей записи о прекращении трудового договора выдается на руки одному из его родственников под расписку или высылается по почте по письменному заявлению одного из родственников.</w:t>
      </w:r>
    </w:p>
    <w:p w:rsidR="00730182" w:rsidRPr="00C36E71" w:rsidRDefault="00730182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</w:p>
    <w:p w:rsidR="00636DF5" w:rsidRPr="00C36E71" w:rsidRDefault="00636DF5" w:rsidP="00730182">
      <w:pPr>
        <w:pStyle w:val="a9"/>
        <w:jc w:val="both"/>
        <w:rPr>
          <w:rFonts w:ascii="Times New Roman" w:hAnsi="Times New Roman" w:cs="Times New Roman"/>
          <w:sz w:val="19"/>
          <w:szCs w:val="19"/>
          <w:lang w:eastAsia="ru-RU"/>
        </w:rPr>
      </w:pPr>
      <w:r w:rsidRPr="00C36E71">
        <w:rPr>
          <w:rFonts w:ascii="Times New Roman" w:hAnsi="Times New Roman" w:cs="Times New Roman"/>
          <w:sz w:val="19"/>
          <w:szCs w:val="19"/>
          <w:lang w:eastAsia="ru-RU"/>
        </w:rPr>
        <w:t>В соответствии со ст. 234 ТК РФ работодатель обязан возместить работнику не полученный им заработок во всех случаях незаконного лишения его возможности трудиться, в том числе, если заработок не получен в результате задержки работодателем выдачи работнику трудовой книжки, предоставления сведений о трудовой деятельности (статья 66.1 ТК РФ), внесения в трудовую книжку, в сведения о трудовой деятельности неправильной или не соответствующей законодательству формулировки причины увольнения работника.</w:t>
      </w:r>
    </w:p>
    <w:p w:rsidR="00730182" w:rsidRPr="00C36E71" w:rsidRDefault="00730182" w:rsidP="00C1609B">
      <w:pPr>
        <w:autoSpaceDE w:val="0"/>
        <w:autoSpaceDN w:val="0"/>
        <w:adjustRightInd w:val="0"/>
        <w:spacing w:before="120" w:after="0" w:line="240" w:lineRule="exact"/>
        <w:ind w:firstLine="284"/>
        <w:jc w:val="center"/>
        <w:rPr>
          <w:rFonts w:ascii="Times New Roman" w:hAnsi="Times New Roman" w:cs="Times New Roman"/>
          <w:b/>
          <w:sz w:val="19"/>
          <w:szCs w:val="19"/>
          <w:highlight w:val="lightGray"/>
        </w:rPr>
      </w:pPr>
    </w:p>
    <w:p w:rsidR="00C1609B" w:rsidRPr="00C36E71" w:rsidRDefault="00C1609B" w:rsidP="00C1609B">
      <w:pPr>
        <w:autoSpaceDE w:val="0"/>
        <w:autoSpaceDN w:val="0"/>
        <w:adjustRightInd w:val="0"/>
        <w:spacing w:before="120" w:after="0" w:line="240" w:lineRule="exact"/>
        <w:ind w:firstLine="284"/>
        <w:jc w:val="center"/>
        <w:rPr>
          <w:rFonts w:ascii="Times New Roman" w:hAnsi="Times New Roman" w:cs="Times New Roman"/>
          <w:b/>
          <w:sz w:val="19"/>
          <w:szCs w:val="19"/>
        </w:rPr>
      </w:pPr>
      <w:r w:rsidRPr="00811F75">
        <w:rPr>
          <w:rFonts w:ascii="Times New Roman" w:hAnsi="Times New Roman" w:cs="Times New Roman"/>
          <w:b/>
          <w:sz w:val="19"/>
          <w:szCs w:val="19"/>
        </w:rPr>
        <w:t>В случае, если нарушены трудовые права,</w:t>
      </w:r>
      <w:r w:rsidR="00730182" w:rsidRPr="00811F75">
        <w:rPr>
          <w:rFonts w:ascii="Times New Roman" w:hAnsi="Times New Roman" w:cs="Times New Roman"/>
          <w:b/>
          <w:sz w:val="19"/>
          <w:szCs w:val="19"/>
        </w:rPr>
        <w:t xml:space="preserve">                        </w:t>
      </w:r>
      <w:r w:rsidRPr="00811F75">
        <w:rPr>
          <w:rFonts w:ascii="Times New Roman" w:hAnsi="Times New Roman" w:cs="Times New Roman"/>
          <w:b/>
          <w:sz w:val="19"/>
          <w:szCs w:val="19"/>
        </w:rPr>
        <w:t xml:space="preserve"> Вы можете обратиться: </w:t>
      </w:r>
      <w:bookmarkStart w:id="0" w:name="_GoBack"/>
      <w:bookmarkEnd w:id="0"/>
    </w:p>
    <w:p w:rsidR="00C1609B" w:rsidRPr="00C36E71" w:rsidRDefault="00C1609B" w:rsidP="00555AB7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eastAsia="Calibri" w:hAnsi="Times New Roman" w:cs="Times New Roman"/>
          <w:sz w:val="19"/>
          <w:szCs w:val="19"/>
        </w:rPr>
      </w:pPr>
      <w:r w:rsidRPr="00C36E71">
        <w:rPr>
          <w:rFonts w:ascii="Times New Roman" w:hAnsi="Times New Roman" w:cs="Times New Roman"/>
          <w:sz w:val="19"/>
          <w:szCs w:val="19"/>
        </w:rPr>
        <w:t>в м</w:t>
      </w:r>
      <w:r w:rsidRPr="00C36E71">
        <w:rPr>
          <w:rFonts w:ascii="Times New Roman" w:eastAsia="Calibri" w:hAnsi="Times New Roman" w:cs="Times New Roman"/>
          <w:sz w:val="19"/>
          <w:szCs w:val="19"/>
        </w:rPr>
        <w:t>ежрегиональную территориальную государственную инспекцию труда в Архангельской области и Ненецком автономном округе</w:t>
      </w:r>
      <w:r w:rsidRPr="00C36E71">
        <w:rPr>
          <w:rFonts w:ascii="Times New Roman" w:hAnsi="Times New Roman" w:cs="Times New Roman"/>
          <w:sz w:val="19"/>
          <w:szCs w:val="19"/>
        </w:rPr>
        <w:t xml:space="preserve"> (г. Архангельск, пр. Троицкий д. 94 или через портал Госуслуг);</w:t>
      </w:r>
    </w:p>
    <w:p w:rsidR="00C1609B" w:rsidRPr="00C36E71" w:rsidRDefault="00C1609B" w:rsidP="00C1609B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  <w:sz w:val="19"/>
          <w:szCs w:val="19"/>
        </w:rPr>
      </w:pPr>
      <w:r w:rsidRPr="00C36E71">
        <w:rPr>
          <w:rFonts w:ascii="Times New Roman" w:hAnsi="Times New Roman" w:cs="Times New Roman"/>
          <w:sz w:val="19"/>
          <w:szCs w:val="19"/>
        </w:rPr>
        <w:t>в прокуратуру Архангельской области и Ненецкого автономного округа (г. Архангельск, пр. Новгородский, д. 15, г. Нарьян-Мар, ул.</w:t>
      </w:r>
      <w:r w:rsidR="00730182" w:rsidRPr="00C36E71">
        <w:rPr>
          <w:rFonts w:ascii="Times New Roman" w:hAnsi="Times New Roman" w:cs="Times New Roman"/>
          <w:sz w:val="19"/>
          <w:szCs w:val="19"/>
        </w:rPr>
        <w:t xml:space="preserve"> ИМ. В.И.</w:t>
      </w:r>
      <w:r w:rsidRPr="00C36E71">
        <w:rPr>
          <w:rFonts w:ascii="Times New Roman" w:hAnsi="Times New Roman" w:cs="Times New Roman"/>
          <w:sz w:val="19"/>
          <w:szCs w:val="19"/>
        </w:rPr>
        <w:t xml:space="preserve"> Ленина, д.40 или через портал Госуслуг).</w:t>
      </w:r>
    </w:p>
    <w:p w:rsidR="00730182" w:rsidRPr="00730182" w:rsidRDefault="00730182" w:rsidP="00C1609B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  <w:b/>
          <w:sz w:val="19"/>
          <w:szCs w:val="19"/>
        </w:rPr>
      </w:pPr>
    </w:p>
    <w:p w:rsidR="00730182" w:rsidRDefault="00730182" w:rsidP="00C1609B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0182" w:rsidRDefault="00730182" w:rsidP="00C1609B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0182" w:rsidRDefault="00730182" w:rsidP="00C1609B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0182" w:rsidRDefault="00730182" w:rsidP="00C1609B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0182" w:rsidRDefault="00730182" w:rsidP="00C1609B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0182" w:rsidRDefault="00730182" w:rsidP="00C1609B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0182" w:rsidRDefault="00730182" w:rsidP="00C1609B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0182" w:rsidRDefault="00730182" w:rsidP="00C1609B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30182" w:rsidRPr="00C1609B" w:rsidRDefault="00730182" w:rsidP="00C1609B">
      <w:pPr>
        <w:autoSpaceDE w:val="0"/>
        <w:autoSpaceDN w:val="0"/>
        <w:adjustRightInd w:val="0"/>
        <w:spacing w:after="0" w:line="240" w:lineRule="exact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86B89" w:rsidRDefault="00EB5F86" w:rsidP="00886B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444A5">
        <w:rPr>
          <w:rFonts w:ascii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0DDCDD8" wp14:editId="782E8A91">
            <wp:extent cx="1644161" cy="1635369"/>
            <wp:effectExtent l="0" t="0" r="0" b="3175"/>
            <wp:docPr id="1" name="Рисунок 1" descr="C:\Users\lenovo107\Desktop\prokuratura_em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Picture 31" descr="C:\Users\lenovo107\Desktop\prokuratura_em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116" cy="1681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2587" w:rsidRDefault="009D2587" w:rsidP="00886B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86B89" w:rsidRDefault="00886B89" w:rsidP="00886B8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D1029" w:rsidRPr="000D1029" w:rsidRDefault="000D1029" w:rsidP="00886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6BA" w:rsidRPr="000D1029" w:rsidRDefault="00886B89" w:rsidP="00886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029">
        <w:rPr>
          <w:rFonts w:ascii="Times New Roman" w:hAnsi="Times New Roman" w:cs="Times New Roman"/>
          <w:b/>
          <w:sz w:val="28"/>
          <w:szCs w:val="28"/>
        </w:rPr>
        <w:t>ПРОКУРАТУРА</w:t>
      </w:r>
      <w:r w:rsidR="001326BA" w:rsidRPr="000D102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6B89" w:rsidRPr="000D1029" w:rsidRDefault="001326BA" w:rsidP="00886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029">
        <w:rPr>
          <w:rFonts w:ascii="Times New Roman" w:hAnsi="Times New Roman" w:cs="Times New Roman"/>
          <w:b/>
          <w:sz w:val="28"/>
          <w:szCs w:val="28"/>
        </w:rPr>
        <w:t>АРХАНГЕЛЬСКОЙ ОБЛАСТИ И</w:t>
      </w:r>
    </w:p>
    <w:p w:rsidR="00886B89" w:rsidRPr="000D1029" w:rsidRDefault="00886B89" w:rsidP="00886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029">
        <w:rPr>
          <w:rFonts w:ascii="Times New Roman" w:hAnsi="Times New Roman" w:cs="Times New Roman"/>
          <w:b/>
          <w:sz w:val="28"/>
          <w:szCs w:val="28"/>
        </w:rPr>
        <w:t>НЕНЕЦКОГО АВТОНОМНОГО ОКРУГА</w:t>
      </w:r>
    </w:p>
    <w:p w:rsidR="00886B89" w:rsidRPr="000D1029" w:rsidRDefault="00886B89" w:rsidP="00886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B89" w:rsidRPr="00886B89" w:rsidRDefault="00886B89" w:rsidP="0088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Памятка </w:t>
      </w:r>
    </w:p>
    <w:p w:rsidR="00886B89" w:rsidRPr="00886B89" w:rsidRDefault="00886B89" w:rsidP="0088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6B89" w:rsidRPr="000D1029" w:rsidRDefault="00997CBC" w:rsidP="00886B89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ТРУДОВАЯ КНИЖКА</w:t>
      </w:r>
    </w:p>
    <w:p w:rsidR="009D2587" w:rsidRDefault="009D2587" w:rsidP="009D25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6B89" w:rsidRPr="00886B89" w:rsidRDefault="00886B89" w:rsidP="00886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B89" w:rsidRPr="00886B89" w:rsidRDefault="00886B89" w:rsidP="00886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B89" w:rsidRDefault="00886B89" w:rsidP="00886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09B" w:rsidRDefault="00C1609B" w:rsidP="00886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09B" w:rsidRDefault="00C1609B" w:rsidP="00886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09B" w:rsidRDefault="00C1609B" w:rsidP="00886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09B" w:rsidRDefault="00C1609B" w:rsidP="00886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09B" w:rsidRDefault="00C1609B" w:rsidP="00886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609B" w:rsidRDefault="00C1609B" w:rsidP="00886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6B89" w:rsidRPr="00886B89" w:rsidRDefault="00886B89" w:rsidP="00886B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6B89">
        <w:rPr>
          <w:rFonts w:ascii="Times New Roman" w:hAnsi="Times New Roman" w:cs="Times New Roman"/>
          <w:sz w:val="24"/>
          <w:szCs w:val="24"/>
        </w:rPr>
        <w:t>Нарьян-Мар</w:t>
      </w:r>
    </w:p>
    <w:p w:rsidR="00886B89" w:rsidRPr="00886B89" w:rsidRDefault="001326BA" w:rsidP="00886B89">
      <w:pPr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="00886B89" w:rsidRPr="00886B89">
        <w:rPr>
          <w:rFonts w:ascii="Times New Roman" w:hAnsi="Times New Roman" w:cs="Times New Roman"/>
          <w:sz w:val="24"/>
          <w:szCs w:val="24"/>
        </w:rPr>
        <w:t xml:space="preserve"> год</w:t>
      </w:r>
    </w:p>
    <w:sectPr w:rsidR="00886B89" w:rsidRPr="00886B89" w:rsidSect="00C1609B">
      <w:pgSz w:w="16840" w:h="11907" w:orient="landscape" w:code="9"/>
      <w:pgMar w:top="567" w:right="533" w:bottom="567" w:left="709" w:header="0" w:footer="0" w:gutter="0"/>
      <w:cols w:num="3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D7D1D"/>
    <w:multiLevelType w:val="multilevel"/>
    <w:tmpl w:val="0A38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DA45D18"/>
    <w:multiLevelType w:val="multilevel"/>
    <w:tmpl w:val="4232F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DA598D"/>
    <w:multiLevelType w:val="multilevel"/>
    <w:tmpl w:val="A260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78"/>
    <w:rsid w:val="00092901"/>
    <w:rsid w:val="000D1029"/>
    <w:rsid w:val="001326BA"/>
    <w:rsid w:val="001A363C"/>
    <w:rsid w:val="002A0F0F"/>
    <w:rsid w:val="0031781C"/>
    <w:rsid w:val="00355D82"/>
    <w:rsid w:val="005256FD"/>
    <w:rsid w:val="00537A6B"/>
    <w:rsid w:val="00555AB7"/>
    <w:rsid w:val="005855D8"/>
    <w:rsid w:val="00636DF5"/>
    <w:rsid w:val="00644500"/>
    <w:rsid w:val="006C3DBC"/>
    <w:rsid w:val="00730182"/>
    <w:rsid w:val="007C027B"/>
    <w:rsid w:val="007F0EA0"/>
    <w:rsid w:val="00811F75"/>
    <w:rsid w:val="00880FEF"/>
    <w:rsid w:val="00886B89"/>
    <w:rsid w:val="0089045C"/>
    <w:rsid w:val="008F28FA"/>
    <w:rsid w:val="009967C0"/>
    <w:rsid w:val="00997CBC"/>
    <w:rsid w:val="009D2587"/>
    <w:rsid w:val="009E3792"/>
    <w:rsid w:val="009F7C07"/>
    <w:rsid w:val="00A70A7A"/>
    <w:rsid w:val="00AF2578"/>
    <w:rsid w:val="00C1609B"/>
    <w:rsid w:val="00C36E71"/>
    <w:rsid w:val="00C518D9"/>
    <w:rsid w:val="00C62FF5"/>
    <w:rsid w:val="00DF5769"/>
    <w:rsid w:val="00E95823"/>
    <w:rsid w:val="00EB5F86"/>
    <w:rsid w:val="00EB7291"/>
    <w:rsid w:val="00F41A04"/>
    <w:rsid w:val="00FC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22158-0162-4ADC-9254-6D7FB3CA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25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25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86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B89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DF5769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5"/>
    <w:rsid w:val="00DF5769"/>
    <w:pPr>
      <w:shd w:val="clear" w:color="auto" w:fill="FFFFFF"/>
      <w:spacing w:before="120" w:after="420" w:line="0" w:lineRule="atLeast"/>
    </w:pPr>
    <w:rPr>
      <w:sz w:val="25"/>
      <w:szCs w:val="25"/>
    </w:rPr>
  </w:style>
  <w:style w:type="character" w:styleId="a6">
    <w:name w:val="Hyperlink"/>
    <w:uiPriority w:val="99"/>
    <w:semiHidden/>
    <w:unhideWhenUsed/>
    <w:rsid w:val="007F0EA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EB7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355D82"/>
    <w:pPr>
      <w:ind w:left="720"/>
      <w:contextualSpacing/>
    </w:pPr>
  </w:style>
  <w:style w:type="paragraph" w:styleId="a9">
    <w:name w:val="No Spacing"/>
    <w:uiPriority w:val="1"/>
    <w:qFormat/>
    <w:rsid w:val="007301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1FB9F-72B0-4B54-BCFA-7D3A6BE6E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1441</Words>
  <Characters>8220</Characters>
  <Application>Microsoft Office Word</Application>
  <DocSecurity>4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Котова Марина Олеговна</cp:lastModifiedBy>
  <cp:revision>2</cp:revision>
  <cp:lastPrinted>2025-05-22T14:57:00Z</cp:lastPrinted>
  <dcterms:created xsi:type="dcterms:W3CDTF">2025-05-23T13:04:00Z</dcterms:created>
  <dcterms:modified xsi:type="dcterms:W3CDTF">2025-05-23T13:04:00Z</dcterms:modified>
</cp:coreProperties>
</file>