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E5" w:rsidRPr="002E6E5E" w:rsidRDefault="002C74E5" w:rsidP="002C74E5">
      <w:pPr>
        <w:spacing w:line="240" w:lineRule="exact"/>
        <w:jc w:val="center"/>
      </w:pPr>
      <w:r w:rsidRPr="002E6E5E">
        <w:rPr>
          <w:b/>
        </w:rPr>
        <w:t xml:space="preserve">                                                                           </w:t>
      </w:r>
      <w:r w:rsidRPr="002E6E5E">
        <w:t>УТВЕРЖДАЮ</w:t>
      </w:r>
    </w:p>
    <w:p w:rsidR="002C74E5" w:rsidRPr="002E6E5E" w:rsidRDefault="002C74E5" w:rsidP="002C74E5">
      <w:pPr>
        <w:spacing w:line="240" w:lineRule="exact"/>
        <w:jc w:val="right"/>
      </w:pPr>
    </w:p>
    <w:p w:rsidR="002C74E5" w:rsidRPr="002E6E5E" w:rsidRDefault="002C74E5" w:rsidP="002C74E5">
      <w:pPr>
        <w:spacing w:line="240" w:lineRule="exact"/>
        <w:jc w:val="center"/>
      </w:pPr>
    </w:p>
    <w:p w:rsidR="002C74E5" w:rsidRPr="002E6E5E" w:rsidRDefault="002C74E5" w:rsidP="002C74E5">
      <w:pPr>
        <w:spacing w:line="240" w:lineRule="exact"/>
        <w:jc w:val="center"/>
      </w:pPr>
      <w:r w:rsidRPr="002E6E5E">
        <w:t xml:space="preserve">                                                                       </w:t>
      </w:r>
      <w:r w:rsidR="00356188">
        <w:t xml:space="preserve"> </w:t>
      </w:r>
      <w:r w:rsidR="009B3547">
        <w:t xml:space="preserve">             Первый з</w:t>
      </w:r>
      <w:r w:rsidRPr="002E6E5E">
        <w:t xml:space="preserve">аместитель  </w:t>
      </w:r>
    </w:p>
    <w:p w:rsidR="002C74E5" w:rsidRPr="002E6E5E" w:rsidRDefault="002C74E5" w:rsidP="002C74E5">
      <w:pPr>
        <w:spacing w:line="240" w:lineRule="exact"/>
        <w:jc w:val="center"/>
      </w:pPr>
      <w:r w:rsidRPr="002E6E5E">
        <w:t xml:space="preserve">                                                          </w:t>
      </w:r>
      <w:r w:rsidR="005D06FE">
        <w:t xml:space="preserve">                         </w:t>
      </w:r>
      <w:r>
        <w:t>прокурора</w:t>
      </w:r>
      <w:r w:rsidRPr="002E6E5E">
        <w:t xml:space="preserve"> области</w:t>
      </w:r>
    </w:p>
    <w:p w:rsidR="002C74E5" w:rsidRPr="002E6E5E" w:rsidRDefault="002C74E5" w:rsidP="002C74E5">
      <w:pPr>
        <w:spacing w:line="240" w:lineRule="exact"/>
        <w:jc w:val="right"/>
      </w:pPr>
    </w:p>
    <w:p w:rsidR="002C74E5" w:rsidRPr="002E6E5E" w:rsidRDefault="009B3547" w:rsidP="002C74E5">
      <w:pPr>
        <w:spacing w:line="240" w:lineRule="exact"/>
        <w:jc w:val="right"/>
      </w:pPr>
      <w:r>
        <w:t>Н</w:t>
      </w:r>
      <w:r w:rsidR="00356188">
        <w:t>.</w:t>
      </w:r>
      <w:r>
        <w:t>В</w:t>
      </w:r>
      <w:r w:rsidR="00356188">
        <w:t xml:space="preserve">. </w:t>
      </w:r>
      <w:r>
        <w:t>Калугин</w:t>
      </w:r>
    </w:p>
    <w:p w:rsidR="002C74E5" w:rsidRPr="002E6E5E" w:rsidRDefault="002C74E5" w:rsidP="002C74E5">
      <w:pPr>
        <w:spacing w:line="240" w:lineRule="exact"/>
        <w:jc w:val="center"/>
      </w:pPr>
      <w:r w:rsidRPr="002E6E5E">
        <w:t xml:space="preserve">                                                                </w:t>
      </w:r>
      <w:r w:rsidR="004C28C3">
        <w:t xml:space="preserve">    </w:t>
      </w:r>
      <w:r w:rsidR="00753507">
        <w:t xml:space="preserve"> </w:t>
      </w:r>
      <w:r w:rsidR="001B5CEF">
        <w:t>23</w:t>
      </w:r>
      <w:r w:rsidR="00B65DE1">
        <w:t>.05</w:t>
      </w:r>
      <w:r w:rsidRPr="002E6E5E">
        <w:t>.201</w:t>
      </w:r>
      <w:r w:rsidR="00B65DE1">
        <w:t>8</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D45A81">
      <w:pPr>
        <w:tabs>
          <w:tab w:val="left" w:pos="851"/>
          <w:tab w:val="left" w:pos="1134"/>
          <w:tab w:val="left" w:pos="1560"/>
        </w:tabs>
        <w:jc w:val="center"/>
      </w:pPr>
    </w:p>
    <w:p w:rsidR="00BF0BAA" w:rsidRPr="002E6E5E" w:rsidRDefault="00BF0BAA" w:rsidP="00BF0BAA">
      <w:pPr>
        <w:jc w:val="center"/>
      </w:pPr>
    </w:p>
    <w:p w:rsidR="00BF0BAA" w:rsidRPr="002E6E5E" w:rsidRDefault="00BF0BAA" w:rsidP="00BF0BAA">
      <w:pPr>
        <w:jc w:val="center"/>
        <w:rPr>
          <w:b/>
        </w:rPr>
      </w:pPr>
    </w:p>
    <w:p w:rsidR="001753A9" w:rsidRPr="0094308A" w:rsidRDefault="00BF0BAA" w:rsidP="001753A9">
      <w:pPr>
        <w:jc w:val="center"/>
      </w:pPr>
      <w:r w:rsidRPr="0094308A">
        <w:t>ДОКУМЕНТАЦИЯ</w:t>
      </w:r>
      <w:r w:rsidR="001753A9" w:rsidRPr="0094308A">
        <w:t xml:space="preserve"> ЭЛЕКТРОННОГО АУКЦИОНА</w:t>
      </w:r>
    </w:p>
    <w:p w:rsidR="00BF0BAA" w:rsidRPr="0094308A" w:rsidRDefault="001753A9" w:rsidP="001753A9">
      <w:pPr>
        <w:jc w:val="center"/>
      </w:pPr>
      <w:r w:rsidRPr="0094308A">
        <w:t>н</w:t>
      </w:r>
      <w:r w:rsidR="00BF0BAA" w:rsidRPr="0094308A">
        <w:t xml:space="preserve">а право заключения государственного контракта </w:t>
      </w:r>
    </w:p>
    <w:p w:rsidR="00BF0BAA" w:rsidRPr="00B65DE1" w:rsidRDefault="00B65DE1" w:rsidP="00B65DE1">
      <w:pPr>
        <w:pStyle w:val="aff3"/>
        <w:spacing w:after="0"/>
        <w:jc w:val="center"/>
      </w:pPr>
      <w:r w:rsidRPr="00B65DE1">
        <w:t>на приобретение благоустроенного жилого помещения в целях обеспечения прокурорских работников служебным жилым помещением по месту службы</w:t>
      </w:r>
    </w:p>
    <w:p w:rsidR="008E6944" w:rsidRPr="00B65DE1" w:rsidRDefault="008E6944" w:rsidP="00D45A81">
      <w:pPr>
        <w:tabs>
          <w:tab w:val="left" w:pos="1701"/>
        </w:tabs>
        <w:ind w:left="360"/>
        <w:jc w:val="center"/>
      </w:pP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AF581F" w:rsidRDefault="00AF581F" w:rsidP="00BF0BAA">
      <w:pPr>
        <w:widowControl w:val="0"/>
        <w:jc w:val="center"/>
      </w:pPr>
    </w:p>
    <w:p w:rsidR="002E6E5E" w:rsidRDefault="002E6E5E" w:rsidP="00BF0BAA">
      <w:pPr>
        <w:widowControl w:val="0"/>
        <w:jc w:val="center"/>
      </w:pPr>
    </w:p>
    <w:p w:rsidR="00AE2B85" w:rsidRDefault="00AE2B85"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7172E2">
        <w:t>8</w:t>
      </w:r>
    </w:p>
    <w:p w:rsidR="002C74E5" w:rsidRPr="0046063C" w:rsidRDefault="002C74E5" w:rsidP="002C74E5">
      <w:pPr>
        <w:pStyle w:val="ConsTitle"/>
        <w:widowControl/>
        <w:ind w:right="0"/>
        <w:jc w:val="center"/>
        <w:rPr>
          <w:rFonts w:ascii="Times New Roman" w:hAnsi="Times New Roman"/>
          <w:sz w:val="24"/>
          <w:szCs w:val="24"/>
        </w:rPr>
      </w:pPr>
      <w:r w:rsidRPr="0046063C">
        <w:rPr>
          <w:rFonts w:ascii="Times New Roman" w:hAnsi="Times New Roman"/>
          <w:sz w:val="24"/>
          <w:szCs w:val="24"/>
          <w:lang w:val="en-US"/>
        </w:rPr>
        <w:lastRenderedPageBreak/>
        <w:t>I</w:t>
      </w:r>
      <w:r w:rsidRPr="0046063C">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2C74E5" w:rsidRPr="0046063C" w:rsidTr="002C74E5">
        <w:tc>
          <w:tcPr>
            <w:tcW w:w="292" w:type="pct"/>
            <w:vAlign w:val="center"/>
          </w:tcPr>
          <w:p w:rsidR="002C74E5" w:rsidRPr="0046063C" w:rsidRDefault="002C74E5" w:rsidP="002C74E5">
            <w:pPr>
              <w:pStyle w:val="ConsTitle"/>
              <w:widowControl/>
              <w:ind w:right="0"/>
              <w:jc w:val="center"/>
              <w:rPr>
                <w:rFonts w:ascii="Times New Roman" w:hAnsi="Times New Roman"/>
                <w:sz w:val="24"/>
                <w:szCs w:val="24"/>
              </w:rPr>
            </w:pPr>
            <w:r w:rsidRPr="0046063C">
              <w:rPr>
                <w:rFonts w:ascii="Times New Roman" w:hAnsi="Times New Roman"/>
                <w:sz w:val="24"/>
                <w:szCs w:val="24"/>
              </w:rPr>
              <w:t>№</w:t>
            </w:r>
          </w:p>
        </w:tc>
        <w:tc>
          <w:tcPr>
            <w:tcW w:w="4708" w:type="pct"/>
            <w:gridSpan w:val="3"/>
            <w:vAlign w:val="center"/>
          </w:tcPr>
          <w:p w:rsidR="002C74E5" w:rsidRPr="0046063C" w:rsidRDefault="002C74E5" w:rsidP="002C74E5">
            <w:pPr>
              <w:autoSpaceDE w:val="0"/>
              <w:autoSpaceDN w:val="0"/>
              <w:adjustRightInd w:val="0"/>
              <w:ind w:firstLine="540"/>
              <w:jc w:val="center"/>
              <w:outlineLvl w:val="1"/>
              <w:rPr>
                <w:b/>
                <w:bCs/>
              </w:rPr>
            </w:pPr>
            <w:r w:rsidRPr="0046063C">
              <w:rPr>
                <w:b/>
              </w:rPr>
              <w:t>С</w:t>
            </w:r>
            <w:r w:rsidRPr="0046063C">
              <w:rPr>
                <w:b/>
                <w:bCs/>
              </w:rPr>
              <w:t xml:space="preserve">одержание документации об аукционе в электронной форме </w:t>
            </w:r>
            <w:r w:rsidRPr="0046063C">
              <w:rPr>
                <w:b/>
                <w:bCs/>
              </w:rPr>
              <w:br/>
              <w:t xml:space="preserve">(далее – электронный аукцион) </w:t>
            </w:r>
            <w:r w:rsidRPr="0046063C">
              <w:rPr>
                <w:b/>
              </w:rPr>
              <w:t xml:space="preserve">в соответствии с Федеральным законом </w:t>
            </w:r>
            <w:r w:rsidRPr="0046063C">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Наименование объекта закупки</w:t>
            </w:r>
          </w:p>
        </w:tc>
        <w:tc>
          <w:tcPr>
            <w:tcW w:w="2996" w:type="pct"/>
            <w:gridSpan w:val="2"/>
          </w:tcPr>
          <w:p w:rsidR="002C74E5" w:rsidRPr="00B65DE1" w:rsidRDefault="00B65DE1" w:rsidP="00693CA7">
            <w:r w:rsidRPr="00B65DE1">
              <w:t>Приобретение благоустроенного жилого помещения в целях обеспечения прокурорских работников служебным жилым помещением по месту службы</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r w:rsidRPr="0046063C">
              <w:t xml:space="preserve">Идентификационный код закупки </w:t>
            </w:r>
          </w:p>
        </w:tc>
        <w:tc>
          <w:tcPr>
            <w:tcW w:w="2996" w:type="pct"/>
            <w:gridSpan w:val="2"/>
          </w:tcPr>
          <w:p w:rsidR="002C74E5" w:rsidRPr="00D97AA0" w:rsidRDefault="00D97AA0" w:rsidP="002C74E5">
            <w:r w:rsidRPr="00D97AA0">
              <w:t>181290105268929010100100490486810412</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547720">
            <w:pPr>
              <w:pStyle w:val="ConsTitle"/>
              <w:widowControl/>
              <w:ind w:right="0"/>
              <w:rPr>
                <w:rFonts w:ascii="Times New Roman" w:hAnsi="Times New Roman"/>
                <w:sz w:val="24"/>
                <w:szCs w:val="24"/>
              </w:rPr>
            </w:pPr>
            <w:r w:rsidRPr="0046063C">
              <w:rPr>
                <w:rFonts w:ascii="Times New Roman" w:hAnsi="Times New Roman"/>
                <w:sz w:val="24"/>
                <w:szCs w:val="24"/>
              </w:rPr>
              <w:t>Способ определения поставщика</w:t>
            </w:r>
            <w:r w:rsidR="005577FA">
              <w:rPr>
                <w:rFonts w:ascii="Times New Roman" w:hAnsi="Times New Roman"/>
                <w:sz w:val="24"/>
                <w:szCs w:val="24"/>
              </w:rPr>
              <w:t xml:space="preserve"> (подрядчика, исполнителя)</w:t>
            </w:r>
          </w:p>
        </w:tc>
        <w:tc>
          <w:tcPr>
            <w:tcW w:w="2996" w:type="pct"/>
            <w:gridSpan w:val="2"/>
          </w:tcPr>
          <w:p w:rsidR="002C74E5" w:rsidRPr="0046063C" w:rsidRDefault="002C74E5" w:rsidP="002C74E5">
            <w:pPr>
              <w:pStyle w:val="ConsNormal"/>
              <w:widowControl/>
              <w:ind w:right="0" w:firstLine="0"/>
              <w:jc w:val="both"/>
              <w:rPr>
                <w:rFonts w:ascii="Times New Roman" w:hAnsi="Times New Roman"/>
                <w:sz w:val="24"/>
                <w:szCs w:val="24"/>
              </w:rPr>
            </w:pPr>
            <w:r w:rsidRPr="0046063C">
              <w:rPr>
                <w:rFonts w:ascii="Times New Roman" w:hAnsi="Times New Roman"/>
                <w:sz w:val="24"/>
                <w:szCs w:val="24"/>
              </w:rPr>
              <w:t>Электронный аукцион</w:t>
            </w:r>
          </w:p>
        </w:tc>
      </w:tr>
      <w:tr w:rsidR="002C74E5" w:rsidRPr="0046063C" w:rsidTr="002C74E5">
        <w:tc>
          <w:tcPr>
            <w:tcW w:w="292" w:type="pct"/>
            <w:vMerge w:val="restar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sz w:val="24"/>
                <w:szCs w:val="24"/>
              </w:rPr>
              <w:t>Заказчик</w:t>
            </w: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наименование</w:t>
            </w:r>
          </w:p>
        </w:tc>
        <w:tc>
          <w:tcPr>
            <w:tcW w:w="1860" w:type="pct"/>
          </w:tcPr>
          <w:p w:rsidR="002C74E5" w:rsidRPr="0046063C" w:rsidRDefault="002C74E5" w:rsidP="002C74E5">
            <w:pPr>
              <w:pStyle w:val="ConsPlusNonformat"/>
              <w:rPr>
                <w:rFonts w:ascii="Times New Roman" w:hAnsi="Times New Roman" w:cs="Times New Roman"/>
                <w:sz w:val="24"/>
                <w:szCs w:val="24"/>
              </w:rPr>
            </w:pPr>
            <w:r w:rsidRPr="0046063C">
              <w:rPr>
                <w:rFonts w:ascii="Times New Roman" w:hAnsi="Times New Roman" w:cs="Times New Roman"/>
                <w:sz w:val="24"/>
                <w:szCs w:val="24"/>
              </w:rPr>
              <w:t>Прокуратура Архангельской области</w:t>
            </w:r>
          </w:p>
          <w:p w:rsidR="002C74E5" w:rsidRPr="0046063C" w:rsidRDefault="002C74E5" w:rsidP="002C74E5">
            <w:pPr>
              <w:pStyle w:val="ConsPlusNonformat"/>
              <w:rPr>
                <w:rFonts w:ascii="Times New Roman" w:hAnsi="Times New Roman" w:cs="Times New Roman"/>
                <w:sz w:val="24"/>
                <w:szCs w:val="24"/>
              </w:rPr>
            </w:pPr>
          </w:p>
        </w:tc>
      </w:tr>
      <w:tr w:rsidR="002C74E5" w:rsidRPr="0046063C" w:rsidTr="002C74E5">
        <w:tc>
          <w:tcPr>
            <w:tcW w:w="292" w:type="pct"/>
            <w:vMerge/>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46063C" w:rsidRDefault="002C74E5" w:rsidP="002C74E5">
            <w:pPr>
              <w:pStyle w:val="ConsTitle"/>
              <w:widowControl/>
              <w:ind w:right="0"/>
              <w:rPr>
                <w:rFonts w:ascii="Times New Roman" w:hAnsi="Times New Roman"/>
                <w:b w:val="0"/>
                <w:sz w:val="24"/>
                <w:szCs w:val="24"/>
              </w:rPr>
            </w:pP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место нахождения/ почтовый адрес</w:t>
            </w:r>
          </w:p>
        </w:tc>
        <w:tc>
          <w:tcPr>
            <w:tcW w:w="1860" w:type="pct"/>
          </w:tcPr>
          <w:p w:rsidR="002C74E5" w:rsidRPr="0046063C" w:rsidRDefault="002C74E5" w:rsidP="002C74E5">
            <w:pPr>
              <w:pStyle w:val="ConsPlusNonformat"/>
              <w:rPr>
                <w:rFonts w:ascii="Times New Roman" w:hAnsi="Times New Roman" w:cs="Times New Roman"/>
                <w:sz w:val="24"/>
                <w:szCs w:val="24"/>
              </w:rPr>
            </w:pPr>
            <w:r w:rsidRPr="0046063C">
              <w:rPr>
                <w:rFonts w:ascii="Times New Roman" w:hAnsi="Times New Roman" w:cs="Times New Roman"/>
                <w:sz w:val="24"/>
                <w:szCs w:val="24"/>
              </w:rPr>
              <w:t xml:space="preserve">Адрес: </w:t>
            </w:r>
            <w:smartTag w:uri="urn:schemas-microsoft-com:office:smarttags" w:element="metricconverter">
              <w:smartTagPr>
                <w:attr w:name="ProductID" w:val="163002, г"/>
              </w:smartTagPr>
              <w:r w:rsidRPr="0046063C">
                <w:rPr>
                  <w:rFonts w:ascii="Times New Roman" w:hAnsi="Times New Roman" w:cs="Times New Roman"/>
                  <w:sz w:val="24"/>
                  <w:szCs w:val="24"/>
                </w:rPr>
                <w:t>163002, г</w:t>
              </w:r>
            </w:smartTag>
            <w:r w:rsidRPr="0046063C">
              <w:rPr>
                <w:rFonts w:ascii="Times New Roman" w:hAnsi="Times New Roman" w:cs="Times New Roman"/>
                <w:sz w:val="24"/>
                <w:szCs w:val="24"/>
              </w:rPr>
              <w:t xml:space="preserve">. Архангельск, </w:t>
            </w:r>
          </w:p>
          <w:p w:rsidR="002C74E5" w:rsidRPr="0046063C" w:rsidRDefault="002C74E5" w:rsidP="004C28C3">
            <w:pPr>
              <w:pStyle w:val="ConsPlusNonformat"/>
              <w:rPr>
                <w:rFonts w:ascii="Times New Roman" w:hAnsi="Times New Roman" w:cs="Times New Roman"/>
                <w:sz w:val="24"/>
                <w:szCs w:val="24"/>
              </w:rPr>
            </w:pPr>
            <w:r w:rsidRPr="0046063C">
              <w:rPr>
                <w:rFonts w:ascii="Times New Roman" w:hAnsi="Times New Roman" w:cs="Times New Roman"/>
                <w:sz w:val="24"/>
                <w:szCs w:val="24"/>
              </w:rPr>
              <w:t>пр. Новгородский, 15</w:t>
            </w:r>
          </w:p>
        </w:tc>
      </w:tr>
      <w:tr w:rsidR="002C74E5" w:rsidRPr="004C0F39" w:rsidTr="002C74E5">
        <w:tc>
          <w:tcPr>
            <w:tcW w:w="292" w:type="pct"/>
            <w:vMerge/>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46063C" w:rsidRDefault="002C74E5" w:rsidP="002C74E5">
            <w:pPr>
              <w:pStyle w:val="ConsTitle"/>
              <w:widowControl/>
              <w:ind w:right="0"/>
              <w:rPr>
                <w:rFonts w:ascii="Times New Roman" w:hAnsi="Times New Roman"/>
                <w:b w:val="0"/>
                <w:sz w:val="24"/>
                <w:szCs w:val="24"/>
              </w:rPr>
            </w:pP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адрес электронной почты</w:t>
            </w:r>
          </w:p>
        </w:tc>
        <w:tc>
          <w:tcPr>
            <w:tcW w:w="1860" w:type="pct"/>
          </w:tcPr>
          <w:p w:rsidR="002C74E5" w:rsidRPr="0046063C" w:rsidRDefault="002C74E5" w:rsidP="002C74E5">
            <w:pPr>
              <w:pStyle w:val="ConsPlusCell"/>
              <w:rPr>
                <w:rFonts w:ascii="Times New Roman" w:hAnsi="Times New Roman" w:cs="Times New Roman"/>
                <w:sz w:val="24"/>
                <w:szCs w:val="24"/>
                <w:lang w:val="en-US"/>
              </w:rPr>
            </w:pPr>
            <w:r w:rsidRPr="0046063C">
              <w:rPr>
                <w:rFonts w:ascii="Times New Roman" w:hAnsi="Times New Roman" w:cs="Times New Roman"/>
                <w:sz w:val="24"/>
                <w:szCs w:val="24"/>
                <w:lang w:val="en-US"/>
              </w:rPr>
              <w:t>e-mail: mto@arhoblprok.ru</w:t>
            </w:r>
          </w:p>
        </w:tc>
      </w:tr>
      <w:tr w:rsidR="002C74E5" w:rsidRPr="0046063C" w:rsidTr="002C74E5">
        <w:tc>
          <w:tcPr>
            <w:tcW w:w="292" w:type="pct"/>
            <w:vMerge/>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2C74E5" w:rsidRPr="0046063C" w:rsidRDefault="002C74E5" w:rsidP="002C74E5">
            <w:pPr>
              <w:pStyle w:val="ConsTitle"/>
              <w:widowControl/>
              <w:ind w:right="0"/>
              <w:rPr>
                <w:rFonts w:ascii="Times New Roman" w:hAnsi="Times New Roman"/>
                <w:b w:val="0"/>
                <w:sz w:val="24"/>
                <w:szCs w:val="24"/>
                <w:lang w:val="en-US"/>
              </w:rPr>
            </w:pP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телефон</w:t>
            </w:r>
          </w:p>
        </w:tc>
        <w:tc>
          <w:tcPr>
            <w:tcW w:w="1860" w:type="pct"/>
          </w:tcPr>
          <w:p w:rsidR="002C74E5" w:rsidRPr="0046063C" w:rsidRDefault="002C74E5" w:rsidP="002C74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46063C">
              <w:t>(8182) 410-181</w:t>
            </w:r>
          </w:p>
        </w:tc>
      </w:tr>
      <w:tr w:rsidR="002C74E5" w:rsidRPr="0046063C" w:rsidTr="002C74E5">
        <w:tc>
          <w:tcPr>
            <w:tcW w:w="292" w:type="pct"/>
            <w:vMerge/>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46063C" w:rsidRDefault="002C74E5" w:rsidP="002C74E5">
            <w:pPr>
              <w:pStyle w:val="ConsTitle"/>
              <w:widowControl/>
              <w:ind w:right="0"/>
              <w:rPr>
                <w:rFonts w:ascii="Times New Roman" w:hAnsi="Times New Roman"/>
                <w:b w:val="0"/>
                <w:sz w:val="24"/>
                <w:szCs w:val="24"/>
              </w:rPr>
            </w:pP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ответственное должностное лицо</w:t>
            </w:r>
          </w:p>
        </w:tc>
        <w:tc>
          <w:tcPr>
            <w:tcW w:w="1860" w:type="pct"/>
          </w:tcPr>
          <w:p w:rsidR="002C74E5" w:rsidRPr="0046063C" w:rsidRDefault="002C74E5" w:rsidP="002C74E5">
            <w:r w:rsidRPr="0046063C">
              <w:t>Федоров Андрей Евгеньевич</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2C74E5" w:rsidRPr="0046063C" w:rsidRDefault="002C74E5" w:rsidP="002C74E5">
            <w:r w:rsidRPr="0046063C">
              <w:t>Контрактная служба – Приказ № 144 от 01.10.2015. Руководитель – Калугин Николай Владимирович.</w:t>
            </w:r>
          </w:p>
          <w:p w:rsidR="002C74E5" w:rsidRPr="0046063C" w:rsidRDefault="002C74E5" w:rsidP="002C74E5"/>
          <w:p w:rsidR="002C74E5" w:rsidRPr="0046063C" w:rsidRDefault="002C74E5" w:rsidP="002C74E5">
            <w:pPr>
              <w:pStyle w:val="parametervalue"/>
              <w:spacing w:before="0" w:beforeAutospacing="0" w:after="0" w:afterAutospacing="0"/>
            </w:pPr>
            <w:r w:rsidRPr="0046063C">
              <w:t>Ответственное должностное лицо - Федоров Андрей Евгеньевич.</w:t>
            </w:r>
          </w:p>
          <w:p w:rsidR="002C74E5" w:rsidRPr="0046063C" w:rsidRDefault="002C74E5" w:rsidP="002C74E5">
            <w:pPr>
              <w:pStyle w:val="parametervalue"/>
              <w:spacing w:before="0" w:beforeAutospacing="0" w:after="0" w:afterAutospacing="0"/>
            </w:pPr>
            <w:r w:rsidRPr="0046063C">
              <w:t xml:space="preserve">Адрес электронной почты: </w:t>
            </w:r>
            <w:proofErr w:type="spellStart"/>
            <w:r w:rsidRPr="0046063C">
              <w:rPr>
                <w:lang w:val="en-US"/>
              </w:rPr>
              <w:t>mto</w:t>
            </w:r>
            <w:proofErr w:type="spellEnd"/>
            <w:r w:rsidRPr="0046063C">
              <w:t>@arhoblprok.ru</w:t>
            </w:r>
          </w:p>
          <w:p w:rsidR="002C74E5" w:rsidRPr="0046063C" w:rsidRDefault="002C74E5" w:rsidP="002C74E5"/>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Источник финансирования </w:t>
            </w:r>
          </w:p>
        </w:tc>
        <w:tc>
          <w:tcPr>
            <w:tcW w:w="2996" w:type="pct"/>
            <w:gridSpan w:val="2"/>
          </w:tcPr>
          <w:p w:rsidR="002C74E5" w:rsidRPr="0046063C" w:rsidRDefault="002C74E5" w:rsidP="002C74E5">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Средства федерального бюджета</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Начальная (максимальная) цена контракта (руб. коп.)</w:t>
            </w:r>
          </w:p>
        </w:tc>
        <w:tc>
          <w:tcPr>
            <w:tcW w:w="2996" w:type="pct"/>
            <w:gridSpan w:val="2"/>
            <w:vAlign w:val="center"/>
          </w:tcPr>
          <w:p w:rsidR="002C74E5" w:rsidRPr="00B65DE1" w:rsidRDefault="00B65DE1" w:rsidP="00617163">
            <w:pPr>
              <w:pStyle w:val="ConsNormal"/>
              <w:widowControl/>
              <w:ind w:right="0" w:firstLine="0"/>
              <w:jc w:val="both"/>
              <w:rPr>
                <w:rFonts w:ascii="Times New Roman" w:hAnsi="Times New Roman"/>
                <w:b/>
                <w:sz w:val="24"/>
                <w:szCs w:val="24"/>
              </w:rPr>
            </w:pPr>
            <w:r w:rsidRPr="00B65DE1">
              <w:rPr>
                <w:rFonts w:ascii="Times New Roman" w:hAnsi="Times New Roman"/>
                <w:b/>
                <w:sz w:val="24"/>
                <w:szCs w:val="24"/>
              </w:rPr>
              <w:t>3017200</w:t>
            </w:r>
            <w:r w:rsidRPr="00B65DE1">
              <w:rPr>
                <w:rFonts w:ascii="Times New Roman" w:hAnsi="Times New Roman"/>
                <w:b/>
                <w:color w:val="000000"/>
                <w:sz w:val="24"/>
                <w:szCs w:val="24"/>
              </w:rPr>
              <w:t xml:space="preserve"> (Три миллиона семнадцать тысяч двести</w:t>
            </w:r>
            <w:r w:rsidR="0094308A" w:rsidRPr="00B65DE1">
              <w:rPr>
                <w:rFonts w:ascii="Times New Roman" w:hAnsi="Times New Roman"/>
                <w:b/>
                <w:color w:val="000000"/>
                <w:sz w:val="24"/>
                <w:szCs w:val="24"/>
              </w:rPr>
              <w:t xml:space="preserve">) </w:t>
            </w:r>
            <w:r w:rsidR="002C74E5" w:rsidRPr="00B65DE1">
              <w:rPr>
                <w:rFonts w:ascii="Times New Roman" w:hAnsi="Times New Roman"/>
                <w:b/>
                <w:color w:val="000000"/>
                <w:sz w:val="24"/>
                <w:szCs w:val="24"/>
              </w:rPr>
              <w:t>руб</w:t>
            </w:r>
            <w:r w:rsidR="0094308A" w:rsidRPr="00B65DE1">
              <w:rPr>
                <w:rFonts w:ascii="Times New Roman" w:hAnsi="Times New Roman"/>
                <w:b/>
                <w:color w:val="000000"/>
                <w:sz w:val="24"/>
                <w:szCs w:val="24"/>
              </w:rPr>
              <w:t>.</w:t>
            </w:r>
            <w:r w:rsidR="002C74E5" w:rsidRPr="00B65DE1">
              <w:rPr>
                <w:rFonts w:ascii="Times New Roman" w:hAnsi="Times New Roman"/>
                <w:b/>
                <w:color w:val="000000"/>
                <w:sz w:val="24"/>
                <w:szCs w:val="24"/>
              </w:rPr>
              <w:t xml:space="preserve"> 00 коп.</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bCs/>
                <w:sz w:val="24"/>
                <w:szCs w:val="24"/>
              </w:rPr>
              <w:t>Обоснование начальной (максимальной) цены контракта</w:t>
            </w:r>
          </w:p>
        </w:tc>
        <w:tc>
          <w:tcPr>
            <w:tcW w:w="2996" w:type="pct"/>
            <w:gridSpan w:val="2"/>
          </w:tcPr>
          <w:p w:rsidR="002C74E5" w:rsidRPr="0046063C" w:rsidRDefault="002C74E5" w:rsidP="002C74E5">
            <w:pPr>
              <w:pStyle w:val="ConsNormal"/>
              <w:widowControl/>
              <w:ind w:right="0" w:firstLine="397"/>
              <w:jc w:val="both"/>
              <w:rPr>
                <w:rFonts w:ascii="Times New Roman" w:hAnsi="Times New Roman"/>
                <w:bCs/>
                <w:sz w:val="24"/>
                <w:szCs w:val="24"/>
              </w:rPr>
            </w:pPr>
            <w:r w:rsidRPr="0046063C">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2C74E5" w:rsidRPr="0046063C" w:rsidTr="002C74E5">
        <w:tc>
          <w:tcPr>
            <w:tcW w:w="292" w:type="pct"/>
          </w:tcPr>
          <w:p w:rsidR="002C74E5" w:rsidRPr="0046063C" w:rsidRDefault="002C74E5" w:rsidP="002C74E5">
            <w:pPr>
              <w:numPr>
                <w:ilvl w:val="0"/>
                <w:numId w:val="1"/>
              </w:numPr>
              <w:autoSpaceDE w:val="0"/>
              <w:autoSpaceDN w:val="0"/>
              <w:adjustRightInd w:val="0"/>
              <w:ind w:left="0" w:firstLine="0"/>
              <w:jc w:val="center"/>
              <w:outlineLvl w:val="1"/>
              <w:rPr>
                <w:b/>
                <w:bCs/>
              </w:rPr>
            </w:pPr>
          </w:p>
        </w:tc>
        <w:tc>
          <w:tcPr>
            <w:tcW w:w="1712" w:type="pct"/>
          </w:tcPr>
          <w:p w:rsidR="002C74E5" w:rsidRPr="0046063C" w:rsidRDefault="002C74E5" w:rsidP="002C74E5">
            <w:pPr>
              <w:autoSpaceDE w:val="0"/>
              <w:autoSpaceDN w:val="0"/>
              <w:adjustRightInd w:val="0"/>
              <w:outlineLvl w:val="1"/>
              <w:rPr>
                <w:b/>
                <w:bCs/>
              </w:rPr>
            </w:pPr>
            <w:r w:rsidRPr="0046063C">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2C74E5" w:rsidRPr="00B65DE1" w:rsidRDefault="002C74E5" w:rsidP="002C74E5">
            <w:pPr>
              <w:widowControl w:val="0"/>
              <w:autoSpaceDE w:val="0"/>
              <w:autoSpaceDN w:val="0"/>
              <w:adjustRightInd w:val="0"/>
              <w:ind w:firstLine="397"/>
              <w:jc w:val="both"/>
              <w:rPr>
                <w:b/>
              </w:rPr>
            </w:pPr>
            <w:r w:rsidRPr="00B65DE1">
              <w:t xml:space="preserve">Размер обеспечения заявки на участие в электронном аукционе – </w:t>
            </w:r>
            <w:r w:rsidRPr="00B65DE1">
              <w:rPr>
                <w:b/>
              </w:rPr>
              <w:t>1% начальной (максимальной) цены контракта, что составляет –</w:t>
            </w:r>
          </w:p>
          <w:p w:rsidR="002C74E5" w:rsidRPr="00B65DE1" w:rsidRDefault="00B65DE1" w:rsidP="002C74E5">
            <w:pPr>
              <w:widowControl w:val="0"/>
              <w:autoSpaceDE w:val="0"/>
              <w:autoSpaceDN w:val="0"/>
              <w:adjustRightInd w:val="0"/>
              <w:jc w:val="both"/>
              <w:rPr>
                <w:b/>
              </w:rPr>
            </w:pPr>
            <w:r w:rsidRPr="00B65DE1">
              <w:rPr>
                <w:b/>
              </w:rPr>
              <w:t>30</w:t>
            </w:r>
            <w:r w:rsidR="005E726D">
              <w:rPr>
                <w:b/>
              </w:rPr>
              <w:t xml:space="preserve"> </w:t>
            </w:r>
            <w:r w:rsidRPr="00B65DE1">
              <w:rPr>
                <w:b/>
              </w:rPr>
              <w:t>172</w:t>
            </w:r>
            <w:r w:rsidRPr="00B65DE1">
              <w:t xml:space="preserve"> </w:t>
            </w:r>
            <w:r w:rsidR="0094308A" w:rsidRPr="00B65DE1">
              <w:rPr>
                <w:b/>
              </w:rPr>
              <w:t>(</w:t>
            </w:r>
            <w:r w:rsidRPr="00B65DE1">
              <w:rPr>
                <w:b/>
              </w:rPr>
              <w:t>Тридцать тысяч сто семьдесят два</w:t>
            </w:r>
            <w:r w:rsidR="0094308A" w:rsidRPr="00B65DE1">
              <w:rPr>
                <w:b/>
              </w:rPr>
              <w:t>)</w:t>
            </w:r>
            <w:r w:rsidR="00693CA7" w:rsidRPr="00B65DE1">
              <w:rPr>
                <w:b/>
              </w:rPr>
              <w:t xml:space="preserve"> руб</w:t>
            </w:r>
            <w:r w:rsidR="0094308A" w:rsidRPr="00B65DE1">
              <w:rPr>
                <w:b/>
              </w:rPr>
              <w:t>.</w:t>
            </w:r>
            <w:r w:rsidR="00693CA7" w:rsidRPr="00B65DE1">
              <w:rPr>
                <w:b/>
              </w:rPr>
              <w:t xml:space="preserve"> </w:t>
            </w:r>
            <w:r w:rsidR="002C74E5" w:rsidRPr="00B65DE1">
              <w:rPr>
                <w:b/>
              </w:rPr>
              <w:t>00 коп</w:t>
            </w:r>
            <w:r w:rsidR="0094308A" w:rsidRPr="00B65DE1">
              <w:rPr>
                <w:b/>
              </w:rPr>
              <w:t>.</w:t>
            </w:r>
          </w:p>
          <w:p w:rsidR="002C74E5" w:rsidRPr="00B65DE1" w:rsidRDefault="002C74E5" w:rsidP="002C74E5">
            <w:pPr>
              <w:widowControl w:val="0"/>
              <w:autoSpaceDE w:val="0"/>
              <w:autoSpaceDN w:val="0"/>
              <w:adjustRightInd w:val="0"/>
              <w:ind w:firstLine="397"/>
              <w:jc w:val="both"/>
            </w:pPr>
            <w:r w:rsidRPr="00B65DE1">
              <w:t>Обеспечение заявки на участие в электронном аукционе должно быть предоставлено до момента подачи заявки на участие в электронном аукционе.</w:t>
            </w:r>
          </w:p>
          <w:p w:rsidR="002C74E5" w:rsidRPr="00B65DE1" w:rsidRDefault="002C74E5" w:rsidP="002C74E5">
            <w:pPr>
              <w:widowControl w:val="0"/>
              <w:autoSpaceDE w:val="0"/>
              <w:autoSpaceDN w:val="0"/>
              <w:adjustRightInd w:val="0"/>
              <w:ind w:firstLine="397"/>
              <w:jc w:val="both"/>
              <w:rPr>
                <w:bCs/>
              </w:rPr>
            </w:pPr>
            <w:r w:rsidRPr="00B65DE1">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Требования к содержанию и составу заявки на участие в </w:t>
            </w:r>
            <w:r w:rsidRPr="0046063C">
              <w:rPr>
                <w:rFonts w:ascii="Times New Roman" w:hAnsi="Times New Roman"/>
                <w:sz w:val="24"/>
                <w:szCs w:val="24"/>
              </w:rPr>
              <w:lastRenderedPageBreak/>
              <w:t>электронном аукционе</w:t>
            </w:r>
          </w:p>
        </w:tc>
        <w:tc>
          <w:tcPr>
            <w:tcW w:w="2996" w:type="pct"/>
            <w:gridSpan w:val="2"/>
          </w:tcPr>
          <w:p w:rsidR="00D455B4" w:rsidRPr="0046063C" w:rsidRDefault="00D455B4" w:rsidP="00D455B4">
            <w:pPr>
              <w:autoSpaceDE w:val="0"/>
              <w:autoSpaceDN w:val="0"/>
              <w:adjustRightInd w:val="0"/>
              <w:ind w:firstLine="397"/>
              <w:jc w:val="both"/>
            </w:pPr>
            <w:r w:rsidRPr="0046063C">
              <w:lastRenderedPageBreak/>
              <w:t>Заявка на участие в электронном аукционе состоит из двух частей.</w:t>
            </w:r>
          </w:p>
          <w:p w:rsidR="00763EBE" w:rsidRPr="00763EBE" w:rsidRDefault="00763EBE" w:rsidP="00763EBE">
            <w:pPr>
              <w:autoSpaceDE w:val="0"/>
              <w:autoSpaceDN w:val="0"/>
              <w:adjustRightInd w:val="0"/>
              <w:ind w:firstLine="397"/>
              <w:jc w:val="both"/>
            </w:pPr>
            <w:bookmarkStart w:id="0" w:name="Par1"/>
            <w:bookmarkEnd w:id="0"/>
            <w:r w:rsidRPr="00763EBE">
              <w:rPr>
                <w:u w:val="single"/>
              </w:rPr>
              <w:lastRenderedPageBreak/>
              <w:t>Первая часть</w:t>
            </w:r>
            <w:r w:rsidRPr="00763EBE">
              <w:t xml:space="preserve"> заявки на участие в электронном аукционе должна содержать</w:t>
            </w:r>
            <w:bookmarkStart w:id="1" w:name="Par5"/>
            <w:bookmarkEnd w:id="1"/>
            <w:r w:rsidRPr="00763EB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455B4" w:rsidRPr="0046063C" w:rsidRDefault="00D455B4" w:rsidP="00763EBE">
            <w:pPr>
              <w:autoSpaceDE w:val="0"/>
              <w:autoSpaceDN w:val="0"/>
              <w:adjustRightInd w:val="0"/>
              <w:ind w:firstLine="397"/>
              <w:jc w:val="both"/>
            </w:pPr>
            <w:r w:rsidRPr="0046063C">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46063C">
              <w:rPr>
                <w:rFonts w:ascii="Times New Roman" w:hAnsi="Times New Roman"/>
                <w:bCs/>
                <w:sz w:val="24"/>
                <w:szCs w:val="24"/>
              </w:rPr>
              <w:t xml:space="preserve">Приложения № 1 </w:t>
            </w:r>
            <w:r w:rsidRPr="0046063C">
              <w:rPr>
                <w:rFonts w:ascii="Times New Roman" w:hAnsi="Times New Roman"/>
                <w:sz w:val="24"/>
                <w:szCs w:val="24"/>
              </w:rPr>
              <w:t>раздела III «</w:t>
            </w:r>
            <w:r w:rsidRPr="0046063C">
              <w:rPr>
                <w:rFonts w:ascii="Times New Roman" w:hAnsi="Times New Roman"/>
                <w:bCs/>
                <w:sz w:val="24"/>
                <w:szCs w:val="24"/>
              </w:rPr>
              <w:t>Приложения к документации об электронном  аукционе».</w:t>
            </w:r>
          </w:p>
          <w:p w:rsidR="00D455B4" w:rsidRPr="0046063C" w:rsidRDefault="00D455B4" w:rsidP="00D455B4">
            <w:pPr>
              <w:autoSpaceDE w:val="0"/>
              <w:autoSpaceDN w:val="0"/>
              <w:adjustRightInd w:val="0"/>
              <w:ind w:firstLine="397"/>
              <w:jc w:val="both"/>
            </w:pPr>
            <w:bookmarkStart w:id="2" w:name="Par10"/>
            <w:bookmarkEnd w:id="2"/>
            <w:r w:rsidRPr="0046063C">
              <w:t>Вторая часть заявки на участие в электронном аукционе должна содержать следующие документы и информацию:</w:t>
            </w:r>
          </w:p>
          <w:p w:rsidR="00D455B4" w:rsidRPr="0046063C" w:rsidRDefault="00D455B4" w:rsidP="00D455B4">
            <w:pPr>
              <w:autoSpaceDE w:val="0"/>
              <w:autoSpaceDN w:val="0"/>
              <w:adjustRightInd w:val="0"/>
              <w:ind w:firstLine="397"/>
              <w:jc w:val="both"/>
            </w:pPr>
            <w:r w:rsidRPr="0046063C">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электронном аукционе»);</w:t>
            </w:r>
          </w:p>
          <w:p w:rsidR="00D455B4" w:rsidRPr="0046063C" w:rsidRDefault="00D455B4" w:rsidP="00D455B4">
            <w:pPr>
              <w:autoSpaceDE w:val="0"/>
              <w:autoSpaceDN w:val="0"/>
              <w:adjustRightInd w:val="0"/>
              <w:ind w:firstLine="397"/>
              <w:jc w:val="both"/>
            </w:pPr>
            <w:r w:rsidRPr="0046063C">
              <w:t xml:space="preserve">2) декларация о соответствии участника электронного аукциона требованиям, установленным </w:t>
            </w:r>
            <w:hyperlink r:id="rId9" w:history="1">
              <w:r w:rsidRPr="0046063C">
                <w:rPr>
                  <w:rStyle w:val="af5"/>
                </w:rPr>
                <w:t>пунктами 3</w:t>
              </w:r>
            </w:hyperlink>
            <w:r w:rsidRPr="0046063C">
              <w:t xml:space="preserve">-5, 7, 7.1, 9 </w:t>
            </w:r>
            <w:hyperlink r:id="rId10" w:history="1">
              <w:r w:rsidRPr="0046063C">
                <w:rPr>
                  <w:rStyle w:val="af5"/>
                </w:rPr>
                <w:t> части 1 статьи 31</w:t>
              </w:r>
            </w:hyperlink>
            <w:r w:rsidRPr="0046063C">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об электронном аукционе»);</w:t>
            </w:r>
          </w:p>
          <w:p w:rsidR="00310702" w:rsidRPr="0046063C" w:rsidRDefault="00D455B4" w:rsidP="00D455B4">
            <w:pPr>
              <w:autoSpaceDE w:val="0"/>
              <w:autoSpaceDN w:val="0"/>
              <w:adjustRightInd w:val="0"/>
              <w:ind w:left="33" w:firstLine="425"/>
              <w:jc w:val="both"/>
            </w:pPr>
            <w:r w:rsidRPr="0046063C">
              <w:t xml:space="preserve">3) решение об одобрении или о совершении крупной сделки либо копия данного решения в случае, </w:t>
            </w:r>
            <w:r w:rsidRPr="0046063C">
              <w:lastRenderedPageBreak/>
              <w:t>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autoSpaceDE w:val="0"/>
              <w:autoSpaceDN w:val="0"/>
              <w:adjustRightInd w:val="0"/>
              <w:outlineLvl w:val="1"/>
              <w:rPr>
                <w:b/>
              </w:rPr>
            </w:pPr>
            <w:r w:rsidRPr="0046063C">
              <w:rPr>
                <w:b/>
              </w:rPr>
              <w:t>Инструкция по заполнению заявки на участие в электронном аукционе</w:t>
            </w:r>
          </w:p>
        </w:tc>
        <w:tc>
          <w:tcPr>
            <w:tcW w:w="2996" w:type="pct"/>
            <w:gridSpan w:val="2"/>
          </w:tcPr>
          <w:p w:rsidR="00D455B4" w:rsidRPr="0046063C" w:rsidRDefault="00D455B4" w:rsidP="00D455B4">
            <w:pPr>
              <w:widowControl w:val="0"/>
              <w:autoSpaceDE w:val="0"/>
              <w:autoSpaceDN w:val="0"/>
              <w:adjustRightInd w:val="0"/>
              <w:ind w:firstLine="397"/>
              <w:jc w:val="both"/>
            </w:pPr>
            <w:r w:rsidRPr="0046063C">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455B4" w:rsidRPr="0046063C" w:rsidRDefault="00D455B4" w:rsidP="00D455B4">
            <w:pPr>
              <w:widowControl w:val="0"/>
              <w:autoSpaceDE w:val="0"/>
              <w:autoSpaceDN w:val="0"/>
              <w:adjustRightInd w:val="0"/>
              <w:ind w:firstLine="397"/>
              <w:jc w:val="both"/>
            </w:pPr>
            <w:r w:rsidRPr="0046063C">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w:t>
            </w:r>
            <w:r w:rsidR="00763EBE">
              <w:t>ника такого аукциона, заказчика</w:t>
            </w:r>
            <w:r w:rsidRPr="0046063C">
              <w:t>.</w:t>
            </w:r>
          </w:p>
          <w:p w:rsidR="00D455B4" w:rsidRPr="0046063C" w:rsidRDefault="00D455B4" w:rsidP="00D455B4">
            <w:pPr>
              <w:widowControl w:val="0"/>
              <w:autoSpaceDE w:val="0"/>
              <w:autoSpaceDN w:val="0"/>
              <w:adjustRightInd w:val="0"/>
              <w:ind w:firstLine="397"/>
              <w:jc w:val="both"/>
            </w:pPr>
            <w:r w:rsidRPr="0046063C">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46063C">
                <w:t>частью 1</w:t>
              </w:r>
              <w:r w:rsidR="00BA0CC0">
                <w:t>0</w:t>
              </w:r>
            </w:hyperlink>
            <w:r w:rsidRPr="0046063C">
              <w:t xml:space="preserve"> настоящего раздела. Указанные электронные документы подаются одновременно.</w:t>
            </w:r>
          </w:p>
          <w:p w:rsidR="00D455B4" w:rsidRPr="0046063C" w:rsidRDefault="00D455B4" w:rsidP="00D455B4">
            <w:pPr>
              <w:widowControl w:val="0"/>
              <w:autoSpaceDE w:val="0"/>
              <w:autoSpaceDN w:val="0"/>
              <w:adjustRightInd w:val="0"/>
              <w:ind w:firstLine="397"/>
              <w:jc w:val="both"/>
            </w:pPr>
            <w:r w:rsidRPr="0046063C">
              <w:t>Участник электронного аукциона вправе подать только одну заявку на участие в таком аукционе в отношении каждого объекта закупки.</w:t>
            </w:r>
          </w:p>
          <w:p w:rsidR="00D455B4" w:rsidRPr="0046063C" w:rsidRDefault="00D455B4" w:rsidP="00D455B4">
            <w:pPr>
              <w:pStyle w:val="ConsPlusNormal"/>
              <w:widowControl/>
              <w:ind w:firstLine="397"/>
              <w:jc w:val="both"/>
              <w:rPr>
                <w:rFonts w:ascii="Times New Roman" w:hAnsi="Times New Roman" w:cs="Times New Roman"/>
                <w:sz w:val="24"/>
                <w:szCs w:val="24"/>
              </w:rPr>
            </w:pPr>
            <w:r w:rsidRPr="0046063C">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46063C">
              <w:rPr>
                <w:rFonts w:ascii="Times New Roman" w:hAnsi="Times New Roman" w:cs="Times New Roman"/>
                <w:bCs/>
                <w:sz w:val="24"/>
                <w:szCs w:val="24"/>
              </w:rPr>
              <w:t xml:space="preserve"> должны быть составлены на русском языке,</w:t>
            </w:r>
            <w:r w:rsidRPr="0046063C">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455B4" w:rsidRPr="0046063C" w:rsidRDefault="00D455B4" w:rsidP="00D455B4">
            <w:pPr>
              <w:pStyle w:val="ConsPlusNormal"/>
              <w:widowControl/>
              <w:ind w:firstLine="397"/>
              <w:jc w:val="both"/>
              <w:rPr>
                <w:rFonts w:ascii="Times New Roman" w:hAnsi="Times New Roman" w:cs="Times New Roman"/>
                <w:i/>
                <w:iCs/>
                <w:sz w:val="24"/>
                <w:szCs w:val="24"/>
              </w:rPr>
            </w:pPr>
            <w:r w:rsidRPr="0046063C">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46063C">
              <w:rPr>
                <w:rFonts w:ascii="Times New Roman" w:hAnsi="Times New Roman" w:cs="Times New Roman"/>
                <w:sz w:val="24"/>
                <w:szCs w:val="24"/>
              </w:rPr>
              <w:t>в доступном и читаемом виде.</w:t>
            </w:r>
          </w:p>
          <w:p w:rsidR="00D455B4" w:rsidRPr="0046063C" w:rsidRDefault="00D455B4" w:rsidP="00D455B4">
            <w:pPr>
              <w:pStyle w:val="ConsPlusNormal"/>
              <w:widowControl/>
              <w:ind w:firstLine="397"/>
              <w:jc w:val="both"/>
              <w:rPr>
                <w:rFonts w:ascii="Times New Roman" w:hAnsi="Times New Roman" w:cs="Times New Roman"/>
                <w:iCs/>
                <w:sz w:val="24"/>
                <w:szCs w:val="24"/>
              </w:rPr>
            </w:pPr>
            <w:r w:rsidRPr="0046063C">
              <w:rPr>
                <w:rFonts w:ascii="Times New Roman" w:hAnsi="Times New Roman" w:cs="Times New Roman"/>
                <w:iCs/>
                <w:sz w:val="24"/>
                <w:szCs w:val="24"/>
              </w:rPr>
              <w:t>Рекомендуется:</w:t>
            </w:r>
          </w:p>
          <w:p w:rsidR="00D455B4" w:rsidRPr="0046063C" w:rsidRDefault="00D455B4" w:rsidP="00D455B4">
            <w:pPr>
              <w:pStyle w:val="ConsPlusNormal"/>
              <w:widowControl/>
              <w:ind w:firstLine="397"/>
              <w:jc w:val="both"/>
              <w:rPr>
                <w:rFonts w:ascii="Times New Roman" w:hAnsi="Times New Roman" w:cs="Times New Roman"/>
                <w:sz w:val="24"/>
                <w:szCs w:val="24"/>
              </w:rPr>
            </w:pPr>
            <w:r w:rsidRPr="0046063C">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D455B4" w:rsidRDefault="00D455B4" w:rsidP="00D455B4">
            <w:pPr>
              <w:pStyle w:val="ConsNormal"/>
              <w:widowControl/>
              <w:ind w:right="0" w:firstLine="397"/>
              <w:jc w:val="both"/>
              <w:rPr>
                <w:rFonts w:ascii="Times New Roman" w:hAnsi="Times New Roman"/>
                <w:bCs/>
                <w:noProof/>
                <w:sz w:val="24"/>
                <w:szCs w:val="24"/>
              </w:rPr>
            </w:pPr>
            <w:r w:rsidRPr="0046063C">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E54A08" w:rsidRPr="00E54A08" w:rsidRDefault="00E54A08" w:rsidP="00E54A08">
            <w:pPr>
              <w:pStyle w:val="ConsNormal"/>
              <w:widowControl/>
              <w:ind w:right="0" w:firstLine="397"/>
              <w:jc w:val="both"/>
              <w:rPr>
                <w:rFonts w:ascii="Times New Roman" w:hAnsi="Times New Roman"/>
                <w:bCs/>
                <w:noProof/>
                <w:sz w:val="24"/>
                <w:szCs w:val="24"/>
              </w:rPr>
            </w:pPr>
            <w:r w:rsidRPr="00E54A08">
              <w:rPr>
                <w:rFonts w:ascii="Times New Roman" w:hAnsi="Times New Roman"/>
                <w:bCs/>
                <w:noProof/>
                <w:sz w:val="24"/>
                <w:szCs w:val="24"/>
              </w:rPr>
              <w:lastRenderedPageBreak/>
              <w:t>При описании товара в заявке на участие в электронном аукционе участнику электронного аукциона необходимо учитывать следующее:</w:t>
            </w:r>
          </w:p>
          <w:p w:rsidR="00E54A08" w:rsidRPr="00E54A08" w:rsidRDefault="00E54A08" w:rsidP="00E54A08">
            <w:pPr>
              <w:pStyle w:val="ConsNormal"/>
              <w:widowControl/>
              <w:ind w:right="0" w:firstLine="397"/>
              <w:jc w:val="both"/>
              <w:rPr>
                <w:rFonts w:ascii="Times New Roman" w:hAnsi="Times New Roman"/>
                <w:bCs/>
                <w:noProof/>
                <w:sz w:val="24"/>
                <w:szCs w:val="24"/>
              </w:rPr>
            </w:pPr>
            <w:r w:rsidRPr="00E54A08">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E54A08" w:rsidRPr="00E54A08" w:rsidRDefault="00E54A08" w:rsidP="00E54A08">
            <w:pPr>
              <w:pStyle w:val="ConsNormal"/>
              <w:widowControl/>
              <w:ind w:right="0" w:firstLine="397"/>
              <w:jc w:val="both"/>
              <w:rPr>
                <w:rFonts w:ascii="Times New Roman" w:hAnsi="Times New Roman"/>
                <w:sz w:val="24"/>
                <w:szCs w:val="24"/>
              </w:rPr>
            </w:pPr>
            <w:r w:rsidRPr="00E54A08">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E54A08" w:rsidRPr="00E54A08" w:rsidRDefault="00E54A08" w:rsidP="00E54A08">
            <w:pPr>
              <w:pStyle w:val="ConsNormal"/>
              <w:widowControl/>
              <w:ind w:right="0" w:firstLine="397"/>
              <w:jc w:val="both"/>
              <w:rPr>
                <w:rFonts w:ascii="Times New Roman" w:hAnsi="Times New Roman"/>
                <w:bCs/>
                <w:noProof/>
                <w:sz w:val="24"/>
                <w:szCs w:val="24"/>
              </w:rPr>
            </w:pPr>
            <w:r w:rsidRPr="00E54A08">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E54A08" w:rsidRPr="00E54A08" w:rsidRDefault="00E54A08" w:rsidP="00E54A08">
            <w:pPr>
              <w:pStyle w:val="ConsNormal"/>
              <w:widowControl/>
              <w:ind w:right="0" w:firstLine="397"/>
              <w:jc w:val="both"/>
              <w:rPr>
                <w:rFonts w:ascii="Times New Roman" w:hAnsi="Times New Roman"/>
                <w:sz w:val="24"/>
                <w:szCs w:val="24"/>
              </w:rPr>
            </w:pPr>
            <w:r w:rsidRPr="00E54A08">
              <w:rPr>
                <w:rFonts w:ascii="Times New Roman" w:hAnsi="Times New Roman"/>
                <w:sz w:val="24"/>
                <w:szCs w:val="24"/>
              </w:rPr>
              <w:t xml:space="preserve">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w:t>
            </w:r>
            <w:r w:rsidR="00625B09">
              <w:rPr>
                <w:rFonts w:ascii="Times New Roman" w:hAnsi="Times New Roman"/>
                <w:sz w:val="24"/>
                <w:szCs w:val="24"/>
              </w:rPr>
              <w:t xml:space="preserve">на </w:t>
            </w:r>
            <w:r w:rsidRPr="00E54A08">
              <w:rPr>
                <w:rFonts w:ascii="Times New Roman" w:hAnsi="Times New Roman"/>
                <w:sz w:val="24"/>
                <w:szCs w:val="24"/>
              </w:rPr>
              <w:t>товар, участник электронного аукциона может указать соответствующие единицы измерения в соответствии с международной системой единиц (СИ);</w:t>
            </w:r>
          </w:p>
          <w:p w:rsidR="00E54A08" w:rsidRPr="00E54A08" w:rsidRDefault="00E54A08" w:rsidP="00E54A08">
            <w:pPr>
              <w:pStyle w:val="ConsNormal"/>
              <w:widowControl/>
              <w:ind w:right="0" w:firstLine="397"/>
              <w:jc w:val="both"/>
              <w:rPr>
                <w:rFonts w:ascii="Times New Roman" w:hAnsi="Times New Roman"/>
                <w:sz w:val="24"/>
                <w:szCs w:val="24"/>
              </w:rPr>
            </w:pPr>
            <w:r w:rsidRPr="00E54A08">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E54A08" w:rsidRPr="00E54A08" w:rsidRDefault="00E54A08" w:rsidP="00E54A08">
            <w:pPr>
              <w:pStyle w:val="ConsNormal"/>
              <w:widowControl/>
              <w:ind w:right="0" w:firstLine="397"/>
              <w:jc w:val="both"/>
              <w:rPr>
                <w:rFonts w:ascii="Times New Roman" w:hAnsi="Times New Roman"/>
                <w:bCs/>
                <w:noProof/>
                <w:sz w:val="24"/>
                <w:szCs w:val="24"/>
              </w:rPr>
            </w:pPr>
            <w:r w:rsidRPr="00E54A08">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E54A08" w:rsidRPr="00E54A08" w:rsidRDefault="00E54A08" w:rsidP="00E54A08">
            <w:pPr>
              <w:pStyle w:val="ConsNormal"/>
              <w:widowControl/>
              <w:ind w:right="0" w:firstLine="397"/>
              <w:jc w:val="both"/>
              <w:rPr>
                <w:rFonts w:ascii="Times New Roman" w:hAnsi="Times New Roman"/>
                <w:bCs/>
                <w:noProof/>
                <w:sz w:val="24"/>
                <w:szCs w:val="24"/>
              </w:rPr>
            </w:pPr>
            <w:r w:rsidRPr="00E54A08">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E54A08" w:rsidRPr="00E54A08" w:rsidRDefault="00E54A08" w:rsidP="00E54A08">
            <w:pPr>
              <w:pStyle w:val="ConsNormal"/>
              <w:widowControl/>
              <w:ind w:right="0" w:firstLine="397"/>
              <w:jc w:val="both"/>
              <w:rPr>
                <w:rFonts w:ascii="Times New Roman" w:hAnsi="Times New Roman"/>
                <w:sz w:val="24"/>
                <w:szCs w:val="24"/>
              </w:rPr>
            </w:pPr>
            <w:r w:rsidRPr="008B5725">
              <w:rPr>
                <w:rFonts w:ascii="Times New Roman" w:hAnsi="Times New Roman"/>
                <w:color w:val="000000"/>
                <w:sz w:val="24"/>
                <w:szCs w:val="24"/>
              </w:rPr>
              <w:t xml:space="preserve">В случае, если </w:t>
            </w:r>
            <w:r w:rsidRPr="008B5725">
              <w:rPr>
                <w:rFonts w:ascii="Times New Roman" w:hAnsi="Times New Roman"/>
                <w:sz w:val="24"/>
                <w:szCs w:val="24"/>
              </w:rPr>
              <w:t>показатель товара устанавливается с использованием слова «до»,</w:t>
            </w:r>
            <w:r w:rsidRPr="008B5725">
              <w:rPr>
                <w:rFonts w:ascii="Times New Roman" w:hAnsi="Times New Roman"/>
                <w:color w:val="000000"/>
                <w:sz w:val="24"/>
                <w:szCs w:val="24"/>
              </w:rPr>
              <w:t xml:space="preserve"> </w:t>
            </w:r>
            <w:r w:rsidRPr="008B5725">
              <w:rPr>
                <w:rFonts w:ascii="Times New Roman" w:hAnsi="Times New Roman"/>
                <w:sz w:val="24"/>
                <w:szCs w:val="24"/>
              </w:rPr>
              <w:t xml:space="preserve">то участник электронного аукциона указывает данный показатель товара в соответствии с технической документацией </w:t>
            </w:r>
            <w:r w:rsidR="008B5725" w:rsidRPr="008B5725">
              <w:rPr>
                <w:rFonts w:ascii="Times New Roman" w:hAnsi="Times New Roman"/>
                <w:sz w:val="24"/>
                <w:szCs w:val="24"/>
              </w:rPr>
              <w:t xml:space="preserve">на </w:t>
            </w:r>
            <w:r w:rsidRPr="008B5725">
              <w:rPr>
                <w:rFonts w:ascii="Times New Roman" w:hAnsi="Times New Roman"/>
                <w:sz w:val="24"/>
                <w:szCs w:val="24"/>
              </w:rPr>
              <w:t>товар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E54A08" w:rsidRPr="005C44BF" w:rsidRDefault="00E54A08" w:rsidP="00E54A08">
            <w:pPr>
              <w:pStyle w:val="ConsNormal"/>
              <w:widowControl/>
              <w:ind w:right="0" w:firstLine="397"/>
              <w:jc w:val="both"/>
              <w:rPr>
                <w:rFonts w:ascii="Times New Roman" w:hAnsi="Times New Roman"/>
                <w:bCs/>
                <w:noProof/>
                <w:sz w:val="24"/>
                <w:szCs w:val="24"/>
              </w:rPr>
            </w:pPr>
            <w:r w:rsidRPr="005C44BF">
              <w:rPr>
                <w:rFonts w:ascii="Times New Roman" w:hAnsi="Times New Roman"/>
                <w:bCs/>
                <w:noProof/>
                <w:sz w:val="24"/>
                <w:szCs w:val="24"/>
              </w:rPr>
              <w:t xml:space="preserve">В случае, если устанавливается диапазонный </w:t>
            </w:r>
            <w:r w:rsidRPr="005C44BF">
              <w:rPr>
                <w:rFonts w:ascii="Times New Roman" w:hAnsi="Times New Roman"/>
                <w:bCs/>
                <w:noProof/>
                <w:sz w:val="24"/>
                <w:szCs w:val="24"/>
              </w:rPr>
              <w:lastRenderedPageBreak/>
              <w:t>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E54A08" w:rsidRPr="005C44BF" w:rsidRDefault="00E54A08" w:rsidP="00E54A08">
            <w:pPr>
              <w:pStyle w:val="ConsNormal"/>
              <w:widowControl/>
              <w:ind w:right="0" w:firstLine="397"/>
              <w:jc w:val="both"/>
              <w:rPr>
                <w:rFonts w:ascii="Times New Roman" w:hAnsi="Times New Roman"/>
                <w:bCs/>
                <w:noProof/>
                <w:sz w:val="24"/>
                <w:szCs w:val="24"/>
              </w:rPr>
            </w:pPr>
            <w:r w:rsidRPr="005C44BF">
              <w:rPr>
                <w:rFonts w:ascii="Times New Roman" w:hAnsi="Times New Roman"/>
                <w:bCs/>
                <w:noProof/>
                <w:sz w:val="24"/>
                <w:szCs w:val="24"/>
              </w:rPr>
              <w:t>В качестве обозначения диапазона могут использоваться следующие общепринятые знаки:</w:t>
            </w:r>
          </w:p>
          <w:p w:rsidR="00E54A08" w:rsidRPr="005C44BF" w:rsidRDefault="004C0F39" w:rsidP="00E54A08">
            <w:pPr>
              <w:pStyle w:val="ConsNormal"/>
              <w:widowControl/>
              <w:ind w:right="0" w:firstLine="397"/>
              <w:jc w:val="both"/>
              <w:rPr>
                <w:rFonts w:ascii="Times New Roman" w:hAnsi="Times New Roman"/>
                <w:sz w:val="24"/>
                <w:szCs w:val="24"/>
              </w:rPr>
            </w:pPr>
            <w:hyperlink r:id="rId12" w:tooltip="Обелюс" w:history="1">
              <w:proofErr w:type="spellStart"/>
              <w:r w:rsidR="00E54A08" w:rsidRPr="005C44BF">
                <w:rPr>
                  <w:rStyle w:val="af5"/>
                  <w:rFonts w:ascii="Times New Roman" w:hAnsi="Times New Roman"/>
                  <w:sz w:val="24"/>
                  <w:szCs w:val="24"/>
                </w:rPr>
                <w:t>обелюс</w:t>
              </w:r>
              <w:proofErr w:type="spellEnd"/>
            </w:hyperlink>
            <w:r w:rsidR="00E54A08" w:rsidRPr="005C44BF">
              <w:rPr>
                <w:rFonts w:ascii="Times New Roman" w:hAnsi="Times New Roman"/>
                <w:sz w:val="24"/>
                <w:szCs w:val="24"/>
              </w:rPr>
              <w:t xml:space="preserve"> «__÷__»;</w:t>
            </w:r>
          </w:p>
          <w:p w:rsidR="00E54A08" w:rsidRPr="005C44BF" w:rsidRDefault="004C0F39" w:rsidP="00E54A08">
            <w:pPr>
              <w:pStyle w:val="ConsNormal"/>
              <w:widowControl/>
              <w:ind w:right="0" w:firstLine="397"/>
              <w:jc w:val="both"/>
              <w:rPr>
                <w:rFonts w:ascii="Times New Roman" w:hAnsi="Times New Roman"/>
                <w:sz w:val="24"/>
                <w:szCs w:val="24"/>
              </w:rPr>
            </w:pPr>
            <w:hyperlink r:id="rId13" w:tooltip="Двоеточие" w:history="1">
              <w:r w:rsidR="00E54A08" w:rsidRPr="005C44BF">
                <w:rPr>
                  <w:rStyle w:val="af5"/>
                  <w:rFonts w:ascii="Times New Roman" w:hAnsi="Times New Roman"/>
                  <w:sz w:val="24"/>
                  <w:szCs w:val="24"/>
                </w:rPr>
                <w:t>двоеточие</w:t>
              </w:r>
            </w:hyperlink>
            <w:r w:rsidR="00E54A08" w:rsidRPr="005C44BF">
              <w:rPr>
                <w:rFonts w:ascii="Times New Roman" w:hAnsi="Times New Roman"/>
                <w:sz w:val="24"/>
                <w:szCs w:val="24"/>
              </w:rPr>
              <w:t xml:space="preserve"> «__:__»;</w:t>
            </w:r>
          </w:p>
          <w:p w:rsidR="00E54A08" w:rsidRPr="005C44BF" w:rsidRDefault="004C0F39" w:rsidP="00E54A08">
            <w:pPr>
              <w:pStyle w:val="ConsNormal"/>
              <w:widowControl/>
              <w:ind w:right="0" w:firstLine="397"/>
              <w:jc w:val="both"/>
              <w:rPr>
                <w:rFonts w:ascii="Times New Roman" w:hAnsi="Times New Roman"/>
                <w:sz w:val="24"/>
                <w:szCs w:val="24"/>
              </w:rPr>
            </w:pPr>
            <w:hyperlink r:id="rId14" w:tooltip="Тильда" w:history="1">
              <w:r w:rsidR="00E54A08" w:rsidRPr="005C44BF">
                <w:rPr>
                  <w:rStyle w:val="af5"/>
                  <w:rFonts w:ascii="Times New Roman" w:hAnsi="Times New Roman"/>
                  <w:sz w:val="24"/>
                  <w:szCs w:val="24"/>
                </w:rPr>
                <w:t>тильда</w:t>
              </w:r>
            </w:hyperlink>
            <w:r w:rsidR="00E54A08" w:rsidRPr="005C44BF">
              <w:rPr>
                <w:rFonts w:ascii="Times New Roman" w:hAnsi="Times New Roman"/>
                <w:sz w:val="24"/>
                <w:szCs w:val="24"/>
              </w:rPr>
              <w:t xml:space="preserve"> «__~__»;</w:t>
            </w:r>
          </w:p>
          <w:p w:rsidR="00E54A08" w:rsidRPr="005C44BF" w:rsidRDefault="00E54A08" w:rsidP="00E54A08">
            <w:pPr>
              <w:pStyle w:val="ConsNormal"/>
              <w:widowControl/>
              <w:ind w:right="0" w:firstLine="397"/>
              <w:jc w:val="both"/>
              <w:rPr>
                <w:rFonts w:ascii="Times New Roman" w:hAnsi="Times New Roman"/>
                <w:sz w:val="24"/>
                <w:szCs w:val="24"/>
              </w:rPr>
            </w:pPr>
            <w:r w:rsidRPr="005C44BF">
              <w:rPr>
                <w:rFonts w:ascii="Times New Roman" w:hAnsi="Times New Roman"/>
                <w:sz w:val="24"/>
                <w:szCs w:val="24"/>
              </w:rPr>
              <w:t>горизонтальное двоеточие, две следующие друг за другом точки «__··__»;</w:t>
            </w:r>
          </w:p>
          <w:p w:rsidR="00E54A08" w:rsidRPr="005C44BF" w:rsidRDefault="004C0F39" w:rsidP="00E54A08">
            <w:pPr>
              <w:pStyle w:val="ConsNormal"/>
              <w:widowControl/>
              <w:ind w:right="0" w:firstLine="397"/>
              <w:jc w:val="both"/>
              <w:rPr>
                <w:rFonts w:ascii="Times New Roman" w:hAnsi="Times New Roman"/>
                <w:sz w:val="24"/>
                <w:szCs w:val="24"/>
              </w:rPr>
            </w:pPr>
            <w:hyperlink r:id="rId15" w:tooltip="Многоточие" w:history="1">
              <w:r w:rsidR="00E54A08" w:rsidRPr="005C44BF">
                <w:rPr>
                  <w:rStyle w:val="af5"/>
                  <w:rFonts w:ascii="Times New Roman" w:hAnsi="Times New Roman"/>
                  <w:sz w:val="24"/>
                  <w:szCs w:val="24"/>
                </w:rPr>
                <w:t>многоточие</w:t>
              </w:r>
            </w:hyperlink>
            <w:r w:rsidR="00E54A08" w:rsidRPr="005C44BF">
              <w:rPr>
                <w:rFonts w:ascii="Times New Roman" w:hAnsi="Times New Roman"/>
                <w:sz w:val="24"/>
                <w:szCs w:val="24"/>
              </w:rPr>
              <w:t xml:space="preserve"> «__…__»;</w:t>
            </w:r>
          </w:p>
          <w:p w:rsidR="005C44BF" w:rsidRPr="005C44BF" w:rsidRDefault="00E54A08" w:rsidP="005C44BF">
            <w:pPr>
              <w:pStyle w:val="ConsNormal"/>
              <w:widowControl/>
              <w:ind w:right="0" w:firstLine="397"/>
              <w:jc w:val="both"/>
              <w:rPr>
                <w:rFonts w:ascii="Times New Roman" w:hAnsi="Times New Roman"/>
                <w:color w:val="000000"/>
                <w:sz w:val="24"/>
                <w:szCs w:val="24"/>
              </w:rPr>
            </w:pPr>
            <w:r w:rsidRPr="005C44BF">
              <w:rPr>
                <w:rFonts w:ascii="Times New Roman" w:hAnsi="Times New Roman"/>
                <w:bCs/>
                <w:noProof/>
                <w:sz w:val="24"/>
                <w:szCs w:val="24"/>
              </w:rPr>
              <w:t xml:space="preserve">7) в случае, </w:t>
            </w:r>
            <w:r w:rsidRPr="005C44BF">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5C44BF" w:rsidRPr="005C44BF" w:rsidRDefault="005C44BF" w:rsidP="005C44BF">
            <w:pPr>
              <w:pStyle w:val="ConsNormal"/>
              <w:widowControl/>
              <w:ind w:right="0" w:firstLine="397"/>
              <w:jc w:val="both"/>
              <w:rPr>
                <w:rFonts w:ascii="Times New Roman" w:hAnsi="Times New Roman"/>
                <w:color w:val="000000"/>
                <w:sz w:val="24"/>
                <w:szCs w:val="24"/>
              </w:rPr>
            </w:pPr>
            <w:r w:rsidRPr="005C44BF">
              <w:rPr>
                <w:rFonts w:ascii="Times New Roman" w:hAnsi="Times New Roman"/>
                <w:color w:val="000000"/>
                <w:sz w:val="24"/>
                <w:szCs w:val="24"/>
              </w:rPr>
              <w:t xml:space="preserve">8) в случае, </w:t>
            </w:r>
            <w:r w:rsidRPr="005C44BF">
              <w:rPr>
                <w:rFonts w:ascii="Times New Roman" w:hAnsi="Times New Roman"/>
                <w:bCs/>
                <w:noProof/>
                <w:sz w:val="24"/>
                <w:szCs w:val="24"/>
              </w:rPr>
              <w:t>если значение показателя товара установлено</w:t>
            </w:r>
            <w:r w:rsidRPr="005C44BF">
              <w:rPr>
                <w:rFonts w:ascii="Times New Roman" w:hAnsi="Times New Roman"/>
                <w:sz w:val="24"/>
                <w:szCs w:val="24"/>
              </w:rPr>
              <w:t xml:space="preserve"> в отношении года производства (постройки) товара и сопровождается при этом словами «не ранее», </w:t>
            </w:r>
            <w:r w:rsidRPr="005C44BF">
              <w:rPr>
                <w:rFonts w:ascii="Times New Roman" w:hAnsi="Times New Roman"/>
                <w:bCs/>
                <w:noProof/>
                <w:sz w:val="24"/>
                <w:szCs w:val="24"/>
              </w:rPr>
              <w:t xml:space="preserve">участник электронного аукциона  в заявке на участие в </w:t>
            </w:r>
            <w:r w:rsidRPr="005C44BF">
              <w:rPr>
                <w:rFonts w:ascii="Times New Roman" w:hAnsi="Times New Roman"/>
                <w:color w:val="000000"/>
                <w:sz w:val="24"/>
                <w:szCs w:val="24"/>
              </w:rPr>
              <w:t xml:space="preserve">электронном аукционе </w:t>
            </w:r>
            <w:r w:rsidRPr="005C44BF">
              <w:rPr>
                <w:rFonts w:ascii="Times New Roman" w:hAnsi="Times New Roman"/>
                <w:sz w:val="24"/>
                <w:szCs w:val="24"/>
              </w:rPr>
              <w:t>закупки должен указать конкретный год производства (постройки) товара, без сопровождения словами «не ранее».</w:t>
            </w:r>
          </w:p>
          <w:p w:rsidR="00E54A08" w:rsidRPr="005C44BF" w:rsidRDefault="00E54A08" w:rsidP="00E54A08">
            <w:pPr>
              <w:ind w:firstLine="709"/>
              <w:jc w:val="both"/>
            </w:pPr>
            <w:r w:rsidRPr="005C44BF">
              <w:rPr>
                <w:bCs/>
                <w:noProof/>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F776B6" w:rsidRPr="005C44BF" w:rsidRDefault="008B5725" w:rsidP="005C44BF">
            <w:pPr>
              <w:ind w:firstLine="709"/>
              <w:jc w:val="both"/>
              <w:rPr>
                <w:sz w:val="28"/>
                <w:szCs w:val="28"/>
              </w:rPr>
            </w:pPr>
            <w:r w:rsidRPr="005C44BF">
              <w:t xml:space="preserve">9) участник </w:t>
            </w:r>
            <w:r w:rsidRPr="005C44BF">
              <w:rPr>
                <w:bCs/>
                <w:noProof/>
              </w:rPr>
              <w:t>электронного аукциона</w:t>
            </w:r>
            <w:r w:rsidRPr="005C44BF">
              <w:t xml:space="preserve"> должен указать информацию в </w:t>
            </w:r>
            <w:r w:rsidRPr="005C44BF">
              <w:rPr>
                <w:bCs/>
                <w:noProof/>
              </w:rPr>
              <w:t>заявке на участие в электронном аукционе</w:t>
            </w:r>
            <w:r w:rsidRPr="005C44BF">
              <w:t xml:space="preserve"> по всем без исключения показателям, установленным в Техническом задании (пункт 1.1 Технические характеристики товара раздела </w:t>
            </w:r>
            <w:r w:rsidRPr="005C44BF">
              <w:rPr>
                <w:lang w:val="en-US"/>
              </w:rPr>
              <w:t>II</w:t>
            </w:r>
            <w:r w:rsidRPr="005C44BF">
              <w:t xml:space="preserve"> Сведения о товаре, на поставку которого осуществляется закупка, и об условиях контракта).</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autoSpaceDE w:val="0"/>
              <w:autoSpaceDN w:val="0"/>
              <w:adjustRightInd w:val="0"/>
              <w:outlineLvl w:val="1"/>
              <w:rPr>
                <w:b/>
              </w:rPr>
            </w:pPr>
            <w:r w:rsidRPr="0046063C">
              <w:rPr>
                <w:b/>
              </w:rPr>
              <w:t>Требования к участникам электронного аукциона</w:t>
            </w:r>
          </w:p>
        </w:tc>
        <w:tc>
          <w:tcPr>
            <w:tcW w:w="2996" w:type="pct"/>
            <w:gridSpan w:val="2"/>
          </w:tcPr>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D455B4" w:rsidRPr="0046063C" w:rsidRDefault="00D455B4" w:rsidP="00D455B4">
            <w:pPr>
              <w:widowControl w:val="0"/>
              <w:autoSpaceDE w:val="0"/>
              <w:autoSpaceDN w:val="0"/>
              <w:adjustRightInd w:val="0"/>
              <w:ind w:firstLine="397"/>
              <w:jc w:val="both"/>
            </w:pPr>
            <w:r w:rsidRPr="0046063C">
              <w:t xml:space="preserve">1) соответствие требованиям, установленным в соответствии с законодательством Российской </w:t>
            </w:r>
            <w:r w:rsidRPr="0046063C">
              <w:lastRenderedPageBreak/>
              <w:t>Федерации к лицам, осуществляющим поставку товара, выполнение работы, оказание услуги, являющихся объектом закупки;</w:t>
            </w:r>
          </w:p>
          <w:p w:rsidR="00D455B4" w:rsidRPr="0046063C" w:rsidRDefault="00D455B4" w:rsidP="00D455B4">
            <w:pPr>
              <w:widowControl w:val="0"/>
              <w:autoSpaceDE w:val="0"/>
              <w:autoSpaceDN w:val="0"/>
              <w:adjustRightInd w:val="0"/>
              <w:ind w:firstLine="397"/>
              <w:jc w:val="both"/>
            </w:pPr>
            <w:r w:rsidRPr="0046063C">
              <w:t xml:space="preserve">2) </w:t>
            </w:r>
            <w:proofErr w:type="spellStart"/>
            <w:r w:rsidRPr="0046063C">
              <w:t>непроведение</w:t>
            </w:r>
            <w:proofErr w:type="spellEnd"/>
            <w:r w:rsidRPr="0046063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55B4" w:rsidRPr="0046063C" w:rsidRDefault="00D455B4" w:rsidP="00D455B4">
            <w:pPr>
              <w:widowControl w:val="0"/>
              <w:autoSpaceDE w:val="0"/>
              <w:autoSpaceDN w:val="0"/>
              <w:adjustRightInd w:val="0"/>
              <w:ind w:firstLine="397"/>
              <w:jc w:val="both"/>
            </w:pPr>
            <w:r w:rsidRPr="0046063C">
              <w:t xml:space="preserve">3) </w:t>
            </w:r>
            <w:proofErr w:type="spellStart"/>
            <w:r w:rsidRPr="0046063C">
              <w:t>неприостановление</w:t>
            </w:r>
            <w:proofErr w:type="spellEnd"/>
            <w:r w:rsidRPr="0046063C">
              <w:t xml:space="preserve"> деятельности участника закупки в порядке, установленном </w:t>
            </w:r>
            <w:hyperlink r:id="rId16" w:history="1">
              <w:r w:rsidRPr="0046063C">
                <w:t>Кодексом</w:t>
              </w:r>
            </w:hyperlink>
            <w:r w:rsidRPr="0046063C">
              <w:t xml:space="preserve"> Российской Федерации об административных правонарушениях, на дату подачи заявки на участие в закупке;</w:t>
            </w:r>
          </w:p>
          <w:p w:rsidR="00D455B4" w:rsidRPr="0046063C" w:rsidRDefault="00D455B4" w:rsidP="00D455B4">
            <w:pPr>
              <w:widowControl w:val="0"/>
              <w:autoSpaceDE w:val="0"/>
              <w:autoSpaceDN w:val="0"/>
              <w:adjustRightInd w:val="0"/>
              <w:ind w:firstLine="397"/>
              <w:jc w:val="both"/>
            </w:pPr>
            <w:r w:rsidRPr="0046063C">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46063C">
                <w:t>законодательством</w:t>
              </w:r>
            </w:hyperlink>
            <w:r w:rsidRPr="0046063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Pr="0046063C">
                <w:t>законодательством</w:t>
              </w:r>
            </w:hyperlink>
            <w:r w:rsidRPr="0046063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55B4" w:rsidRPr="0046063C" w:rsidRDefault="00D455B4" w:rsidP="00D455B4">
            <w:pPr>
              <w:widowControl w:val="0"/>
              <w:autoSpaceDE w:val="0"/>
              <w:autoSpaceDN w:val="0"/>
              <w:adjustRightInd w:val="0"/>
              <w:ind w:firstLine="397"/>
              <w:jc w:val="both"/>
            </w:pPr>
            <w:r w:rsidRPr="0046063C">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46063C">
                <w:t>статьями 289</w:t>
              </w:r>
            </w:hyperlink>
            <w:r w:rsidRPr="0046063C">
              <w:t xml:space="preserve">, </w:t>
            </w:r>
            <w:hyperlink r:id="rId20" w:history="1">
              <w:r w:rsidRPr="0046063C">
                <w:t>290</w:t>
              </w:r>
            </w:hyperlink>
            <w:r w:rsidRPr="0046063C">
              <w:t xml:space="preserve">, </w:t>
            </w:r>
            <w:hyperlink r:id="rId21" w:history="1">
              <w:r w:rsidRPr="0046063C">
                <w:t>291</w:t>
              </w:r>
            </w:hyperlink>
            <w:r w:rsidRPr="0046063C">
              <w:t xml:space="preserve">, </w:t>
            </w:r>
            <w:hyperlink r:id="rId22" w:history="1">
              <w:r w:rsidRPr="0046063C">
                <w:t>291.1</w:t>
              </w:r>
            </w:hyperlink>
            <w:r w:rsidRPr="0046063C">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46063C">
              <w:lastRenderedPageBreak/>
              <w:t>осуществляемой закупки, и административного наказания в виде дисквалификации;</w:t>
            </w:r>
          </w:p>
          <w:p w:rsidR="00D455B4" w:rsidRPr="0046063C" w:rsidRDefault="00D455B4" w:rsidP="00D455B4">
            <w:pPr>
              <w:widowControl w:val="0"/>
              <w:autoSpaceDE w:val="0"/>
              <w:autoSpaceDN w:val="0"/>
              <w:adjustRightInd w:val="0"/>
              <w:ind w:firstLine="397"/>
              <w:jc w:val="both"/>
            </w:pPr>
            <w:r w:rsidRPr="0046063C">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46063C">
                <w:t>статьей 19.28</w:t>
              </w:r>
            </w:hyperlink>
            <w:r w:rsidRPr="0046063C">
              <w:t xml:space="preserve"> Кодекса Российской Федерации об административных правонарушениях;</w:t>
            </w:r>
          </w:p>
          <w:p w:rsidR="00D455B4" w:rsidRPr="0046063C" w:rsidRDefault="00D455B4" w:rsidP="00D455B4">
            <w:pPr>
              <w:widowControl w:val="0"/>
              <w:autoSpaceDE w:val="0"/>
              <w:autoSpaceDN w:val="0"/>
              <w:adjustRightInd w:val="0"/>
              <w:ind w:firstLine="397"/>
              <w:jc w:val="both"/>
            </w:pPr>
            <w:r w:rsidRPr="0046063C">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063C">
              <w:t>неполнородными</w:t>
            </w:r>
            <w:proofErr w:type="spellEnd"/>
            <w:r w:rsidRPr="0046063C">
              <w:t xml:space="preserve"> (имеющими общих отца или мать) братьями и сестрами), усыновителями или усыновленными указанных физических лиц;</w:t>
            </w:r>
          </w:p>
          <w:p w:rsidR="00D455B4" w:rsidRPr="0046063C" w:rsidRDefault="00D455B4" w:rsidP="00D455B4">
            <w:pPr>
              <w:widowControl w:val="0"/>
              <w:autoSpaceDE w:val="0"/>
              <w:autoSpaceDN w:val="0"/>
              <w:adjustRightInd w:val="0"/>
              <w:ind w:firstLine="397"/>
              <w:jc w:val="both"/>
              <w:rPr>
                <w:i/>
                <w:iCs/>
              </w:rPr>
            </w:pPr>
            <w:r w:rsidRPr="0046063C">
              <w:t>8)</w:t>
            </w:r>
            <w:r w:rsidRPr="0046063C">
              <w:rPr>
                <w:i/>
              </w:rPr>
              <w:t xml:space="preserve"> </w:t>
            </w:r>
            <w:r w:rsidRPr="0046063C">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74E5" w:rsidRPr="0046063C" w:rsidRDefault="00D455B4" w:rsidP="00D455B4">
            <w:pPr>
              <w:autoSpaceDE w:val="0"/>
              <w:autoSpaceDN w:val="0"/>
              <w:adjustRightInd w:val="0"/>
              <w:ind w:firstLine="540"/>
              <w:jc w:val="both"/>
            </w:pPr>
            <w:r w:rsidRPr="0046063C">
              <w:rPr>
                <w:iCs/>
              </w:rPr>
              <w:t xml:space="preserve">9) </w:t>
            </w:r>
            <w:r w:rsidRPr="0046063C">
              <w:t>участник закупки не является офшорной компанией.</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2C74E5" w:rsidRPr="0046063C" w:rsidRDefault="002C74E5" w:rsidP="002C74E5">
            <w:pPr>
              <w:widowControl w:val="0"/>
              <w:autoSpaceDE w:val="0"/>
              <w:autoSpaceDN w:val="0"/>
              <w:adjustRightInd w:val="0"/>
              <w:ind w:firstLine="397"/>
              <w:jc w:val="center"/>
            </w:pPr>
            <w:r w:rsidRPr="0046063C">
              <w:t>http:/</w:t>
            </w:r>
            <w:r w:rsidR="00AE448C" w:rsidRPr="0046063C">
              <w:t>/</w:t>
            </w:r>
            <w:proofErr w:type="spellStart"/>
            <w:r w:rsidRPr="0046063C">
              <w:rPr>
                <w:lang w:val="en-US"/>
              </w:rPr>
              <w:t>roseltorg</w:t>
            </w:r>
            <w:proofErr w:type="spellEnd"/>
            <w:r w:rsidRPr="0046063C">
              <w:t>.</w:t>
            </w:r>
            <w:proofErr w:type="spellStart"/>
            <w:r w:rsidRPr="0046063C">
              <w:t>ru</w:t>
            </w:r>
            <w:proofErr w:type="spellEnd"/>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2C74E5" w:rsidRPr="0046063C" w:rsidRDefault="002C74E5" w:rsidP="002C74E5">
            <w:pPr>
              <w:ind w:firstLine="458"/>
              <w:jc w:val="both"/>
            </w:pPr>
            <w:r w:rsidRPr="0046063C">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Срок подачи заявок</w:t>
            </w:r>
          </w:p>
        </w:tc>
        <w:tc>
          <w:tcPr>
            <w:tcW w:w="2996" w:type="pct"/>
            <w:gridSpan w:val="2"/>
          </w:tcPr>
          <w:p w:rsidR="002C74E5" w:rsidRPr="0046063C" w:rsidRDefault="002C74E5" w:rsidP="002C74E5">
            <w:pPr>
              <w:ind w:firstLine="458"/>
              <w:jc w:val="both"/>
            </w:pPr>
            <w:r w:rsidRPr="0046063C">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2C74E5" w:rsidRPr="0046063C" w:rsidRDefault="002C74E5" w:rsidP="002C74E5">
            <w:pPr>
              <w:widowControl w:val="0"/>
              <w:autoSpaceDE w:val="0"/>
              <w:autoSpaceDN w:val="0"/>
              <w:adjustRightInd w:val="0"/>
              <w:ind w:firstLine="397"/>
              <w:jc w:val="both"/>
            </w:pPr>
            <w:r w:rsidRPr="0046063C">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C74E5" w:rsidRPr="0046063C" w:rsidRDefault="002C74E5" w:rsidP="002C74E5">
            <w:pPr>
              <w:widowControl w:val="0"/>
              <w:autoSpaceDE w:val="0"/>
              <w:autoSpaceDN w:val="0"/>
              <w:adjustRightInd w:val="0"/>
              <w:ind w:firstLine="397"/>
              <w:jc w:val="both"/>
            </w:pPr>
            <w:r w:rsidRPr="0046063C">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C74E5" w:rsidRPr="0046063C" w:rsidRDefault="002C74E5" w:rsidP="00216416">
            <w:pPr>
              <w:widowControl w:val="0"/>
              <w:autoSpaceDE w:val="0"/>
              <w:autoSpaceDN w:val="0"/>
              <w:adjustRightInd w:val="0"/>
              <w:ind w:firstLine="397"/>
              <w:jc w:val="both"/>
              <w:rPr>
                <w:bCs/>
              </w:rPr>
            </w:pPr>
            <w:r w:rsidRPr="0046063C">
              <w:t xml:space="preserve">Разъяснения положений документации об электронном аукционе предоставляются участникам электронного аукциона в период с </w:t>
            </w:r>
            <w:r w:rsidR="00216416">
              <w:t>23.05</w:t>
            </w:r>
            <w:r w:rsidRPr="00AF581F">
              <w:t>.201</w:t>
            </w:r>
            <w:r w:rsidR="00216416">
              <w:t>8</w:t>
            </w:r>
            <w:r w:rsidRPr="0046063C">
              <w:t xml:space="preserve"> года по </w:t>
            </w:r>
            <w:r w:rsidR="00216416">
              <w:t>13.06.2018</w:t>
            </w:r>
            <w:r w:rsidRPr="0046063C">
              <w:t xml:space="preserve"> года.</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2C74E5" w:rsidRPr="00AF581F" w:rsidRDefault="00216416" w:rsidP="00216416">
            <w:pPr>
              <w:pStyle w:val="af6"/>
              <w:ind w:left="-108" w:right="-109"/>
              <w:jc w:val="center"/>
              <w:rPr>
                <w:sz w:val="24"/>
                <w:szCs w:val="24"/>
              </w:rPr>
            </w:pPr>
            <w:r>
              <w:rPr>
                <w:sz w:val="24"/>
                <w:szCs w:val="24"/>
              </w:rPr>
              <w:t>15.06</w:t>
            </w:r>
            <w:r w:rsidR="002C74E5" w:rsidRPr="00AF581F">
              <w:rPr>
                <w:sz w:val="24"/>
                <w:szCs w:val="24"/>
              </w:rPr>
              <w:t>.201</w:t>
            </w:r>
            <w:r>
              <w:rPr>
                <w:sz w:val="24"/>
                <w:szCs w:val="24"/>
              </w:rPr>
              <w:t>8</w:t>
            </w:r>
            <w:r w:rsidR="002C74E5" w:rsidRPr="00AF581F">
              <w:rPr>
                <w:sz w:val="24"/>
                <w:szCs w:val="24"/>
              </w:rPr>
              <w:t xml:space="preserve"> в </w:t>
            </w:r>
            <w:r w:rsidR="009325F5" w:rsidRPr="00AF581F">
              <w:rPr>
                <w:sz w:val="24"/>
                <w:szCs w:val="24"/>
              </w:rPr>
              <w:t>10</w:t>
            </w:r>
            <w:r w:rsidR="002C74E5" w:rsidRPr="00AF581F">
              <w:rPr>
                <w:sz w:val="24"/>
                <w:szCs w:val="24"/>
              </w:rPr>
              <w:t xml:space="preserve"> часов 00 минут </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2C74E5" w:rsidRPr="00AF581F" w:rsidRDefault="00216416" w:rsidP="00216416">
            <w:pPr>
              <w:jc w:val="center"/>
            </w:pPr>
            <w:r>
              <w:t>15.06.2018</w:t>
            </w:r>
            <w:r w:rsidR="002C74E5" w:rsidRPr="00AF581F">
              <w:t xml:space="preserve"> </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Дата проведения электронного аукциона </w:t>
            </w:r>
          </w:p>
        </w:tc>
        <w:tc>
          <w:tcPr>
            <w:tcW w:w="2996" w:type="pct"/>
            <w:gridSpan w:val="2"/>
            <w:vAlign w:val="center"/>
          </w:tcPr>
          <w:p w:rsidR="002C74E5" w:rsidRPr="00AF581F" w:rsidRDefault="00216416" w:rsidP="00216416">
            <w:pPr>
              <w:jc w:val="center"/>
              <w:rPr>
                <w:bCs/>
              </w:rPr>
            </w:pPr>
            <w:r>
              <w:t>18.06.2018</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Информация о валюте, используемой для формирования цены контракта и расчетов с поставщиками</w:t>
            </w:r>
            <w:r w:rsidR="00547720">
              <w:rPr>
                <w:rFonts w:ascii="Times New Roman" w:hAnsi="Times New Roman"/>
                <w:sz w:val="24"/>
                <w:szCs w:val="24"/>
              </w:rPr>
              <w:t xml:space="preserve"> (подрядчиками, исполнителями)</w:t>
            </w:r>
          </w:p>
        </w:tc>
        <w:tc>
          <w:tcPr>
            <w:tcW w:w="2996" w:type="pct"/>
            <w:gridSpan w:val="2"/>
            <w:vAlign w:val="center"/>
          </w:tcPr>
          <w:p w:rsidR="002C74E5" w:rsidRPr="0046063C" w:rsidRDefault="002C74E5" w:rsidP="002C74E5">
            <w:pPr>
              <w:pStyle w:val="ConsTitle"/>
              <w:widowControl/>
              <w:ind w:right="0"/>
              <w:jc w:val="center"/>
              <w:rPr>
                <w:rFonts w:ascii="Times New Roman" w:hAnsi="Times New Roman"/>
                <w:b w:val="0"/>
                <w:sz w:val="24"/>
                <w:szCs w:val="24"/>
              </w:rPr>
            </w:pPr>
            <w:r w:rsidRPr="0046063C">
              <w:rPr>
                <w:rFonts w:ascii="Times New Roman" w:hAnsi="Times New Roman"/>
                <w:b w:val="0"/>
                <w:sz w:val="24"/>
                <w:szCs w:val="24"/>
              </w:rPr>
              <w:t>РУБЛЬ РОССИЙСКОЙ ФЕДЕРАЦИИ</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Порядок применения официального курса иностранной валюты к рублю Российской </w:t>
            </w:r>
            <w:r w:rsidRPr="0046063C">
              <w:rPr>
                <w:rFonts w:ascii="Times New Roman" w:hAnsi="Times New Roman"/>
                <w:sz w:val="24"/>
                <w:szCs w:val="24"/>
              </w:rPr>
              <w:lastRenderedPageBreak/>
              <w:t>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2C74E5" w:rsidRPr="0046063C" w:rsidRDefault="002C74E5" w:rsidP="002C74E5">
            <w:pPr>
              <w:jc w:val="center"/>
            </w:pPr>
            <w:r w:rsidRPr="0046063C">
              <w:lastRenderedPageBreak/>
              <w:t>НЕ ПРИМЕНЯЕТСЯ</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2C74E5" w:rsidRPr="0046063C" w:rsidRDefault="002C74E5" w:rsidP="002C74E5">
            <w:pPr>
              <w:ind w:firstLine="397"/>
              <w:jc w:val="both"/>
              <w:rPr>
                <w:b/>
              </w:rPr>
            </w:pPr>
            <w:r w:rsidRPr="0046063C">
              <w:t xml:space="preserve">Размер обеспечения исполнения контракта – </w:t>
            </w:r>
            <w:r w:rsidRPr="0046063C">
              <w:rPr>
                <w:b/>
              </w:rPr>
              <w:t xml:space="preserve">5% начальной (максимальной) цены контракта, что составляет </w:t>
            </w:r>
            <w:r w:rsidR="00B65DE1" w:rsidRPr="00B65DE1">
              <w:rPr>
                <w:b/>
              </w:rPr>
              <w:t>150</w:t>
            </w:r>
            <w:r w:rsidR="00560D3C">
              <w:rPr>
                <w:b/>
              </w:rPr>
              <w:t xml:space="preserve"> </w:t>
            </w:r>
            <w:r w:rsidR="00B65DE1" w:rsidRPr="00B65DE1">
              <w:rPr>
                <w:b/>
              </w:rPr>
              <w:t xml:space="preserve">860 </w:t>
            </w:r>
            <w:r w:rsidR="00310702" w:rsidRPr="00B65DE1">
              <w:rPr>
                <w:b/>
              </w:rPr>
              <w:t>(</w:t>
            </w:r>
            <w:r w:rsidR="00B65DE1" w:rsidRPr="00B65DE1">
              <w:rPr>
                <w:b/>
              </w:rPr>
              <w:t xml:space="preserve">сто пятьдесят </w:t>
            </w:r>
            <w:r w:rsidR="00C1385D">
              <w:rPr>
                <w:b/>
              </w:rPr>
              <w:t>тысяч</w:t>
            </w:r>
            <w:r w:rsidR="00B65DE1" w:rsidRPr="00B65DE1">
              <w:rPr>
                <w:b/>
              </w:rPr>
              <w:t xml:space="preserve"> восемьсот шестьдесят</w:t>
            </w:r>
            <w:r w:rsidR="0094308A" w:rsidRPr="00B65DE1">
              <w:rPr>
                <w:b/>
              </w:rPr>
              <w:t>)</w:t>
            </w:r>
            <w:r w:rsidR="00310702" w:rsidRPr="00B65DE1">
              <w:rPr>
                <w:b/>
              </w:rPr>
              <w:t xml:space="preserve"> руб</w:t>
            </w:r>
            <w:r w:rsidR="0094308A" w:rsidRPr="00B65DE1">
              <w:rPr>
                <w:b/>
              </w:rPr>
              <w:t>.</w:t>
            </w:r>
            <w:r w:rsidR="00310702" w:rsidRPr="00B65DE1">
              <w:rPr>
                <w:b/>
              </w:rPr>
              <w:t xml:space="preserve"> 00 коп.</w:t>
            </w:r>
          </w:p>
          <w:p w:rsidR="002C74E5" w:rsidRPr="0046063C" w:rsidRDefault="002C74E5" w:rsidP="002C74E5">
            <w:pPr>
              <w:ind w:firstLine="397"/>
              <w:jc w:val="both"/>
            </w:pPr>
            <w:r w:rsidRPr="0046063C">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C1385D" w:rsidRDefault="00C1385D" w:rsidP="002C74E5">
            <w:pPr>
              <w:ind w:firstLine="397"/>
              <w:jc w:val="both"/>
            </w:pP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DF4114">
              <w:t>.</w:t>
            </w:r>
          </w:p>
          <w:p w:rsidR="002C74E5" w:rsidRPr="0046063C" w:rsidRDefault="002C74E5" w:rsidP="002C74E5">
            <w:pPr>
              <w:ind w:firstLine="397"/>
              <w:jc w:val="both"/>
            </w:pPr>
            <w:r w:rsidRPr="0046063C">
              <w:t>Способ обеспечения исполнения контракта определяется участником электронного аукциона, с которым заключается контракт, самостоятельно.</w:t>
            </w:r>
          </w:p>
          <w:p w:rsidR="002C74E5" w:rsidRPr="0046063C" w:rsidRDefault="002C74E5" w:rsidP="002C74E5">
            <w:pPr>
              <w:ind w:firstLine="397"/>
              <w:jc w:val="both"/>
            </w:pPr>
            <w:r w:rsidRPr="0046063C">
              <w:t>Способы и порядок предоставления обеспечения исполнения контракта, требования к такому обеспечению:</w:t>
            </w:r>
          </w:p>
          <w:p w:rsidR="002C74E5" w:rsidRPr="0046063C" w:rsidRDefault="002C74E5" w:rsidP="002C74E5">
            <w:pPr>
              <w:ind w:firstLine="397"/>
              <w:jc w:val="both"/>
              <w:rPr>
                <w:u w:val="single"/>
              </w:rPr>
            </w:pPr>
            <w:r w:rsidRPr="0046063C">
              <w:rPr>
                <w:u w:val="single"/>
              </w:rPr>
              <w:t>В виде безотзывной банковской гарантии, выданной банком.</w:t>
            </w:r>
          </w:p>
          <w:p w:rsidR="002C74E5" w:rsidRPr="0046063C" w:rsidRDefault="002C74E5" w:rsidP="002C74E5">
            <w:pPr>
              <w:ind w:firstLine="397"/>
              <w:jc w:val="both"/>
              <w:rPr>
                <w:u w:val="single"/>
              </w:rPr>
            </w:pPr>
            <w:r w:rsidRPr="0046063C">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4" w:history="1">
              <w:r w:rsidRPr="0046063C">
                <w:t>статьей 74.1</w:t>
              </w:r>
            </w:hyperlink>
            <w:r w:rsidRPr="0046063C">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C74E5" w:rsidRPr="0046063C" w:rsidRDefault="002C74E5" w:rsidP="002C74E5">
            <w:pPr>
              <w:ind w:firstLine="397"/>
              <w:jc w:val="both"/>
              <w:rPr>
                <w:u w:val="single"/>
              </w:rPr>
            </w:pPr>
            <w:r w:rsidRPr="0046063C">
              <w:t>Банковская гарантия должна быть безотзывной и должна содержать:</w:t>
            </w:r>
          </w:p>
          <w:p w:rsidR="002C74E5" w:rsidRPr="0046063C" w:rsidRDefault="002C74E5" w:rsidP="002C74E5">
            <w:pPr>
              <w:ind w:firstLine="397"/>
              <w:jc w:val="both"/>
              <w:rPr>
                <w:u w:val="single"/>
              </w:rPr>
            </w:pPr>
            <w:r w:rsidRPr="0046063C">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46063C">
                <w:t>статьей 96</w:t>
              </w:r>
            </w:hyperlink>
            <w:r w:rsidRPr="0046063C">
              <w:t xml:space="preserve"> Федерального закона от 05 апреля 2013 года № 44-ФЗ;</w:t>
            </w:r>
          </w:p>
          <w:p w:rsidR="002C74E5" w:rsidRPr="0046063C" w:rsidRDefault="002C74E5" w:rsidP="002C74E5">
            <w:pPr>
              <w:ind w:firstLine="397"/>
              <w:jc w:val="both"/>
              <w:rPr>
                <w:u w:val="single"/>
              </w:rPr>
            </w:pPr>
            <w:r w:rsidRPr="0046063C">
              <w:t>2) обязательства принципала, надлежащее исполнение которых обеспечивается банковской гарантией;</w:t>
            </w:r>
          </w:p>
          <w:p w:rsidR="002C74E5" w:rsidRPr="0046063C" w:rsidRDefault="002C74E5" w:rsidP="002C74E5">
            <w:pPr>
              <w:ind w:firstLine="397"/>
              <w:jc w:val="both"/>
              <w:rPr>
                <w:u w:val="single"/>
              </w:rPr>
            </w:pPr>
            <w:r w:rsidRPr="0046063C">
              <w:t>3) обязанность гаранта уплатить заказчику неустойку в размере 0,1 процента денежной суммы, подлежащей уплате, за каждый день просрочки;</w:t>
            </w:r>
          </w:p>
          <w:p w:rsidR="002C74E5" w:rsidRPr="0046063C" w:rsidRDefault="002C74E5" w:rsidP="002C74E5">
            <w:pPr>
              <w:ind w:firstLine="397"/>
              <w:jc w:val="both"/>
              <w:rPr>
                <w:u w:val="single"/>
              </w:rPr>
            </w:pPr>
            <w:r w:rsidRPr="0046063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74E5" w:rsidRPr="0046063C" w:rsidRDefault="002C74E5" w:rsidP="002C74E5">
            <w:pPr>
              <w:ind w:firstLine="397"/>
              <w:jc w:val="both"/>
              <w:rPr>
                <w:u w:val="single"/>
              </w:rPr>
            </w:pPr>
            <w:r w:rsidRPr="0046063C">
              <w:t xml:space="preserve">5) срок действия банковской гарантии с учетом </w:t>
            </w:r>
            <w:r w:rsidRPr="0046063C">
              <w:lastRenderedPageBreak/>
              <w:t xml:space="preserve">требований статьи </w:t>
            </w:r>
            <w:hyperlink r:id="rId26" w:history="1">
              <w:r w:rsidRPr="0046063C">
                <w:t>96</w:t>
              </w:r>
            </w:hyperlink>
            <w:r w:rsidRPr="0046063C">
              <w:t xml:space="preserve"> Федерального закона </w:t>
            </w:r>
            <w:r w:rsidRPr="0046063C">
              <w:br/>
              <w:t>от 05 апреля 2013 года № 44-ФЗ;</w:t>
            </w:r>
          </w:p>
          <w:p w:rsidR="002C74E5" w:rsidRPr="0046063C" w:rsidRDefault="002C74E5" w:rsidP="002C74E5">
            <w:pPr>
              <w:ind w:firstLine="397"/>
              <w:jc w:val="both"/>
              <w:rPr>
                <w:u w:val="single"/>
              </w:rPr>
            </w:pPr>
            <w:r w:rsidRPr="0046063C">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74E5" w:rsidRPr="0046063C" w:rsidRDefault="002C74E5" w:rsidP="002C74E5">
            <w:pPr>
              <w:ind w:firstLine="397"/>
              <w:jc w:val="both"/>
              <w:rPr>
                <w:u w:val="single"/>
              </w:rPr>
            </w:pPr>
            <w:r w:rsidRPr="0046063C">
              <w:t xml:space="preserve">7) установленный Правительством Российской Федерации </w:t>
            </w:r>
            <w:hyperlink r:id="rId27" w:history="1">
              <w:r w:rsidRPr="0046063C">
                <w:t>перечень</w:t>
              </w:r>
            </w:hyperlink>
            <w:r w:rsidRPr="0046063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C74E5" w:rsidRPr="0046063C" w:rsidRDefault="002C74E5" w:rsidP="002C74E5">
            <w:pPr>
              <w:ind w:firstLine="397"/>
              <w:jc w:val="both"/>
              <w:rPr>
                <w:u w:val="single"/>
              </w:rPr>
            </w:pPr>
            <w:r w:rsidRPr="0046063C">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4E5" w:rsidRPr="0046063C" w:rsidRDefault="002C74E5" w:rsidP="002C74E5">
            <w:pPr>
              <w:ind w:firstLine="397"/>
              <w:jc w:val="both"/>
              <w:rPr>
                <w:highlight w:val="yellow"/>
                <w:u w:val="single"/>
              </w:rPr>
            </w:pPr>
            <w:r w:rsidRPr="0046063C">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C74E5" w:rsidRPr="0046063C" w:rsidRDefault="002C74E5" w:rsidP="002C74E5">
            <w:pPr>
              <w:ind w:firstLine="397"/>
              <w:jc w:val="both"/>
            </w:pPr>
            <w:r w:rsidRPr="0046063C">
              <w:t>Денежные средства, вносимые на указанный заказчиком счет, должны быть перечислены в размере, установленном в настоящей документации.</w:t>
            </w:r>
          </w:p>
          <w:p w:rsidR="002C74E5" w:rsidRPr="0046063C" w:rsidRDefault="002C74E5" w:rsidP="002C74E5">
            <w:pPr>
              <w:ind w:firstLine="397"/>
              <w:jc w:val="both"/>
            </w:pPr>
            <w:r w:rsidRPr="0046063C">
              <w:t xml:space="preserve">Денежные средства должны быть зачислены по реквизитам счета заказчика до заключения контракта. </w:t>
            </w:r>
          </w:p>
          <w:p w:rsidR="002C74E5" w:rsidRPr="0046063C" w:rsidRDefault="002C74E5" w:rsidP="002C74E5">
            <w:pPr>
              <w:ind w:firstLine="397"/>
              <w:jc w:val="both"/>
            </w:pPr>
            <w:r w:rsidRPr="0046063C">
              <w:t>Реквизиты счета для перечисления денежных средств в качестве обеспечения исполнения контракта:</w:t>
            </w:r>
          </w:p>
          <w:p w:rsidR="002C74E5" w:rsidRPr="0046063C" w:rsidRDefault="002C74E5" w:rsidP="002C74E5">
            <w:pPr>
              <w:keepNext/>
              <w:keepLines/>
              <w:suppressLineNumbers/>
              <w:suppressAutoHyphens/>
              <w:snapToGrid w:val="0"/>
              <w:ind w:left="-107" w:firstLine="283"/>
              <w:rPr>
                <w:lang w:eastAsia="zh-CN"/>
              </w:rPr>
            </w:pPr>
            <w:r w:rsidRPr="0046063C">
              <w:rPr>
                <w:lang w:eastAsia="zh-CN"/>
              </w:rPr>
              <w:t>УФК по Архангельской области и НАО</w:t>
            </w:r>
          </w:p>
          <w:p w:rsidR="002C74E5" w:rsidRPr="0046063C" w:rsidRDefault="002C74E5" w:rsidP="002C74E5">
            <w:pPr>
              <w:keepNext/>
              <w:keepLines/>
              <w:widowControl w:val="0"/>
              <w:suppressLineNumbers/>
              <w:suppressAutoHyphens/>
              <w:snapToGrid w:val="0"/>
              <w:ind w:left="205"/>
              <w:rPr>
                <w:lang w:eastAsia="zh-CN"/>
              </w:rPr>
            </w:pPr>
            <w:r w:rsidRPr="0046063C">
              <w:rPr>
                <w:lang w:eastAsia="zh-CN"/>
              </w:rPr>
              <w:t>(Прокуратура Архангельской области л/</w:t>
            </w:r>
            <w:proofErr w:type="spellStart"/>
            <w:r w:rsidRPr="0046063C">
              <w:rPr>
                <w:lang w:eastAsia="zh-CN"/>
              </w:rPr>
              <w:t>сч</w:t>
            </w:r>
            <w:proofErr w:type="spellEnd"/>
            <w:r w:rsidRPr="0046063C">
              <w:rPr>
                <w:lang w:eastAsia="zh-CN"/>
              </w:rPr>
              <w:t xml:space="preserve"> 05241286090)</w:t>
            </w:r>
          </w:p>
          <w:p w:rsidR="002C74E5" w:rsidRPr="0046063C" w:rsidRDefault="002C74E5" w:rsidP="002C74E5">
            <w:pPr>
              <w:keepNext/>
              <w:keepLines/>
              <w:widowControl w:val="0"/>
              <w:suppressLineNumbers/>
              <w:suppressAutoHyphens/>
              <w:snapToGrid w:val="0"/>
              <w:ind w:left="205"/>
              <w:rPr>
                <w:lang w:eastAsia="zh-CN"/>
              </w:rPr>
            </w:pPr>
            <w:r w:rsidRPr="0046063C">
              <w:rPr>
                <w:lang w:eastAsia="zh-CN"/>
              </w:rPr>
              <w:t xml:space="preserve">Адрес: </w:t>
            </w:r>
            <w:smartTag w:uri="urn:schemas-microsoft-com:office:smarttags" w:element="metricconverter">
              <w:smartTagPr>
                <w:attr w:name="ProductID" w:val="163002, г"/>
              </w:smartTagPr>
              <w:r w:rsidRPr="0046063C">
                <w:rPr>
                  <w:lang w:eastAsia="zh-CN"/>
                </w:rPr>
                <w:t>163002, г</w:t>
              </w:r>
            </w:smartTag>
            <w:r w:rsidRPr="0046063C">
              <w:rPr>
                <w:lang w:eastAsia="zh-CN"/>
              </w:rPr>
              <w:t>. Архангельск, пр. Новгородский, 15;</w:t>
            </w:r>
          </w:p>
          <w:p w:rsidR="002C74E5" w:rsidRPr="0046063C" w:rsidRDefault="002C74E5" w:rsidP="002C74E5">
            <w:pPr>
              <w:widowControl w:val="0"/>
              <w:shd w:val="clear" w:color="auto" w:fill="FFFFFF"/>
              <w:autoSpaceDE w:val="0"/>
              <w:autoSpaceDN w:val="0"/>
              <w:adjustRightInd w:val="0"/>
              <w:ind w:left="-107" w:firstLine="283"/>
              <w:jc w:val="both"/>
            </w:pPr>
            <w:r w:rsidRPr="0046063C">
              <w:t>ИНН 2901052689</w:t>
            </w:r>
            <w:r w:rsidRPr="0046063C">
              <w:rPr>
                <w:lang w:eastAsia="zh-CN"/>
              </w:rPr>
              <w:t xml:space="preserve"> </w:t>
            </w:r>
          </w:p>
          <w:p w:rsidR="002C74E5" w:rsidRPr="0046063C" w:rsidRDefault="002C74E5" w:rsidP="002C74E5">
            <w:pPr>
              <w:widowControl w:val="0"/>
              <w:shd w:val="clear" w:color="auto" w:fill="FFFFFF"/>
              <w:autoSpaceDE w:val="0"/>
              <w:autoSpaceDN w:val="0"/>
              <w:adjustRightInd w:val="0"/>
              <w:ind w:left="-107" w:firstLine="283"/>
              <w:jc w:val="both"/>
            </w:pPr>
            <w:r w:rsidRPr="0046063C">
              <w:t>КПП 290101001</w:t>
            </w:r>
          </w:p>
          <w:p w:rsidR="002C74E5" w:rsidRPr="0046063C" w:rsidRDefault="002C74E5" w:rsidP="002C74E5">
            <w:pPr>
              <w:widowControl w:val="0"/>
              <w:shd w:val="clear" w:color="auto" w:fill="FFFFFF"/>
              <w:autoSpaceDE w:val="0"/>
              <w:autoSpaceDN w:val="0"/>
              <w:adjustRightInd w:val="0"/>
              <w:ind w:left="-107" w:firstLine="283"/>
              <w:jc w:val="both"/>
            </w:pPr>
            <w:r w:rsidRPr="0046063C">
              <w:t>БИК 041117001</w:t>
            </w:r>
          </w:p>
          <w:p w:rsidR="002C74E5" w:rsidRPr="0046063C" w:rsidRDefault="002C74E5" w:rsidP="002C74E5">
            <w:pPr>
              <w:widowControl w:val="0"/>
              <w:shd w:val="clear" w:color="auto" w:fill="FFFFFF"/>
              <w:autoSpaceDE w:val="0"/>
              <w:autoSpaceDN w:val="0"/>
              <w:adjustRightInd w:val="0"/>
              <w:ind w:left="205"/>
              <w:jc w:val="both"/>
              <w:rPr>
                <w:lang w:eastAsia="zh-CN"/>
              </w:rPr>
            </w:pPr>
            <w:r w:rsidRPr="0046063C">
              <w:rPr>
                <w:lang w:eastAsia="zh-CN"/>
              </w:rPr>
              <w:t>Отделение Архангельск Северо-Западного главного управления Банка России</w:t>
            </w:r>
          </w:p>
          <w:p w:rsidR="002C74E5" w:rsidRPr="0046063C" w:rsidRDefault="002C74E5" w:rsidP="002C74E5">
            <w:pPr>
              <w:widowControl w:val="0"/>
              <w:shd w:val="clear" w:color="auto" w:fill="FFFFFF"/>
              <w:autoSpaceDE w:val="0"/>
              <w:autoSpaceDN w:val="0"/>
              <w:adjustRightInd w:val="0"/>
              <w:ind w:left="-107" w:firstLine="283"/>
              <w:jc w:val="both"/>
              <w:rPr>
                <w:lang w:eastAsia="zh-CN"/>
              </w:rPr>
            </w:pPr>
            <w:r w:rsidRPr="0046063C">
              <w:rPr>
                <w:lang w:eastAsia="zh-CN"/>
              </w:rPr>
              <w:t>ОКТМО 11701000</w:t>
            </w:r>
          </w:p>
          <w:p w:rsidR="002C74E5" w:rsidRPr="0046063C" w:rsidRDefault="002C74E5" w:rsidP="002C74E5">
            <w:pPr>
              <w:jc w:val="both"/>
              <w:rPr>
                <w:lang w:eastAsia="zh-CN"/>
              </w:rPr>
            </w:pPr>
            <w:r w:rsidRPr="0046063C">
              <w:rPr>
                <w:lang w:eastAsia="zh-CN"/>
              </w:rPr>
              <w:t xml:space="preserve">   счет: 40302810800001000003</w:t>
            </w:r>
          </w:p>
          <w:p w:rsidR="002C74E5" w:rsidRPr="0046063C" w:rsidRDefault="002C74E5" w:rsidP="002C74E5">
            <w:pPr>
              <w:ind w:firstLine="397"/>
              <w:jc w:val="both"/>
            </w:pPr>
            <w:r w:rsidRPr="0046063C">
              <w:t xml:space="preserve">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w:t>
            </w:r>
            <w:r w:rsidR="00547720">
              <w:t>Продавцом</w:t>
            </w:r>
            <w:r w:rsidRPr="0046063C">
              <w:t xml:space="preserve"> в письменном требовании.</w:t>
            </w:r>
          </w:p>
          <w:p w:rsidR="002C74E5" w:rsidRPr="0046063C" w:rsidRDefault="002C74E5" w:rsidP="002C74E5">
            <w:pPr>
              <w:ind w:firstLine="397"/>
              <w:jc w:val="both"/>
            </w:pPr>
            <w:r w:rsidRPr="0046063C">
              <w:t xml:space="preserve">В ходе исполнения контракта </w:t>
            </w:r>
            <w:r w:rsidR="00547720">
              <w:t xml:space="preserve">Продавец </w:t>
            </w:r>
            <w:r w:rsidRPr="0046063C">
              <w:t xml:space="preserve">вправе предоставить </w:t>
            </w:r>
            <w:r w:rsidR="00E04264">
              <w:t>Покупателю</w:t>
            </w:r>
            <w:r w:rsidRPr="0046063C">
              <w:t xml:space="preserve"> обеспечение исполнения контракта, уменьшенное на размер выполненных </w:t>
            </w:r>
            <w:r w:rsidRPr="0046063C">
              <w:lastRenderedPageBreak/>
              <w:t>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C74E5" w:rsidRPr="0046063C" w:rsidRDefault="002C74E5" w:rsidP="002C74E5">
            <w:pPr>
              <w:ind w:firstLine="397"/>
              <w:jc w:val="both"/>
              <w:rPr>
                <w:b/>
              </w:rPr>
            </w:pPr>
            <w:r w:rsidRPr="0046063C">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r w:rsidRPr="0046063C">
              <w:rPr>
                <w:b/>
              </w:rPr>
              <w:t xml:space="preserve">Информация о банковском сопровождении контракта в соответствии со статьей 35 Федерального закона от 05 апреля 2013 года </w:t>
            </w:r>
            <w:r w:rsidRPr="0046063C">
              <w:rPr>
                <w:b/>
              </w:rPr>
              <w:br/>
              <w:t>№ 44-ФЗ</w:t>
            </w:r>
          </w:p>
        </w:tc>
        <w:tc>
          <w:tcPr>
            <w:tcW w:w="2996" w:type="pct"/>
            <w:gridSpan w:val="2"/>
            <w:vAlign w:val="center"/>
          </w:tcPr>
          <w:p w:rsidR="002C74E5" w:rsidRPr="0046063C" w:rsidRDefault="002C74E5" w:rsidP="002C74E5">
            <w:pPr>
              <w:widowControl w:val="0"/>
              <w:autoSpaceDE w:val="0"/>
              <w:autoSpaceDN w:val="0"/>
              <w:adjustRightInd w:val="0"/>
              <w:ind w:firstLine="397"/>
              <w:jc w:val="center"/>
              <w:rPr>
                <w:bCs/>
              </w:rPr>
            </w:pPr>
            <w:r w:rsidRPr="0046063C">
              <w:rPr>
                <w:bCs/>
              </w:rPr>
              <w:t>НЕ 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46063C">
              <w:rPr>
                <w:rFonts w:ascii="Times New Roman" w:hAnsi="Times New Roman"/>
                <w:sz w:val="24"/>
                <w:szCs w:val="24"/>
              </w:rPr>
              <w:br/>
              <w:t xml:space="preserve">от 05 апреля 2013 года </w:t>
            </w:r>
            <w:r w:rsidRPr="0046063C">
              <w:rPr>
                <w:rFonts w:ascii="Times New Roman" w:hAnsi="Times New Roman"/>
                <w:sz w:val="24"/>
                <w:szCs w:val="24"/>
              </w:rPr>
              <w:br/>
              <w:t>№ 44-ФЗ</w:t>
            </w:r>
          </w:p>
        </w:tc>
        <w:tc>
          <w:tcPr>
            <w:tcW w:w="2996" w:type="pct"/>
            <w:gridSpan w:val="2"/>
            <w:vAlign w:val="center"/>
          </w:tcPr>
          <w:p w:rsidR="002C74E5" w:rsidRPr="0046063C" w:rsidRDefault="002C74E5" w:rsidP="002C74E5">
            <w:pPr>
              <w:pStyle w:val="ConsPlusNormal"/>
              <w:widowControl/>
              <w:ind w:firstLine="397"/>
              <w:jc w:val="both"/>
              <w:rPr>
                <w:rFonts w:ascii="Times New Roman" w:hAnsi="Times New Roman" w:cs="Times New Roman"/>
                <w:sz w:val="24"/>
                <w:szCs w:val="24"/>
              </w:rPr>
            </w:pPr>
            <w:r w:rsidRPr="0046063C">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C74E5" w:rsidRPr="0046063C" w:rsidRDefault="002C74E5" w:rsidP="00310702">
            <w:pPr>
              <w:pStyle w:val="ConsPlusNormal"/>
              <w:widowControl/>
              <w:ind w:firstLine="397"/>
              <w:jc w:val="both"/>
              <w:rPr>
                <w:rFonts w:ascii="Times New Roman" w:hAnsi="Times New Roman" w:cs="Times New Roman"/>
                <w:sz w:val="24"/>
                <w:szCs w:val="24"/>
              </w:rPr>
            </w:pP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2C74E5" w:rsidRPr="0046063C" w:rsidRDefault="0094308A" w:rsidP="00216416">
            <w:pPr>
              <w:shd w:val="clear" w:color="auto" w:fill="FFFFFF"/>
              <w:jc w:val="center"/>
              <w:rPr>
                <w:bCs/>
              </w:rPr>
            </w:pPr>
            <w:r w:rsidRPr="00216416">
              <w:rPr>
                <w:bCs/>
              </w:rPr>
              <w:t>Н</w:t>
            </w:r>
            <w:r w:rsidR="00216416">
              <w:rPr>
                <w:bCs/>
              </w:rPr>
              <w:t>Е УСТАНОВЛЕНЫ</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46063C">
              <w:rPr>
                <w:rFonts w:ascii="Times New Roman" w:hAnsi="Times New Roman"/>
                <w:b w:val="0"/>
                <w:sz w:val="24"/>
                <w:szCs w:val="24"/>
              </w:rPr>
              <w:br/>
              <w:t>№ 44-ФЗ</w:t>
            </w:r>
          </w:p>
        </w:tc>
        <w:tc>
          <w:tcPr>
            <w:tcW w:w="2996" w:type="pct"/>
            <w:gridSpan w:val="2"/>
            <w:vAlign w:val="center"/>
          </w:tcPr>
          <w:p w:rsidR="002C74E5" w:rsidRPr="0046063C" w:rsidRDefault="002C74E5" w:rsidP="002C74E5">
            <w:pPr>
              <w:jc w:val="center"/>
              <w:rPr>
                <w:bCs/>
              </w:rPr>
            </w:pPr>
            <w:r w:rsidRPr="0046063C">
              <w:rPr>
                <w:bCs/>
              </w:rPr>
              <w:t>НЕ 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46063C">
              <w:rPr>
                <w:rFonts w:ascii="Times New Roman" w:hAnsi="Times New Roman"/>
                <w:b w:val="0"/>
                <w:sz w:val="24"/>
                <w:szCs w:val="24"/>
              </w:rPr>
              <w:br/>
              <w:t>№ 44-ФЗ</w:t>
            </w:r>
          </w:p>
        </w:tc>
        <w:tc>
          <w:tcPr>
            <w:tcW w:w="2996" w:type="pct"/>
            <w:gridSpan w:val="2"/>
            <w:vAlign w:val="center"/>
          </w:tcPr>
          <w:p w:rsidR="002C74E5" w:rsidRPr="0046063C" w:rsidRDefault="002C74E5" w:rsidP="002C74E5">
            <w:pPr>
              <w:ind w:firstLine="397"/>
              <w:jc w:val="center"/>
              <w:rPr>
                <w:bCs/>
              </w:rPr>
            </w:pPr>
            <w:r w:rsidRPr="0046063C">
              <w:rPr>
                <w:bCs/>
              </w:rPr>
              <w:t>НЕ 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2C74E5" w:rsidRPr="0046063C" w:rsidRDefault="002C74E5" w:rsidP="002C74E5">
            <w:pPr>
              <w:widowControl w:val="0"/>
              <w:autoSpaceDE w:val="0"/>
              <w:autoSpaceDN w:val="0"/>
              <w:adjustRightInd w:val="0"/>
              <w:ind w:firstLine="397"/>
              <w:jc w:val="center"/>
            </w:pPr>
            <w:r w:rsidRPr="0046063C">
              <w:rPr>
                <w:bCs/>
              </w:rPr>
              <w:t>НЕ 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2C74E5" w:rsidRPr="0046063C" w:rsidRDefault="002C74E5" w:rsidP="002C74E5">
            <w:pPr>
              <w:jc w:val="center"/>
              <w:rPr>
                <w:bCs/>
              </w:rPr>
            </w:pPr>
            <w:r w:rsidRPr="0046063C">
              <w:rPr>
                <w:bCs/>
              </w:rPr>
              <w:t>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 xml:space="preserve">Информация о заключении контракта </w:t>
            </w:r>
            <w:r w:rsidRPr="0046063C">
              <w:rPr>
                <w:rFonts w:ascii="Times New Roman" w:hAnsi="Times New Roman"/>
                <w:b w:val="0"/>
                <w:sz w:val="24"/>
                <w:szCs w:val="24"/>
              </w:rPr>
              <w:br/>
            </w:r>
          </w:p>
        </w:tc>
        <w:tc>
          <w:tcPr>
            <w:tcW w:w="2996" w:type="pct"/>
            <w:gridSpan w:val="2"/>
          </w:tcPr>
          <w:p w:rsidR="002C74E5" w:rsidRPr="0046063C" w:rsidRDefault="002C74E5" w:rsidP="002C74E5">
            <w:pPr>
              <w:widowControl w:val="0"/>
              <w:autoSpaceDE w:val="0"/>
              <w:autoSpaceDN w:val="0"/>
              <w:adjustRightInd w:val="0"/>
              <w:ind w:firstLine="397"/>
              <w:jc w:val="both"/>
            </w:pPr>
            <w:r w:rsidRPr="0046063C">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2C74E5" w:rsidRPr="0046063C" w:rsidRDefault="002C74E5" w:rsidP="002C74E5">
            <w:pPr>
              <w:widowControl w:val="0"/>
              <w:autoSpaceDE w:val="0"/>
              <w:autoSpaceDN w:val="0"/>
              <w:adjustRightInd w:val="0"/>
              <w:ind w:firstLine="397"/>
              <w:jc w:val="both"/>
            </w:pPr>
            <w:r w:rsidRPr="0046063C">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2C74E5" w:rsidRPr="0046063C" w:rsidRDefault="002C74E5" w:rsidP="002C74E5">
            <w:pPr>
              <w:widowControl w:val="0"/>
              <w:autoSpaceDE w:val="0"/>
              <w:autoSpaceDN w:val="0"/>
              <w:adjustRightInd w:val="0"/>
              <w:ind w:firstLine="397"/>
              <w:jc w:val="both"/>
              <w:rPr>
                <w:bCs/>
              </w:rPr>
            </w:pPr>
            <w:r w:rsidRPr="0046063C">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8" w:history="1">
              <w:r w:rsidRPr="0046063C">
                <w:t>частью 4</w:t>
              </w:r>
            </w:hyperlink>
            <w:r w:rsidRPr="0046063C">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9" w:history="1">
              <w:r w:rsidRPr="0046063C">
                <w:t>части 8 статьи 69</w:t>
              </w:r>
            </w:hyperlink>
            <w:r w:rsidRPr="0046063C">
              <w:t xml:space="preserve"> Федерального закона от 05 апреля 2013 года № 44-ФЗ, или не исполнил требования, предусмотренные </w:t>
            </w:r>
            <w:hyperlink r:id="rId30" w:history="1">
              <w:r w:rsidRPr="0046063C">
                <w:t>статьей 37</w:t>
              </w:r>
            </w:hyperlink>
            <w:r w:rsidRPr="0046063C">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D455B4" w:rsidRPr="0046063C" w:rsidRDefault="002C74E5" w:rsidP="00D455B4">
      <w:pPr>
        <w:pStyle w:val="ConsNormal"/>
        <w:widowControl/>
        <w:tabs>
          <w:tab w:val="left" w:pos="1134"/>
        </w:tabs>
        <w:ind w:right="0" w:firstLine="709"/>
        <w:jc w:val="center"/>
        <w:rPr>
          <w:rFonts w:ascii="Times New Roman" w:hAnsi="Times New Roman"/>
          <w:b/>
          <w:sz w:val="24"/>
          <w:szCs w:val="24"/>
        </w:rPr>
      </w:pPr>
      <w:r w:rsidRPr="0046063C">
        <w:rPr>
          <w:sz w:val="24"/>
          <w:szCs w:val="24"/>
        </w:rPr>
        <w:br w:type="page"/>
      </w:r>
      <w:r w:rsidR="00D455B4" w:rsidRPr="0046063C">
        <w:rPr>
          <w:rFonts w:ascii="Times New Roman" w:hAnsi="Times New Roman"/>
          <w:b/>
          <w:bCs/>
          <w:sz w:val="24"/>
          <w:szCs w:val="24"/>
          <w:lang w:val="en-US"/>
        </w:rPr>
        <w:lastRenderedPageBreak/>
        <w:t>II</w:t>
      </w:r>
      <w:r w:rsidR="00D455B4" w:rsidRPr="0046063C">
        <w:rPr>
          <w:rFonts w:ascii="Times New Roman" w:hAnsi="Times New Roman"/>
          <w:b/>
          <w:bCs/>
          <w:sz w:val="24"/>
          <w:szCs w:val="24"/>
        </w:rPr>
        <w:t xml:space="preserve">. </w:t>
      </w:r>
      <w:r w:rsidR="00D455B4" w:rsidRPr="0046063C">
        <w:rPr>
          <w:rFonts w:ascii="Times New Roman" w:hAnsi="Times New Roman"/>
          <w:b/>
          <w:sz w:val="24"/>
          <w:szCs w:val="24"/>
        </w:rPr>
        <w:t xml:space="preserve">Сведения о товаре, на поставку которого осуществляется закупка, </w:t>
      </w:r>
      <w:r w:rsidR="00D455B4" w:rsidRPr="0046063C">
        <w:rPr>
          <w:rFonts w:ascii="Times New Roman" w:hAnsi="Times New Roman"/>
          <w:b/>
          <w:sz w:val="24"/>
          <w:szCs w:val="24"/>
        </w:rPr>
        <w:br/>
        <w:t>и об условиях контракта</w:t>
      </w:r>
    </w:p>
    <w:p w:rsidR="00D455B4" w:rsidRPr="0046063C" w:rsidRDefault="00D455B4" w:rsidP="00D455B4">
      <w:pPr>
        <w:jc w:val="both"/>
        <w:rPr>
          <w:b/>
          <w:snapToGrid w:val="0"/>
        </w:rPr>
      </w:pPr>
    </w:p>
    <w:p w:rsidR="00033E01" w:rsidRDefault="00D455B4" w:rsidP="009909A3">
      <w:pPr>
        <w:pStyle w:val="ab"/>
        <w:numPr>
          <w:ilvl w:val="0"/>
          <w:numId w:val="5"/>
        </w:numPr>
        <w:jc w:val="both"/>
        <w:rPr>
          <w:b/>
          <w:bCs/>
        </w:rPr>
      </w:pPr>
      <w:r w:rsidRPr="0046063C">
        <w:rPr>
          <w:b/>
          <w:snapToGrid w:val="0"/>
        </w:rPr>
        <w:t xml:space="preserve">Наименование и описание объекта закупки </w:t>
      </w:r>
      <w:r w:rsidRPr="0046063C">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FA5153" w:rsidRPr="0046063C" w:rsidRDefault="00FA5153" w:rsidP="00FA5153">
      <w:pPr>
        <w:pStyle w:val="ab"/>
        <w:ind w:left="1083"/>
        <w:jc w:val="both"/>
        <w:rPr>
          <w:b/>
          <w:bCs/>
        </w:rPr>
      </w:pPr>
    </w:p>
    <w:tbl>
      <w:tblPr>
        <w:tblW w:w="9210"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6"/>
        <w:gridCol w:w="1844"/>
      </w:tblGrid>
      <w:tr w:rsidR="00D455B4" w:rsidRPr="0046063C" w:rsidTr="00625B09">
        <w:trPr>
          <w:trHeight w:val="78"/>
          <w:jc w:val="center"/>
        </w:trPr>
        <w:tc>
          <w:tcPr>
            <w:tcW w:w="7366" w:type="dxa"/>
            <w:tcBorders>
              <w:top w:val="single" w:sz="4" w:space="0" w:color="auto"/>
              <w:left w:val="single" w:sz="4" w:space="0" w:color="auto"/>
              <w:bottom w:val="single" w:sz="4" w:space="0" w:color="auto"/>
              <w:right w:val="single" w:sz="4" w:space="0" w:color="auto"/>
            </w:tcBorders>
            <w:noWrap/>
            <w:vAlign w:val="center"/>
          </w:tcPr>
          <w:p w:rsidR="00D455B4" w:rsidRPr="0046063C" w:rsidRDefault="00D455B4" w:rsidP="00D455B4">
            <w:pPr>
              <w:jc w:val="center"/>
              <w:rPr>
                <w:b/>
                <w:bCs/>
              </w:rPr>
            </w:pPr>
            <w:r w:rsidRPr="0046063C">
              <w:rPr>
                <w:b/>
                <w:bCs/>
              </w:rPr>
              <w:t>Наименование объекта закупки</w:t>
            </w:r>
          </w:p>
        </w:tc>
        <w:tc>
          <w:tcPr>
            <w:tcW w:w="1844" w:type="dxa"/>
            <w:tcBorders>
              <w:top w:val="single" w:sz="4" w:space="0" w:color="auto"/>
              <w:left w:val="single" w:sz="4" w:space="0" w:color="auto"/>
              <w:bottom w:val="single" w:sz="4" w:space="0" w:color="auto"/>
              <w:right w:val="single" w:sz="4" w:space="0" w:color="auto"/>
            </w:tcBorders>
          </w:tcPr>
          <w:p w:rsidR="00D455B4" w:rsidRPr="0046063C" w:rsidRDefault="00D455B4" w:rsidP="00D455B4">
            <w:pPr>
              <w:jc w:val="center"/>
              <w:rPr>
                <w:b/>
                <w:bCs/>
              </w:rPr>
            </w:pPr>
            <w:r w:rsidRPr="0046063C">
              <w:rPr>
                <w:b/>
                <w:bCs/>
              </w:rPr>
              <w:t xml:space="preserve">Количество </w:t>
            </w:r>
          </w:p>
        </w:tc>
      </w:tr>
      <w:tr w:rsidR="00D455B4" w:rsidRPr="0046063C" w:rsidTr="00625B09">
        <w:trPr>
          <w:trHeight w:val="78"/>
          <w:jc w:val="center"/>
        </w:trPr>
        <w:tc>
          <w:tcPr>
            <w:tcW w:w="7366" w:type="dxa"/>
            <w:tcBorders>
              <w:top w:val="single" w:sz="4" w:space="0" w:color="auto"/>
              <w:left w:val="single" w:sz="4" w:space="0" w:color="auto"/>
              <w:bottom w:val="single" w:sz="4" w:space="0" w:color="auto"/>
              <w:right w:val="single" w:sz="4" w:space="0" w:color="auto"/>
            </w:tcBorders>
            <w:noWrap/>
            <w:vAlign w:val="center"/>
          </w:tcPr>
          <w:p w:rsidR="00D455B4" w:rsidRPr="00B65DE1" w:rsidRDefault="00B3023A" w:rsidP="00B3023A">
            <w:pPr>
              <w:jc w:val="both"/>
              <w:rPr>
                <w:bCs/>
              </w:rPr>
            </w:pPr>
            <w:r>
              <w:t>Приобретение б</w:t>
            </w:r>
            <w:r w:rsidR="002F2CCB">
              <w:t>лагоустроенно</w:t>
            </w:r>
            <w:r>
              <w:t>го жилого</w:t>
            </w:r>
            <w:r w:rsidR="00B65DE1" w:rsidRPr="00B65DE1">
              <w:t xml:space="preserve"> помещения в целях обеспечения прокурорских работников служебным жилым помещением по месту службы</w:t>
            </w:r>
          </w:p>
        </w:tc>
        <w:tc>
          <w:tcPr>
            <w:tcW w:w="1844" w:type="dxa"/>
            <w:tcBorders>
              <w:top w:val="single" w:sz="4" w:space="0" w:color="auto"/>
              <w:left w:val="single" w:sz="4" w:space="0" w:color="auto"/>
              <w:bottom w:val="single" w:sz="4" w:space="0" w:color="auto"/>
              <w:right w:val="single" w:sz="4" w:space="0" w:color="auto"/>
            </w:tcBorders>
          </w:tcPr>
          <w:p w:rsidR="00D455B4" w:rsidRPr="0046063C" w:rsidRDefault="00D455B4" w:rsidP="00B65DE1">
            <w:pPr>
              <w:jc w:val="center"/>
              <w:rPr>
                <w:color w:val="000000"/>
              </w:rPr>
            </w:pPr>
            <w:r w:rsidRPr="0046063C">
              <w:rPr>
                <w:color w:val="000000"/>
              </w:rPr>
              <w:t xml:space="preserve">1 </w:t>
            </w:r>
            <w:r w:rsidR="00B65DE1">
              <w:rPr>
                <w:color w:val="000000"/>
              </w:rPr>
              <w:t>шт.</w:t>
            </w:r>
          </w:p>
        </w:tc>
      </w:tr>
    </w:tbl>
    <w:p w:rsidR="00617163" w:rsidRDefault="00617163" w:rsidP="00D455B4">
      <w:pPr>
        <w:jc w:val="center"/>
        <w:rPr>
          <w:b/>
          <w:color w:val="000000"/>
        </w:rPr>
      </w:pPr>
    </w:p>
    <w:p w:rsidR="00D455B4" w:rsidRDefault="00617163" w:rsidP="00D455B4">
      <w:pPr>
        <w:jc w:val="center"/>
        <w:rPr>
          <w:b/>
          <w:color w:val="000000"/>
        </w:rPr>
      </w:pPr>
      <w:r>
        <w:rPr>
          <w:b/>
          <w:color w:val="000000"/>
        </w:rPr>
        <w:t xml:space="preserve">Техническое задание </w:t>
      </w:r>
    </w:p>
    <w:p w:rsidR="00617163" w:rsidRPr="0046063C" w:rsidRDefault="00617163" w:rsidP="00D455B4">
      <w:pPr>
        <w:jc w:val="center"/>
        <w:rPr>
          <w:b/>
          <w:color w:val="000000"/>
        </w:rPr>
      </w:pPr>
    </w:p>
    <w:p w:rsidR="00D455B4" w:rsidRPr="00DE0258" w:rsidRDefault="00DE0258" w:rsidP="000C6673">
      <w:pPr>
        <w:pStyle w:val="ab"/>
        <w:numPr>
          <w:ilvl w:val="1"/>
          <w:numId w:val="5"/>
        </w:numPr>
        <w:rPr>
          <w:b/>
          <w:color w:val="000000"/>
        </w:rPr>
      </w:pPr>
      <w:r w:rsidRPr="00DE0258">
        <w:rPr>
          <w:b/>
          <w:color w:val="000000"/>
        </w:rPr>
        <w:t xml:space="preserve">Технические характеристики </w:t>
      </w:r>
      <w:r w:rsidR="00AB0AEA">
        <w:rPr>
          <w:b/>
          <w:color w:val="000000"/>
        </w:rPr>
        <w:t>Товара</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65"/>
        <w:gridCol w:w="3861"/>
      </w:tblGrid>
      <w:tr w:rsidR="00D455B4" w:rsidRPr="0046063C" w:rsidTr="009E0A3C">
        <w:trPr>
          <w:trHeight w:val="230"/>
        </w:trPr>
        <w:tc>
          <w:tcPr>
            <w:tcW w:w="846" w:type="dxa"/>
            <w:tcBorders>
              <w:top w:val="single" w:sz="4" w:space="0" w:color="auto"/>
              <w:left w:val="single" w:sz="4" w:space="0" w:color="auto"/>
              <w:bottom w:val="single" w:sz="4" w:space="0" w:color="auto"/>
              <w:right w:val="single" w:sz="4" w:space="0" w:color="auto"/>
            </w:tcBorders>
            <w:vAlign w:val="center"/>
          </w:tcPr>
          <w:p w:rsidR="00D455B4" w:rsidRPr="005E726D" w:rsidRDefault="00D455B4" w:rsidP="005E726D">
            <w:pPr>
              <w:widowControl w:val="0"/>
              <w:spacing w:line="240" w:lineRule="exact"/>
              <w:jc w:val="center"/>
              <w:rPr>
                <w:b/>
              </w:rPr>
            </w:pPr>
            <w:r w:rsidRPr="005E726D">
              <w:rPr>
                <w:b/>
              </w:rPr>
              <w:t>№ п/п</w:t>
            </w:r>
          </w:p>
        </w:tc>
        <w:tc>
          <w:tcPr>
            <w:tcW w:w="4365" w:type="dxa"/>
            <w:tcBorders>
              <w:top w:val="single" w:sz="4" w:space="0" w:color="auto"/>
              <w:left w:val="single" w:sz="4" w:space="0" w:color="auto"/>
              <w:bottom w:val="single" w:sz="4" w:space="0" w:color="auto"/>
              <w:right w:val="single" w:sz="4" w:space="0" w:color="auto"/>
            </w:tcBorders>
            <w:vAlign w:val="center"/>
          </w:tcPr>
          <w:p w:rsidR="00176256" w:rsidRPr="005E726D" w:rsidRDefault="00176256" w:rsidP="005E726D">
            <w:pPr>
              <w:ind w:left="-108" w:right="-109"/>
              <w:jc w:val="center"/>
              <w:rPr>
                <w:b/>
                <w:bCs/>
              </w:rPr>
            </w:pPr>
            <w:r w:rsidRPr="005E726D">
              <w:rPr>
                <w:b/>
              </w:rPr>
              <w:t xml:space="preserve">Наименование </w:t>
            </w:r>
            <w:r w:rsidRPr="005E726D">
              <w:rPr>
                <w:b/>
                <w:bCs/>
              </w:rPr>
              <w:t>функциональных,</w:t>
            </w:r>
          </w:p>
          <w:p w:rsidR="00D455B4" w:rsidRPr="005E726D" w:rsidRDefault="00176256" w:rsidP="005E726D">
            <w:pPr>
              <w:widowControl w:val="0"/>
              <w:spacing w:line="240" w:lineRule="exact"/>
              <w:jc w:val="center"/>
              <w:rPr>
                <w:b/>
              </w:rPr>
            </w:pPr>
            <w:r w:rsidRPr="005E726D">
              <w:rPr>
                <w:b/>
                <w:bCs/>
              </w:rPr>
              <w:t>технических характеристик Товара</w:t>
            </w:r>
          </w:p>
        </w:tc>
        <w:tc>
          <w:tcPr>
            <w:tcW w:w="3861" w:type="dxa"/>
            <w:tcBorders>
              <w:top w:val="single" w:sz="4" w:space="0" w:color="auto"/>
              <w:left w:val="single" w:sz="4" w:space="0" w:color="auto"/>
              <w:bottom w:val="single" w:sz="4" w:space="0" w:color="auto"/>
              <w:right w:val="single" w:sz="4" w:space="0" w:color="auto"/>
            </w:tcBorders>
            <w:vAlign w:val="center"/>
          </w:tcPr>
          <w:p w:rsidR="00D455B4" w:rsidRPr="0046063C" w:rsidRDefault="00D455B4" w:rsidP="005E726D">
            <w:pPr>
              <w:widowControl w:val="0"/>
              <w:spacing w:line="240" w:lineRule="exact"/>
              <w:jc w:val="center"/>
              <w:rPr>
                <w:b/>
              </w:rPr>
            </w:pPr>
            <w:r w:rsidRPr="0046063C">
              <w:rPr>
                <w:b/>
              </w:rPr>
              <w:t>Требования к показателю</w:t>
            </w:r>
          </w:p>
        </w:tc>
      </w:tr>
      <w:tr w:rsidR="00FF64E5" w:rsidRPr="0046063C" w:rsidTr="009E0A3C">
        <w:trPr>
          <w:trHeight w:val="230"/>
        </w:trPr>
        <w:tc>
          <w:tcPr>
            <w:tcW w:w="846" w:type="dxa"/>
            <w:tcBorders>
              <w:top w:val="single" w:sz="4" w:space="0" w:color="auto"/>
              <w:left w:val="single" w:sz="4" w:space="0" w:color="auto"/>
              <w:bottom w:val="single" w:sz="4" w:space="0" w:color="auto"/>
              <w:right w:val="single" w:sz="4" w:space="0" w:color="auto"/>
            </w:tcBorders>
            <w:vAlign w:val="center"/>
          </w:tcPr>
          <w:p w:rsidR="00FF64E5" w:rsidRDefault="00FF64E5" w:rsidP="009E0A3C">
            <w:pPr>
              <w:widowControl w:val="0"/>
              <w:spacing w:line="240" w:lineRule="exact"/>
              <w:jc w:val="center"/>
            </w:pPr>
            <w:r>
              <w:t>1</w:t>
            </w:r>
          </w:p>
        </w:tc>
        <w:tc>
          <w:tcPr>
            <w:tcW w:w="4365" w:type="dxa"/>
            <w:tcBorders>
              <w:top w:val="single" w:sz="4" w:space="0" w:color="auto"/>
              <w:left w:val="single" w:sz="4" w:space="0" w:color="auto"/>
              <w:bottom w:val="single" w:sz="4" w:space="0" w:color="auto"/>
              <w:right w:val="single" w:sz="4" w:space="0" w:color="auto"/>
            </w:tcBorders>
            <w:vAlign w:val="center"/>
          </w:tcPr>
          <w:p w:rsidR="00FF64E5" w:rsidRPr="002F2CCB" w:rsidRDefault="00FF64E5" w:rsidP="00FF64E5">
            <w:pPr>
              <w:ind w:right="-109"/>
            </w:pPr>
            <w:r>
              <w:t>Назначение помещения</w:t>
            </w:r>
          </w:p>
        </w:tc>
        <w:tc>
          <w:tcPr>
            <w:tcW w:w="3861" w:type="dxa"/>
            <w:tcBorders>
              <w:top w:val="single" w:sz="4" w:space="0" w:color="auto"/>
              <w:left w:val="single" w:sz="4" w:space="0" w:color="auto"/>
              <w:bottom w:val="single" w:sz="4" w:space="0" w:color="auto"/>
              <w:right w:val="single" w:sz="4" w:space="0" w:color="auto"/>
            </w:tcBorders>
            <w:vAlign w:val="center"/>
          </w:tcPr>
          <w:p w:rsidR="00FF64E5" w:rsidRPr="002F2CCB" w:rsidRDefault="00FF64E5" w:rsidP="00FF64E5">
            <w:pPr>
              <w:widowControl w:val="0"/>
              <w:spacing w:line="240" w:lineRule="exact"/>
            </w:pPr>
            <w:r>
              <w:t>жилое</w:t>
            </w:r>
          </w:p>
        </w:tc>
      </w:tr>
      <w:tr w:rsidR="00FF64E5" w:rsidRPr="0046063C" w:rsidTr="009E0A3C">
        <w:trPr>
          <w:trHeight w:val="230"/>
        </w:trPr>
        <w:tc>
          <w:tcPr>
            <w:tcW w:w="846" w:type="dxa"/>
            <w:tcBorders>
              <w:top w:val="single" w:sz="4" w:space="0" w:color="auto"/>
              <w:left w:val="single" w:sz="4" w:space="0" w:color="auto"/>
              <w:bottom w:val="single" w:sz="4" w:space="0" w:color="auto"/>
              <w:right w:val="single" w:sz="4" w:space="0" w:color="auto"/>
            </w:tcBorders>
            <w:vAlign w:val="center"/>
          </w:tcPr>
          <w:p w:rsidR="00FF64E5" w:rsidRDefault="00FF64E5" w:rsidP="009E0A3C">
            <w:pPr>
              <w:widowControl w:val="0"/>
              <w:spacing w:line="240" w:lineRule="exact"/>
              <w:jc w:val="center"/>
            </w:pPr>
            <w:r>
              <w:t>2.</w:t>
            </w:r>
          </w:p>
        </w:tc>
        <w:tc>
          <w:tcPr>
            <w:tcW w:w="4365" w:type="dxa"/>
            <w:tcBorders>
              <w:top w:val="single" w:sz="4" w:space="0" w:color="auto"/>
              <w:left w:val="single" w:sz="4" w:space="0" w:color="auto"/>
              <w:bottom w:val="single" w:sz="4" w:space="0" w:color="auto"/>
              <w:right w:val="single" w:sz="4" w:space="0" w:color="auto"/>
            </w:tcBorders>
            <w:vAlign w:val="center"/>
          </w:tcPr>
          <w:p w:rsidR="00FF64E5" w:rsidRPr="002F2CCB" w:rsidRDefault="00FF64E5" w:rsidP="00FF64E5">
            <w:pPr>
              <w:ind w:right="-109"/>
            </w:pPr>
            <w:r w:rsidRPr="006F47BC">
              <w:t>Отдельная квартира</w:t>
            </w:r>
          </w:p>
        </w:tc>
        <w:tc>
          <w:tcPr>
            <w:tcW w:w="3861" w:type="dxa"/>
            <w:tcBorders>
              <w:top w:val="single" w:sz="4" w:space="0" w:color="auto"/>
              <w:left w:val="single" w:sz="4" w:space="0" w:color="auto"/>
              <w:bottom w:val="single" w:sz="4" w:space="0" w:color="auto"/>
              <w:right w:val="single" w:sz="4" w:space="0" w:color="auto"/>
            </w:tcBorders>
            <w:vAlign w:val="center"/>
          </w:tcPr>
          <w:p w:rsidR="00FF64E5" w:rsidRPr="002F2CCB" w:rsidRDefault="00FF64E5" w:rsidP="00FF64E5">
            <w:pPr>
              <w:widowControl w:val="0"/>
              <w:spacing w:line="240" w:lineRule="exact"/>
            </w:pPr>
            <w:r>
              <w:t>наличие</w:t>
            </w:r>
          </w:p>
        </w:tc>
      </w:tr>
      <w:tr w:rsidR="00FF64E5" w:rsidRPr="0046063C" w:rsidTr="009E0A3C">
        <w:trPr>
          <w:trHeight w:val="491"/>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3.</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Местонахождение жилого помещения</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 xml:space="preserve">Архангельская область, </w:t>
            </w:r>
            <w:r w:rsidR="009E0A3C">
              <w:t xml:space="preserve">                   </w:t>
            </w:r>
            <w:r w:rsidRPr="006F47BC">
              <w:t>г. Архангельск, Октябрьский административный округ</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4.</w:t>
            </w:r>
          </w:p>
        </w:tc>
        <w:tc>
          <w:tcPr>
            <w:tcW w:w="8226" w:type="dxa"/>
            <w:gridSpan w:val="2"/>
          </w:tcPr>
          <w:p w:rsidR="00FF64E5" w:rsidRPr="006F47BC" w:rsidRDefault="00FF64E5" w:rsidP="00FF64E5">
            <w:pPr>
              <w:jc w:val="center"/>
            </w:pPr>
            <w:r w:rsidRPr="006F47BC">
              <w:t>Требования к состоянию:</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Default="00FF64E5" w:rsidP="009E0A3C">
            <w:pPr>
              <w:widowControl w:val="0"/>
              <w:spacing w:line="240" w:lineRule="exact"/>
              <w:jc w:val="center"/>
            </w:pPr>
            <w:r>
              <w:t>4.1.</w:t>
            </w:r>
          </w:p>
        </w:tc>
        <w:tc>
          <w:tcPr>
            <w:tcW w:w="4365" w:type="dxa"/>
          </w:tcPr>
          <w:p w:rsidR="00FF64E5" w:rsidRPr="006F47BC" w:rsidRDefault="00FF64E5" w:rsidP="009E0A3C">
            <w:pPr>
              <w:keepNext/>
              <w:suppressLineNumbers/>
            </w:pPr>
            <w:r w:rsidRPr="006F47BC">
              <w:t>Состояние дома соответствует требованиям технической эксплуатации,</w:t>
            </w:r>
            <w:r w:rsidRPr="006F47BC">
              <w:rPr>
                <w:color w:val="FF6600"/>
              </w:rPr>
              <w:t xml:space="preserve"> </w:t>
            </w:r>
            <w:r w:rsidRPr="006F47BC">
              <w:t xml:space="preserve">санитарно-эпидемиологическим требованиям и требованиям противопожарной безопасности. </w:t>
            </w:r>
          </w:p>
        </w:tc>
        <w:tc>
          <w:tcPr>
            <w:tcW w:w="3861" w:type="dxa"/>
          </w:tcPr>
          <w:p w:rsidR="00FF64E5" w:rsidRPr="006F47BC" w:rsidRDefault="00FF64E5" w:rsidP="00FF64E5">
            <w:pPr>
              <w:keepNext/>
              <w:suppressLineNumbers/>
              <w:jc w:val="both"/>
            </w:pPr>
            <w:r w:rsidRPr="006F47BC">
              <w:t>наличие</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Default="00FF64E5" w:rsidP="009E0A3C">
            <w:pPr>
              <w:widowControl w:val="0"/>
              <w:spacing w:line="240" w:lineRule="exact"/>
              <w:jc w:val="center"/>
            </w:pPr>
            <w:r>
              <w:t>4.2.</w:t>
            </w:r>
          </w:p>
        </w:tc>
        <w:tc>
          <w:tcPr>
            <w:tcW w:w="4365" w:type="dxa"/>
          </w:tcPr>
          <w:p w:rsidR="00FF64E5" w:rsidRPr="006F47BC" w:rsidRDefault="00FF64E5" w:rsidP="009E0A3C">
            <w:pPr>
              <w:keepNext/>
              <w:suppressLineNumbers/>
            </w:pPr>
            <w:r w:rsidRPr="006F47BC">
              <w:t xml:space="preserve">Техническое состояние конструкций дома, внутренняя и наружная отделка обеспечивают безопасное пребывание людей в нем. </w:t>
            </w:r>
          </w:p>
        </w:tc>
        <w:tc>
          <w:tcPr>
            <w:tcW w:w="3861" w:type="dxa"/>
          </w:tcPr>
          <w:p w:rsidR="00FF64E5" w:rsidRPr="006F47BC" w:rsidRDefault="00FF64E5" w:rsidP="00FF64E5">
            <w:pPr>
              <w:keepNext/>
              <w:suppressLineNumbers/>
              <w:jc w:val="both"/>
            </w:pPr>
            <w:r w:rsidRPr="006F47BC">
              <w:t>наличие</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Default="00FF64E5" w:rsidP="009E0A3C">
            <w:pPr>
              <w:widowControl w:val="0"/>
              <w:spacing w:line="240" w:lineRule="exact"/>
              <w:jc w:val="center"/>
            </w:pPr>
            <w:r>
              <w:t>4.3.</w:t>
            </w:r>
          </w:p>
        </w:tc>
        <w:tc>
          <w:tcPr>
            <w:tcW w:w="4365" w:type="dxa"/>
          </w:tcPr>
          <w:p w:rsidR="00FF64E5" w:rsidRPr="006F47BC" w:rsidRDefault="00FF64E5" w:rsidP="009E0A3C">
            <w:pPr>
              <w:keepNext/>
              <w:suppressLineNumbers/>
            </w:pPr>
            <w:r w:rsidRPr="006F47BC">
              <w:t xml:space="preserve">Техническое состояние дома не </w:t>
            </w:r>
            <w:r>
              <w:t xml:space="preserve">требует </w:t>
            </w:r>
            <w:r w:rsidRPr="006F47BC">
              <w:t>капитального ремонта.</w:t>
            </w:r>
          </w:p>
        </w:tc>
        <w:tc>
          <w:tcPr>
            <w:tcW w:w="3861" w:type="dxa"/>
          </w:tcPr>
          <w:p w:rsidR="00FF64E5" w:rsidRPr="006F47BC" w:rsidRDefault="00FF64E5" w:rsidP="00FF64E5">
            <w:pPr>
              <w:keepNext/>
              <w:suppressLineNumbers/>
              <w:jc w:val="both"/>
            </w:pPr>
            <w:r w:rsidRPr="006F47BC">
              <w:t>наличие</w:t>
            </w:r>
          </w:p>
        </w:tc>
      </w:tr>
      <w:tr w:rsidR="00FF64E5" w:rsidRPr="0046063C" w:rsidTr="009E0A3C">
        <w:trPr>
          <w:trHeight w:val="230"/>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4.4.</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 xml:space="preserve">Материал </w:t>
            </w:r>
            <w:r>
              <w:t xml:space="preserve">стен </w:t>
            </w:r>
            <w:r w:rsidRPr="006F47BC">
              <w:t xml:space="preserve">дома </w:t>
            </w:r>
            <w:r>
              <w:t>жилого помещения</w:t>
            </w:r>
          </w:p>
        </w:tc>
        <w:tc>
          <w:tcPr>
            <w:tcW w:w="3861" w:type="dxa"/>
            <w:tcBorders>
              <w:top w:val="single" w:sz="4" w:space="0" w:color="auto"/>
              <w:left w:val="single" w:sz="4" w:space="0" w:color="auto"/>
              <w:bottom w:val="single" w:sz="4" w:space="0" w:color="auto"/>
              <w:right w:val="single" w:sz="4" w:space="0" w:color="auto"/>
            </w:tcBorders>
          </w:tcPr>
          <w:p w:rsidR="009E0A3C" w:rsidRDefault="009E0A3C" w:rsidP="00FF64E5">
            <w:pPr>
              <w:widowControl w:val="0"/>
              <w:spacing w:line="240" w:lineRule="exact"/>
              <w:jc w:val="both"/>
            </w:pPr>
            <w:r>
              <w:t>ж</w:t>
            </w:r>
            <w:r w:rsidR="00FF64E5" w:rsidRPr="006F47BC">
              <w:t xml:space="preserve">елезобетонные панели </w:t>
            </w:r>
          </w:p>
          <w:p w:rsidR="00FF64E5" w:rsidRPr="006F47BC" w:rsidRDefault="00FF64E5" w:rsidP="00FF64E5">
            <w:pPr>
              <w:widowControl w:val="0"/>
              <w:spacing w:line="240" w:lineRule="exact"/>
              <w:jc w:val="both"/>
            </w:pPr>
            <w:r w:rsidRPr="006F47BC">
              <w:t>или кирпич</w:t>
            </w:r>
          </w:p>
        </w:tc>
      </w:tr>
      <w:tr w:rsidR="00FF64E5" w:rsidRPr="0046063C" w:rsidTr="009E0A3C">
        <w:trPr>
          <w:trHeight w:val="230"/>
        </w:trPr>
        <w:tc>
          <w:tcPr>
            <w:tcW w:w="846" w:type="dxa"/>
            <w:tcBorders>
              <w:top w:val="single" w:sz="4" w:space="0" w:color="auto"/>
              <w:left w:val="single" w:sz="4" w:space="0" w:color="auto"/>
              <w:bottom w:val="single" w:sz="4" w:space="0" w:color="auto"/>
              <w:right w:val="single" w:sz="4" w:space="0" w:color="auto"/>
            </w:tcBorders>
          </w:tcPr>
          <w:p w:rsidR="00FF64E5" w:rsidRDefault="00FF64E5" w:rsidP="009E0A3C">
            <w:pPr>
              <w:widowControl w:val="0"/>
              <w:spacing w:line="240" w:lineRule="exact"/>
              <w:jc w:val="center"/>
            </w:pPr>
            <w:r>
              <w:t>4.5.</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Перекрытия</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9E0A3C" w:rsidP="00FF64E5">
            <w:pPr>
              <w:widowControl w:val="0"/>
              <w:spacing w:line="240" w:lineRule="exact"/>
              <w:jc w:val="both"/>
            </w:pPr>
            <w:r>
              <w:t>ж</w:t>
            </w:r>
            <w:r w:rsidR="00FF64E5" w:rsidRPr="006F47BC">
              <w:t>елезобетонные</w:t>
            </w:r>
          </w:p>
        </w:tc>
      </w:tr>
      <w:tr w:rsidR="00FF64E5" w:rsidRPr="0046063C" w:rsidTr="009E0A3C">
        <w:trPr>
          <w:trHeight w:val="230"/>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4.6.</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Этаж квартиры</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9E0A3C" w:rsidP="00FF64E5">
            <w:pPr>
              <w:widowControl w:val="0"/>
              <w:spacing w:line="240" w:lineRule="exact"/>
              <w:jc w:val="both"/>
            </w:pPr>
            <w:r>
              <w:t>н</w:t>
            </w:r>
            <w:r w:rsidR="00FF64E5" w:rsidRPr="006F47BC">
              <w:t>е первый этаж</w:t>
            </w:r>
          </w:p>
        </w:tc>
      </w:tr>
      <w:tr w:rsidR="00FF64E5" w:rsidRPr="0046063C" w:rsidTr="009E0A3C">
        <w:trPr>
          <w:trHeight w:val="230"/>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4.7.</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Год ввода в эксплуатацию дома</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9E0A3C" w:rsidP="00FF64E5">
            <w:pPr>
              <w:widowControl w:val="0"/>
              <w:spacing w:line="240" w:lineRule="exact"/>
              <w:jc w:val="both"/>
            </w:pPr>
            <w:r>
              <w:t>н</w:t>
            </w:r>
            <w:r w:rsidR="00FF64E5" w:rsidRPr="006F47BC">
              <w:t>е ранее 1965 года</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5.</w:t>
            </w:r>
          </w:p>
        </w:tc>
        <w:tc>
          <w:tcPr>
            <w:tcW w:w="8226" w:type="dxa"/>
            <w:gridSpan w:val="2"/>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center"/>
            </w:pPr>
            <w:r w:rsidRPr="006F47BC">
              <w:t>Технические характеристики</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5.1</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Отдельная квартира</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pPr>
            <w:r w:rsidRPr="006F47BC">
              <w:t>наличие</w:t>
            </w:r>
          </w:p>
        </w:tc>
      </w:tr>
      <w:tr w:rsidR="00FF64E5" w:rsidRPr="0046063C" w:rsidTr="009E0A3C">
        <w:trPr>
          <w:trHeight w:val="336"/>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5.2</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Общая площадь жилого помещения (без учета лоджий или балконов), кв. м.</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 xml:space="preserve">не менее 55 </w:t>
            </w:r>
          </w:p>
        </w:tc>
      </w:tr>
      <w:tr w:rsidR="00FF64E5" w:rsidRPr="0046063C" w:rsidTr="009E0A3C">
        <w:trPr>
          <w:trHeight w:val="331"/>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5.3</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Жилая площадь, кв. м.</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 xml:space="preserve">не менее 40 </w:t>
            </w:r>
          </w:p>
        </w:tc>
      </w:tr>
      <w:tr w:rsidR="00FF64E5" w:rsidRPr="0046063C" w:rsidTr="009E0A3C">
        <w:trPr>
          <w:trHeight w:val="217"/>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5.4</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Количество жилых комнат</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не менее 3 (трех)</w:t>
            </w:r>
          </w:p>
        </w:tc>
      </w:tr>
      <w:tr w:rsidR="00FF64E5" w:rsidRPr="0046063C" w:rsidTr="009E0A3C">
        <w:trPr>
          <w:trHeight w:val="250"/>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5.5</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rPr>
                <w:highlight w:val="yellow"/>
              </w:rPr>
            </w:pPr>
            <w:r w:rsidRPr="006F47BC">
              <w:t>Высота помещений квартиры, м</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не менее 2,5</w:t>
            </w:r>
          </w:p>
        </w:tc>
      </w:tr>
      <w:tr w:rsidR="00FF64E5" w:rsidRPr="0046063C" w:rsidTr="009E0A3C">
        <w:trPr>
          <w:trHeight w:val="250"/>
        </w:trPr>
        <w:tc>
          <w:tcPr>
            <w:tcW w:w="846" w:type="dxa"/>
            <w:tcBorders>
              <w:top w:val="single" w:sz="4" w:space="0" w:color="auto"/>
              <w:left w:val="single" w:sz="4" w:space="0" w:color="auto"/>
              <w:bottom w:val="single" w:sz="4" w:space="0" w:color="auto"/>
              <w:right w:val="single" w:sz="4" w:space="0" w:color="auto"/>
            </w:tcBorders>
          </w:tcPr>
          <w:p w:rsidR="00FF64E5" w:rsidRDefault="00FF64E5" w:rsidP="009E0A3C">
            <w:pPr>
              <w:widowControl w:val="0"/>
              <w:spacing w:line="240" w:lineRule="exact"/>
              <w:jc w:val="center"/>
            </w:pPr>
            <w:r>
              <w:t>5.6</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r w:rsidRPr="006F47BC">
              <w:t>Окна в комнатах и кухне</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r w:rsidRPr="006F47BC">
              <w:t>наличие</w:t>
            </w:r>
          </w:p>
        </w:tc>
      </w:tr>
      <w:tr w:rsidR="00FF64E5" w:rsidRPr="0046063C" w:rsidTr="009E0A3C">
        <w:trPr>
          <w:trHeight w:val="305"/>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6.</w:t>
            </w:r>
          </w:p>
        </w:tc>
        <w:tc>
          <w:tcPr>
            <w:tcW w:w="8226" w:type="dxa"/>
            <w:gridSpan w:val="2"/>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center"/>
            </w:pPr>
            <w:r w:rsidRPr="006F47BC">
              <w:t>Помещения вспомогательного использования</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6.1</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Кухня</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наличие</w:t>
            </w:r>
          </w:p>
        </w:tc>
      </w:tr>
      <w:tr w:rsidR="00FF64E5" w:rsidRPr="0046063C" w:rsidTr="009E0A3C">
        <w:trPr>
          <w:trHeight w:val="276"/>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6.2</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 xml:space="preserve">Площадь кухни, </w:t>
            </w:r>
            <w:r w:rsidR="005E726D">
              <w:t>кв. м</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не менее 5</w:t>
            </w:r>
          </w:p>
        </w:tc>
      </w:tr>
      <w:tr w:rsidR="00FF64E5" w:rsidRPr="0046063C" w:rsidTr="009E0A3C">
        <w:trPr>
          <w:trHeight w:val="266"/>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6.3</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rPr>
                <w:color w:val="000000" w:themeColor="text1"/>
              </w:rPr>
              <w:t>Совмещенные или раздельные ванная комната и туалет</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наличие</w:t>
            </w:r>
          </w:p>
        </w:tc>
      </w:tr>
      <w:tr w:rsidR="00FF64E5" w:rsidRPr="0046063C" w:rsidTr="009E0A3C">
        <w:trPr>
          <w:trHeight w:val="315"/>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lastRenderedPageBreak/>
              <w:t>6.4</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Лоджия или балкон</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наличие</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7.</w:t>
            </w:r>
          </w:p>
        </w:tc>
        <w:tc>
          <w:tcPr>
            <w:tcW w:w="8226" w:type="dxa"/>
            <w:gridSpan w:val="2"/>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center"/>
            </w:pPr>
            <w:r w:rsidRPr="006F47BC">
              <w:t>Благоустройство жилого помещения</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7.1</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Отопление централизованное, с установкой радиаторов отопления в комнатах и кухне</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t>наличие</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7.2</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Электроснабжение централизованное, с разводкой проводки по квартире</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t>наличие</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7.3</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 xml:space="preserve">Горячее водоснабжение централизованное, </w:t>
            </w:r>
            <w:r w:rsidRPr="006F47BC">
              <w:rPr>
                <w:bCs/>
              </w:rPr>
              <w:t>с разводкой в кухню, ванную комнату, туалет</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t>наличие</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7.4</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Водоснабжение централизованное, с разводкой в кухню, ванную комнату, туалет</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t>наличие</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7.5</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 xml:space="preserve">Канализация </w:t>
            </w:r>
            <w:r>
              <w:t>централизованная</w:t>
            </w:r>
            <w:r w:rsidRPr="006F47BC">
              <w:t xml:space="preserve">, </w:t>
            </w:r>
            <w:r w:rsidRPr="006F47BC">
              <w:rPr>
                <w:bCs/>
              </w:rPr>
              <w:t>с разводкой в кухню, ванную комнату, туалет</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t>наличие</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7.6</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Вентиляция вытяжная на кухне, в ванной комнате и туалете</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наличие</w:t>
            </w:r>
          </w:p>
        </w:tc>
      </w:tr>
      <w:tr w:rsidR="00FF64E5" w:rsidRPr="0046063C" w:rsidTr="009E0A3C">
        <w:trPr>
          <w:trHeight w:val="244"/>
        </w:trPr>
        <w:tc>
          <w:tcPr>
            <w:tcW w:w="846" w:type="dxa"/>
            <w:tcBorders>
              <w:top w:val="single" w:sz="4" w:space="0" w:color="auto"/>
              <w:left w:val="single" w:sz="4" w:space="0" w:color="auto"/>
              <w:bottom w:val="single" w:sz="4" w:space="0" w:color="auto"/>
              <w:right w:val="single" w:sz="4" w:space="0" w:color="auto"/>
            </w:tcBorders>
          </w:tcPr>
          <w:p w:rsidR="00FF64E5" w:rsidRDefault="00FF64E5" w:rsidP="009E0A3C">
            <w:pPr>
              <w:widowControl w:val="0"/>
              <w:spacing w:line="240" w:lineRule="exact"/>
              <w:jc w:val="center"/>
            </w:pPr>
            <w:r>
              <w:t>8.</w:t>
            </w:r>
          </w:p>
        </w:tc>
        <w:tc>
          <w:tcPr>
            <w:tcW w:w="8226" w:type="dxa"/>
            <w:gridSpan w:val="2"/>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center"/>
            </w:pPr>
            <w:r w:rsidRPr="006F47BC">
              <w:t>Внутренняя отделка</w:t>
            </w:r>
          </w:p>
        </w:tc>
      </w:tr>
      <w:tr w:rsidR="00FF64E5" w:rsidRPr="0046063C" w:rsidTr="009E0A3C">
        <w:trPr>
          <w:trHeight w:val="213"/>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8</w:t>
            </w:r>
            <w:r w:rsidRPr="0046063C">
              <w:t>.1.</w:t>
            </w:r>
          </w:p>
        </w:tc>
        <w:tc>
          <w:tcPr>
            <w:tcW w:w="4365" w:type="dxa"/>
            <w:tcBorders>
              <w:top w:val="single" w:sz="4" w:space="0" w:color="auto"/>
              <w:left w:val="single" w:sz="4" w:space="0" w:color="auto"/>
              <w:bottom w:val="single" w:sz="4" w:space="0" w:color="auto"/>
              <w:right w:val="single" w:sz="4" w:space="0" w:color="auto"/>
            </w:tcBorders>
          </w:tcPr>
          <w:p w:rsidR="00FF64E5" w:rsidRPr="009E0A3C" w:rsidRDefault="00FF64E5" w:rsidP="009E0A3C">
            <w:pPr>
              <w:widowControl w:val="0"/>
              <w:spacing w:line="240" w:lineRule="exact"/>
              <w:rPr>
                <w:highlight w:val="yellow"/>
              </w:rPr>
            </w:pPr>
            <w:r w:rsidRPr="009E0A3C">
              <w:t>Входная дверь с установленными действующим замком и ручками, без повреждений</w:t>
            </w:r>
          </w:p>
        </w:tc>
        <w:tc>
          <w:tcPr>
            <w:tcW w:w="3861" w:type="dxa"/>
            <w:tcBorders>
              <w:top w:val="single" w:sz="4" w:space="0" w:color="auto"/>
              <w:left w:val="single" w:sz="4" w:space="0" w:color="auto"/>
              <w:bottom w:val="single" w:sz="4" w:space="0" w:color="auto"/>
              <w:right w:val="single" w:sz="4" w:space="0" w:color="auto"/>
            </w:tcBorders>
          </w:tcPr>
          <w:p w:rsidR="00FF64E5" w:rsidRPr="009E0A3C" w:rsidRDefault="009E0A3C" w:rsidP="009E0A3C">
            <w:pPr>
              <w:widowControl w:val="0"/>
              <w:spacing w:line="240" w:lineRule="exact"/>
              <w:jc w:val="both"/>
              <w:rPr>
                <w:highlight w:val="yellow"/>
              </w:rPr>
            </w:pPr>
            <w:r>
              <w:t>наличие</w:t>
            </w:r>
          </w:p>
        </w:tc>
      </w:tr>
      <w:tr w:rsidR="00FF64E5" w:rsidRPr="0046063C" w:rsidTr="009E0A3C">
        <w:trPr>
          <w:trHeight w:val="1190"/>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8.2</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Межкомнатные двери в комнатах, кухне, ванной комнате, туалете с дверными ручками, без повреждений</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t>наличие</w:t>
            </w:r>
          </w:p>
        </w:tc>
      </w:tr>
      <w:tr w:rsidR="00FF64E5" w:rsidRPr="0046063C" w:rsidTr="009E0A3C">
        <w:trPr>
          <w:trHeight w:val="1908"/>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8.3</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Полы*</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C627A0" w:rsidP="009E0A3C">
            <w:pPr>
              <w:widowControl w:val="0"/>
              <w:spacing w:line="240" w:lineRule="exact"/>
            </w:pPr>
            <w:r>
              <w:t>В кухне</w:t>
            </w:r>
            <w:r w:rsidR="00FF64E5" w:rsidRPr="006F47BC">
              <w:t xml:space="preserve"> – деревянный </w:t>
            </w:r>
            <w:r w:rsidR="00994AD2">
              <w:t xml:space="preserve">или ламинат </w:t>
            </w:r>
            <w:r w:rsidR="00FF64E5" w:rsidRPr="006F47BC">
              <w:t>или линолеум или керамическая плитка;</w:t>
            </w:r>
          </w:p>
          <w:p w:rsidR="00FF64E5" w:rsidRPr="006F47BC" w:rsidRDefault="00FF64E5" w:rsidP="009E0A3C">
            <w:pPr>
              <w:widowControl w:val="0"/>
              <w:spacing w:line="240" w:lineRule="exact"/>
            </w:pPr>
          </w:p>
          <w:p w:rsidR="00994AD2" w:rsidRPr="006F47BC" w:rsidRDefault="00FF64E5" w:rsidP="00994AD2">
            <w:pPr>
              <w:widowControl w:val="0"/>
              <w:spacing w:line="240" w:lineRule="exact"/>
            </w:pPr>
            <w:r w:rsidRPr="006F47BC">
              <w:t>В</w:t>
            </w:r>
            <w:r w:rsidR="00C627A0">
              <w:t xml:space="preserve"> в</w:t>
            </w:r>
            <w:r w:rsidRPr="006F47BC">
              <w:t>анн</w:t>
            </w:r>
            <w:r w:rsidR="00C627A0">
              <w:t>ой</w:t>
            </w:r>
            <w:r w:rsidRPr="006F47BC">
              <w:t xml:space="preserve"> комнат</w:t>
            </w:r>
            <w:r w:rsidR="00C627A0">
              <w:t>е</w:t>
            </w:r>
            <w:r w:rsidRPr="006F47BC">
              <w:t xml:space="preserve"> и туалет</w:t>
            </w:r>
            <w:r w:rsidR="00C627A0">
              <w:t>е</w:t>
            </w:r>
            <w:r w:rsidRPr="006F47BC">
              <w:t xml:space="preserve"> – </w:t>
            </w:r>
            <w:r w:rsidR="00994AD2" w:rsidRPr="006F47BC">
              <w:t xml:space="preserve">деревянный </w:t>
            </w:r>
            <w:r w:rsidR="00994AD2">
              <w:t xml:space="preserve">или ламинат </w:t>
            </w:r>
            <w:r w:rsidR="00994AD2" w:rsidRPr="006F47BC">
              <w:t>или линолеум или керамическая плитка;</w:t>
            </w:r>
          </w:p>
          <w:p w:rsidR="00FF64E5" w:rsidRPr="006F47BC" w:rsidRDefault="00FF64E5" w:rsidP="009E0A3C">
            <w:pPr>
              <w:widowControl w:val="0"/>
              <w:spacing w:line="240" w:lineRule="exact"/>
            </w:pPr>
          </w:p>
          <w:p w:rsidR="00FF64E5" w:rsidRPr="006F47BC" w:rsidRDefault="009E0A3C" w:rsidP="00994AD2">
            <w:pPr>
              <w:widowControl w:val="0"/>
              <w:spacing w:line="240" w:lineRule="exact"/>
            </w:pPr>
            <w:r>
              <w:t xml:space="preserve">В комнатах – </w:t>
            </w:r>
            <w:r w:rsidR="00994AD2" w:rsidRPr="006F47BC">
              <w:t xml:space="preserve">деревянный </w:t>
            </w:r>
            <w:r w:rsidR="00994AD2">
              <w:t xml:space="preserve">или ламинат </w:t>
            </w:r>
            <w:r w:rsidR="00994AD2" w:rsidRPr="006F47BC">
              <w:t>или линолеум или керамическая плитка</w:t>
            </w:r>
          </w:p>
        </w:tc>
      </w:tr>
      <w:tr w:rsidR="00FF64E5" w:rsidRPr="0046063C" w:rsidTr="009E0A3C">
        <w:trPr>
          <w:trHeight w:val="1190"/>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8.4</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rsidRPr="006F47BC">
              <w:t>Стены*</w:t>
            </w:r>
          </w:p>
        </w:tc>
        <w:tc>
          <w:tcPr>
            <w:tcW w:w="3861" w:type="dxa"/>
            <w:tcBorders>
              <w:top w:val="single" w:sz="4" w:space="0" w:color="auto"/>
              <w:left w:val="single" w:sz="4" w:space="0" w:color="auto"/>
              <w:bottom w:val="single" w:sz="4" w:space="0" w:color="auto"/>
              <w:right w:val="single" w:sz="4" w:space="0" w:color="auto"/>
            </w:tcBorders>
          </w:tcPr>
          <w:p w:rsidR="00FF64E5" w:rsidRPr="00994AD2" w:rsidRDefault="00C627A0" w:rsidP="009E0A3C">
            <w:pPr>
              <w:widowControl w:val="0"/>
              <w:spacing w:line="240" w:lineRule="exact"/>
            </w:pPr>
            <w:r>
              <w:t>В кухне</w:t>
            </w:r>
            <w:r w:rsidR="00FF64E5" w:rsidRPr="00994AD2">
              <w:t xml:space="preserve"> – покрытие керамической плиткой или обоями или ПВХ панелями или окраска;</w:t>
            </w:r>
          </w:p>
          <w:p w:rsidR="00FF64E5" w:rsidRPr="00994AD2" w:rsidRDefault="00FF64E5" w:rsidP="009E0A3C">
            <w:pPr>
              <w:widowControl w:val="0"/>
              <w:spacing w:line="240" w:lineRule="exact"/>
            </w:pPr>
          </w:p>
          <w:p w:rsidR="00FF64E5" w:rsidRPr="00994AD2" w:rsidRDefault="00FF64E5" w:rsidP="009E0A3C">
            <w:pPr>
              <w:widowControl w:val="0"/>
              <w:spacing w:line="240" w:lineRule="exact"/>
            </w:pPr>
            <w:r w:rsidRPr="00994AD2">
              <w:t>В</w:t>
            </w:r>
            <w:r w:rsidR="00C627A0">
              <w:t xml:space="preserve"> в</w:t>
            </w:r>
            <w:r w:rsidRPr="00994AD2">
              <w:t>анн</w:t>
            </w:r>
            <w:r w:rsidR="00C627A0">
              <w:t>ой</w:t>
            </w:r>
            <w:r w:rsidRPr="00994AD2">
              <w:t xml:space="preserve"> комнат</w:t>
            </w:r>
            <w:r w:rsidR="00C627A0">
              <w:t>е</w:t>
            </w:r>
            <w:r w:rsidRPr="00994AD2">
              <w:t xml:space="preserve"> – керамическая плитка или ПВХ панели;</w:t>
            </w:r>
          </w:p>
          <w:p w:rsidR="00FF64E5" w:rsidRPr="00994AD2" w:rsidRDefault="00FF64E5" w:rsidP="009E0A3C">
            <w:pPr>
              <w:widowControl w:val="0"/>
              <w:spacing w:line="240" w:lineRule="exact"/>
            </w:pPr>
          </w:p>
          <w:p w:rsidR="00FF64E5" w:rsidRPr="00994AD2" w:rsidRDefault="00C627A0" w:rsidP="009E0A3C">
            <w:pPr>
              <w:widowControl w:val="0"/>
              <w:spacing w:line="240" w:lineRule="exact"/>
            </w:pPr>
            <w:r>
              <w:t>В т</w:t>
            </w:r>
            <w:r w:rsidR="00FF64E5" w:rsidRPr="00994AD2">
              <w:t>уалет</w:t>
            </w:r>
            <w:r>
              <w:t>е</w:t>
            </w:r>
            <w:r w:rsidR="00FF64E5" w:rsidRPr="00994AD2">
              <w:t xml:space="preserve"> – обои или керамическая плитка или ПВХ панели;</w:t>
            </w:r>
          </w:p>
          <w:p w:rsidR="00FF64E5" w:rsidRPr="00994AD2" w:rsidRDefault="00FF64E5" w:rsidP="009E0A3C">
            <w:pPr>
              <w:widowControl w:val="0"/>
              <w:spacing w:line="240" w:lineRule="exact"/>
            </w:pPr>
          </w:p>
          <w:p w:rsidR="00FF64E5" w:rsidRPr="00994AD2" w:rsidRDefault="00FF64E5" w:rsidP="009E0A3C">
            <w:pPr>
              <w:widowControl w:val="0"/>
              <w:spacing w:line="240" w:lineRule="exact"/>
            </w:pPr>
            <w:r w:rsidRPr="00994AD2">
              <w:t xml:space="preserve">В комнатах – оклейка </w:t>
            </w:r>
            <w:r w:rsidR="00994AD2" w:rsidRPr="00994AD2">
              <w:t xml:space="preserve">стен </w:t>
            </w:r>
            <w:r w:rsidRPr="00994AD2">
              <w:t>обоями</w:t>
            </w:r>
            <w:r w:rsidR="00994AD2" w:rsidRPr="00994AD2">
              <w:t>;</w:t>
            </w:r>
            <w:r w:rsidRPr="00994AD2">
              <w:t xml:space="preserve"> </w:t>
            </w:r>
          </w:p>
          <w:p w:rsidR="00FF64E5" w:rsidRPr="00994AD2" w:rsidRDefault="00FF64E5" w:rsidP="009E0A3C">
            <w:pPr>
              <w:widowControl w:val="0"/>
              <w:spacing w:line="240" w:lineRule="exact"/>
            </w:pPr>
          </w:p>
          <w:p w:rsidR="00FF64E5" w:rsidRPr="006F47BC" w:rsidRDefault="00FF64E5" w:rsidP="00994AD2">
            <w:pPr>
              <w:widowControl w:val="0"/>
              <w:spacing w:line="240" w:lineRule="exact"/>
            </w:pPr>
            <w:r w:rsidRPr="00994AD2">
              <w:t>В коридоре – оклейка стен обоями.</w:t>
            </w:r>
            <w:r w:rsidRPr="00E25C19">
              <w:rPr>
                <w:sz w:val="22"/>
                <w:szCs w:val="22"/>
              </w:rPr>
              <w:t xml:space="preserve"> </w:t>
            </w:r>
          </w:p>
        </w:tc>
      </w:tr>
      <w:tr w:rsidR="00FF64E5" w:rsidRPr="0046063C" w:rsidTr="009E0A3C">
        <w:trPr>
          <w:trHeight w:val="739"/>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8.5</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 xml:space="preserve">Окна </w:t>
            </w:r>
            <w:r>
              <w:t>с</w:t>
            </w:r>
            <w:r w:rsidRPr="006F47BC">
              <w:t xml:space="preserve"> цельным остеклением, без трещин и </w:t>
            </w:r>
            <w:r>
              <w:t>деформаций, с подоконником</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both"/>
            </w:pPr>
            <w:r>
              <w:t>наличие</w:t>
            </w:r>
          </w:p>
        </w:tc>
      </w:tr>
      <w:tr w:rsidR="00FF64E5" w:rsidRPr="0046063C" w:rsidTr="009E0A3C">
        <w:trPr>
          <w:trHeight w:val="717"/>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E0A3C">
            <w:pPr>
              <w:widowControl w:val="0"/>
              <w:spacing w:line="240" w:lineRule="exact"/>
              <w:jc w:val="center"/>
            </w:pPr>
            <w:r>
              <w:t>8.6</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E0A3C">
            <w:pPr>
              <w:widowControl w:val="0"/>
              <w:spacing w:line="240" w:lineRule="exact"/>
            </w:pPr>
            <w:r w:rsidRPr="006F47BC">
              <w:t>Потолок*</w:t>
            </w:r>
          </w:p>
        </w:tc>
        <w:tc>
          <w:tcPr>
            <w:tcW w:w="3861" w:type="dxa"/>
            <w:tcBorders>
              <w:top w:val="single" w:sz="4" w:space="0" w:color="auto"/>
              <w:left w:val="single" w:sz="4" w:space="0" w:color="auto"/>
              <w:bottom w:val="single" w:sz="4" w:space="0" w:color="auto"/>
              <w:right w:val="single" w:sz="4" w:space="0" w:color="auto"/>
            </w:tcBorders>
          </w:tcPr>
          <w:p w:rsidR="00FF64E5" w:rsidRPr="00994AD2" w:rsidRDefault="00FF64E5" w:rsidP="00994AD2">
            <w:pPr>
              <w:widowControl w:val="0"/>
              <w:spacing w:line="240" w:lineRule="exact"/>
            </w:pPr>
            <w:r w:rsidRPr="00994AD2">
              <w:t>Во всех помещениях - побелка или покраска или натяжной потолок</w:t>
            </w:r>
            <w:r w:rsidR="009E0A3C" w:rsidRPr="00994AD2">
              <w:t>,</w:t>
            </w:r>
            <w:r w:rsidRPr="00994AD2">
              <w:t xml:space="preserve"> или плитка потолочная. </w:t>
            </w:r>
          </w:p>
        </w:tc>
      </w:tr>
      <w:tr w:rsidR="00FF64E5" w:rsidRPr="0046063C" w:rsidTr="009E0A3C">
        <w:trPr>
          <w:trHeight w:val="717"/>
        </w:trPr>
        <w:tc>
          <w:tcPr>
            <w:tcW w:w="846" w:type="dxa"/>
            <w:tcBorders>
              <w:top w:val="single" w:sz="4" w:space="0" w:color="auto"/>
              <w:left w:val="single" w:sz="4" w:space="0" w:color="auto"/>
              <w:bottom w:val="single" w:sz="4" w:space="0" w:color="auto"/>
              <w:right w:val="single" w:sz="4" w:space="0" w:color="auto"/>
            </w:tcBorders>
          </w:tcPr>
          <w:p w:rsidR="00FF64E5" w:rsidRDefault="00FF64E5" w:rsidP="009E0A3C">
            <w:pPr>
              <w:widowControl w:val="0"/>
              <w:spacing w:line="240" w:lineRule="exact"/>
              <w:jc w:val="center"/>
            </w:pPr>
            <w:r>
              <w:lastRenderedPageBreak/>
              <w:t>8.7</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774A59" w:rsidP="009E0A3C">
            <w:pPr>
              <w:widowControl w:val="0"/>
              <w:spacing w:line="240" w:lineRule="exact"/>
            </w:pPr>
            <w:r w:rsidRPr="006F47BC">
              <w:t>Внутренняя отделка квартиры не требует проведения капитального, текущего ремонта</w:t>
            </w:r>
            <w:r>
              <w:t>, выполнена качественно без видимых повреждений, в т.</w:t>
            </w:r>
            <w:r w:rsidR="005E726D">
              <w:t xml:space="preserve"> </w:t>
            </w:r>
            <w:r>
              <w:t>ч. отслоений, загрязнений, сколов.</w:t>
            </w:r>
          </w:p>
        </w:tc>
        <w:tc>
          <w:tcPr>
            <w:tcW w:w="3861" w:type="dxa"/>
            <w:tcBorders>
              <w:top w:val="single" w:sz="4" w:space="0" w:color="auto"/>
              <w:left w:val="single" w:sz="4" w:space="0" w:color="auto"/>
              <w:bottom w:val="single" w:sz="4" w:space="0" w:color="auto"/>
              <w:right w:val="single" w:sz="4" w:space="0" w:color="auto"/>
            </w:tcBorders>
          </w:tcPr>
          <w:p w:rsidR="00FF64E5" w:rsidRPr="00994AD2" w:rsidRDefault="00774A59" w:rsidP="00FF64E5">
            <w:pPr>
              <w:widowControl w:val="0"/>
              <w:spacing w:line="240" w:lineRule="exact"/>
              <w:jc w:val="both"/>
            </w:pPr>
            <w:r w:rsidRPr="00994AD2">
              <w:t>наличие</w:t>
            </w:r>
          </w:p>
        </w:tc>
      </w:tr>
      <w:tr w:rsidR="00FF64E5" w:rsidRPr="0046063C" w:rsidTr="00994AD2">
        <w:trPr>
          <w:trHeight w:val="346"/>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94AD2">
            <w:pPr>
              <w:widowControl w:val="0"/>
              <w:spacing w:line="240" w:lineRule="exact"/>
              <w:jc w:val="center"/>
            </w:pPr>
            <w:r>
              <w:t>9.</w:t>
            </w:r>
          </w:p>
        </w:tc>
        <w:tc>
          <w:tcPr>
            <w:tcW w:w="8226" w:type="dxa"/>
            <w:gridSpan w:val="2"/>
            <w:tcBorders>
              <w:top w:val="single" w:sz="4" w:space="0" w:color="auto"/>
              <w:left w:val="single" w:sz="4" w:space="0" w:color="auto"/>
              <w:bottom w:val="single" w:sz="4" w:space="0" w:color="auto"/>
              <w:right w:val="single" w:sz="4" w:space="0" w:color="auto"/>
            </w:tcBorders>
          </w:tcPr>
          <w:p w:rsidR="00FF64E5" w:rsidRPr="006F47BC" w:rsidRDefault="00FF64E5" w:rsidP="00FF64E5">
            <w:pPr>
              <w:widowControl w:val="0"/>
              <w:spacing w:line="240" w:lineRule="exact"/>
              <w:jc w:val="center"/>
            </w:pPr>
            <w:r w:rsidRPr="006F47BC">
              <w:t>Инженерные коммуникации и оборудование</w:t>
            </w:r>
          </w:p>
        </w:tc>
      </w:tr>
      <w:tr w:rsidR="00FF64E5" w:rsidRPr="0046063C" w:rsidTr="009E0A3C">
        <w:trPr>
          <w:trHeight w:val="947"/>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94AD2">
            <w:pPr>
              <w:widowControl w:val="0"/>
              <w:spacing w:line="240" w:lineRule="exact"/>
              <w:jc w:val="center"/>
            </w:pPr>
            <w:r>
              <w:t>9.1</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Исправная электрическая проводка, рабочие розетки, выключатели, выводы под потолочные светильники, прибор учета электрической энергии</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 xml:space="preserve">наличие </w:t>
            </w:r>
          </w:p>
        </w:tc>
      </w:tr>
      <w:tr w:rsidR="00FF64E5" w:rsidRPr="0046063C" w:rsidTr="009E0A3C">
        <w:trPr>
          <w:trHeight w:val="1096"/>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94AD2">
            <w:pPr>
              <w:widowControl w:val="0"/>
              <w:spacing w:line="240" w:lineRule="exact"/>
              <w:jc w:val="center"/>
            </w:pPr>
            <w:r>
              <w:t>9.2</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Исправное санитарно-техническое оборудование (ванна или душевая кабина, смесители в ванной комнате                       и кухне</w:t>
            </w:r>
            <w:r w:rsidR="00047E49">
              <w:t>,</w:t>
            </w:r>
            <w:r w:rsidRPr="006F47BC">
              <w:t xml:space="preserve"> унитаз со смывным бачком)</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994AD2" w:rsidP="00994AD2">
            <w:r>
              <w:t>н</w:t>
            </w:r>
            <w:r w:rsidR="00FF64E5" w:rsidRPr="006F47BC">
              <w:t>аличие</w:t>
            </w:r>
          </w:p>
        </w:tc>
      </w:tr>
      <w:tr w:rsidR="00FF64E5" w:rsidRPr="0046063C" w:rsidTr="009E0A3C">
        <w:trPr>
          <w:trHeight w:val="473"/>
        </w:trPr>
        <w:tc>
          <w:tcPr>
            <w:tcW w:w="846" w:type="dxa"/>
            <w:tcBorders>
              <w:top w:val="single" w:sz="4" w:space="0" w:color="auto"/>
              <w:left w:val="single" w:sz="4" w:space="0" w:color="auto"/>
              <w:bottom w:val="single" w:sz="4" w:space="0" w:color="auto"/>
              <w:right w:val="single" w:sz="4" w:space="0" w:color="auto"/>
            </w:tcBorders>
          </w:tcPr>
          <w:p w:rsidR="00FF64E5" w:rsidRPr="0046063C" w:rsidRDefault="00FF64E5" w:rsidP="00994AD2">
            <w:pPr>
              <w:widowControl w:val="0"/>
              <w:spacing w:line="240" w:lineRule="exact"/>
              <w:jc w:val="center"/>
            </w:pPr>
            <w:r>
              <w:t>9.3</w:t>
            </w:r>
            <w:r w:rsidRPr="0046063C">
              <w:t>.</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Радиаторы отопления в комнатах, кухне в исправном состоянии</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наличие</w:t>
            </w:r>
          </w:p>
        </w:tc>
      </w:tr>
      <w:tr w:rsidR="00FF64E5" w:rsidRPr="0046063C" w:rsidTr="009E0A3C">
        <w:trPr>
          <w:trHeight w:val="473"/>
        </w:trPr>
        <w:tc>
          <w:tcPr>
            <w:tcW w:w="846" w:type="dxa"/>
            <w:tcBorders>
              <w:top w:val="single" w:sz="4" w:space="0" w:color="auto"/>
              <w:left w:val="single" w:sz="4" w:space="0" w:color="auto"/>
              <w:bottom w:val="single" w:sz="4" w:space="0" w:color="auto"/>
              <w:right w:val="single" w:sz="4" w:space="0" w:color="auto"/>
            </w:tcBorders>
          </w:tcPr>
          <w:p w:rsidR="00FF64E5" w:rsidRDefault="00FF64E5" w:rsidP="00994AD2">
            <w:pPr>
              <w:widowControl w:val="0"/>
              <w:spacing w:line="240" w:lineRule="exact"/>
              <w:jc w:val="center"/>
            </w:pPr>
            <w:r>
              <w:t>9.4.</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Плита для приготовления пищи</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наличие</w:t>
            </w:r>
          </w:p>
        </w:tc>
      </w:tr>
      <w:tr w:rsidR="00FF64E5" w:rsidRPr="0046063C" w:rsidTr="009E0A3C">
        <w:trPr>
          <w:trHeight w:val="473"/>
        </w:trPr>
        <w:tc>
          <w:tcPr>
            <w:tcW w:w="846" w:type="dxa"/>
            <w:tcBorders>
              <w:top w:val="single" w:sz="4" w:space="0" w:color="auto"/>
              <w:left w:val="single" w:sz="4" w:space="0" w:color="auto"/>
              <w:bottom w:val="single" w:sz="4" w:space="0" w:color="auto"/>
              <w:right w:val="single" w:sz="4" w:space="0" w:color="auto"/>
            </w:tcBorders>
          </w:tcPr>
          <w:p w:rsidR="00FF64E5" w:rsidRDefault="00FF64E5" w:rsidP="00994AD2">
            <w:pPr>
              <w:widowControl w:val="0"/>
              <w:spacing w:line="240" w:lineRule="exact"/>
              <w:jc w:val="center"/>
            </w:pPr>
            <w:r>
              <w:t>9.5.</w:t>
            </w:r>
          </w:p>
        </w:tc>
        <w:tc>
          <w:tcPr>
            <w:tcW w:w="4365"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 xml:space="preserve">Все инженерные коммуникации </w:t>
            </w:r>
            <w:r w:rsidR="00994AD2">
              <w:t xml:space="preserve">             </w:t>
            </w:r>
            <w:r w:rsidRPr="006F47BC">
              <w:t>в исправном состоянии и не требуют капитального, текущего ремонта и (или) замены</w:t>
            </w:r>
          </w:p>
        </w:tc>
        <w:tc>
          <w:tcPr>
            <w:tcW w:w="3861" w:type="dxa"/>
            <w:tcBorders>
              <w:top w:val="single" w:sz="4" w:space="0" w:color="auto"/>
              <w:left w:val="single" w:sz="4" w:space="0" w:color="auto"/>
              <w:bottom w:val="single" w:sz="4" w:space="0" w:color="auto"/>
              <w:right w:val="single" w:sz="4" w:space="0" w:color="auto"/>
            </w:tcBorders>
          </w:tcPr>
          <w:p w:rsidR="00FF64E5" w:rsidRPr="006F47BC" w:rsidRDefault="00FF64E5" w:rsidP="00994AD2">
            <w:pPr>
              <w:widowControl w:val="0"/>
              <w:spacing w:line="240" w:lineRule="exact"/>
            </w:pPr>
            <w:r w:rsidRPr="006F47BC">
              <w:t>наличие</w:t>
            </w:r>
          </w:p>
        </w:tc>
      </w:tr>
    </w:tbl>
    <w:p w:rsidR="00D455B4" w:rsidRDefault="00D455B4" w:rsidP="00D455B4">
      <w:pPr>
        <w:jc w:val="center"/>
        <w:rPr>
          <w:b/>
        </w:rPr>
      </w:pPr>
      <w:r w:rsidRPr="0046063C">
        <w:rPr>
          <w:b/>
        </w:rPr>
        <w:t>*Участник закупки вправе указать конк</w:t>
      </w:r>
      <w:r w:rsidR="00AC6292">
        <w:rPr>
          <w:b/>
        </w:rPr>
        <w:t>ретный показатель со словами «и</w:t>
      </w:r>
      <w:r w:rsidRPr="0046063C">
        <w:rPr>
          <w:b/>
        </w:rPr>
        <w:t>».</w:t>
      </w:r>
    </w:p>
    <w:p w:rsidR="00617163" w:rsidRDefault="00617163" w:rsidP="00D455B4">
      <w:pPr>
        <w:jc w:val="center"/>
        <w:rPr>
          <w:b/>
        </w:rPr>
      </w:pPr>
    </w:p>
    <w:p w:rsidR="00197834" w:rsidRPr="0046063C" w:rsidRDefault="00617163" w:rsidP="00617163">
      <w:pPr>
        <w:ind w:firstLine="567"/>
        <w:rPr>
          <w:b/>
        </w:rPr>
      </w:pPr>
      <w:r>
        <w:rPr>
          <w:b/>
        </w:rPr>
        <w:t>1</w:t>
      </w:r>
      <w:r w:rsidR="00111776">
        <w:rPr>
          <w:b/>
        </w:rPr>
        <w:t xml:space="preserve">.2. </w:t>
      </w:r>
      <w:r w:rsidR="00DD659C">
        <w:rPr>
          <w:b/>
        </w:rPr>
        <w:t>Т</w:t>
      </w:r>
      <w:r>
        <w:rPr>
          <w:b/>
        </w:rPr>
        <w:t>ребования к жилому помещению</w:t>
      </w:r>
    </w:p>
    <w:p w:rsidR="00D455B4" w:rsidRPr="0046063C" w:rsidRDefault="00D455B4" w:rsidP="00D455B4">
      <w:pPr>
        <w:ind w:firstLine="708"/>
        <w:jc w:val="both"/>
      </w:pPr>
      <w:r w:rsidRPr="0046063C">
        <w:t xml:space="preserve">Квартира не находится </w:t>
      </w:r>
      <w:r w:rsidR="00850B13">
        <w:t>в аварийном и ветхом состоянии, в</w:t>
      </w:r>
      <w:r w:rsidRPr="0046063C">
        <w:t xml:space="preserve"> квартире нет самовольной перепланировки и/или переустройства, которые не согласованы и не зарегистрированы в порядке, предусмотренном действующим законодательством. Квартира не содержит недостатки или дефекты, препятствующие  использованию для проживания. </w:t>
      </w:r>
    </w:p>
    <w:p w:rsidR="00D455B4" w:rsidRPr="0046063C" w:rsidRDefault="00D455B4" w:rsidP="00D455B4">
      <w:pPr>
        <w:ind w:firstLine="720"/>
        <w:jc w:val="both"/>
      </w:pPr>
      <w:r w:rsidRPr="0046063C">
        <w:t>Квартира:</w:t>
      </w:r>
    </w:p>
    <w:p w:rsidR="00D455B4" w:rsidRPr="0046063C" w:rsidRDefault="00D455B4" w:rsidP="00D455B4">
      <w:pPr>
        <w:ind w:firstLine="720"/>
        <w:jc w:val="both"/>
      </w:pPr>
      <w:r w:rsidRPr="0046063C">
        <w:t>- не продана, не подарена, не заложена;</w:t>
      </w:r>
    </w:p>
    <w:p w:rsidR="00D455B4" w:rsidRPr="0046063C" w:rsidRDefault="00850B13" w:rsidP="00D455B4">
      <w:pPr>
        <w:ind w:firstLine="720"/>
        <w:jc w:val="both"/>
      </w:pPr>
      <w:r>
        <w:t xml:space="preserve">- </w:t>
      </w:r>
      <w:r w:rsidR="00D455B4" w:rsidRPr="0046063C">
        <w:t>в споре, под арестом или запрещением не состоит;</w:t>
      </w:r>
    </w:p>
    <w:p w:rsidR="00D455B4" w:rsidRDefault="00D455B4" w:rsidP="00D455B4">
      <w:pPr>
        <w:ind w:firstLine="720"/>
        <w:jc w:val="both"/>
      </w:pPr>
      <w:r w:rsidRPr="0046063C">
        <w:t>- рентой, арендой, правами третьих лиц, наймом или какими - либо иными обязательствами не обременена;</w:t>
      </w:r>
    </w:p>
    <w:p w:rsidR="00AC6292" w:rsidRDefault="00AC6292" w:rsidP="00D455B4">
      <w:pPr>
        <w:ind w:firstLine="720"/>
        <w:jc w:val="both"/>
      </w:pPr>
      <w:r w:rsidRPr="00B20299">
        <w:t>- в квартире не зарегистрированы лица, предусмотренные п.1 ст.558 и п.4 ст.292 ГК РФ и сохраняющие право пользования и проживания в указанной квартире</w:t>
      </w:r>
      <w:r w:rsidR="00597CFE">
        <w:t>.</w:t>
      </w:r>
    </w:p>
    <w:p w:rsidR="0068529C" w:rsidRDefault="0068529C" w:rsidP="0068529C">
      <w:pPr>
        <w:ind w:firstLine="709"/>
        <w:jc w:val="both"/>
      </w:pPr>
      <w:r>
        <w:t>Квартира не должна являться предметом судебного спора, не должна быть передана в доверительное управление, в качестве вклада в уставной капитал юридических лиц, должна быть свободна от прав и притязаний третьих лиц, не являющихся его собственниками, не должна быть закреплена за находящимися под опекой или попечительством лицами, либо оставшимися без родительского попечения несовершеннолетними лицами.</w:t>
      </w:r>
    </w:p>
    <w:p w:rsidR="00AC6292" w:rsidRPr="00B20299" w:rsidRDefault="00AC6292" w:rsidP="00AC6292">
      <w:pPr>
        <w:ind w:firstLine="720"/>
        <w:jc w:val="both"/>
      </w:pPr>
      <w:r w:rsidRPr="00B20299">
        <w:t xml:space="preserve">В случае наличия физических лиц, зарегистрированных в данной квартире, данные лица должны сняться с регистрации в данном жилом помещении в течение </w:t>
      </w:r>
      <w:r w:rsidR="00BA7287">
        <w:t>10</w:t>
      </w:r>
      <w:r w:rsidRPr="00B20299">
        <w:t xml:space="preserve"> </w:t>
      </w:r>
      <w:r w:rsidR="00F91B96">
        <w:t>(</w:t>
      </w:r>
      <w:r w:rsidR="00BA7287">
        <w:t>десяти</w:t>
      </w:r>
      <w:r w:rsidR="00F91B96">
        <w:t xml:space="preserve">) </w:t>
      </w:r>
      <w:r w:rsidRPr="00B20299">
        <w:t>рабочих дней с даты подписания акта приема-передачи квартиры.</w:t>
      </w:r>
    </w:p>
    <w:p w:rsidR="00D455B4" w:rsidRPr="0046063C" w:rsidRDefault="00D455B4" w:rsidP="00D455B4">
      <w:pPr>
        <w:ind w:firstLine="720"/>
        <w:jc w:val="both"/>
      </w:pPr>
      <w:r w:rsidRPr="0046063C">
        <w:t>Нет задолженности</w:t>
      </w:r>
      <w:r w:rsidR="0093729E" w:rsidRPr="0046063C">
        <w:t xml:space="preserve"> по оплате коммунальных услуг, </w:t>
      </w:r>
      <w:r w:rsidRPr="0046063C">
        <w:t>технического обслуживания и электроснабжения и иным обязательным платежам.</w:t>
      </w:r>
    </w:p>
    <w:p w:rsidR="00D455B4" w:rsidRPr="0046063C" w:rsidRDefault="00D455B4" w:rsidP="00D455B4">
      <w:pPr>
        <w:ind w:firstLine="720"/>
        <w:jc w:val="both"/>
      </w:pPr>
      <w:r w:rsidRPr="0046063C">
        <w:t>Должны быть полностью оплачены федеральные, региональные и местные налоги по жилому помещению.</w:t>
      </w:r>
    </w:p>
    <w:p w:rsidR="002A751E" w:rsidRPr="0046063C" w:rsidRDefault="00597B09" w:rsidP="002A751E">
      <w:pPr>
        <w:ind w:firstLine="709"/>
        <w:jc w:val="both"/>
      </w:pPr>
      <w:r>
        <w:rPr>
          <w:b/>
          <w:snapToGrid w:val="0"/>
        </w:rPr>
        <w:t>2</w:t>
      </w:r>
      <w:r w:rsidR="00B27BBF" w:rsidRPr="00B27BBF">
        <w:rPr>
          <w:b/>
          <w:snapToGrid w:val="0"/>
        </w:rPr>
        <w:t>.</w:t>
      </w:r>
      <w:r w:rsidR="00B27BBF">
        <w:rPr>
          <w:snapToGrid w:val="0"/>
        </w:rPr>
        <w:t xml:space="preserve"> </w:t>
      </w:r>
      <w:r w:rsidR="00D455B4" w:rsidRPr="00927190">
        <w:rPr>
          <w:b/>
          <w:snapToGrid w:val="0"/>
        </w:rPr>
        <w:t>Сроки передачи квартиры:</w:t>
      </w:r>
      <w:r w:rsidR="00D455B4" w:rsidRPr="0046063C">
        <w:rPr>
          <w:snapToGrid w:val="0"/>
        </w:rPr>
        <w:t xml:space="preserve"> </w:t>
      </w:r>
      <w:r w:rsidR="002A751E" w:rsidRPr="0046063C">
        <w:t>. В срок не позднее 10 (десяти) рабочих дней с даты подписания Контракта</w:t>
      </w:r>
      <w:r w:rsidR="002A751E">
        <w:t xml:space="preserve"> Продавец осуществляет передачу Покупателю квартиры по передаточному </w:t>
      </w:r>
      <w:r w:rsidR="002A751E" w:rsidRPr="0046063C">
        <w:t>акт</w:t>
      </w:r>
      <w:r w:rsidR="002A751E">
        <w:t>у и представляет</w:t>
      </w:r>
      <w:r w:rsidR="002A751E" w:rsidRPr="0046063C">
        <w:t xml:space="preserve"> в орган, осуществляющий государственную регистрацию прав на недвижимое имущество и сделок с ним, все </w:t>
      </w:r>
      <w:r w:rsidR="002A751E">
        <w:t xml:space="preserve">необходимые </w:t>
      </w:r>
      <w:r w:rsidR="002A751E" w:rsidRPr="0046063C">
        <w:t>документы для государственной регистрации перехода права собственности</w:t>
      </w:r>
      <w:r w:rsidR="002A751E">
        <w:t xml:space="preserve"> на Квартиру</w:t>
      </w:r>
      <w:r w:rsidR="002A751E" w:rsidRPr="0046063C">
        <w:t>.</w:t>
      </w:r>
      <w:r w:rsidR="002A751E" w:rsidRPr="0046063C">
        <w:rPr>
          <w:bCs/>
        </w:rPr>
        <w:t xml:space="preserve"> Одновременно с </w:t>
      </w:r>
      <w:r w:rsidR="002A751E" w:rsidRPr="0046063C">
        <w:rPr>
          <w:bCs/>
        </w:rPr>
        <w:lastRenderedPageBreak/>
        <w:t>подписанием передаточного акта</w:t>
      </w:r>
      <w:r w:rsidR="002A751E" w:rsidRPr="0046063C">
        <w:t xml:space="preserve"> Продавец обязан передать Покупателю ключи от Квартиры и все необходимые технические документы.</w:t>
      </w:r>
    </w:p>
    <w:p w:rsidR="00484D96" w:rsidRDefault="00484D96" w:rsidP="00B27BBF">
      <w:pPr>
        <w:ind w:firstLine="709"/>
        <w:jc w:val="both"/>
      </w:pPr>
      <w:r>
        <w:br w:type="page"/>
      </w:r>
    </w:p>
    <w:p w:rsidR="00927190" w:rsidRPr="0046063C" w:rsidRDefault="00927190" w:rsidP="00B27BBF">
      <w:pPr>
        <w:ind w:firstLine="709"/>
        <w:jc w:val="both"/>
      </w:pPr>
    </w:p>
    <w:p w:rsidR="00D455B4" w:rsidRPr="00B27BBF" w:rsidRDefault="00D455B4" w:rsidP="00B27BBF">
      <w:pPr>
        <w:jc w:val="both"/>
        <w:rPr>
          <w:snapToGrid w:val="0"/>
        </w:rPr>
      </w:pPr>
    </w:p>
    <w:p w:rsidR="00D455B4" w:rsidRPr="0046063C" w:rsidRDefault="00D455B4" w:rsidP="00D455B4">
      <w:pPr>
        <w:pStyle w:val="ConsPlusNormal"/>
        <w:widowControl/>
        <w:ind w:firstLine="0"/>
        <w:jc w:val="center"/>
        <w:rPr>
          <w:rFonts w:ascii="Times New Roman" w:hAnsi="Times New Roman" w:cs="Times New Roman"/>
          <w:b/>
          <w:bCs/>
          <w:sz w:val="24"/>
          <w:szCs w:val="24"/>
        </w:rPr>
      </w:pPr>
      <w:r w:rsidRPr="0046063C">
        <w:rPr>
          <w:rFonts w:ascii="Times New Roman" w:hAnsi="Times New Roman" w:cs="Times New Roman"/>
          <w:b/>
          <w:bCs/>
          <w:sz w:val="24"/>
          <w:szCs w:val="24"/>
          <w:lang w:val="en-US"/>
        </w:rPr>
        <w:t>III</w:t>
      </w:r>
      <w:r w:rsidRPr="0046063C">
        <w:rPr>
          <w:rFonts w:ascii="Times New Roman" w:hAnsi="Times New Roman" w:cs="Times New Roman"/>
          <w:b/>
          <w:bCs/>
          <w:sz w:val="24"/>
          <w:szCs w:val="24"/>
        </w:rPr>
        <w:t>. Приложения к документации об электронном аукционе</w:t>
      </w:r>
    </w:p>
    <w:p w:rsidR="00D455B4" w:rsidRPr="0046063C" w:rsidRDefault="00D455B4" w:rsidP="00D455B4">
      <w:pPr>
        <w:pStyle w:val="ConsPlusNormal"/>
        <w:widowControl/>
        <w:ind w:firstLine="0"/>
        <w:jc w:val="center"/>
        <w:rPr>
          <w:rFonts w:ascii="Times New Roman" w:hAnsi="Times New Roman" w:cs="Times New Roman"/>
          <w:b/>
          <w:bCs/>
          <w:sz w:val="24"/>
          <w:szCs w:val="24"/>
        </w:rPr>
      </w:pPr>
    </w:p>
    <w:p w:rsidR="00D455B4" w:rsidRPr="0046063C" w:rsidRDefault="00D455B4" w:rsidP="00D455B4">
      <w:pPr>
        <w:pStyle w:val="ConsNormal"/>
        <w:widowControl/>
        <w:ind w:right="0" w:firstLine="709"/>
        <w:jc w:val="right"/>
        <w:rPr>
          <w:rFonts w:ascii="Times New Roman" w:hAnsi="Times New Roman"/>
          <w:b/>
          <w:bCs/>
          <w:sz w:val="24"/>
          <w:szCs w:val="24"/>
        </w:rPr>
      </w:pPr>
      <w:r w:rsidRPr="0046063C">
        <w:rPr>
          <w:rFonts w:ascii="Times New Roman" w:hAnsi="Times New Roman"/>
          <w:b/>
          <w:bCs/>
          <w:sz w:val="24"/>
          <w:szCs w:val="24"/>
        </w:rPr>
        <w:t>Приложение № 1</w:t>
      </w:r>
    </w:p>
    <w:p w:rsidR="00D455B4" w:rsidRPr="0046063C" w:rsidRDefault="00D455B4" w:rsidP="00D455B4">
      <w:pPr>
        <w:pStyle w:val="ConsNormal"/>
        <w:widowControl/>
        <w:ind w:right="0" w:firstLine="709"/>
        <w:jc w:val="right"/>
        <w:rPr>
          <w:rFonts w:ascii="Times New Roman" w:hAnsi="Times New Roman"/>
          <w:b/>
          <w:bCs/>
          <w:sz w:val="24"/>
          <w:szCs w:val="24"/>
        </w:rPr>
      </w:pPr>
    </w:p>
    <w:p w:rsidR="00D455B4" w:rsidRPr="0046063C" w:rsidRDefault="00D455B4" w:rsidP="00D455B4">
      <w:pPr>
        <w:pStyle w:val="ConsPlusNormal"/>
        <w:widowControl/>
        <w:ind w:firstLine="0"/>
        <w:jc w:val="center"/>
        <w:rPr>
          <w:rFonts w:ascii="Times New Roman" w:hAnsi="Times New Roman" w:cs="Times New Roman"/>
          <w:b/>
          <w:kern w:val="28"/>
          <w:sz w:val="24"/>
          <w:szCs w:val="24"/>
        </w:rPr>
      </w:pPr>
      <w:r w:rsidRPr="0046063C">
        <w:rPr>
          <w:rFonts w:ascii="Times New Roman" w:hAnsi="Times New Roman" w:cs="Times New Roman"/>
          <w:b/>
          <w:kern w:val="28"/>
          <w:sz w:val="24"/>
          <w:szCs w:val="24"/>
        </w:rPr>
        <w:t xml:space="preserve">Рекомендуемые формы для заполнения </w:t>
      </w:r>
    </w:p>
    <w:p w:rsidR="00D455B4" w:rsidRPr="0046063C" w:rsidRDefault="00D455B4" w:rsidP="00D455B4">
      <w:pPr>
        <w:pStyle w:val="ConsPlusNormal"/>
        <w:widowControl/>
        <w:ind w:firstLine="0"/>
        <w:jc w:val="center"/>
        <w:rPr>
          <w:rFonts w:ascii="Times New Roman" w:hAnsi="Times New Roman" w:cs="Times New Roman"/>
          <w:b/>
          <w:kern w:val="28"/>
          <w:sz w:val="24"/>
          <w:szCs w:val="24"/>
        </w:rPr>
      </w:pPr>
      <w:r w:rsidRPr="0046063C">
        <w:rPr>
          <w:rFonts w:ascii="Times New Roman" w:hAnsi="Times New Roman" w:cs="Times New Roman"/>
          <w:b/>
          <w:kern w:val="28"/>
          <w:sz w:val="24"/>
          <w:szCs w:val="24"/>
        </w:rPr>
        <w:t>участниками электронного аукциона</w:t>
      </w:r>
    </w:p>
    <w:p w:rsidR="00D455B4" w:rsidRPr="0046063C" w:rsidRDefault="00D455B4" w:rsidP="00D455B4">
      <w:pPr>
        <w:pStyle w:val="ConsNormal"/>
        <w:widowControl/>
        <w:ind w:right="0" w:firstLine="709"/>
        <w:jc w:val="right"/>
        <w:rPr>
          <w:rFonts w:ascii="Times New Roman" w:hAnsi="Times New Roman"/>
          <w:b/>
          <w:bCs/>
          <w:sz w:val="24"/>
          <w:szCs w:val="24"/>
        </w:rPr>
      </w:pPr>
    </w:p>
    <w:p w:rsidR="00D455B4" w:rsidRPr="0046063C" w:rsidRDefault="00D455B4" w:rsidP="00D455B4">
      <w:pPr>
        <w:pStyle w:val="ConsNormal"/>
        <w:widowControl/>
        <w:ind w:right="0" w:firstLine="709"/>
        <w:jc w:val="right"/>
        <w:rPr>
          <w:rFonts w:ascii="Times New Roman" w:hAnsi="Times New Roman"/>
          <w:bCs/>
          <w:sz w:val="24"/>
          <w:szCs w:val="24"/>
        </w:rPr>
      </w:pPr>
      <w:r w:rsidRPr="0046063C">
        <w:rPr>
          <w:rFonts w:ascii="Times New Roman" w:hAnsi="Times New Roman"/>
          <w:bCs/>
          <w:sz w:val="24"/>
          <w:szCs w:val="24"/>
        </w:rPr>
        <w:t>Форма 1</w:t>
      </w:r>
    </w:p>
    <w:p w:rsidR="00D455B4" w:rsidRPr="0046063C" w:rsidRDefault="00D455B4" w:rsidP="00D455B4">
      <w:pPr>
        <w:pStyle w:val="ConsNormal"/>
        <w:widowControl/>
        <w:ind w:right="0" w:firstLine="709"/>
        <w:jc w:val="right"/>
        <w:rPr>
          <w:rFonts w:ascii="Times New Roman" w:hAnsi="Times New Roman"/>
          <w:b/>
          <w:bCs/>
          <w:sz w:val="24"/>
          <w:szCs w:val="24"/>
        </w:rPr>
      </w:pPr>
    </w:p>
    <w:p w:rsidR="00D455B4" w:rsidRDefault="00D455B4" w:rsidP="00D455B4">
      <w:pPr>
        <w:pStyle w:val="ConsNormal"/>
        <w:widowControl/>
        <w:ind w:right="0" w:firstLine="0"/>
        <w:jc w:val="center"/>
        <w:rPr>
          <w:rFonts w:ascii="Times New Roman" w:hAnsi="Times New Roman"/>
          <w:b/>
          <w:i/>
          <w:sz w:val="24"/>
          <w:szCs w:val="24"/>
        </w:rPr>
      </w:pPr>
      <w:r w:rsidRPr="0046063C">
        <w:rPr>
          <w:rFonts w:ascii="Times New Roman" w:hAnsi="Times New Roman"/>
          <w:b/>
          <w:i/>
          <w:sz w:val="24"/>
          <w:szCs w:val="24"/>
        </w:rPr>
        <w:t>Сведения о товаре, на поставку которого осуществляется закупка</w:t>
      </w:r>
    </w:p>
    <w:p w:rsidR="00812074" w:rsidRDefault="00812074" w:rsidP="00D455B4">
      <w:pPr>
        <w:pStyle w:val="ConsNormal"/>
        <w:widowControl/>
        <w:ind w:right="0" w:firstLine="0"/>
        <w:jc w:val="center"/>
        <w:rPr>
          <w:rFonts w:ascii="Times New Roman" w:hAnsi="Times New Roman"/>
          <w:b/>
          <w:i/>
          <w:sz w:val="24"/>
          <w:szCs w:val="24"/>
        </w:rPr>
      </w:pPr>
    </w:p>
    <w:p w:rsidR="00FF64E5" w:rsidRDefault="00FF64E5" w:rsidP="00D455B4">
      <w:pPr>
        <w:pStyle w:val="ConsNormal"/>
        <w:widowControl/>
        <w:ind w:right="0" w:firstLine="0"/>
        <w:jc w:val="center"/>
        <w:rPr>
          <w:rFonts w:ascii="Times New Roman" w:hAnsi="Times New Roman"/>
          <w:b/>
          <w:i/>
          <w:sz w:val="24"/>
          <w:szCs w:val="24"/>
        </w:rPr>
      </w:pPr>
    </w:p>
    <w:p w:rsidR="00FF64E5" w:rsidRDefault="00FF64E5" w:rsidP="00D455B4">
      <w:pPr>
        <w:pStyle w:val="ConsNormal"/>
        <w:widowControl/>
        <w:ind w:right="0" w:firstLine="0"/>
        <w:jc w:val="center"/>
        <w:rPr>
          <w:rFonts w:ascii="Times New Roman" w:hAnsi="Times New Roman"/>
          <w:b/>
          <w: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967"/>
        <w:gridCol w:w="3831"/>
        <w:gridCol w:w="2182"/>
      </w:tblGrid>
      <w:tr w:rsidR="00FF64E5" w:rsidRPr="0046063C" w:rsidTr="00D84DA3">
        <w:trPr>
          <w:trHeight w:val="230"/>
        </w:trPr>
        <w:tc>
          <w:tcPr>
            <w:tcW w:w="654" w:type="dxa"/>
            <w:tcBorders>
              <w:top w:val="single" w:sz="4" w:space="0" w:color="auto"/>
              <w:left w:val="single" w:sz="4" w:space="0" w:color="auto"/>
              <w:bottom w:val="single" w:sz="4" w:space="0" w:color="auto"/>
              <w:right w:val="single" w:sz="4" w:space="0" w:color="auto"/>
            </w:tcBorders>
            <w:vAlign w:val="center"/>
          </w:tcPr>
          <w:p w:rsidR="00FF64E5" w:rsidRPr="0046063C" w:rsidRDefault="00FF64E5" w:rsidP="00216416">
            <w:pPr>
              <w:widowControl w:val="0"/>
              <w:spacing w:line="240" w:lineRule="exact"/>
            </w:pPr>
            <w:r w:rsidRPr="0046063C">
              <w:t>№ п/п</w:t>
            </w:r>
          </w:p>
        </w:tc>
        <w:tc>
          <w:tcPr>
            <w:tcW w:w="6798" w:type="dxa"/>
            <w:gridSpan w:val="2"/>
            <w:tcBorders>
              <w:top w:val="single" w:sz="4" w:space="0" w:color="auto"/>
              <w:left w:val="single" w:sz="4" w:space="0" w:color="auto"/>
              <w:bottom w:val="single" w:sz="4" w:space="0" w:color="auto"/>
              <w:right w:val="single" w:sz="4" w:space="0" w:color="auto"/>
            </w:tcBorders>
            <w:vAlign w:val="center"/>
          </w:tcPr>
          <w:p w:rsidR="00FF64E5" w:rsidRPr="0046063C" w:rsidRDefault="00FF64E5" w:rsidP="00FF64E5">
            <w:pPr>
              <w:jc w:val="center"/>
              <w:rPr>
                <w:b/>
              </w:rPr>
            </w:pPr>
            <w:r>
              <w:rPr>
                <w:b/>
                <w:sz w:val="28"/>
                <w:szCs w:val="28"/>
                <w:lang w:eastAsia="en-US"/>
              </w:rPr>
              <w:t>Наименование и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предлагаемого для поставки товара</w:t>
            </w:r>
          </w:p>
        </w:tc>
        <w:tc>
          <w:tcPr>
            <w:tcW w:w="2182" w:type="dxa"/>
            <w:tcBorders>
              <w:top w:val="single" w:sz="4" w:space="0" w:color="auto"/>
              <w:left w:val="single" w:sz="4" w:space="0" w:color="auto"/>
              <w:bottom w:val="single" w:sz="4" w:space="0" w:color="auto"/>
              <w:right w:val="single" w:sz="4" w:space="0" w:color="auto"/>
            </w:tcBorders>
          </w:tcPr>
          <w:p w:rsidR="00FF64E5" w:rsidRDefault="00D84DA3" w:rsidP="00FF64E5">
            <w:pPr>
              <w:jc w:val="center"/>
              <w:rPr>
                <w:b/>
                <w:sz w:val="28"/>
                <w:szCs w:val="28"/>
                <w:lang w:eastAsia="en-US"/>
              </w:rPr>
            </w:pPr>
            <w:r>
              <w:rPr>
                <w:b/>
                <w:sz w:val="28"/>
                <w:szCs w:val="28"/>
                <w:lang w:eastAsia="en-US"/>
              </w:rPr>
              <w:t>Наименование страны происхождения Товара</w:t>
            </w:r>
          </w:p>
        </w:tc>
      </w:tr>
      <w:tr w:rsidR="00D84DA3" w:rsidRPr="0046063C" w:rsidTr="00D84DA3">
        <w:trPr>
          <w:trHeight w:val="230"/>
        </w:trPr>
        <w:tc>
          <w:tcPr>
            <w:tcW w:w="654" w:type="dxa"/>
            <w:tcBorders>
              <w:top w:val="single" w:sz="4" w:space="0" w:color="auto"/>
              <w:left w:val="single" w:sz="4" w:space="0" w:color="auto"/>
              <w:bottom w:val="single" w:sz="4" w:space="0" w:color="auto"/>
              <w:right w:val="single" w:sz="4" w:space="0" w:color="auto"/>
            </w:tcBorders>
            <w:vAlign w:val="center"/>
          </w:tcPr>
          <w:p w:rsidR="00D84DA3" w:rsidRDefault="00D84DA3" w:rsidP="00625B09">
            <w:pPr>
              <w:widowControl w:val="0"/>
              <w:spacing w:line="240" w:lineRule="exact"/>
              <w:jc w:val="center"/>
            </w:pPr>
            <w:r>
              <w:t>1</w:t>
            </w:r>
          </w:p>
        </w:tc>
        <w:tc>
          <w:tcPr>
            <w:tcW w:w="2967" w:type="dxa"/>
            <w:tcBorders>
              <w:top w:val="single" w:sz="4" w:space="0" w:color="auto"/>
              <w:left w:val="single" w:sz="4" w:space="0" w:color="auto"/>
              <w:bottom w:val="single" w:sz="4" w:space="0" w:color="auto"/>
              <w:right w:val="single" w:sz="4" w:space="0" w:color="auto"/>
            </w:tcBorders>
            <w:vAlign w:val="center"/>
          </w:tcPr>
          <w:p w:rsidR="00D84DA3" w:rsidRPr="002F2CCB" w:rsidRDefault="00D84DA3" w:rsidP="00625B09">
            <w:pPr>
              <w:ind w:right="-109"/>
            </w:pPr>
            <w:r>
              <w:t>Назначение помещения</w:t>
            </w:r>
          </w:p>
        </w:tc>
        <w:tc>
          <w:tcPr>
            <w:tcW w:w="3831" w:type="dxa"/>
            <w:tcBorders>
              <w:top w:val="single" w:sz="4" w:space="0" w:color="auto"/>
              <w:left w:val="single" w:sz="4" w:space="0" w:color="auto"/>
              <w:bottom w:val="single" w:sz="4" w:space="0" w:color="auto"/>
              <w:right w:val="single" w:sz="4" w:space="0" w:color="auto"/>
            </w:tcBorders>
            <w:vAlign w:val="center"/>
          </w:tcPr>
          <w:p w:rsidR="00D84DA3" w:rsidRPr="002F2CCB" w:rsidRDefault="00D84DA3" w:rsidP="00216416">
            <w:pPr>
              <w:widowControl w:val="0"/>
              <w:spacing w:line="240" w:lineRule="exact"/>
            </w:pPr>
          </w:p>
        </w:tc>
        <w:tc>
          <w:tcPr>
            <w:tcW w:w="2182" w:type="dxa"/>
            <w:vMerge w:val="restart"/>
            <w:tcBorders>
              <w:top w:val="single" w:sz="4" w:space="0" w:color="auto"/>
              <w:left w:val="single" w:sz="4" w:space="0" w:color="auto"/>
              <w:right w:val="single" w:sz="4" w:space="0" w:color="auto"/>
            </w:tcBorders>
          </w:tcPr>
          <w:p w:rsidR="00D84DA3" w:rsidRDefault="00D84DA3" w:rsidP="00216416">
            <w:pPr>
              <w:widowControl w:val="0"/>
              <w:spacing w:line="240" w:lineRule="exact"/>
            </w:pPr>
          </w:p>
        </w:tc>
      </w:tr>
      <w:tr w:rsidR="00D84DA3" w:rsidRPr="0046063C" w:rsidTr="00D84DA3">
        <w:trPr>
          <w:trHeight w:val="230"/>
        </w:trPr>
        <w:tc>
          <w:tcPr>
            <w:tcW w:w="654" w:type="dxa"/>
            <w:tcBorders>
              <w:top w:val="single" w:sz="4" w:space="0" w:color="auto"/>
              <w:left w:val="single" w:sz="4" w:space="0" w:color="auto"/>
              <w:bottom w:val="single" w:sz="4" w:space="0" w:color="auto"/>
              <w:right w:val="single" w:sz="4" w:space="0" w:color="auto"/>
            </w:tcBorders>
            <w:vAlign w:val="center"/>
          </w:tcPr>
          <w:p w:rsidR="00D84DA3" w:rsidRDefault="00D84DA3" w:rsidP="00625B09">
            <w:pPr>
              <w:widowControl w:val="0"/>
              <w:spacing w:line="240" w:lineRule="exact"/>
              <w:jc w:val="center"/>
            </w:pPr>
            <w:r>
              <w:t>2.</w:t>
            </w:r>
          </w:p>
        </w:tc>
        <w:tc>
          <w:tcPr>
            <w:tcW w:w="2967" w:type="dxa"/>
            <w:tcBorders>
              <w:top w:val="single" w:sz="4" w:space="0" w:color="auto"/>
              <w:left w:val="single" w:sz="4" w:space="0" w:color="auto"/>
              <w:bottom w:val="single" w:sz="4" w:space="0" w:color="auto"/>
              <w:right w:val="single" w:sz="4" w:space="0" w:color="auto"/>
            </w:tcBorders>
            <w:vAlign w:val="center"/>
          </w:tcPr>
          <w:p w:rsidR="00D84DA3" w:rsidRPr="002F2CCB" w:rsidRDefault="00D84DA3" w:rsidP="00625B09">
            <w:pPr>
              <w:ind w:right="-109"/>
            </w:pPr>
            <w:r w:rsidRPr="006F47BC">
              <w:t>Отдельная квартира</w:t>
            </w:r>
          </w:p>
        </w:tc>
        <w:tc>
          <w:tcPr>
            <w:tcW w:w="3831" w:type="dxa"/>
            <w:tcBorders>
              <w:top w:val="single" w:sz="4" w:space="0" w:color="auto"/>
              <w:left w:val="single" w:sz="4" w:space="0" w:color="auto"/>
              <w:bottom w:val="single" w:sz="4" w:space="0" w:color="auto"/>
              <w:right w:val="single" w:sz="4" w:space="0" w:color="auto"/>
            </w:tcBorders>
            <w:vAlign w:val="center"/>
          </w:tcPr>
          <w:p w:rsidR="00D84DA3" w:rsidRPr="002F2CCB" w:rsidRDefault="00D84DA3" w:rsidP="00216416">
            <w:pPr>
              <w:widowControl w:val="0"/>
              <w:spacing w:line="240" w:lineRule="exact"/>
            </w:pPr>
          </w:p>
        </w:tc>
        <w:tc>
          <w:tcPr>
            <w:tcW w:w="2182" w:type="dxa"/>
            <w:vMerge/>
            <w:tcBorders>
              <w:left w:val="single" w:sz="4" w:space="0" w:color="auto"/>
              <w:right w:val="single" w:sz="4" w:space="0" w:color="auto"/>
            </w:tcBorders>
          </w:tcPr>
          <w:p w:rsidR="00D84DA3" w:rsidRDefault="00D84DA3" w:rsidP="00216416">
            <w:pPr>
              <w:widowControl w:val="0"/>
              <w:spacing w:line="240" w:lineRule="exact"/>
            </w:pPr>
          </w:p>
        </w:tc>
      </w:tr>
      <w:tr w:rsidR="00D84DA3" w:rsidRPr="0046063C" w:rsidTr="00D84DA3">
        <w:trPr>
          <w:trHeight w:val="491"/>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3.</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Местонахождение жилого помещения</w:t>
            </w:r>
            <w:r w:rsidR="007172E2">
              <w:t xml:space="preserve"> </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4.</w:t>
            </w:r>
          </w:p>
        </w:tc>
        <w:tc>
          <w:tcPr>
            <w:tcW w:w="6798" w:type="dxa"/>
            <w:gridSpan w:val="2"/>
            <w:tcBorders>
              <w:right w:val="single" w:sz="4" w:space="0" w:color="auto"/>
            </w:tcBorders>
          </w:tcPr>
          <w:p w:rsidR="00D84DA3" w:rsidRPr="006F47BC" w:rsidRDefault="00D84DA3" w:rsidP="00625B09">
            <w:pPr>
              <w:jc w:val="center"/>
            </w:pPr>
            <w:r w:rsidRPr="006F47BC">
              <w:t>Требования к состоянию:</w:t>
            </w:r>
          </w:p>
        </w:tc>
        <w:tc>
          <w:tcPr>
            <w:tcW w:w="2182" w:type="dxa"/>
            <w:vMerge/>
            <w:tcBorders>
              <w:left w:val="single" w:sz="4" w:space="0" w:color="auto"/>
              <w:right w:val="single" w:sz="4" w:space="0" w:color="auto"/>
            </w:tcBorders>
          </w:tcPr>
          <w:p w:rsidR="00D84DA3" w:rsidRPr="006F47BC" w:rsidRDefault="00D84DA3" w:rsidP="00216416">
            <w:pPr>
              <w:jc w:val="center"/>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Default="00D84DA3" w:rsidP="00625B09">
            <w:pPr>
              <w:widowControl w:val="0"/>
              <w:spacing w:line="240" w:lineRule="exact"/>
              <w:jc w:val="center"/>
            </w:pPr>
            <w:r>
              <w:t>4.1.</w:t>
            </w:r>
          </w:p>
        </w:tc>
        <w:tc>
          <w:tcPr>
            <w:tcW w:w="2967" w:type="dxa"/>
          </w:tcPr>
          <w:p w:rsidR="00D84DA3" w:rsidRPr="006F47BC" w:rsidRDefault="00D84DA3" w:rsidP="00625B09">
            <w:pPr>
              <w:keepNext/>
              <w:suppressLineNumbers/>
            </w:pPr>
            <w:r w:rsidRPr="006F47BC">
              <w:t>Состояние дома соответствует требованиям технической эксплуатации,</w:t>
            </w:r>
            <w:r w:rsidRPr="006F47BC">
              <w:rPr>
                <w:color w:val="FF6600"/>
              </w:rPr>
              <w:t xml:space="preserve"> </w:t>
            </w:r>
            <w:r w:rsidRPr="006F47BC">
              <w:t xml:space="preserve">санитарно-эпидемиологическим требованиям и требованиям противопожарной безопасности. </w:t>
            </w:r>
          </w:p>
        </w:tc>
        <w:tc>
          <w:tcPr>
            <w:tcW w:w="3831" w:type="dxa"/>
            <w:tcBorders>
              <w:right w:val="single" w:sz="4" w:space="0" w:color="auto"/>
            </w:tcBorders>
          </w:tcPr>
          <w:p w:rsidR="00D84DA3" w:rsidRPr="006F47BC" w:rsidRDefault="00D84DA3" w:rsidP="00216416">
            <w:pPr>
              <w:keepNext/>
              <w:suppressLineNumbers/>
              <w:jc w:val="both"/>
            </w:pPr>
          </w:p>
        </w:tc>
        <w:tc>
          <w:tcPr>
            <w:tcW w:w="2182" w:type="dxa"/>
            <w:vMerge/>
            <w:tcBorders>
              <w:left w:val="single" w:sz="4" w:space="0" w:color="auto"/>
              <w:right w:val="single" w:sz="4" w:space="0" w:color="auto"/>
            </w:tcBorders>
          </w:tcPr>
          <w:p w:rsidR="00D84DA3" w:rsidRPr="006F47BC" w:rsidRDefault="00D84DA3" w:rsidP="00216416">
            <w:pPr>
              <w:keepNext/>
              <w:suppressLineNumbers/>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Default="00D84DA3" w:rsidP="00216416">
            <w:pPr>
              <w:widowControl w:val="0"/>
              <w:spacing w:line="240" w:lineRule="exact"/>
              <w:jc w:val="both"/>
            </w:pPr>
            <w:r>
              <w:t>4.2.</w:t>
            </w:r>
          </w:p>
        </w:tc>
        <w:tc>
          <w:tcPr>
            <w:tcW w:w="2967" w:type="dxa"/>
          </w:tcPr>
          <w:p w:rsidR="00D84DA3" w:rsidRPr="006F47BC" w:rsidRDefault="00D84DA3" w:rsidP="00625B09">
            <w:pPr>
              <w:keepNext/>
              <w:suppressLineNumbers/>
            </w:pPr>
            <w:r w:rsidRPr="006F47BC">
              <w:t xml:space="preserve">Техническое состояние конструкций дома, внутренняя и наружная отделка обеспечивают безопасное пребывание людей в нем. </w:t>
            </w:r>
          </w:p>
        </w:tc>
        <w:tc>
          <w:tcPr>
            <w:tcW w:w="3831" w:type="dxa"/>
            <w:tcBorders>
              <w:right w:val="single" w:sz="4" w:space="0" w:color="auto"/>
            </w:tcBorders>
          </w:tcPr>
          <w:p w:rsidR="00D84DA3" w:rsidRPr="006F47BC" w:rsidRDefault="00D84DA3" w:rsidP="00216416">
            <w:pPr>
              <w:keepNext/>
              <w:suppressLineNumbers/>
              <w:jc w:val="both"/>
            </w:pPr>
          </w:p>
        </w:tc>
        <w:tc>
          <w:tcPr>
            <w:tcW w:w="2182" w:type="dxa"/>
            <w:vMerge/>
            <w:tcBorders>
              <w:left w:val="single" w:sz="4" w:space="0" w:color="auto"/>
              <w:right w:val="single" w:sz="4" w:space="0" w:color="auto"/>
            </w:tcBorders>
          </w:tcPr>
          <w:p w:rsidR="00D84DA3" w:rsidRPr="006F47BC" w:rsidRDefault="00D84DA3" w:rsidP="00216416">
            <w:pPr>
              <w:keepNext/>
              <w:suppressLineNumbers/>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Default="00D84DA3" w:rsidP="00216416">
            <w:pPr>
              <w:widowControl w:val="0"/>
              <w:spacing w:line="240" w:lineRule="exact"/>
              <w:jc w:val="both"/>
            </w:pPr>
            <w:r>
              <w:t>4.3.</w:t>
            </w:r>
          </w:p>
        </w:tc>
        <w:tc>
          <w:tcPr>
            <w:tcW w:w="2967" w:type="dxa"/>
          </w:tcPr>
          <w:p w:rsidR="00D84DA3" w:rsidRPr="006F47BC" w:rsidRDefault="00D84DA3" w:rsidP="00625B09">
            <w:pPr>
              <w:keepNext/>
              <w:suppressLineNumbers/>
            </w:pPr>
            <w:r w:rsidRPr="006F47BC">
              <w:t xml:space="preserve">Техническое состояние дома не </w:t>
            </w:r>
            <w:r>
              <w:t xml:space="preserve">требует </w:t>
            </w:r>
            <w:r w:rsidRPr="006F47BC">
              <w:t>капитального ремонта.</w:t>
            </w:r>
          </w:p>
        </w:tc>
        <w:tc>
          <w:tcPr>
            <w:tcW w:w="3831" w:type="dxa"/>
            <w:tcBorders>
              <w:right w:val="single" w:sz="4" w:space="0" w:color="auto"/>
            </w:tcBorders>
          </w:tcPr>
          <w:p w:rsidR="00D84DA3" w:rsidRPr="006F47BC" w:rsidRDefault="00D84DA3" w:rsidP="00216416">
            <w:pPr>
              <w:keepNext/>
              <w:suppressLineNumbers/>
              <w:jc w:val="both"/>
            </w:pPr>
          </w:p>
        </w:tc>
        <w:tc>
          <w:tcPr>
            <w:tcW w:w="2182" w:type="dxa"/>
            <w:vMerge/>
            <w:tcBorders>
              <w:left w:val="single" w:sz="4" w:space="0" w:color="auto"/>
              <w:right w:val="single" w:sz="4" w:space="0" w:color="auto"/>
            </w:tcBorders>
          </w:tcPr>
          <w:p w:rsidR="00D84DA3" w:rsidRPr="006F47BC" w:rsidRDefault="00D84DA3" w:rsidP="00216416">
            <w:pPr>
              <w:keepNext/>
              <w:suppressLineNumbers/>
              <w:jc w:val="both"/>
            </w:pPr>
          </w:p>
        </w:tc>
      </w:tr>
      <w:tr w:rsidR="00D84DA3" w:rsidRPr="0046063C" w:rsidTr="00D84DA3">
        <w:trPr>
          <w:trHeight w:val="230"/>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216416">
            <w:pPr>
              <w:widowControl w:val="0"/>
              <w:spacing w:line="240" w:lineRule="exact"/>
              <w:jc w:val="both"/>
            </w:pPr>
            <w:r>
              <w:t>4.4.</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 xml:space="preserve">Материал </w:t>
            </w:r>
            <w:r>
              <w:t xml:space="preserve">стен </w:t>
            </w:r>
            <w:r w:rsidRPr="006F47BC">
              <w:t xml:space="preserve">дома </w:t>
            </w:r>
            <w:r>
              <w:t>жилого помещения</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30"/>
        </w:trPr>
        <w:tc>
          <w:tcPr>
            <w:tcW w:w="654" w:type="dxa"/>
            <w:tcBorders>
              <w:top w:val="single" w:sz="4" w:space="0" w:color="auto"/>
              <w:left w:val="single" w:sz="4" w:space="0" w:color="auto"/>
              <w:bottom w:val="single" w:sz="4" w:space="0" w:color="auto"/>
              <w:right w:val="single" w:sz="4" w:space="0" w:color="auto"/>
            </w:tcBorders>
          </w:tcPr>
          <w:p w:rsidR="00D84DA3" w:rsidRDefault="00D84DA3" w:rsidP="00216416">
            <w:pPr>
              <w:widowControl w:val="0"/>
              <w:spacing w:line="240" w:lineRule="exact"/>
              <w:jc w:val="both"/>
            </w:pPr>
            <w:r>
              <w:t>4.5.</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Перекрытия</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30"/>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216416">
            <w:pPr>
              <w:widowControl w:val="0"/>
              <w:spacing w:line="240" w:lineRule="exact"/>
              <w:jc w:val="both"/>
            </w:pPr>
            <w:r>
              <w:t>4.6.</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Этаж квартиры</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30"/>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216416">
            <w:pPr>
              <w:widowControl w:val="0"/>
              <w:spacing w:line="240" w:lineRule="exact"/>
              <w:jc w:val="both"/>
            </w:pPr>
            <w:r>
              <w:lastRenderedPageBreak/>
              <w:t>4.7.</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pPr>
            <w:r w:rsidRPr="006F47BC">
              <w:t>Год ввода в эксплуатацию дома</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5.</w:t>
            </w:r>
          </w:p>
        </w:tc>
        <w:tc>
          <w:tcPr>
            <w:tcW w:w="6798" w:type="dxa"/>
            <w:gridSpan w:val="2"/>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center"/>
            </w:pPr>
            <w:r w:rsidRPr="006F47BC">
              <w:t>Технические характеристики</w:t>
            </w: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center"/>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5.1</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Отдельная квартира</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pPr>
          </w:p>
        </w:tc>
      </w:tr>
      <w:tr w:rsidR="00D84DA3" w:rsidRPr="0046063C" w:rsidTr="00D84DA3">
        <w:trPr>
          <w:trHeight w:val="336"/>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5.2</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Общая площадь жилого помещения (без учета лоджий или балконов), кв. м.</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331"/>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5.3</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Жилая площадь, кв. м.</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17"/>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5.4</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Количество жилых комнат</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50"/>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5.5</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rPr>
                <w:highlight w:val="yellow"/>
              </w:rPr>
            </w:pPr>
            <w:r w:rsidRPr="006F47BC">
              <w:t>Высота помещений квартиры, м</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50"/>
        </w:trPr>
        <w:tc>
          <w:tcPr>
            <w:tcW w:w="654" w:type="dxa"/>
            <w:tcBorders>
              <w:top w:val="single" w:sz="4" w:space="0" w:color="auto"/>
              <w:left w:val="single" w:sz="4" w:space="0" w:color="auto"/>
              <w:bottom w:val="single" w:sz="4" w:space="0" w:color="auto"/>
              <w:right w:val="single" w:sz="4" w:space="0" w:color="auto"/>
            </w:tcBorders>
          </w:tcPr>
          <w:p w:rsidR="00D84DA3" w:rsidRDefault="00D84DA3" w:rsidP="00625B09">
            <w:pPr>
              <w:widowControl w:val="0"/>
              <w:spacing w:line="240" w:lineRule="exact"/>
              <w:jc w:val="center"/>
            </w:pPr>
            <w:r>
              <w:t>5.6</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r w:rsidRPr="006F47BC">
              <w:t>Окна в комнатах и кухне</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tc>
        <w:tc>
          <w:tcPr>
            <w:tcW w:w="2182" w:type="dxa"/>
            <w:vMerge/>
            <w:tcBorders>
              <w:left w:val="single" w:sz="4" w:space="0" w:color="auto"/>
              <w:right w:val="single" w:sz="4" w:space="0" w:color="auto"/>
            </w:tcBorders>
          </w:tcPr>
          <w:p w:rsidR="00D84DA3" w:rsidRPr="006F47BC" w:rsidRDefault="00D84DA3" w:rsidP="00216416"/>
        </w:tc>
      </w:tr>
      <w:tr w:rsidR="00D84DA3" w:rsidRPr="0046063C" w:rsidTr="00D84DA3">
        <w:trPr>
          <w:trHeight w:val="305"/>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6.</w:t>
            </w:r>
          </w:p>
        </w:tc>
        <w:tc>
          <w:tcPr>
            <w:tcW w:w="6798" w:type="dxa"/>
            <w:gridSpan w:val="2"/>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center"/>
            </w:pPr>
            <w:r w:rsidRPr="006F47BC">
              <w:t>Помещения вспомогательного использования</w:t>
            </w: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center"/>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6.1</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Кухня</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76"/>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6.2</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5E726D">
            <w:pPr>
              <w:widowControl w:val="0"/>
              <w:spacing w:line="240" w:lineRule="exact"/>
            </w:pPr>
            <w:r w:rsidRPr="006F47BC">
              <w:t xml:space="preserve">Площадь кухни, </w:t>
            </w:r>
            <w:r w:rsidR="005E726D">
              <w:t xml:space="preserve">кв. </w:t>
            </w:r>
            <w:r w:rsidRPr="006F47BC">
              <w:t>м</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66"/>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6.3</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rPr>
                <w:color w:val="000000" w:themeColor="text1"/>
              </w:rPr>
              <w:t>Совмещенные или раздельные ванная комната и туалет</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315"/>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6.4</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Лоджия или балкон</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7.</w:t>
            </w:r>
          </w:p>
        </w:tc>
        <w:tc>
          <w:tcPr>
            <w:tcW w:w="6798" w:type="dxa"/>
            <w:gridSpan w:val="2"/>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center"/>
            </w:pPr>
            <w:r w:rsidRPr="006F47BC">
              <w:t>Благоустройство жилого помещения</w:t>
            </w: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center"/>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7.1</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Отопление централизованное, с установкой радиаторов отопления в комнатах и кухне</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Default="00D84DA3" w:rsidP="00216416">
            <w:pPr>
              <w:widowControl w:val="0"/>
              <w:spacing w:line="240" w:lineRule="exact"/>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7.2</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Электроснабжение централизованное, с разводкой проводки по квартире</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Default="00D84DA3" w:rsidP="00216416">
            <w:pPr>
              <w:widowControl w:val="0"/>
              <w:spacing w:line="240" w:lineRule="exact"/>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7.3</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 xml:space="preserve">Горячее водоснабжение централизованное, </w:t>
            </w:r>
            <w:r w:rsidRPr="006F47BC">
              <w:rPr>
                <w:bCs/>
              </w:rPr>
              <w:t>с разводкой в кухню, ванную комнату, туалет</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Default="00D84DA3" w:rsidP="00216416">
            <w:pPr>
              <w:widowControl w:val="0"/>
              <w:spacing w:line="240" w:lineRule="exact"/>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7.4</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Водоснабжение централизованное, с разводкой в кухню, ванную комнату, туалет</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Default="00D84DA3" w:rsidP="00216416">
            <w:pPr>
              <w:widowControl w:val="0"/>
              <w:spacing w:line="240" w:lineRule="exact"/>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7.5</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 xml:space="preserve">Канализация </w:t>
            </w:r>
            <w:r>
              <w:t>централизованная</w:t>
            </w:r>
            <w:r w:rsidRPr="006F47BC">
              <w:t xml:space="preserve">, </w:t>
            </w:r>
            <w:r w:rsidRPr="006F47BC">
              <w:rPr>
                <w:bCs/>
              </w:rPr>
              <w:t>с разводкой в кухню, ванную комнату, туалет</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Default="00D84DA3" w:rsidP="00216416">
            <w:pPr>
              <w:widowControl w:val="0"/>
              <w:spacing w:line="240" w:lineRule="exact"/>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7.6</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Вентиляция вытяжная на кухне, в ванной комнате и туалете</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244"/>
        </w:trPr>
        <w:tc>
          <w:tcPr>
            <w:tcW w:w="654" w:type="dxa"/>
            <w:tcBorders>
              <w:top w:val="single" w:sz="4" w:space="0" w:color="auto"/>
              <w:left w:val="single" w:sz="4" w:space="0" w:color="auto"/>
              <w:bottom w:val="single" w:sz="4" w:space="0" w:color="auto"/>
              <w:right w:val="single" w:sz="4" w:space="0" w:color="auto"/>
            </w:tcBorders>
          </w:tcPr>
          <w:p w:rsidR="00D84DA3" w:rsidRDefault="00D84DA3" w:rsidP="00625B09">
            <w:pPr>
              <w:widowControl w:val="0"/>
              <w:spacing w:line="240" w:lineRule="exact"/>
              <w:jc w:val="center"/>
            </w:pPr>
            <w:r>
              <w:t>8.</w:t>
            </w:r>
          </w:p>
        </w:tc>
        <w:tc>
          <w:tcPr>
            <w:tcW w:w="6798" w:type="dxa"/>
            <w:gridSpan w:val="2"/>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center"/>
            </w:pPr>
            <w:r w:rsidRPr="006F47BC">
              <w:t>Внутренняя отделка</w:t>
            </w: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center"/>
            </w:pPr>
          </w:p>
        </w:tc>
      </w:tr>
      <w:tr w:rsidR="00D84DA3" w:rsidRPr="0046063C" w:rsidTr="00D84DA3">
        <w:trPr>
          <w:trHeight w:val="213"/>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8</w:t>
            </w:r>
            <w:r w:rsidRPr="0046063C">
              <w:t>.1.</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Входная дверь с установленными действующим замком и ручками, без повреждений</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1190"/>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8.2</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Межкомнатные двери в комнатах, кухне, ванной комнате, туалете с дверными ручками, без повреждений</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Default="00D84DA3" w:rsidP="00216416">
            <w:pPr>
              <w:widowControl w:val="0"/>
              <w:spacing w:line="240" w:lineRule="exact"/>
              <w:jc w:val="both"/>
            </w:pPr>
          </w:p>
        </w:tc>
      </w:tr>
      <w:tr w:rsidR="00D84DA3" w:rsidRPr="0046063C" w:rsidTr="00625B09">
        <w:trPr>
          <w:trHeight w:val="1278"/>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lastRenderedPageBreak/>
              <w:t>8.3</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482B10" w:rsidP="00216416">
            <w:pPr>
              <w:widowControl w:val="0"/>
              <w:spacing w:line="240" w:lineRule="exact"/>
              <w:jc w:val="both"/>
            </w:pPr>
            <w:r>
              <w:t>Полы</w:t>
            </w:r>
          </w:p>
        </w:tc>
        <w:tc>
          <w:tcPr>
            <w:tcW w:w="3831" w:type="dxa"/>
            <w:tcBorders>
              <w:top w:val="single" w:sz="4" w:space="0" w:color="auto"/>
              <w:left w:val="single" w:sz="4" w:space="0" w:color="auto"/>
              <w:bottom w:val="single" w:sz="4" w:space="0" w:color="auto"/>
              <w:right w:val="single" w:sz="4" w:space="0" w:color="auto"/>
            </w:tcBorders>
          </w:tcPr>
          <w:p w:rsidR="00D84DA3" w:rsidRPr="00625B09" w:rsidRDefault="00C627A0" w:rsidP="00625B09">
            <w:pPr>
              <w:widowControl w:val="0"/>
              <w:spacing w:line="240" w:lineRule="exact"/>
            </w:pPr>
            <w:r>
              <w:t>В к</w:t>
            </w:r>
            <w:r w:rsidR="00D84DA3" w:rsidRPr="00625B09">
              <w:t>ухн</w:t>
            </w:r>
            <w:r>
              <w:t>е</w:t>
            </w:r>
            <w:r w:rsidR="00D84DA3" w:rsidRPr="00625B09">
              <w:t xml:space="preserve"> –</w:t>
            </w:r>
          </w:p>
          <w:p w:rsidR="00D84DA3" w:rsidRPr="00625B09" w:rsidRDefault="00D84DA3" w:rsidP="00625B09">
            <w:pPr>
              <w:widowControl w:val="0"/>
              <w:spacing w:line="240" w:lineRule="exact"/>
            </w:pPr>
          </w:p>
          <w:p w:rsidR="00D84DA3" w:rsidRPr="00625B09" w:rsidRDefault="00C627A0" w:rsidP="00625B09">
            <w:pPr>
              <w:widowControl w:val="0"/>
              <w:spacing w:line="240" w:lineRule="exact"/>
            </w:pPr>
            <w:r>
              <w:t>В ванной комнате</w:t>
            </w:r>
            <w:r w:rsidR="00D84DA3" w:rsidRPr="00625B09">
              <w:t xml:space="preserve"> и туалет</w:t>
            </w:r>
            <w:r>
              <w:t>е</w:t>
            </w:r>
            <w:r w:rsidR="00D84DA3" w:rsidRPr="00625B09">
              <w:t xml:space="preserve"> –</w:t>
            </w:r>
          </w:p>
          <w:p w:rsidR="00D84DA3" w:rsidRPr="00625B09" w:rsidRDefault="00D84DA3" w:rsidP="00625B09">
            <w:pPr>
              <w:widowControl w:val="0"/>
              <w:spacing w:line="240" w:lineRule="exact"/>
            </w:pPr>
          </w:p>
          <w:p w:rsidR="00D84DA3" w:rsidRPr="00625B09" w:rsidRDefault="00D84DA3" w:rsidP="00625B09">
            <w:pPr>
              <w:widowControl w:val="0"/>
              <w:spacing w:line="240" w:lineRule="exact"/>
            </w:pPr>
            <w:r w:rsidRPr="00625B09">
              <w:t xml:space="preserve">В комнатах – </w:t>
            </w: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1190"/>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8.4</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482B10" w:rsidP="00216416">
            <w:pPr>
              <w:widowControl w:val="0"/>
              <w:spacing w:line="240" w:lineRule="exact"/>
              <w:jc w:val="both"/>
            </w:pPr>
            <w:r>
              <w:t>Стены</w:t>
            </w:r>
          </w:p>
        </w:tc>
        <w:tc>
          <w:tcPr>
            <w:tcW w:w="3831" w:type="dxa"/>
            <w:tcBorders>
              <w:top w:val="single" w:sz="4" w:space="0" w:color="auto"/>
              <w:left w:val="single" w:sz="4" w:space="0" w:color="auto"/>
              <w:bottom w:val="single" w:sz="4" w:space="0" w:color="auto"/>
              <w:right w:val="single" w:sz="4" w:space="0" w:color="auto"/>
            </w:tcBorders>
          </w:tcPr>
          <w:p w:rsidR="00D84DA3" w:rsidRPr="00625B09" w:rsidRDefault="005E726D" w:rsidP="00625B09">
            <w:pPr>
              <w:widowControl w:val="0"/>
              <w:spacing w:line="240" w:lineRule="exact"/>
            </w:pPr>
            <w:r>
              <w:t>В к</w:t>
            </w:r>
            <w:r w:rsidR="00D84DA3" w:rsidRPr="00625B09">
              <w:t>ухн</w:t>
            </w:r>
            <w:r>
              <w:t>е</w:t>
            </w:r>
            <w:r w:rsidR="00D84DA3" w:rsidRPr="00625B09">
              <w:t xml:space="preserve"> – </w:t>
            </w:r>
          </w:p>
          <w:p w:rsidR="00D84DA3" w:rsidRPr="00625B09" w:rsidRDefault="00D84DA3" w:rsidP="00625B09">
            <w:pPr>
              <w:widowControl w:val="0"/>
              <w:spacing w:line="240" w:lineRule="exact"/>
            </w:pPr>
          </w:p>
          <w:p w:rsidR="00D84DA3" w:rsidRPr="00625B09" w:rsidRDefault="005E726D" w:rsidP="00625B09">
            <w:pPr>
              <w:widowControl w:val="0"/>
              <w:spacing w:line="240" w:lineRule="exact"/>
            </w:pPr>
            <w:r>
              <w:t xml:space="preserve">В ванной </w:t>
            </w:r>
            <w:r w:rsidR="00D84DA3" w:rsidRPr="00625B09">
              <w:t>комнат</w:t>
            </w:r>
            <w:r>
              <w:t>е</w:t>
            </w:r>
            <w:r w:rsidR="00D84DA3" w:rsidRPr="00625B09">
              <w:t xml:space="preserve"> –</w:t>
            </w:r>
          </w:p>
          <w:p w:rsidR="00D84DA3" w:rsidRPr="00625B09" w:rsidRDefault="00D84DA3" w:rsidP="00625B09">
            <w:pPr>
              <w:widowControl w:val="0"/>
              <w:spacing w:line="240" w:lineRule="exact"/>
            </w:pPr>
          </w:p>
          <w:p w:rsidR="00D84DA3" w:rsidRPr="00625B09" w:rsidRDefault="00C627A0" w:rsidP="00625B09">
            <w:pPr>
              <w:widowControl w:val="0"/>
              <w:spacing w:line="240" w:lineRule="exact"/>
            </w:pPr>
            <w:r>
              <w:t>В т</w:t>
            </w:r>
            <w:r w:rsidR="00D84DA3" w:rsidRPr="00625B09">
              <w:t>уалет</w:t>
            </w:r>
            <w:r>
              <w:t>е</w:t>
            </w:r>
            <w:r w:rsidR="00D84DA3" w:rsidRPr="00625B09">
              <w:t xml:space="preserve"> –</w:t>
            </w:r>
          </w:p>
          <w:p w:rsidR="00D84DA3" w:rsidRPr="00625B09" w:rsidRDefault="00D84DA3" w:rsidP="00625B09">
            <w:pPr>
              <w:widowControl w:val="0"/>
              <w:spacing w:line="240" w:lineRule="exact"/>
            </w:pPr>
          </w:p>
          <w:p w:rsidR="00D84DA3" w:rsidRPr="00625B09" w:rsidRDefault="00D84DA3" w:rsidP="00625B09">
            <w:pPr>
              <w:widowControl w:val="0"/>
              <w:spacing w:line="240" w:lineRule="exact"/>
            </w:pPr>
            <w:r w:rsidRPr="00625B09">
              <w:t xml:space="preserve">В комнатах – </w:t>
            </w:r>
          </w:p>
          <w:p w:rsidR="00D84DA3" w:rsidRPr="00625B09" w:rsidRDefault="00D84DA3" w:rsidP="00625B09">
            <w:pPr>
              <w:widowControl w:val="0"/>
              <w:spacing w:line="240" w:lineRule="exact"/>
            </w:pPr>
          </w:p>
          <w:p w:rsidR="00D84DA3" w:rsidRPr="00625B09" w:rsidRDefault="00D84DA3" w:rsidP="00625B09">
            <w:pPr>
              <w:widowControl w:val="0"/>
              <w:spacing w:line="240" w:lineRule="exact"/>
            </w:pPr>
            <w:r w:rsidRPr="00625B09">
              <w:t xml:space="preserve">В коридоре – </w:t>
            </w:r>
          </w:p>
        </w:tc>
        <w:tc>
          <w:tcPr>
            <w:tcW w:w="2182" w:type="dxa"/>
            <w:vMerge/>
            <w:tcBorders>
              <w:left w:val="single" w:sz="4" w:space="0" w:color="auto"/>
              <w:right w:val="single" w:sz="4" w:space="0" w:color="auto"/>
            </w:tcBorders>
          </w:tcPr>
          <w:p w:rsidR="00D84DA3" w:rsidRPr="00E25C19" w:rsidRDefault="00D84DA3" w:rsidP="00216416">
            <w:pPr>
              <w:widowControl w:val="0"/>
              <w:spacing w:line="240" w:lineRule="exact"/>
              <w:jc w:val="both"/>
              <w:rPr>
                <w:sz w:val="22"/>
                <w:szCs w:val="22"/>
              </w:rPr>
            </w:pPr>
          </w:p>
        </w:tc>
      </w:tr>
      <w:tr w:rsidR="00D84DA3" w:rsidRPr="0046063C" w:rsidTr="00D84DA3">
        <w:trPr>
          <w:trHeight w:val="739"/>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8.5</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 xml:space="preserve">Окна </w:t>
            </w:r>
            <w:r>
              <w:t>с</w:t>
            </w:r>
            <w:r w:rsidRPr="006F47BC">
              <w:t xml:space="preserve"> цельным остеклением, без трещин и </w:t>
            </w:r>
            <w:r>
              <w:t>деформаций, с подоконником</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Default="00D84DA3" w:rsidP="00216416">
            <w:pPr>
              <w:widowControl w:val="0"/>
              <w:spacing w:line="240" w:lineRule="exact"/>
              <w:jc w:val="both"/>
            </w:pPr>
          </w:p>
        </w:tc>
      </w:tr>
      <w:tr w:rsidR="00D84DA3" w:rsidRPr="0046063C" w:rsidTr="00D84DA3">
        <w:trPr>
          <w:trHeight w:val="717"/>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8.6</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482B10" w:rsidP="00625B09">
            <w:pPr>
              <w:widowControl w:val="0"/>
              <w:spacing w:line="240" w:lineRule="exact"/>
            </w:pPr>
            <w:r>
              <w:t>Потолок</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717"/>
        </w:trPr>
        <w:tc>
          <w:tcPr>
            <w:tcW w:w="654" w:type="dxa"/>
            <w:tcBorders>
              <w:top w:val="single" w:sz="4" w:space="0" w:color="auto"/>
              <w:left w:val="single" w:sz="4" w:space="0" w:color="auto"/>
              <w:bottom w:val="single" w:sz="4" w:space="0" w:color="auto"/>
              <w:right w:val="single" w:sz="4" w:space="0" w:color="auto"/>
            </w:tcBorders>
          </w:tcPr>
          <w:p w:rsidR="00D84DA3" w:rsidRDefault="00D84DA3" w:rsidP="00625B09">
            <w:pPr>
              <w:widowControl w:val="0"/>
              <w:spacing w:line="240" w:lineRule="exact"/>
              <w:jc w:val="center"/>
            </w:pPr>
            <w:r>
              <w:t>8.7</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Внутренняя отделка квартиры не требует проведения капитального, текущего ремонта</w:t>
            </w:r>
            <w:r w:rsidR="00774A59">
              <w:t xml:space="preserve">, выполнена качественно без видимых повреждений, в </w:t>
            </w:r>
            <w:proofErr w:type="spellStart"/>
            <w:r w:rsidR="00774A59">
              <w:t>т.ч</w:t>
            </w:r>
            <w:proofErr w:type="spellEnd"/>
            <w:r w:rsidR="00774A59">
              <w:t>. отслоений, загрязнений, сколов.</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91484D">
        <w:trPr>
          <w:trHeight w:val="473"/>
        </w:trPr>
        <w:tc>
          <w:tcPr>
            <w:tcW w:w="654" w:type="dxa"/>
            <w:tcBorders>
              <w:top w:val="single" w:sz="4" w:space="0" w:color="auto"/>
              <w:left w:val="single" w:sz="4" w:space="0" w:color="auto"/>
              <w:bottom w:val="single" w:sz="4" w:space="0" w:color="auto"/>
              <w:right w:val="single" w:sz="4" w:space="0" w:color="auto"/>
            </w:tcBorders>
            <w:vAlign w:val="center"/>
          </w:tcPr>
          <w:p w:rsidR="00D84DA3" w:rsidRPr="0046063C" w:rsidRDefault="00D84DA3" w:rsidP="0091484D">
            <w:pPr>
              <w:widowControl w:val="0"/>
              <w:spacing w:line="240" w:lineRule="exact"/>
              <w:jc w:val="center"/>
            </w:pPr>
            <w:r>
              <w:t>9.</w:t>
            </w:r>
          </w:p>
        </w:tc>
        <w:tc>
          <w:tcPr>
            <w:tcW w:w="6798" w:type="dxa"/>
            <w:gridSpan w:val="2"/>
            <w:tcBorders>
              <w:top w:val="single" w:sz="4" w:space="0" w:color="auto"/>
              <w:left w:val="single" w:sz="4" w:space="0" w:color="auto"/>
              <w:bottom w:val="single" w:sz="4" w:space="0" w:color="auto"/>
              <w:right w:val="single" w:sz="4" w:space="0" w:color="auto"/>
            </w:tcBorders>
            <w:vAlign w:val="center"/>
          </w:tcPr>
          <w:p w:rsidR="00D84DA3" w:rsidRPr="006F47BC" w:rsidRDefault="00D84DA3" w:rsidP="0091484D">
            <w:pPr>
              <w:widowControl w:val="0"/>
              <w:spacing w:line="240" w:lineRule="exact"/>
              <w:jc w:val="center"/>
            </w:pPr>
            <w:r w:rsidRPr="006F47BC">
              <w:t>Инженерные коммуникации и оборудование</w:t>
            </w: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center"/>
            </w:pPr>
          </w:p>
        </w:tc>
      </w:tr>
      <w:tr w:rsidR="00D84DA3" w:rsidRPr="0046063C" w:rsidTr="00D84DA3">
        <w:trPr>
          <w:trHeight w:val="947"/>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9.1</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Исправная электрическая проводка, рабочие розетки, выключатели, выводы под потолочные светильники, прибор учета электрической энергии</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1096"/>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9.2</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Исправное санитарно-техническое оборудование (ванна или душевая кабина, смесители в ванной комнате и кухне унитаз со смывным бачком)</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jc w:val="both"/>
            </w:pPr>
          </w:p>
        </w:tc>
        <w:tc>
          <w:tcPr>
            <w:tcW w:w="2182" w:type="dxa"/>
            <w:vMerge/>
            <w:tcBorders>
              <w:left w:val="single" w:sz="4" w:space="0" w:color="auto"/>
              <w:right w:val="single" w:sz="4" w:space="0" w:color="auto"/>
            </w:tcBorders>
          </w:tcPr>
          <w:p w:rsidR="00D84DA3" w:rsidRPr="006F47BC" w:rsidRDefault="00D84DA3" w:rsidP="00216416">
            <w:pPr>
              <w:jc w:val="both"/>
            </w:pPr>
          </w:p>
        </w:tc>
      </w:tr>
      <w:tr w:rsidR="00D84DA3" w:rsidRPr="0046063C" w:rsidTr="00D84DA3">
        <w:trPr>
          <w:trHeight w:val="473"/>
        </w:trPr>
        <w:tc>
          <w:tcPr>
            <w:tcW w:w="654" w:type="dxa"/>
            <w:tcBorders>
              <w:top w:val="single" w:sz="4" w:space="0" w:color="auto"/>
              <w:left w:val="single" w:sz="4" w:space="0" w:color="auto"/>
              <w:bottom w:val="single" w:sz="4" w:space="0" w:color="auto"/>
              <w:right w:val="single" w:sz="4" w:space="0" w:color="auto"/>
            </w:tcBorders>
          </w:tcPr>
          <w:p w:rsidR="00D84DA3" w:rsidRPr="0046063C" w:rsidRDefault="00D84DA3" w:rsidP="00625B09">
            <w:pPr>
              <w:widowControl w:val="0"/>
              <w:spacing w:line="240" w:lineRule="exact"/>
              <w:jc w:val="center"/>
            </w:pPr>
            <w:r>
              <w:t>9.3</w:t>
            </w:r>
            <w:r w:rsidRPr="0046063C">
              <w:t>.</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Радиаторы отопления в комнатах, кухне в исправном состоянии</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473"/>
        </w:trPr>
        <w:tc>
          <w:tcPr>
            <w:tcW w:w="654" w:type="dxa"/>
            <w:tcBorders>
              <w:top w:val="single" w:sz="4" w:space="0" w:color="auto"/>
              <w:left w:val="single" w:sz="4" w:space="0" w:color="auto"/>
              <w:bottom w:val="single" w:sz="4" w:space="0" w:color="auto"/>
              <w:right w:val="single" w:sz="4" w:space="0" w:color="auto"/>
            </w:tcBorders>
          </w:tcPr>
          <w:p w:rsidR="00D84DA3" w:rsidRDefault="00D84DA3" w:rsidP="00625B09">
            <w:pPr>
              <w:widowControl w:val="0"/>
              <w:spacing w:line="240" w:lineRule="exact"/>
              <w:jc w:val="center"/>
            </w:pPr>
            <w:r>
              <w:t>9.4.</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Плита для приготовления пищи</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right w:val="single" w:sz="4" w:space="0" w:color="auto"/>
            </w:tcBorders>
          </w:tcPr>
          <w:p w:rsidR="00D84DA3" w:rsidRPr="006F47BC" w:rsidRDefault="00D84DA3" w:rsidP="00216416">
            <w:pPr>
              <w:widowControl w:val="0"/>
              <w:spacing w:line="240" w:lineRule="exact"/>
              <w:jc w:val="both"/>
            </w:pPr>
          </w:p>
        </w:tc>
      </w:tr>
      <w:tr w:rsidR="00D84DA3" w:rsidRPr="0046063C" w:rsidTr="00D84DA3">
        <w:trPr>
          <w:trHeight w:val="473"/>
        </w:trPr>
        <w:tc>
          <w:tcPr>
            <w:tcW w:w="654" w:type="dxa"/>
            <w:tcBorders>
              <w:top w:val="single" w:sz="4" w:space="0" w:color="auto"/>
              <w:left w:val="single" w:sz="4" w:space="0" w:color="auto"/>
              <w:bottom w:val="single" w:sz="4" w:space="0" w:color="auto"/>
              <w:right w:val="single" w:sz="4" w:space="0" w:color="auto"/>
            </w:tcBorders>
          </w:tcPr>
          <w:p w:rsidR="00D84DA3" w:rsidRDefault="00D84DA3" w:rsidP="00625B09">
            <w:pPr>
              <w:widowControl w:val="0"/>
              <w:spacing w:line="240" w:lineRule="exact"/>
              <w:jc w:val="center"/>
            </w:pPr>
            <w:r>
              <w:t>9.5.</w:t>
            </w:r>
          </w:p>
        </w:tc>
        <w:tc>
          <w:tcPr>
            <w:tcW w:w="2967" w:type="dxa"/>
            <w:tcBorders>
              <w:top w:val="single" w:sz="4" w:space="0" w:color="auto"/>
              <w:left w:val="single" w:sz="4" w:space="0" w:color="auto"/>
              <w:bottom w:val="single" w:sz="4" w:space="0" w:color="auto"/>
              <w:right w:val="single" w:sz="4" w:space="0" w:color="auto"/>
            </w:tcBorders>
          </w:tcPr>
          <w:p w:rsidR="00D84DA3" w:rsidRPr="006F47BC" w:rsidRDefault="00D84DA3" w:rsidP="00625B09">
            <w:pPr>
              <w:widowControl w:val="0"/>
              <w:spacing w:line="240" w:lineRule="exact"/>
            </w:pPr>
            <w:r w:rsidRPr="006F47BC">
              <w:t>Все инженерные коммуникации в исправном состоянии и не требуют капитального, текущего ремонта и (или) замены.</w:t>
            </w:r>
          </w:p>
        </w:tc>
        <w:tc>
          <w:tcPr>
            <w:tcW w:w="3831" w:type="dxa"/>
            <w:tcBorders>
              <w:top w:val="single" w:sz="4" w:space="0" w:color="auto"/>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c>
          <w:tcPr>
            <w:tcW w:w="2182" w:type="dxa"/>
            <w:vMerge/>
            <w:tcBorders>
              <w:left w:val="single" w:sz="4" w:space="0" w:color="auto"/>
              <w:bottom w:val="single" w:sz="4" w:space="0" w:color="auto"/>
              <w:right w:val="single" w:sz="4" w:space="0" w:color="auto"/>
            </w:tcBorders>
          </w:tcPr>
          <w:p w:rsidR="00D84DA3" w:rsidRPr="006F47BC" w:rsidRDefault="00D84DA3" w:rsidP="00216416">
            <w:pPr>
              <w:widowControl w:val="0"/>
              <w:spacing w:line="240" w:lineRule="exact"/>
              <w:jc w:val="both"/>
            </w:pPr>
          </w:p>
        </w:tc>
      </w:tr>
    </w:tbl>
    <w:p w:rsidR="00FF64E5" w:rsidRDefault="00FF64E5" w:rsidP="00D455B4">
      <w:pPr>
        <w:pStyle w:val="ConsNormal"/>
        <w:widowControl/>
        <w:ind w:right="0" w:firstLine="0"/>
        <w:jc w:val="center"/>
        <w:rPr>
          <w:rFonts w:ascii="Times New Roman" w:hAnsi="Times New Roman"/>
          <w:b/>
          <w:i/>
          <w:sz w:val="24"/>
          <w:szCs w:val="24"/>
        </w:rPr>
      </w:pPr>
    </w:p>
    <w:p w:rsidR="00484D96" w:rsidRDefault="00484D96" w:rsidP="00384962">
      <w:r>
        <w:br w:type="page"/>
      </w:r>
    </w:p>
    <w:p w:rsidR="00484D96" w:rsidRPr="0046063C" w:rsidRDefault="00484D96" w:rsidP="00D455B4">
      <w:pPr>
        <w:jc w:val="right"/>
      </w:pPr>
    </w:p>
    <w:p w:rsidR="00D455B4" w:rsidRPr="0046063C" w:rsidRDefault="00D455B4" w:rsidP="00D455B4">
      <w:pPr>
        <w:jc w:val="right"/>
      </w:pPr>
      <w:r w:rsidRPr="0046063C">
        <w:t>Форма 2</w:t>
      </w:r>
    </w:p>
    <w:p w:rsidR="00D455B4" w:rsidRPr="0046063C" w:rsidRDefault="00D455B4" w:rsidP="00D455B4">
      <w:pPr>
        <w:jc w:val="center"/>
        <w:rPr>
          <w:b/>
        </w:rPr>
      </w:pPr>
      <w:r w:rsidRPr="0046063C">
        <w:rPr>
          <w:b/>
        </w:rPr>
        <w:t>Информация об участнике электронного аукциона</w:t>
      </w:r>
    </w:p>
    <w:p w:rsidR="00D455B4" w:rsidRPr="0046063C" w:rsidRDefault="00D455B4" w:rsidP="00D455B4">
      <w:pPr>
        <w:jc w:val="center"/>
        <w:rPr>
          <w:b/>
        </w:rPr>
      </w:pPr>
    </w:p>
    <w:tbl>
      <w:tblPr>
        <w:tblStyle w:val="aff0"/>
        <w:tblW w:w="0" w:type="auto"/>
        <w:tblLook w:val="04A0" w:firstRow="1" w:lastRow="0" w:firstColumn="1" w:lastColumn="0" w:noHBand="0" w:noVBand="1"/>
      </w:tblPr>
      <w:tblGrid>
        <w:gridCol w:w="4785"/>
        <w:gridCol w:w="4786"/>
      </w:tblGrid>
      <w:tr w:rsidR="00D455B4" w:rsidRPr="0046063C" w:rsidTr="00D455B4">
        <w:tc>
          <w:tcPr>
            <w:tcW w:w="4785" w:type="dxa"/>
            <w:vAlign w:val="center"/>
          </w:tcPr>
          <w:p w:rsidR="00D455B4" w:rsidRPr="0046063C" w:rsidRDefault="00D455B4" w:rsidP="00D455B4">
            <w:pPr>
              <w:rPr>
                <w:b/>
              </w:rPr>
            </w:pPr>
            <w:r w:rsidRPr="0046063C">
              <w:rPr>
                <w:b/>
              </w:rPr>
              <w:t>Для юридического лица:</w:t>
            </w:r>
          </w:p>
        </w:tc>
        <w:tc>
          <w:tcPr>
            <w:tcW w:w="4786" w:type="dxa"/>
            <w:vAlign w:val="center"/>
          </w:tcPr>
          <w:p w:rsidR="00D455B4" w:rsidRPr="0046063C" w:rsidRDefault="00D455B4" w:rsidP="00D455B4"/>
        </w:tc>
      </w:tr>
      <w:tr w:rsidR="00D455B4" w:rsidRPr="0046063C" w:rsidTr="00D455B4">
        <w:trPr>
          <w:trHeight w:val="259"/>
        </w:trPr>
        <w:tc>
          <w:tcPr>
            <w:tcW w:w="4785" w:type="dxa"/>
            <w:vAlign w:val="center"/>
          </w:tcPr>
          <w:p w:rsidR="00D455B4" w:rsidRPr="0046063C" w:rsidRDefault="00D455B4" w:rsidP="009909A3">
            <w:pPr>
              <w:pStyle w:val="ab"/>
              <w:numPr>
                <w:ilvl w:val="0"/>
                <w:numId w:val="3"/>
              </w:numPr>
              <w:spacing w:after="200" w:line="276" w:lineRule="auto"/>
            </w:pPr>
            <w:r w:rsidRPr="0046063C">
              <w:t>наименование</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9909A3">
            <w:pPr>
              <w:pStyle w:val="ab"/>
              <w:numPr>
                <w:ilvl w:val="0"/>
                <w:numId w:val="3"/>
              </w:numPr>
              <w:spacing w:after="200" w:line="276" w:lineRule="auto"/>
            </w:pPr>
            <w:r w:rsidRPr="0046063C">
              <w:t>фирменное наименование (при наличии)</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9909A3">
            <w:pPr>
              <w:pStyle w:val="ab"/>
              <w:numPr>
                <w:ilvl w:val="0"/>
                <w:numId w:val="3"/>
              </w:numPr>
              <w:spacing w:after="200" w:line="276" w:lineRule="auto"/>
            </w:pPr>
            <w:r w:rsidRPr="0046063C">
              <w:t>место нахождения</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9909A3">
            <w:pPr>
              <w:pStyle w:val="ab"/>
              <w:numPr>
                <w:ilvl w:val="0"/>
                <w:numId w:val="3"/>
              </w:numPr>
              <w:spacing w:after="200" w:line="276" w:lineRule="auto"/>
            </w:pPr>
            <w:r w:rsidRPr="0046063C">
              <w:t xml:space="preserve">почтовый адрес </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Для физического лица: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9909A3">
            <w:pPr>
              <w:pStyle w:val="ab"/>
              <w:numPr>
                <w:ilvl w:val="0"/>
                <w:numId w:val="4"/>
              </w:numPr>
              <w:spacing w:after="200" w:line="276" w:lineRule="auto"/>
            </w:pPr>
            <w:r w:rsidRPr="0046063C">
              <w:t>фамилия, имя, отчество (при наличии)</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9909A3">
            <w:pPr>
              <w:pStyle w:val="ab"/>
              <w:numPr>
                <w:ilvl w:val="0"/>
                <w:numId w:val="4"/>
              </w:numPr>
              <w:spacing w:after="200" w:line="276" w:lineRule="auto"/>
            </w:pPr>
            <w:r w:rsidRPr="0046063C">
              <w:t>паспортные данные</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9909A3">
            <w:pPr>
              <w:pStyle w:val="ab"/>
              <w:numPr>
                <w:ilvl w:val="0"/>
                <w:numId w:val="4"/>
              </w:numPr>
              <w:spacing w:after="200" w:line="276" w:lineRule="auto"/>
            </w:pPr>
            <w:r w:rsidRPr="0046063C">
              <w:t xml:space="preserve">место жительства </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Номер контактного телефона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Идентификационный номер налогоплательщика участника электронного аукциона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Идентификационный номер налогоплательщика (при наличии):</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9909A3">
            <w:pPr>
              <w:pStyle w:val="ab"/>
              <w:numPr>
                <w:ilvl w:val="0"/>
                <w:numId w:val="2"/>
              </w:numPr>
              <w:spacing w:after="200" w:line="276" w:lineRule="auto"/>
            </w:pPr>
            <w:r w:rsidRPr="0046063C">
              <w:t>учредителей</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9909A3">
            <w:pPr>
              <w:pStyle w:val="ab"/>
              <w:numPr>
                <w:ilvl w:val="0"/>
                <w:numId w:val="2"/>
              </w:numPr>
              <w:spacing w:after="200" w:line="276" w:lineRule="auto"/>
            </w:pPr>
            <w:r w:rsidRPr="0046063C">
              <w:t>членов коллегиального исполнительного органа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9909A3">
            <w:pPr>
              <w:pStyle w:val="ab"/>
              <w:numPr>
                <w:ilvl w:val="0"/>
                <w:numId w:val="2"/>
              </w:numPr>
              <w:spacing w:after="200" w:line="276" w:lineRule="auto"/>
            </w:pPr>
            <w:r w:rsidRPr="0046063C">
              <w:t>лица, исполняющего функции единоличного исполнительного органа участника электронного аукциона</w:t>
            </w:r>
          </w:p>
        </w:tc>
        <w:tc>
          <w:tcPr>
            <w:tcW w:w="4786" w:type="dxa"/>
            <w:vAlign w:val="center"/>
          </w:tcPr>
          <w:p w:rsidR="00D455B4" w:rsidRPr="0046063C" w:rsidRDefault="00D455B4" w:rsidP="00D455B4"/>
        </w:tc>
      </w:tr>
    </w:tbl>
    <w:p w:rsidR="00D455B4" w:rsidRPr="0046063C" w:rsidRDefault="00D455B4" w:rsidP="00D455B4">
      <w:pPr>
        <w:widowControl w:val="0"/>
        <w:autoSpaceDE w:val="0"/>
        <w:autoSpaceDN w:val="0"/>
        <w:adjustRightInd w:val="0"/>
      </w:pPr>
    </w:p>
    <w:p w:rsidR="007D417A" w:rsidRDefault="007D417A">
      <w:r>
        <w:br w:type="page"/>
      </w:r>
    </w:p>
    <w:p w:rsidR="00D455B4" w:rsidRPr="0046063C" w:rsidRDefault="00D455B4" w:rsidP="00D455B4">
      <w:pPr>
        <w:jc w:val="right"/>
      </w:pPr>
      <w:r w:rsidRPr="0046063C">
        <w:lastRenderedPageBreak/>
        <w:t>Форма 3</w:t>
      </w:r>
    </w:p>
    <w:p w:rsidR="00131794" w:rsidRDefault="00131794" w:rsidP="00D455B4">
      <w:pPr>
        <w:widowControl w:val="0"/>
        <w:autoSpaceDE w:val="0"/>
        <w:autoSpaceDN w:val="0"/>
        <w:adjustRightInd w:val="0"/>
        <w:jc w:val="center"/>
        <w:rPr>
          <w:b/>
        </w:rPr>
      </w:pPr>
    </w:p>
    <w:p w:rsidR="00D455B4" w:rsidRPr="0046063C" w:rsidRDefault="00D455B4" w:rsidP="00D455B4">
      <w:pPr>
        <w:widowControl w:val="0"/>
        <w:autoSpaceDE w:val="0"/>
        <w:autoSpaceDN w:val="0"/>
        <w:adjustRightInd w:val="0"/>
        <w:jc w:val="center"/>
        <w:rPr>
          <w:b/>
        </w:rPr>
      </w:pPr>
      <w:r w:rsidRPr="0046063C">
        <w:rPr>
          <w:b/>
        </w:rPr>
        <w:t xml:space="preserve">Декларация о соответствии участника электронного аукциона требованиям, установленным в соответствии с </w:t>
      </w:r>
      <w:hyperlink r:id="rId31" w:history="1">
        <w:r w:rsidRPr="00625B09">
          <w:rPr>
            <w:b/>
          </w:rPr>
          <w:t xml:space="preserve">пунктами </w:t>
        </w:r>
      </w:hyperlink>
      <w:hyperlink r:id="rId32" w:history="1">
        <w:hyperlink r:id="rId33" w:history="1">
          <w:r w:rsidRPr="00625B09">
            <w:rPr>
              <w:rStyle w:val="af5"/>
              <w:b/>
              <w:color w:val="auto"/>
            </w:rPr>
            <w:t>3</w:t>
          </w:r>
        </w:hyperlink>
        <w:r w:rsidRPr="00625B09">
          <w:rPr>
            <w:b/>
          </w:rPr>
          <w:t>-5, 7, 7.1, 9</w:t>
        </w:r>
        <w:r w:rsidRPr="00625B09">
          <w:t xml:space="preserve"> </w:t>
        </w:r>
        <w:r w:rsidRPr="00625B09">
          <w:rPr>
            <w:b/>
          </w:rPr>
          <w:t>части 1 статьи 31</w:t>
        </w:r>
      </w:hyperlink>
      <w:r w:rsidRPr="0046063C">
        <w:rPr>
          <w:b/>
        </w:rPr>
        <w:t xml:space="preserve"> </w:t>
      </w:r>
    </w:p>
    <w:p w:rsidR="00D455B4" w:rsidRDefault="00D455B4" w:rsidP="00D455B4">
      <w:pPr>
        <w:widowControl w:val="0"/>
        <w:autoSpaceDE w:val="0"/>
        <w:autoSpaceDN w:val="0"/>
        <w:adjustRightInd w:val="0"/>
        <w:jc w:val="center"/>
        <w:rPr>
          <w:b/>
        </w:rPr>
      </w:pPr>
      <w:r w:rsidRPr="0046063C">
        <w:rPr>
          <w:b/>
        </w:rPr>
        <w:t>Федерального закона от 05 апреля 2013 года № 44-ФЗ</w:t>
      </w:r>
    </w:p>
    <w:p w:rsidR="00131794" w:rsidRDefault="00131794" w:rsidP="00D455B4">
      <w:pPr>
        <w:widowControl w:val="0"/>
        <w:autoSpaceDE w:val="0"/>
        <w:autoSpaceDN w:val="0"/>
        <w:adjustRightInd w:val="0"/>
        <w:jc w:val="center"/>
        <w:rPr>
          <w:b/>
        </w:rPr>
      </w:pPr>
    </w:p>
    <w:p w:rsidR="00131794" w:rsidRPr="0046063C" w:rsidRDefault="00131794" w:rsidP="00D455B4">
      <w:pPr>
        <w:widowControl w:val="0"/>
        <w:autoSpaceDE w:val="0"/>
        <w:autoSpaceDN w:val="0"/>
        <w:adjustRightInd w:val="0"/>
        <w:jc w:val="center"/>
        <w:rPr>
          <w:b/>
        </w:rPr>
      </w:pPr>
    </w:p>
    <w:p w:rsidR="00D455B4" w:rsidRPr="0046063C" w:rsidRDefault="00D455B4" w:rsidP="00625B09">
      <w:pPr>
        <w:widowControl w:val="0"/>
        <w:autoSpaceDE w:val="0"/>
        <w:autoSpaceDN w:val="0"/>
        <w:adjustRightInd w:val="0"/>
        <w:ind w:firstLine="709"/>
        <w:jc w:val="center"/>
      </w:pPr>
      <w:r w:rsidRPr="0046063C">
        <w:t>Настоящей декларацией __________________________________________________                           (наименование участника закупки)</w:t>
      </w:r>
    </w:p>
    <w:p w:rsidR="00D455B4" w:rsidRPr="0046063C" w:rsidRDefault="00D455B4" w:rsidP="00D455B4">
      <w:pPr>
        <w:widowControl w:val="0"/>
        <w:autoSpaceDE w:val="0"/>
        <w:autoSpaceDN w:val="0"/>
        <w:adjustRightInd w:val="0"/>
        <w:jc w:val="both"/>
      </w:pPr>
      <w:r w:rsidRPr="0046063C">
        <w:t>подтверждает, что соответствует следующим единым требованиям к участникам закупки:</w:t>
      </w:r>
    </w:p>
    <w:p w:rsidR="00D455B4" w:rsidRPr="0046063C" w:rsidRDefault="00D455B4" w:rsidP="00D455B4">
      <w:pPr>
        <w:widowControl w:val="0"/>
        <w:autoSpaceDE w:val="0"/>
        <w:autoSpaceDN w:val="0"/>
        <w:adjustRightInd w:val="0"/>
        <w:ind w:firstLine="709"/>
        <w:jc w:val="both"/>
      </w:pPr>
      <w:r w:rsidRPr="0046063C">
        <w:t xml:space="preserve">1) </w:t>
      </w:r>
      <w:proofErr w:type="spellStart"/>
      <w:r w:rsidRPr="0046063C">
        <w:t>непроведение</w:t>
      </w:r>
      <w:proofErr w:type="spellEnd"/>
      <w:r w:rsidRPr="0046063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55B4" w:rsidRPr="0046063C" w:rsidRDefault="00D455B4" w:rsidP="00D455B4">
      <w:pPr>
        <w:widowControl w:val="0"/>
        <w:autoSpaceDE w:val="0"/>
        <w:autoSpaceDN w:val="0"/>
        <w:adjustRightInd w:val="0"/>
        <w:ind w:firstLine="709"/>
        <w:jc w:val="both"/>
      </w:pPr>
      <w:r w:rsidRPr="0046063C">
        <w:t xml:space="preserve">2) </w:t>
      </w:r>
      <w:proofErr w:type="spellStart"/>
      <w:r w:rsidRPr="0046063C">
        <w:t>неприостановление</w:t>
      </w:r>
      <w:proofErr w:type="spellEnd"/>
      <w:r w:rsidRPr="0046063C">
        <w:t xml:space="preserve"> деятельности участника закупки в порядке, установленном </w:t>
      </w:r>
      <w:hyperlink r:id="rId34" w:history="1">
        <w:r w:rsidRPr="0046063C">
          <w:t>Кодексом</w:t>
        </w:r>
      </w:hyperlink>
      <w:r w:rsidRPr="0046063C">
        <w:t xml:space="preserve"> Российской Федерации об административных правонарушениях, на дату подачи заявки на участие в закупке;</w:t>
      </w:r>
    </w:p>
    <w:p w:rsidR="00D455B4" w:rsidRPr="0046063C" w:rsidRDefault="00D455B4" w:rsidP="00D455B4">
      <w:pPr>
        <w:widowControl w:val="0"/>
        <w:autoSpaceDE w:val="0"/>
        <w:autoSpaceDN w:val="0"/>
        <w:adjustRightInd w:val="0"/>
        <w:ind w:firstLine="709"/>
        <w:jc w:val="both"/>
      </w:pPr>
      <w:r w:rsidRPr="0046063C">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46063C">
          <w:t>законодательством</w:t>
        </w:r>
      </w:hyperlink>
      <w:r w:rsidRPr="0046063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Pr="0046063C">
          <w:t>законодательством</w:t>
        </w:r>
      </w:hyperlink>
      <w:r w:rsidRPr="0046063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455B4" w:rsidRPr="0046063C" w:rsidRDefault="00D455B4" w:rsidP="00D455B4">
      <w:pPr>
        <w:widowControl w:val="0"/>
        <w:autoSpaceDE w:val="0"/>
        <w:autoSpaceDN w:val="0"/>
        <w:adjustRightInd w:val="0"/>
        <w:ind w:firstLine="709"/>
        <w:jc w:val="both"/>
      </w:pPr>
      <w:r w:rsidRPr="0046063C">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7" w:history="1">
        <w:r w:rsidRPr="0046063C">
          <w:t>статьями 289</w:t>
        </w:r>
      </w:hyperlink>
      <w:r w:rsidRPr="0046063C">
        <w:t xml:space="preserve">, </w:t>
      </w:r>
      <w:hyperlink r:id="rId38" w:history="1">
        <w:r w:rsidRPr="0046063C">
          <w:t>290</w:t>
        </w:r>
      </w:hyperlink>
      <w:r w:rsidRPr="0046063C">
        <w:t xml:space="preserve">, </w:t>
      </w:r>
      <w:hyperlink r:id="rId39" w:history="1">
        <w:r w:rsidRPr="0046063C">
          <w:t>291</w:t>
        </w:r>
      </w:hyperlink>
      <w:r w:rsidRPr="0046063C">
        <w:t xml:space="preserve">, </w:t>
      </w:r>
      <w:hyperlink r:id="rId40" w:history="1">
        <w:r w:rsidRPr="0046063C">
          <w:t>291.1</w:t>
        </w:r>
      </w:hyperlink>
      <w:r w:rsidRPr="0046063C">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55B4" w:rsidRPr="0046063C" w:rsidRDefault="00D455B4" w:rsidP="00D455B4">
      <w:pPr>
        <w:widowControl w:val="0"/>
        <w:autoSpaceDE w:val="0"/>
        <w:autoSpaceDN w:val="0"/>
        <w:adjustRightInd w:val="0"/>
        <w:ind w:firstLine="709"/>
        <w:jc w:val="both"/>
      </w:pPr>
      <w:r w:rsidRPr="0046063C">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1" w:history="1">
        <w:r w:rsidRPr="0046063C">
          <w:t>статьей 19.28</w:t>
        </w:r>
      </w:hyperlink>
      <w:r w:rsidRPr="0046063C">
        <w:t xml:space="preserve"> Кодекса Российской Федерации об административных правонарушениях;</w:t>
      </w:r>
    </w:p>
    <w:p w:rsidR="00D455B4" w:rsidRPr="0046063C" w:rsidRDefault="00D455B4" w:rsidP="00D455B4">
      <w:pPr>
        <w:widowControl w:val="0"/>
        <w:autoSpaceDE w:val="0"/>
        <w:autoSpaceDN w:val="0"/>
        <w:adjustRightInd w:val="0"/>
        <w:ind w:firstLine="709"/>
        <w:jc w:val="both"/>
        <w:rPr>
          <w:i/>
          <w:color w:val="FF0000"/>
        </w:rPr>
      </w:pPr>
      <w:r w:rsidRPr="0046063C">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46063C">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063C">
        <w:t>неполнородными</w:t>
      </w:r>
      <w:proofErr w:type="spellEnd"/>
      <w:r w:rsidRPr="0046063C">
        <w:t xml:space="preserve"> (имеющими общих отца или мать) братьями и сестрами), усыновителями или усыновленными указанных физических лиц.</w:t>
      </w:r>
    </w:p>
    <w:p w:rsidR="00131794" w:rsidRDefault="00131794">
      <w:pPr>
        <w:rPr>
          <w:b/>
          <w:bCs/>
        </w:rPr>
      </w:pPr>
      <w:r>
        <w:rPr>
          <w:b/>
          <w:bCs/>
        </w:rPr>
        <w:br w:type="page"/>
      </w:r>
    </w:p>
    <w:p w:rsidR="00D455B4" w:rsidRPr="0046063C" w:rsidRDefault="007D417A" w:rsidP="004A1D3D">
      <w:pPr>
        <w:pStyle w:val="ConsNormal"/>
        <w:widowControl/>
        <w:ind w:right="451" w:firstLine="709"/>
        <w:jc w:val="right"/>
        <w:rPr>
          <w:rFonts w:ascii="Times New Roman" w:hAnsi="Times New Roman"/>
          <w:b/>
          <w:bCs/>
          <w:sz w:val="24"/>
          <w:szCs w:val="24"/>
        </w:rPr>
      </w:pPr>
      <w:r w:rsidRPr="0046063C">
        <w:rPr>
          <w:rFonts w:ascii="Times New Roman" w:hAnsi="Times New Roman"/>
          <w:b/>
          <w:bCs/>
          <w:sz w:val="24"/>
          <w:szCs w:val="24"/>
        </w:rPr>
        <w:lastRenderedPageBreak/>
        <w:t xml:space="preserve">Приложение № </w:t>
      </w:r>
      <w:r>
        <w:rPr>
          <w:rFonts w:ascii="Times New Roman" w:hAnsi="Times New Roman"/>
          <w:b/>
          <w:bCs/>
          <w:sz w:val="24"/>
          <w:szCs w:val="24"/>
        </w:rPr>
        <w:t>2</w:t>
      </w:r>
    </w:p>
    <w:p w:rsidR="00D455B4" w:rsidRPr="0046063C" w:rsidRDefault="00D455B4" w:rsidP="004A1D3D">
      <w:pPr>
        <w:pStyle w:val="ConsNormal"/>
        <w:widowControl/>
        <w:ind w:right="451" w:firstLine="709"/>
        <w:jc w:val="right"/>
        <w:rPr>
          <w:rFonts w:ascii="Times New Roman" w:hAnsi="Times New Roman"/>
          <w:b/>
          <w:bCs/>
          <w:sz w:val="24"/>
          <w:szCs w:val="24"/>
        </w:rPr>
      </w:pPr>
    </w:p>
    <w:p w:rsidR="00D455B4" w:rsidRPr="0046063C" w:rsidRDefault="00D455B4" w:rsidP="004A1D3D">
      <w:pPr>
        <w:pStyle w:val="ConsNormal"/>
        <w:widowControl/>
        <w:ind w:right="451" w:firstLine="709"/>
        <w:jc w:val="right"/>
        <w:rPr>
          <w:rFonts w:ascii="Times New Roman" w:hAnsi="Times New Roman"/>
          <w:b/>
          <w:bCs/>
          <w:sz w:val="24"/>
          <w:szCs w:val="24"/>
        </w:rPr>
      </w:pPr>
    </w:p>
    <w:p w:rsidR="00D455B4" w:rsidRPr="0046063C" w:rsidRDefault="00D455B4" w:rsidP="00D455B4">
      <w:pPr>
        <w:jc w:val="center"/>
        <w:rPr>
          <w:b/>
          <w:bCs/>
        </w:rPr>
      </w:pPr>
      <w:r w:rsidRPr="0046063C">
        <w:rPr>
          <w:b/>
          <w:bCs/>
        </w:rPr>
        <w:t>Обоснование начальной (максимальной) цены контракта</w:t>
      </w:r>
    </w:p>
    <w:p w:rsidR="00D455B4" w:rsidRPr="0046063C" w:rsidRDefault="00D455B4" w:rsidP="00D455B4">
      <w:pPr>
        <w:rPr>
          <w:bCs/>
        </w:rPr>
      </w:pPr>
    </w:p>
    <w:p w:rsidR="00D455B4" w:rsidRPr="0046063C" w:rsidRDefault="00D455B4" w:rsidP="00D455B4">
      <w:pPr>
        <w:ind w:firstLine="709"/>
        <w:jc w:val="both"/>
      </w:pPr>
      <w:r w:rsidRPr="0046063C">
        <w:rPr>
          <w:b/>
        </w:rPr>
        <w:t xml:space="preserve">Основные характеристики объекта закупки: </w:t>
      </w:r>
      <w:r w:rsidRPr="0046063C">
        <w:t>в соответствии с требованиями, указанными в разделе II «Сведения о товаре, на поставку которого осуществляется закупка, и об условиях контракта» документации об аукционе в электронной форме.</w:t>
      </w:r>
    </w:p>
    <w:p w:rsidR="00D455B4" w:rsidRPr="0046063C" w:rsidRDefault="00D455B4" w:rsidP="00D455B4">
      <w:pPr>
        <w:ind w:firstLine="709"/>
        <w:jc w:val="both"/>
      </w:pPr>
      <w:r w:rsidRPr="0046063C">
        <w:rPr>
          <w:b/>
        </w:rPr>
        <w:t>Используемый метод определения НМЦК с обоснованием</w:t>
      </w:r>
      <w:r w:rsidRPr="0046063C">
        <w:t xml:space="preserve">: </w:t>
      </w:r>
      <w:r w:rsidR="005E726D">
        <w:t>З</w:t>
      </w:r>
      <w:r w:rsidRPr="0046063C">
        <w:t>аказчиком для расчета начальной (максимальной) цены контракта был использован метод сопоставимых рыночных цен – анализ рынка.</w:t>
      </w:r>
    </w:p>
    <w:p w:rsidR="00D455B4" w:rsidRDefault="00A271CE" w:rsidP="00D455B4">
      <w:pPr>
        <w:suppressAutoHyphens/>
        <w:ind w:firstLine="709"/>
        <w:jc w:val="both"/>
      </w:pPr>
      <w:r>
        <w:t>Прокуратурой</w:t>
      </w:r>
      <w:r w:rsidR="002F79D7">
        <w:t xml:space="preserve"> Архангельской</w:t>
      </w:r>
      <w:r>
        <w:t xml:space="preserve"> области</w:t>
      </w:r>
      <w:r w:rsidR="00D455B4" w:rsidRPr="0046063C">
        <w:t xml:space="preserve"> проведен анализ рынка на основании </w:t>
      </w:r>
      <w:r>
        <w:t>предложений продавц</w:t>
      </w:r>
      <w:r w:rsidR="002F79D7">
        <w:t>ов, размещённых в сети Интернет</w:t>
      </w:r>
      <w:r w:rsidR="00D455B4" w:rsidRPr="0046063C">
        <w:t>. Расчет стоимости одного квадратного метра приведен в таблице</w:t>
      </w:r>
      <w:r w:rsidR="002F79D7">
        <w:t xml:space="preserve"> №1</w:t>
      </w:r>
      <w:r w:rsidR="00D455B4" w:rsidRPr="0046063C">
        <w:t>:</w:t>
      </w:r>
    </w:p>
    <w:p w:rsidR="002F79D7" w:rsidRPr="0046063C" w:rsidRDefault="002F79D7" w:rsidP="002F79D7">
      <w:pPr>
        <w:suppressAutoHyphens/>
        <w:ind w:firstLine="709"/>
        <w:jc w:val="right"/>
      </w:pPr>
      <w:r>
        <w:t>Таблица №1</w:t>
      </w:r>
    </w:p>
    <w:tbl>
      <w:tblPr>
        <w:tblStyle w:val="aff0"/>
        <w:tblW w:w="9923" w:type="dxa"/>
        <w:tblInd w:w="108" w:type="dxa"/>
        <w:shd w:val="clear" w:color="auto" w:fill="FFFF00"/>
        <w:tblLayout w:type="fixed"/>
        <w:tblLook w:val="01E0" w:firstRow="1" w:lastRow="1" w:firstColumn="1" w:lastColumn="1" w:noHBand="0" w:noVBand="0"/>
      </w:tblPr>
      <w:tblGrid>
        <w:gridCol w:w="710"/>
        <w:gridCol w:w="2551"/>
        <w:gridCol w:w="2409"/>
        <w:gridCol w:w="1418"/>
        <w:gridCol w:w="1417"/>
        <w:gridCol w:w="1418"/>
      </w:tblGrid>
      <w:tr w:rsidR="00213F40" w:rsidRPr="0046063C" w:rsidTr="00625B09">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31794" w:rsidRDefault="00213F40" w:rsidP="00131794">
            <w:pPr>
              <w:snapToGrid w:val="0"/>
              <w:jc w:val="center"/>
              <w:rPr>
                <w:b/>
                <w:bCs/>
                <w:lang w:eastAsia="en-US"/>
              </w:rPr>
            </w:pPr>
            <w:r>
              <w:rPr>
                <w:b/>
                <w:bCs/>
                <w:lang w:eastAsia="en-US"/>
              </w:rPr>
              <w:t>№ п/п</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131794" w:rsidRDefault="00213F40" w:rsidP="00131794">
            <w:pPr>
              <w:snapToGrid w:val="0"/>
              <w:jc w:val="center"/>
              <w:rPr>
                <w:b/>
                <w:bCs/>
                <w:lang w:eastAsia="en-US"/>
              </w:rPr>
            </w:pPr>
            <w:r w:rsidRPr="00131794">
              <w:rPr>
                <w:b/>
                <w:bCs/>
                <w:lang w:eastAsia="en-US"/>
              </w:rPr>
              <w:t>Адрес объекта, источник информации</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31794" w:rsidRDefault="00213F40" w:rsidP="00131794">
            <w:pPr>
              <w:snapToGrid w:val="0"/>
              <w:jc w:val="center"/>
              <w:rPr>
                <w:b/>
                <w:bCs/>
                <w:lang w:eastAsia="en-US"/>
              </w:rPr>
            </w:pPr>
            <w:r w:rsidRPr="00131794">
              <w:rPr>
                <w:b/>
                <w:bCs/>
                <w:lang w:eastAsia="en-US"/>
              </w:rPr>
              <w:t>Объект недвижимого имущества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131794" w:rsidRDefault="00213F40" w:rsidP="00131794">
            <w:pPr>
              <w:snapToGrid w:val="0"/>
              <w:jc w:val="center"/>
              <w:rPr>
                <w:b/>
                <w:bCs/>
                <w:lang w:eastAsia="en-US"/>
              </w:rPr>
            </w:pPr>
            <w:r w:rsidRPr="00131794">
              <w:rPr>
                <w:b/>
                <w:bCs/>
                <w:lang w:eastAsia="en-US"/>
              </w:rPr>
              <w:t>Стоимость объекта,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131794" w:rsidRDefault="00213F40" w:rsidP="00131794">
            <w:pPr>
              <w:snapToGrid w:val="0"/>
              <w:jc w:val="center"/>
              <w:rPr>
                <w:b/>
                <w:bCs/>
                <w:lang w:eastAsia="en-US"/>
              </w:rPr>
            </w:pPr>
            <w:r w:rsidRPr="00131794">
              <w:rPr>
                <w:b/>
                <w:bCs/>
                <w:lang w:eastAsia="en-US"/>
              </w:rPr>
              <w:t>Стоимость</w:t>
            </w:r>
          </w:p>
          <w:p w:rsidR="00213F40" w:rsidRPr="00131794" w:rsidRDefault="00213F40" w:rsidP="00131794">
            <w:pPr>
              <w:snapToGrid w:val="0"/>
              <w:jc w:val="center"/>
              <w:rPr>
                <w:b/>
                <w:bCs/>
                <w:lang w:eastAsia="en-US"/>
              </w:rPr>
            </w:pPr>
            <w:r w:rsidRPr="00131794">
              <w:rPr>
                <w:b/>
                <w:bCs/>
                <w:lang w:eastAsia="en-US"/>
              </w:rPr>
              <w:t>1 кв. м, руб.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31794" w:rsidRDefault="00213F40" w:rsidP="00131794">
            <w:pPr>
              <w:snapToGrid w:val="0"/>
              <w:jc w:val="center"/>
              <w:rPr>
                <w:b/>
                <w:bCs/>
                <w:lang w:eastAsia="en-US"/>
              </w:rPr>
            </w:pPr>
            <w:r w:rsidRPr="00131794">
              <w:rPr>
                <w:b/>
                <w:bCs/>
                <w:lang w:eastAsia="en-US"/>
              </w:rPr>
              <w:t>Средняя стоимость</w:t>
            </w:r>
          </w:p>
          <w:p w:rsidR="00213F40" w:rsidRPr="00131794" w:rsidRDefault="00213F40" w:rsidP="00131794">
            <w:pPr>
              <w:snapToGrid w:val="0"/>
              <w:jc w:val="center"/>
              <w:rPr>
                <w:b/>
                <w:bCs/>
                <w:lang w:eastAsia="en-US"/>
              </w:rPr>
            </w:pPr>
            <w:r w:rsidRPr="00131794">
              <w:rPr>
                <w:b/>
                <w:bCs/>
                <w:lang w:eastAsia="en-US"/>
              </w:rPr>
              <w:t>1 кв. м, руб.</w:t>
            </w:r>
          </w:p>
        </w:tc>
      </w:tr>
      <w:tr w:rsidR="00213F40" w:rsidRPr="0046063C" w:rsidTr="00625B09">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A271CE" w:rsidRDefault="00213F40" w:rsidP="00213F40">
            <w:pPr>
              <w:snapToGrid w:val="0"/>
              <w:jc w:val="center"/>
              <w:rPr>
                <w:color w:val="000000"/>
              </w:rPr>
            </w:pPr>
            <w:r>
              <w:rPr>
                <w:color w:val="000000"/>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443D" w:rsidRPr="00A47354" w:rsidRDefault="00213F40" w:rsidP="00D455B4">
            <w:pPr>
              <w:snapToGrid w:val="0"/>
            </w:pPr>
            <w:r w:rsidRPr="00A47354">
              <w:t xml:space="preserve">г. </w:t>
            </w:r>
            <w:r w:rsidR="00AA443D" w:rsidRPr="00A47354">
              <w:t>Архангельск</w:t>
            </w:r>
            <w:r w:rsidRPr="00A47354">
              <w:t>,</w:t>
            </w:r>
          </w:p>
          <w:p w:rsidR="00213F40" w:rsidRPr="00A47354" w:rsidRDefault="00213F40" w:rsidP="00D455B4">
            <w:pPr>
              <w:snapToGrid w:val="0"/>
              <w:rPr>
                <w:bCs/>
                <w:lang w:eastAsia="en-US"/>
              </w:rPr>
            </w:pPr>
            <w:r w:rsidRPr="00A47354">
              <w:t xml:space="preserve">ул. </w:t>
            </w:r>
            <w:r w:rsidR="00AA443D" w:rsidRPr="00A47354">
              <w:t>Попова</w:t>
            </w:r>
            <w:r w:rsidR="00AA443D" w:rsidRPr="00C0145F">
              <w:t xml:space="preserve">, </w:t>
            </w:r>
            <w:r w:rsidR="00AA443D" w:rsidRPr="00A47354">
              <w:t>д</w:t>
            </w:r>
            <w:r w:rsidR="00AA443D" w:rsidRPr="00C0145F">
              <w:t>. 25</w:t>
            </w:r>
            <w:r w:rsidR="00860BCB" w:rsidRPr="00A47354">
              <w:t xml:space="preserve">, </w:t>
            </w:r>
          </w:p>
          <w:p w:rsidR="00213F40" w:rsidRPr="00C0145F" w:rsidRDefault="00213F40" w:rsidP="00AA443D">
            <w:pPr>
              <w:snapToGrid w:val="0"/>
              <w:rPr>
                <w:bCs/>
                <w:lang w:eastAsia="en-US"/>
              </w:rPr>
            </w:pPr>
            <w:r w:rsidRPr="00A47354">
              <w:rPr>
                <w:bCs/>
                <w:lang w:val="en-US" w:eastAsia="en-US"/>
              </w:rPr>
              <w:t>https</w:t>
            </w:r>
            <w:r w:rsidRPr="00C0145F">
              <w:rPr>
                <w:bCs/>
                <w:lang w:eastAsia="en-US"/>
              </w:rPr>
              <w:t>:</w:t>
            </w:r>
            <w:r w:rsidR="00AA443D" w:rsidRPr="00C0145F">
              <w:rPr>
                <w:bCs/>
                <w:lang w:eastAsia="en-US"/>
              </w:rPr>
              <w:t>//</w:t>
            </w:r>
            <w:proofErr w:type="spellStart"/>
            <w:r w:rsidR="00AA443D" w:rsidRPr="00A47354">
              <w:rPr>
                <w:lang w:val="en-US"/>
              </w:rPr>
              <w:t>arhangelsk</w:t>
            </w:r>
            <w:proofErr w:type="spellEnd"/>
            <w:r w:rsidR="00AA443D" w:rsidRPr="00C0145F">
              <w:t>.</w:t>
            </w:r>
            <w:r w:rsidR="00AA443D" w:rsidRPr="00A47354">
              <w:rPr>
                <w:lang w:val="en-US"/>
              </w:rPr>
              <w:t>n</w:t>
            </w:r>
            <w:r w:rsidR="00AA443D" w:rsidRPr="00C0145F">
              <w:t>1.</w:t>
            </w:r>
            <w:proofErr w:type="spellStart"/>
            <w:r w:rsidR="00AA443D" w:rsidRPr="00A47354">
              <w:rPr>
                <w:lang w:val="en-US"/>
              </w:rPr>
              <w:t>ru</w:t>
            </w:r>
            <w:proofErr w:type="spellEnd"/>
            <w:r w:rsidR="00AA443D" w:rsidRPr="00C0145F">
              <w:t>/</w:t>
            </w:r>
            <w:r w:rsidR="00AA443D" w:rsidRPr="00A47354">
              <w:rPr>
                <w:lang w:val="en-US"/>
              </w:rPr>
              <w:t>view</w:t>
            </w:r>
            <w:r w:rsidR="00AA443D" w:rsidRPr="00C0145F">
              <w:t>/25159263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46063C" w:rsidRDefault="00213F40" w:rsidP="00AA443D">
            <w:pPr>
              <w:snapToGrid w:val="0"/>
              <w:rPr>
                <w:bCs/>
                <w:lang w:eastAsia="en-US"/>
              </w:rPr>
            </w:pPr>
            <w:r>
              <w:rPr>
                <w:bCs/>
                <w:lang w:eastAsia="en-US"/>
              </w:rPr>
              <w:t xml:space="preserve">Трехкомнатная квартира, площадью </w:t>
            </w:r>
            <w:r w:rsidR="00AA443D">
              <w:rPr>
                <w:bCs/>
                <w:lang w:eastAsia="en-US"/>
              </w:rPr>
              <w:t>60,9</w:t>
            </w:r>
            <w:r>
              <w:rPr>
                <w:bCs/>
                <w:lang w:eastAsia="en-US"/>
              </w:rPr>
              <w:t xml:space="preserve"> м. </w:t>
            </w:r>
            <w:proofErr w:type="spellStart"/>
            <w:r>
              <w:rPr>
                <w:bCs/>
                <w:lang w:eastAsia="en-US"/>
              </w:rPr>
              <w:t>кв</w:t>
            </w:r>
            <w:proofErr w:type="spellEnd"/>
            <w:r>
              <w:rPr>
                <w:bCs/>
                <w:lang w:eastAsia="en-US"/>
              </w:rPr>
              <w:t xml:space="preserve">, находящаяся на </w:t>
            </w:r>
            <w:r w:rsidR="00AA443D">
              <w:rPr>
                <w:bCs/>
                <w:lang w:eastAsia="en-US"/>
              </w:rPr>
              <w:t>6</w:t>
            </w:r>
            <w:r>
              <w:rPr>
                <w:bCs/>
                <w:lang w:eastAsia="en-US"/>
              </w:rPr>
              <w:t xml:space="preserve"> этаже </w:t>
            </w:r>
            <w:r w:rsidR="00AA443D">
              <w:rPr>
                <w:bCs/>
                <w:lang w:eastAsia="en-US"/>
              </w:rPr>
              <w:t>9</w:t>
            </w:r>
            <w:r>
              <w:rPr>
                <w:bCs/>
                <w:lang w:eastAsia="en-US"/>
              </w:rPr>
              <w:t xml:space="preserve"> этажного панельного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46063C" w:rsidRDefault="00AA443D" w:rsidP="004830FB">
            <w:pPr>
              <w:snapToGrid w:val="0"/>
              <w:jc w:val="center"/>
              <w:rPr>
                <w:bCs/>
                <w:lang w:eastAsia="en-US"/>
              </w:rPr>
            </w:pPr>
            <w:r>
              <w:rPr>
                <w:bCs/>
                <w:lang w:eastAsia="en-US"/>
              </w:rPr>
              <w:t>3 760 000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46063C" w:rsidRDefault="00AA443D" w:rsidP="004830FB">
            <w:pPr>
              <w:snapToGrid w:val="0"/>
              <w:jc w:val="center"/>
              <w:rPr>
                <w:bCs/>
                <w:lang w:eastAsia="en-US"/>
              </w:rPr>
            </w:pPr>
            <w:r>
              <w:rPr>
                <w:bCs/>
                <w:lang w:eastAsia="en-US"/>
              </w:rPr>
              <w:t>61740,56</w:t>
            </w:r>
          </w:p>
        </w:tc>
        <w:tc>
          <w:tcPr>
            <w:tcW w:w="1418" w:type="dxa"/>
            <w:vMerge w:val="restart"/>
            <w:tcBorders>
              <w:top w:val="single" w:sz="4" w:space="0" w:color="auto"/>
              <w:left w:val="single" w:sz="4" w:space="0" w:color="auto"/>
              <w:right w:val="single" w:sz="4" w:space="0" w:color="auto"/>
            </w:tcBorders>
            <w:shd w:val="clear" w:color="auto" w:fill="FFFFFF" w:themeFill="background1"/>
          </w:tcPr>
          <w:p w:rsidR="00213F40" w:rsidRPr="004830FB" w:rsidRDefault="00767969" w:rsidP="00625B09">
            <w:pPr>
              <w:snapToGrid w:val="0"/>
              <w:jc w:val="center"/>
              <w:rPr>
                <w:b/>
                <w:bCs/>
                <w:lang w:eastAsia="en-US"/>
              </w:rPr>
            </w:pPr>
            <w:r>
              <w:rPr>
                <w:b/>
                <w:bCs/>
                <w:lang w:eastAsia="en-US"/>
              </w:rPr>
              <w:t>61157,40</w:t>
            </w:r>
          </w:p>
        </w:tc>
      </w:tr>
      <w:tr w:rsidR="00213F40" w:rsidRPr="0046063C" w:rsidTr="00625B09">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A271CE" w:rsidRDefault="00213F40" w:rsidP="00213F40">
            <w:pPr>
              <w:snapToGrid w:val="0"/>
              <w:jc w:val="center"/>
              <w:rPr>
                <w:color w:val="000000"/>
              </w:rPr>
            </w:pPr>
            <w:r>
              <w:rPr>
                <w:color w:val="000000"/>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AA443D" w:rsidRPr="00625B09" w:rsidRDefault="00AA443D" w:rsidP="00AA443D">
            <w:pPr>
              <w:snapToGrid w:val="0"/>
            </w:pPr>
            <w:r w:rsidRPr="00625B09">
              <w:t xml:space="preserve">г. Архангельск, </w:t>
            </w:r>
          </w:p>
          <w:p w:rsidR="00AA443D" w:rsidRPr="00625B09" w:rsidRDefault="00AA443D" w:rsidP="00AA443D">
            <w:pPr>
              <w:snapToGrid w:val="0"/>
            </w:pPr>
            <w:r w:rsidRPr="00625B09">
              <w:t>пр. Троицкий, д. 180</w:t>
            </w:r>
            <w:r w:rsidR="00860BCB" w:rsidRPr="00625B09">
              <w:t>,</w:t>
            </w:r>
          </w:p>
          <w:p w:rsidR="00213F40" w:rsidRPr="00625B09" w:rsidRDefault="00AA443D" w:rsidP="00AA443D">
            <w:pPr>
              <w:snapToGrid w:val="0"/>
              <w:rPr>
                <w:bCs/>
                <w:lang w:eastAsia="en-US"/>
              </w:rPr>
            </w:pPr>
            <w:r w:rsidRPr="00625B09">
              <w:rPr>
                <w:bCs/>
                <w:lang w:val="en-US" w:eastAsia="en-US"/>
              </w:rPr>
              <w:t>https</w:t>
            </w:r>
            <w:r w:rsidRPr="00625B09">
              <w:rPr>
                <w:bCs/>
                <w:lang w:eastAsia="en-US"/>
              </w:rPr>
              <w:t>://arhangelsk.n1.ru/</w:t>
            </w:r>
            <w:proofErr w:type="spellStart"/>
            <w:r w:rsidRPr="00625B09">
              <w:rPr>
                <w:bCs/>
                <w:lang w:eastAsia="en-US"/>
              </w:rPr>
              <w:t>view</w:t>
            </w:r>
            <w:proofErr w:type="spellEnd"/>
            <w:r w:rsidRPr="00625B09">
              <w:rPr>
                <w:bCs/>
                <w:lang w:eastAsia="en-US"/>
              </w:rPr>
              <w:t>/25968269/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625B09" w:rsidRDefault="00213F40" w:rsidP="00AA443D">
            <w:pPr>
              <w:snapToGrid w:val="0"/>
              <w:rPr>
                <w:bCs/>
                <w:lang w:eastAsia="en-US"/>
              </w:rPr>
            </w:pPr>
            <w:r w:rsidRPr="00625B09">
              <w:rPr>
                <w:bCs/>
                <w:lang w:eastAsia="en-US"/>
              </w:rPr>
              <w:t xml:space="preserve">Трехкомнатная квартира, площадью </w:t>
            </w:r>
            <w:r w:rsidR="00AA443D" w:rsidRPr="00625B09">
              <w:rPr>
                <w:bCs/>
                <w:lang w:eastAsia="en-US"/>
              </w:rPr>
              <w:t>58</w:t>
            </w:r>
            <w:r w:rsidRPr="00625B09">
              <w:rPr>
                <w:bCs/>
                <w:lang w:eastAsia="en-US"/>
              </w:rPr>
              <w:t xml:space="preserve"> м. </w:t>
            </w:r>
            <w:proofErr w:type="spellStart"/>
            <w:r w:rsidRPr="00625B09">
              <w:rPr>
                <w:bCs/>
                <w:lang w:eastAsia="en-US"/>
              </w:rPr>
              <w:t>кв</w:t>
            </w:r>
            <w:proofErr w:type="spellEnd"/>
            <w:r w:rsidRPr="00625B09">
              <w:rPr>
                <w:bCs/>
                <w:lang w:eastAsia="en-US"/>
              </w:rPr>
              <w:t xml:space="preserve">, находящаяся на </w:t>
            </w:r>
            <w:r w:rsidR="00AA443D" w:rsidRPr="00625B09">
              <w:rPr>
                <w:bCs/>
                <w:lang w:eastAsia="en-US"/>
              </w:rPr>
              <w:t>4</w:t>
            </w:r>
            <w:r w:rsidRPr="00625B09">
              <w:rPr>
                <w:bCs/>
                <w:lang w:eastAsia="en-US"/>
              </w:rPr>
              <w:t xml:space="preserve"> этаже 5 этажного  </w:t>
            </w:r>
            <w:r w:rsidR="00860BCB" w:rsidRPr="00625B09">
              <w:rPr>
                <w:bCs/>
                <w:lang w:eastAsia="en-US"/>
              </w:rPr>
              <w:t>панельного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625B09" w:rsidRDefault="00860BCB" w:rsidP="004830FB">
            <w:pPr>
              <w:snapToGrid w:val="0"/>
              <w:jc w:val="center"/>
              <w:rPr>
                <w:bCs/>
                <w:lang w:eastAsia="en-US"/>
              </w:rPr>
            </w:pPr>
            <w:r w:rsidRPr="00625B09">
              <w:rPr>
                <w:bCs/>
                <w:lang w:eastAsia="en-US"/>
              </w:rPr>
              <w:t>3 590 000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46063C" w:rsidRDefault="00860BCB" w:rsidP="004830FB">
            <w:pPr>
              <w:snapToGrid w:val="0"/>
              <w:jc w:val="center"/>
              <w:rPr>
                <w:bCs/>
                <w:lang w:eastAsia="en-US"/>
              </w:rPr>
            </w:pPr>
            <w:r>
              <w:rPr>
                <w:bCs/>
                <w:lang w:eastAsia="en-US"/>
              </w:rPr>
              <w:t>61896,55</w:t>
            </w:r>
          </w:p>
        </w:tc>
        <w:tc>
          <w:tcPr>
            <w:tcW w:w="1418" w:type="dxa"/>
            <w:vMerge/>
            <w:tcBorders>
              <w:left w:val="single" w:sz="4" w:space="0" w:color="auto"/>
              <w:right w:val="single" w:sz="4" w:space="0" w:color="auto"/>
            </w:tcBorders>
            <w:shd w:val="clear" w:color="auto" w:fill="FFFFFF" w:themeFill="background1"/>
          </w:tcPr>
          <w:p w:rsidR="00213F40" w:rsidRDefault="00213F40" w:rsidP="00D455B4">
            <w:pPr>
              <w:snapToGrid w:val="0"/>
              <w:rPr>
                <w:bCs/>
                <w:lang w:eastAsia="en-US"/>
              </w:rPr>
            </w:pPr>
          </w:p>
        </w:tc>
      </w:tr>
      <w:tr w:rsidR="00213F40" w:rsidRPr="0046063C" w:rsidTr="00625B09">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213F40">
            <w:pPr>
              <w:snapToGrid w:val="0"/>
              <w:jc w:val="center"/>
              <w:rPr>
                <w:color w:val="000000"/>
              </w:rPr>
            </w:pPr>
            <w:r>
              <w:rPr>
                <w:color w:val="000000"/>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60BCB" w:rsidRPr="00A47354" w:rsidRDefault="00860BCB" w:rsidP="00860BCB">
            <w:pPr>
              <w:snapToGrid w:val="0"/>
            </w:pPr>
            <w:r w:rsidRPr="00A47354">
              <w:t xml:space="preserve">г. Архангельск, </w:t>
            </w:r>
          </w:p>
          <w:p w:rsidR="00860BCB" w:rsidRPr="00A47354" w:rsidRDefault="00860BCB" w:rsidP="00860BCB">
            <w:pPr>
              <w:snapToGrid w:val="0"/>
              <w:rPr>
                <w:u w:val="single"/>
              </w:rPr>
            </w:pPr>
            <w:r w:rsidRPr="00A47354">
              <w:rPr>
                <w:u w:val="single"/>
              </w:rPr>
              <w:t xml:space="preserve">пр. </w:t>
            </w:r>
            <w:proofErr w:type="spellStart"/>
            <w:r w:rsidRPr="00A47354">
              <w:rPr>
                <w:u w:val="single"/>
              </w:rPr>
              <w:t>Бадигина</w:t>
            </w:r>
            <w:proofErr w:type="spellEnd"/>
            <w:r w:rsidRPr="00A47354">
              <w:rPr>
                <w:u w:val="single"/>
              </w:rPr>
              <w:t>, д. 24,</w:t>
            </w:r>
          </w:p>
          <w:p w:rsidR="00213F40" w:rsidRPr="00A47354" w:rsidRDefault="004C0F39" w:rsidP="00A47354">
            <w:hyperlink r:id="rId42" w:history="1">
              <w:r w:rsidR="00860BCB" w:rsidRPr="00A47354">
                <w:rPr>
                  <w:rStyle w:val="af5"/>
                  <w:color w:val="auto"/>
                  <w:u w:val="none"/>
                </w:rPr>
                <w:t>https://www.avito.ru/arhangelsk/kvartiry/3-k_kvartira_63_m_29_et._1443549847</w:t>
              </w:r>
            </w:hyperlink>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46063C" w:rsidRDefault="00213F40" w:rsidP="00860BCB">
            <w:pPr>
              <w:snapToGrid w:val="0"/>
              <w:rPr>
                <w:bCs/>
                <w:lang w:eastAsia="en-US"/>
              </w:rPr>
            </w:pPr>
            <w:r>
              <w:rPr>
                <w:bCs/>
                <w:lang w:eastAsia="en-US"/>
              </w:rPr>
              <w:t xml:space="preserve">Трехкомнатная квартира, площадью </w:t>
            </w:r>
            <w:r w:rsidR="00860BCB">
              <w:rPr>
                <w:bCs/>
                <w:lang w:eastAsia="en-US"/>
              </w:rPr>
              <w:t>63</w:t>
            </w:r>
            <w:r>
              <w:rPr>
                <w:bCs/>
                <w:lang w:eastAsia="en-US"/>
              </w:rPr>
              <w:t xml:space="preserve"> м. </w:t>
            </w:r>
            <w:proofErr w:type="spellStart"/>
            <w:r>
              <w:rPr>
                <w:bCs/>
                <w:lang w:eastAsia="en-US"/>
              </w:rPr>
              <w:t>кв</w:t>
            </w:r>
            <w:proofErr w:type="spellEnd"/>
            <w:r>
              <w:rPr>
                <w:bCs/>
                <w:lang w:eastAsia="en-US"/>
              </w:rPr>
              <w:t xml:space="preserve">, находящаяся на </w:t>
            </w:r>
            <w:r w:rsidR="00860BCB">
              <w:rPr>
                <w:bCs/>
                <w:lang w:eastAsia="en-US"/>
              </w:rPr>
              <w:t>2 этаже 9</w:t>
            </w:r>
            <w:r>
              <w:rPr>
                <w:bCs/>
                <w:lang w:eastAsia="en-US"/>
              </w:rPr>
              <w:t xml:space="preserve"> этажного  кирпичного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1005FC" w:rsidRDefault="00860BCB" w:rsidP="004830FB">
            <w:pPr>
              <w:snapToGrid w:val="0"/>
              <w:jc w:val="center"/>
              <w:rPr>
                <w:bCs/>
                <w:lang w:eastAsia="en-US"/>
              </w:rPr>
            </w:pPr>
            <w:r>
              <w:rPr>
                <w:bCs/>
                <w:lang w:eastAsia="en-US"/>
              </w:rPr>
              <w:t>3 700 000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46063C" w:rsidRDefault="00860BCB" w:rsidP="004830FB">
            <w:pPr>
              <w:snapToGrid w:val="0"/>
              <w:jc w:val="center"/>
              <w:rPr>
                <w:bCs/>
                <w:lang w:eastAsia="en-US"/>
              </w:rPr>
            </w:pPr>
            <w:r>
              <w:rPr>
                <w:bCs/>
                <w:lang w:eastAsia="en-US"/>
              </w:rPr>
              <w:t>58730,16</w:t>
            </w:r>
          </w:p>
        </w:tc>
        <w:tc>
          <w:tcPr>
            <w:tcW w:w="1418" w:type="dxa"/>
            <w:vMerge/>
            <w:tcBorders>
              <w:left w:val="single" w:sz="4" w:space="0" w:color="auto"/>
              <w:right w:val="single" w:sz="4" w:space="0" w:color="auto"/>
            </w:tcBorders>
            <w:shd w:val="clear" w:color="auto" w:fill="FFFFFF" w:themeFill="background1"/>
          </w:tcPr>
          <w:p w:rsidR="00213F40" w:rsidRDefault="00213F40" w:rsidP="001005FC">
            <w:pPr>
              <w:snapToGrid w:val="0"/>
              <w:rPr>
                <w:bCs/>
                <w:lang w:eastAsia="en-US"/>
              </w:rPr>
            </w:pPr>
          </w:p>
        </w:tc>
      </w:tr>
      <w:tr w:rsidR="00767969" w:rsidRPr="0046063C" w:rsidTr="00625B09">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7969" w:rsidRDefault="00EF271B" w:rsidP="00213F40">
            <w:pPr>
              <w:snapToGrid w:val="0"/>
              <w:jc w:val="center"/>
              <w:rPr>
                <w:color w:val="000000"/>
              </w:rPr>
            </w:pPr>
            <w:r>
              <w:rPr>
                <w:color w:val="000000"/>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767969" w:rsidRPr="00A47354" w:rsidRDefault="00767969" w:rsidP="00767969">
            <w:pPr>
              <w:snapToGrid w:val="0"/>
            </w:pPr>
            <w:r w:rsidRPr="00A47354">
              <w:t xml:space="preserve">г. Архангельск, </w:t>
            </w:r>
          </w:p>
          <w:p w:rsidR="00767969" w:rsidRPr="00A47354" w:rsidRDefault="00767969" w:rsidP="00767969">
            <w:pPr>
              <w:snapToGrid w:val="0"/>
            </w:pPr>
            <w:r w:rsidRPr="00A47354">
              <w:t xml:space="preserve">ул. </w:t>
            </w:r>
            <w:proofErr w:type="spellStart"/>
            <w:r w:rsidRPr="00A47354">
              <w:t>Выучейского</w:t>
            </w:r>
            <w:proofErr w:type="spellEnd"/>
            <w:r w:rsidRPr="00A47354">
              <w:t>, 63,</w:t>
            </w:r>
          </w:p>
          <w:p w:rsidR="00767969" w:rsidRPr="00A47354" w:rsidRDefault="004C0F39" w:rsidP="00767969">
            <w:hyperlink r:id="rId43" w:history="1">
              <w:r w:rsidR="00767969" w:rsidRPr="00A47354">
                <w:rPr>
                  <w:rStyle w:val="af5"/>
                  <w:color w:val="auto"/>
                  <w:u w:val="none"/>
                </w:rPr>
                <w:t>https://arhangelsk.n1.ru/view/25536686/</w:t>
              </w:r>
            </w:hyperlink>
          </w:p>
          <w:p w:rsidR="00767969" w:rsidRPr="00A47354" w:rsidRDefault="00767969" w:rsidP="00767969"/>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767969" w:rsidRDefault="00767969" w:rsidP="00767969">
            <w:pPr>
              <w:snapToGrid w:val="0"/>
              <w:rPr>
                <w:bCs/>
                <w:lang w:eastAsia="en-US"/>
              </w:rPr>
            </w:pPr>
            <w:r>
              <w:rPr>
                <w:bCs/>
                <w:lang w:eastAsia="en-US"/>
              </w:rPr>
              <w:t xml:space="preserve">Трехкомнатная квартира, площадью 57,2 м. </w:t>
            </w:r>
            <w:proofErr w:type="spellStart"/>
            <w:r>
              <w:rPr>
                <w:bCs/>
                <w:lang w:eastAsia="en-US"/>
              </w:rPr>
              <w:t>кв</w:t>
            </w:r>
            <w:proofErr w:type="spellEnd"/>
            <w:r>
              <w:rPr>
                <w:bCs/>
                <w:lang w:eastAsia="en-US"/>
              </w:rPr>
              <w:t>, находящаяся на 9 этаже 9 этажного  кирпичного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67969" w:rsidRDefault="00767969" w:rsidP="004830FB">
            <w:pPr>
              <w:snapToGrid w:val="0"/>
              <w:jc w:val="center"/>
              <w:rPr>
                <w:bCs/>
                <w:lang w:eastAsia="en-US"/>
              </w:rPr>
            </w:pPr>
            <w:r>
              <w:rPr>
                <w:bCs/>
                <w:lang w:eastAsia="en-US"/>
              </w:rPr>
              <w:t>3 650 000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67969" w:rsidRDefault="00767969" w:rsidP="004830FB">
            <w:pPr>
              <w:snapToGrid w:val="0"/>
              <w:jc w:val="center"/>
              <w:rPr>
                <w:bCs/>
                <w:lang w:eastAsia="en-US"/>
              </w:rPr>
            </w:pPr>
            <w:r>
              <w:rPr>
                <w:bCs/>
                <w:lang w:eastAsia="en-US"/>
              </w:rPr>
              <w:t>63811,19</w:t>
            </w:r>
          </w:p>
        </w:tc>
        <w:tc>
          <w:tcPr>
            <w:tcW w:w="1418" w:type="dxa"/>
            <w:vMerge/>
            <w:tcBorders>
              <w:left w:val="single" w:sz="4" w:space="0" w:color="auto"/>
              <w:right w:val="single" w:sz="4" w:space="0" w:color="auto"/>
            </w:tcBorders>
            <w:shd w:val="clear" w:color="auto" w:fill="FFFFFF" w:themeFill="background1"/>
          </w:tcPr>
          <w:p w:rsidR="00767969" w:rsidRDefault="00767969" w:rsidP="001005FC">
            <w:pPr>
              <w:snapToGrid w:val="0"/>
              <w:rPr>
                <w:bCs/>
                <w:lang w:eastAsia="en-US"/>
              </w:rPr>
            </w:pPr>
          </w:p>
        </w:tc>
      </w:tr>
      <w:tr w:rsidR="00213F40" w:rsidRPr="0046063C" w:rsidTr="00625B09">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213F40">
            <w:pPr>
              <w:snapToGrid w:val="0"/>
              <w:jc w:val="center"/>
              <w:rPr>
                <w:color w:val="000000"/>
              </w:rPr>
            </w:pPr>
            <w:r>
              <w:rPr>
                <w:color w:val="000000"/>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860BCB" w:rsidRPr="00A47354" w:rsidRDefault="00213F40" w:rsidP="001005FC">
            <w:pPr>
              <w:snapToGrid w:val="0"/>
            </w:pPr>
            <w:r w:rsidRPr="00A47354">
              <w:t>г.</w:t>
            </w:r>
            <w:r w:rsidR="00767969" w:rsidRPr="00A47354">
              <w:t xml:space="preserve"> </w:t>
            </w:r>
            <w:r w:rsidR="00860BCB" w:rsidRPr="00A47354">
              <w:t xml:space="preserve">Архангельск, </w:t>
            </w:r>
          </w:p>
          <w:p w:rsidR="00213F40" w:rsidRPr="00A47354" w:rsidRDefault="00860BCB" w:rsidP="001005FC">
            <w:pPr>
              <w:snapToGrid w:val="0"/>
              <w:rPr>
                <w:rStyle w:val="item-map-address1"/>
              </w:rPr>
            </w:pPr>
            <w:r w:rsidRPr="00A47354">
              <w:t xml:space="preserve">пр. </w:t>
            </w:r>
            <w:r w:rsidR="00767969" w:rsidRPr="00A47354">
              <w:t>Новгородский, д. 166,</w:t>
            </w:r>
          </w:p>
          <w:p w:rsidR="00213F40" w:rsidRPr="00A47354" w:rsidRDefault="00767969" w:rsidP="00767969">
            <w:r w:rsidRPr="00A47354">
              <w:t>https://www.avito.ru/arhangelsk/kvartiry/3-k_kvartira_56.2_m_45_et._1182543607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767969">
            <w:pPr>
              <w:snapToGrid w:val="0"/>
              <w:rPr>
                <w:bCs/>
                <w:lang w:eastAsia="en-US"/>
              </w:rPr>
            </w:pPr>
            <w:r w:rsidRPr="001005FC">
              <w:rPr>
                <w:bCs/>
                <w:lang w:eastAsia="en-US"/>
              </w:rPr>
              <w:t xml:space="preserve">Трехкомнатная квартира, площадью </w:t>
            </w:r>
            <w:r w:rsidR="00767969">
              <w:rPr>
                <w:bCs/>
                <w:lang w:eastAsia="en-US"/>
              </w:rPr>
              <w:t>56,2</w:t>
            </w:r>
            <w:r w:rsidRPr="001005FC">
              <w:rPr>
                <w:bCs/>
                <w:lang w:eastAsia="en-US"/>
              </w:rPr>
              <w:t xml:space="preserve"> м. </w:t>
            </w:r>
            <w:proofErr w:type="spellStart"/>
            <w:r w:rsidRPr="001005FC">
              <w:rPr>
                <w:bCs/>
                <w:lang w:eastAsia="en-US"/>
              </w:rPr>
              <w:t>кв</w:t>
            </w:r>
            <w:proofErr w:type="spellEnd"/>
            <w:r w:rsidRPr="001005FC">
              <w:rPr>
                <w:bCs/>
                <w:lang w:eastAsia="en-US"/>
              </w:rPr>
              <w:t xml:space="preserve">, находящаяся на </w:t>
            </w:r>
            <w:r>
              <w:rPr>
                <w:bCs/>
                <w:lang w:eastAsia="en-US"/>
              </w:rPr>
              <w:t>2</w:t>
            </w:r>
            <w:r w:rsidRPr="001005FC">
              <w:rPr>
                <w:bCs/>
                <w:lang w:eastAsia="en-US"/>
              </w:rPr>
              <w:t xml:space="preserve"> этаже 5 этажного  кирпичного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Default="00767969" w:rsidP="004830FB">
            <w:pPr>
              <w:snapToGrid w:val="0"/>
              <w:jc w:val="center"/>
              <w:rPr>
                <w:rStyle w:val="price-value-string1"/>
                <w:color w:val="000000"/>
              </w:rPr>
            </w:pPr>
            <w:r>
              <w:rPr>
                <w:rStyle w:val="price-value-string1"/>
                <w:color w:val="000000"/>
              </w:rPr>
              <w:t>3 350 000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Default="00767969" w:rsidP="004830FB">
            <w:pPr>
              <w:snapToGrid w:val="0"/>
              <w:jc w:val="center"/>
              <w:rPr>
                <w:bCs/>
                <w:lang w:eastAsia="en-US"/>
              </w:rPr>
            </w:pPr>
            <w:r>
              <w:rPr>
                <w:bCs/>
                <w:lang w:eastAsia="en-US"/>
              </w:rPr>
              <w:t>59608,54</w:t>
            </w:r>
          </w:p>
        </w:tc>
        <w:tc>
          <w:tcPr>
            <w:tcW w:w="1418" w:type="dxa"/>
            <w:vMerge/>
            <w:tcBorders>
              <w:left w:val="single" w:sz="4" w:space="0" w:color="auto"/>
              <w:bottom w:val="single" w:sz="4" w:space="0" w:color="auto"/>
              <w:right w:val="single" w:sz="4" w:space="0" w:color="auto"/>
            </w:tcBorders>
            <w:shd w:val="clear" w:color="auto" w:fill="FFFFFF" w:themeFill="background1"/>
          </w:tcPr>
          <w:p w:rsidR="00213F40" w:rsidRDefault="00213F40" w:rsidP="001005FC">
            <w:pPr>
              <w:snapToGrid w:val="0"/>
              <w:rPr>
                <w:bCs/>
                <w:lang w:eastAsia="en-US"/>
              </w:rPr>
            </w:pPr>
          </w:p>
        </w:tc>
      </w:tr>
    </w:tbl>
    <w:p w:rsidR="001B603E" w:rsidRPr="000E62AC" w:rsidRDefault="001B603E" w:rsidP="001B603E">
      <w:pPr>
        <w:ind w:firstLine="709"/>
        <w:jc w:val="both"/>
        <w:rPr>
          <w:bCs/>
        </w:rPr>
      </w:pPr>
      <w:r w:rsidRPr="000E62AC">
        <w:rPr>
          <w:bCs/>
        </w:rPr>
        <w:lastRenderedPageBreak/>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1B603E" w:rsidRDefault="001B603E" w:rsidP="001B603E">
      <w:pPr>
        <w:jc w:val="both"/>
        <w:rPr>
          <w:bCs/>
        </w:rPr>
      </w:pPr>
      <w:r w:rsidRPr="000E62AC">
        <w:rPr>
          <w:bCs/>
        </w:rPr>
        <w:t>Коэффициент вариации цены определяется по следующей формуле:</w:t>
      </w:r>
    </w:p>
    <w:p w:rsidR="001B603E" w:rsidRDefault="001B603E" w:rsidP="001B603E">
      <w:pPr>
        <w:jc w:val="both"/>
        <w:rPr>
          <w:position w:val="-28"/>
        </w:rPr>
      </w:pPr>
      <w:r w:rsidRPr="00B93C99">
        <w:rPr>
          <w:noProof/>
          <w:position w:val="-28"/>
        </w:rPr>
        <w:drawing>
          <wp:inline distT="0" distB="0" distL="0" distR="0" wp14:anchorId="256A5B3F" wp14:editId="7C3B3D54">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1B603E" w:rsidRPr="000E62AC" w:rsidRDefault="001B603E" w:rsidP="001B603E">
      <w:pPr>
        <w:jc w:val="both"/>
        <w:rPr>
          <w:bCs/>
        </w:rPr>
      </w:pPr>
      <w:r w:rsidRPr="000E62AC">
        <w:rPr>
          <w:bCs/>
        </w:rPr>
        <w:t>где:</w:t>
      </w:r>
    </w:p>
    <w:p w:rsidR="001B603E" w:rsidRPr="000E62AC" w:rsidRDefault="001B603E" w:rsidP="001B603E">
      <w:pPr>
        <w:jc w:val="both"/>
        <w:rPr>
          <w:bCs/>
        </w:rPr>
      </w:pPr>
      <w:r w:rsidRPr="000E62AC">
        <w:rPr>
          <w:bCs/>
        </w:rPr>
        <w:t>V - коэффициент вариации;</w:t>
      </w:r>
    </w:p>
    <w:p w:rsidR="001B603E" w:rsidRPr="000E62AC" w:rsidRDefault="001B603E" w:rsidP="001B603E">
      <w:pPr>
        <w:jc w:val="both"/>
        <w:rPr>
          <w:bCs/>
        </w:rPr>
      </w:pPr>
      <w:r w:rsidRPr="00B93C99">
        <w:rPr>
          <w:noProof/>
          <w:position w:val="-26"/>
        </w:rPr>
        <w:drawing>
          <wp:inline distT="0" distB="0" distL="0" distR="0" wp14:anchorId="07ACAE43" wp14:editId="06A605CD">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1B603E" w:rsidRPr="000E62AC" w:rsidRDefault="001B603E" w:rsidP="001B603E">
      <w:pPr>
        <w:jc w:val="both"/>
        <w:rPr>
          <w:bCs/>
        </w:rPr>
      </w:pPr>
      <w:r w:rsidRPr="000E62AC">
        <w:rPr>
          <w:bCs/>
        </w:rPr>
        <w:t xml:space="preserve"> </w:t>
      </w:r>
      <w:r w:rsidRPr="00B93C99">
        <w:rPr>
          <w:noProof/>
          <w:position w:val="-12"/>
        </w:rPr>
        <w:drawing>
          <wp:inline distT="0" distB="0" distL="0" distR="0" wp14:anchorId="2A394B90" wp14:editId="73148EBA">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1B603E" w:rsidRPr="000E62AC" w:rsidRDefault="001B603E" w:rsidP="001B603E">
      <w:pPr>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1B603E" w:rsidRDefault="001B603E" w:rsidP="001B603E">
      <w:pPr>
        <w:jc w:val="both"/>
        <w:rPr>
          <w:bCs/>
        </w:rPr>
      </w:pPr>
      <w:r w:rsidRPr="000E62AC">
        <w:rPr>
          <w:bCs/>
        </w:rPr>
        <w:t>n - количество значений, используемых в расчете.</w:t>
      </w:r>
    </w:p>
    <w:p w:rsidR="001B603E" w:rsidRDefault="001B603E" w:rsidP="001B603E">
      <w:r>
        <w:t>Средняя цена за 1 м</w:t>
      </w:r>
      <w:proofErr w:type="gramStart"/>
      <w:r>
        <w:t>2</w:t>
      </w:r>
      <w:proofErr w:type="gramEnd"/>
      <w:r w:rsidRPr="0046063C">
        <w:t xml:space="preserve"> составляет </w:t>
      </w:r>
      <w:r w:rsidR="00471BB8" w:rsidRPr="004C28C3">
        <w:t>–</w:t>
      </w:r>
      <w:r>
        <w:t xml:space="preserve"> </w:t>
      </w:r>
      <w:r w:rsidR="00767969">
        <w:rPr>
          <w:b/>
          <w:bCs/>
          <w:lang w:eastAsia="en-US"/>
        </w:rPr>
        <w:t xml:space="preserve">61157,40 </w:t>
      </w:r>
      <w:r w:rsidR="00E769B4">
        <w:rPr>
          <w:b/>
          <w:bCs/>
          <w:lang w:eastAsia="en-US"/>
        </w:rPr>
        <w:t xml:space="preserve"> </w:t>
      </w:r>
      <w:r w:rsidRPr="0046063C">
        <w:t>руб.</w:t>
      </w:r>
    </w:p>
    <w:p w:rsidR="001B603E" w:rsidRDefault="001B603E" w:rsidP="001B603E">
      <w:r w:rsidRPr="004C28C3">
        <w:t xml:space="preserve">Среднее квадратичное отклонение – </w:t>
      </w:r>
      <w:r w:rsidR="00767969">
        <w:t>2013,671</w:t>
      </w:r>
      <w:r w:rsidR="00E769B4">
        <w:t>.</w:t>
      </w:r>
    </w:p>
    <w:p w:rsidR="001B603E" w:rsidRPr="004C28C3" w:rsidRDefault="001B603E" w:rsidP="001B603E">
      <w:r>
        <w:t>V =</w:t>
      </w:r>
      <w:r w:rsidR="00471BB8">
        <w:t xml:space="preserve"> </w:t>
      </w:r>
      <w:r w:rsidR="00767969">
        <w:t>2013,671</w:t>
      </w:r>
      <w:r w:rsidRPr="004C28C3">
        <w:t>/</w:t>
      </w:r>
      <w:r w:rsidR="00767969">
        <w:rPr>
          <w:b/>
          <w:bCs/>
          <w:lang w:eastAsia="en-US"/>
        </w:rPr>
        <w:t>61157,40</w:t>
      </w:r>
      <w:r w:rsidRPr="004C28C3">
        <w:t xml:space="preserve">*100 = </w:t>
      </w:r>
      <w:r w:rsidR="00767969">
        <w:t>3,29</w:t>
      </w:r>
    </w:p>
    <w:p w:rsidR="001B603E" w:rsidRDefault="001B603E" w:rsidP="001B603E">
      <w:r w:rsidRPr="004C28C3">
        <w:t xml:space="preserve">Коэффициент вариации – </w:t>
      </w:r>
      <w:r w:rsidR="00767969">
        <w:t>3,29</w:t>
      </w:r>
      <w:r w:rsidRPr="004C28C3">
        <w:t xml:space="preserve"> - совокупность цен принимается однородной.</w:t>
      </w:r>
    </w:p>
    <w:p w:rsidR="00471BB8" w:rsidRPr="00FF5AF6" w:rsidRDefault="00471BB8" w:rsidP="00471BB8">
      <w:pPr>
        <w:suppressAutoHyphens/>
        <w:ind w:firstLine="709"/>
        <w:jc w:val="both"/>
        <w:rPr>
          <w:b/>
          <w:lang w:eastAsia="ar-SA"/>
        </w:rPr>
      </w:pPr>
      <w:r>
        <w:rPr>
          <w:lang w:eastAsia="ar-SA"/>
        </w:rPr>
        <w:t xml:space="preserve">Учитывая сумму выделенных лимитов </w:t>
      </w:r>
      <w:r w:rsidRPr="00FF5AF6">
        <w:rPr>
          <w:b/>
          <w:lang w:eastAsia="ar-SA"/>
        </w:rPr>
        <w:t xml:space="preserve">за начальную (максимальную) цену контракта принимается </w:t>
      </w:r>
      <w:r w:rsidR="00126166" w:rsidRPr="00EF271B">
        <w:rPr>
          <w:b/>
        </w:rPr>
        <w:t>3 017 200</w:t>
      </w:r>
      <w:r w:rsidR="00126166">
        <w:rPr>
          <w:rFonts w:ascii="Tahoma" w:hAnsi="Tahoma" w:cs="Tahoma"/>
          <w:sz w:val="21"/>
          <w:szCs w:val="21"/>
        </w:rPr>
        <w:t xml:space="preserve"> </w:t>
      </w:r>
      <w:r w:rsidR="00126166">
        <w:rPr>
          <w:b/>
          <w:lang w:eastAsia="ar-SA"/>
        </w:rPr>
        <w:t>(три миллиона семнадцать тысяч двести</w:t>
      </w:r>
      <w:r w:rsidRPr="00FF5AF6">
        <w:rPr>
          <w:b/>
          <w:lang w:eastAsia="ar-SA"/>
        </w:rPr>
        <w:t>) руб.</w:t>
      </w:r>
      <w:r w:rsidR="0091484D">
        <w:rPr>
          <w:b/>
          <w:lang w:eastAsia="ar-SA"/>
        </w:rPr>
        <w:t xml:space="preserve"> 00 копеек.</w:t>
      </w:r>
    </w:p>
    <w:p w:rsidR="001B603E" w:rsidRDefault="00EA3EC6" w:rsidP="00EA3EC6">
      <w:pPr>
        <w:ind w:firstLine="709"/>
        <w:jc w:val="both"/>
        <w:rPr>
          <w:b/>
          <w:color w:val="000000"/>
        </w:rPr>
      </w:pPr>
      <w:r w:rsidRPr="00DF002A">
        <w:t xml:space="preserve">Дата подготовки обоснования начальной (максимальной) цены контракта: </w:t>
      </w:r>
      <w:r w:rsidR="002C307C">
        <w:t>10</w:t>
      </w:r>
      <w:r>
        <w:t>.0</w:t>
      </w:r>
      <w:r w:rsidR="002C307C">
        <w:t>4</w:t>
      </w:r>
      <w:r>
        <w:t>.2018.</w:t>
      </w: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EF271B" w:rsidRDefault="00EF271B" w:rsidP="001B603E">
      <w:pPr>
        <w:ind w:firstLine="709"/>
        <w:jc w:val="both"/>
        <w:rPr>
          <w:bCs/>
        </w:rPr>
      </w:pPr>
    </w:p>
    <w:p w:rsidR="00471BB8" w:rsidRDefault="00471BB8" w:rsidP="001B603E">
      <w:pPr>
        <w:ind w:firstLine="709"/>
        <w:jc w:val="both"/>
        <w:rPr>
          <w:bCs/>
        </w:rPr>
      </w:pPr>
    </w:p>
    <w:p w:rsidR="001B603E" w:rsidRDefault="001B603E" w:rsidP="001B603E">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354FA" w:rsidRPr="0046063C" w:rsidRDefault="00D354FA" w:rsidP="00D354FA">
      <w:pPr>
        <w:jc w:val="right"/>
        <w:rPr>
          <w:b/>
        </w:rPr>
      </w:pPr>
      <w:r w:rsidRPr="0046063C">
        <w:rPr>
          <w:b/>
        </w:rPr>
        <w:lastRenderedPageBreak/>
        <w:t>Приложение № 3</w:t>
      </w:r>
    </w:p>
    <w:p w:rsidR="00D6026E" w:rsidRPr="00C0145F" w:rsidRDefault="00D6026E" w:rsidP="00D6026E">
      <w:pPr>
        <w:pStyle w:val="ConsNormal"/>
        <w:widowControl/>
        <w:ind w:right="0" w:firstLine="0"/>
        <w:jc w:val="center"/>
        <w:rPr>
          <w:rFonts w:ascii="Times New Roman" w:hAnsi="Times New Roman"/>
          <w:b/>
          <w:sz w:val="24"/>
          <w:szCs w:val="24"/>
        </w:rPr>
      </w:pPr>
      <w:r w:rsidRPr="00C0145F">
        <w:rPr>
          <w:rFonts w:ascii="Times New Roman" w:hAnsi="Times New Roman"/>
          <w:b/>
          <w:sz w:val="24"/>
          <w:szCs w:val="24"/>
        </w:rPr>
        <w:t>ПРОЕКТ</w:t>
      </w:r>
    </w:p>
    <w:p w:rsidR="00843A4E" w:rsidRPr="00C0145F" w:rsidRDefault="00843A4E" w:rsidP="00843A4E">
      <w:pPr>
        <w:jc w:val="center"/>
        <w:rPr>
          <w:b/>
        </w:rPr>
      </w:pPr>
      <w:r w:rsidRPr="00C0145F">
        <w:rPr>
          <w:b/>
        </w:rPr>
        <w:t>Государственн</w:t>
      </w:r>
      <w:r w:rsidR="00D6026E" w:rsidRPr="00C0145F">
        <w:rPr>
          <w:b/>
        </w:rPr>
        <w:t>ого</w:t>
      </w:r>
      <w:r w:rsidRPr="00C0145F">
        <w:rPr>
          <w:b/>
        </w:rPr>
        <w:t xml:space="preserve"> контракт</w:t>
      </w:r>
      <w:r w:rsidR="00D6026E" w:rsidRPr="00C0145F">
        <w:rPr>
          <w:b/>
        </w:rPr>
        <w:t>а</w:t>
      </w:r>
      <w:r w:rsidRPr="00C0145F">
        <w:rPr>
          <w:b/>
        </w:rPr>
        <w:t xml:space="preserve"> </w:t>
      </w:r>
    </w:p>
    <w:p w:rsidR="00843A4E" w:rsidRPr="00C0145F" w:rsidRDefault="00843A4E" w:rsidP="00843A4E">
      <w:pPr>
        <w:pStyle w:val="ConsNormal"/>
        <w:widowControl/>
        <w:ind w:right="0" w:firstLine="0"/>
        <w:jc w:val="center"/>
        <w:rPr>
          <w:rFonts w:ascii="Times New Roman" w:hAnsi="Times New Roman"/>
          <w:sz w:val="24"/>
          <w:szCs w:val="24"/>
        </w:rPr>
      </w:pPr>
      <w:r w:rsidRPr="00C0145F">
        <w:rPr>
          <w:rFonts w:ascii="Times New Roman" w:hAnsi="Times New Roman"/>
          <w:sz w:val="24"/>
          <w:szCs w:val="24"/>
        </w:rPr>
        <w:t>на приобретение благоустроенного жилого помещения в целях обеспечения прокурорских работников служебным жилым помещением по месту службы</w:t>
      </w:r>
    </w:p>
    <w:p w:rsidR="00213F40" w:rsidRPr="00C0145F" w:rsidRDefault="00213F40" w:rsidP="00843A4E">
      <w:pPr>
        <w:pStyle w:val="ConsNormal"/>
        <w:widowControl/>
        <w:ind w:right="0" w:firstLine="0"/>
        <w:jc w:val="center"/>
        <w:rPr>
          <w:rFonts w:ascii="Times New Roman" w:hAnsi="Times New Roman"/>
          <w:b/>
          <w:sz w:val="24"/>
          <w:szCs w:val="24"/>
        </w:rPr>
      </w:pPr>
    </w:p>
    <w:p w:rsidR="00213F40" w:rsidRPr="00C0145F" w:rsidRDefault="00213F40" w:rsidP="00843A4E">
      <w:pPr>
        <w:pStyle w:val="ConsNormal"/>
        <w:widowControl/>
        <w:ind w:right="0" w:firstLine="0"/>
        <w:jc w:val="center"/>
        <w:rPr>
          <w:rFonts w:ascii="Times New Roman" w:hAnsi="Times New Roman"/>
          <w:sz w:val="24"/>
          <w:szCs w:val="24"/>
        </w:rPr>
      </w:pPr>
      <w:r w:rsidRPr="00C0145F">
        <w:rPr>
          <w:rFonts w:ascii="Times New Roman" w:hAnsi="Times New Roman"/>
          <w:sz w:val="24"/>
          <w:szCs w:val="24"/>
        </w:rPr>
        <w:t>Регистрационный №</w:t>
      </w:r>
    </w:p>
    <w:p w:rsidR="00D6026E" w:rsidRPr="00C0145F" w:rsidRDefault="00D6026E" w:rsidP="00843A4E">
      <w:pPr>
        <w:pStyle w:val="ConsNormal"/>
        <w:widowControl/>
        <w:ind w:right="0" w:firstLine="0"/>
        <w:jc w:val="center"/>
        <w:rPr>
          <w:rFonts w:ascii="Times New Roman" w:hAnsi="Times New Roman"/>
          <w:sz w:val="24"/>
          <w:szCs w:val="24"/>
        </w:rPr>
      </w:pPr>
    </w:p>
    <w:p w:rsidR="00D6026E" w:rsidRPr="00C0145F" w:rsidRDefault="00D6026E" w:rsidP="00843A4E">
      <w:pPr>
        <w:pStyle w:val="ConsNormal"/>
        <w:widowControl/>
        <w:ind w:right="0" w:firstLine="0"/>
        <w:jc w:val="center"/>
        <w:rPr>
          <w:rFonts w:ascii="Times New Roman" w:hAnsi="Times New Roman"/>
          <w:b/>
          <w:sz w:val="24"/>
          <w:szCs w:val="24"/>
        </w:rPr>
      </w:pPr>
      <w:r w:rsidRPr="00C0145F">
        <w:rPr>
          <w:rFonts w:ascii="Times New Roman" w:hAnsi="Times New Roman"/>
          <w:sz w:val="24"/>
          <w:szCs w:val="24"/>
        </w:rPr>
        <w:t xml:space="preserve">ИКЗ </w:t>
      </w:r>
      <w:r w:rsidR="00D97AA0" w:rsidRPr="00C0145F">
        <w:rPr>
          <w:rFonts w:ascii="Times New Roman" w:hAnsi="Times New Roman"/>
          <w:sz w:val="24"/>
          <w:szCs w:val="24"/>
        </w:rPr>
        <w:t>181290105268929010100100490486810412</w:t>
      </w:r>
    </w:p>
    <w:p w:rsidR="00843A4E" w:rsidRPr="00C0145F" w:rsidRDefault="00843A4E" w:rsidP="00843A4E">
      <w:pPr>
        <w:pStyle w:val="ConsNormal"/>
        <w:widowControl/>
        <w:ind w:right="0" w:firstLine="0"/>
        <w:jc w:val="center"/>
        <w:rPr>
          <w:rFonts w:ascii="Times New Roman" w:hAnsi="Times New Roman"/>
          <w:b/>
          <w:sz w:val="24"/>
          <w:szCs w:val="24"/>
        </w:rPr>
      </w:pPr>
    </w:p>
    <w:p w:rsidR="00843A4E" w:rsidRPr="00C0145F" w:rsidRDefault="00843A4E" w:rsidP="00843A4E">
      <w:pPr>
        <w:rPr>
          <w:color w:val="000000"/>
        </w:rPr>
      </w:pPr>
    </w:p>
    <w:p w:rsidR="00843A4E" w:rsidRPr="00C0145F" w:rsidRDefault="002F79D7" w:rsidP="00843A4E">
      <w:pPr>
        <w:rPr>
          <w:color w:val="000000"/>
        </w:rPr>
      </w:pPr>
      <w:r w:rsidRPr="00C0145F">
        <w:rPr>
          <w:color w:val="000000"/>
        </w:rPr>
        <w:t>г. Архангельск</w:t>
      </w:r>
      <w:r w:rsidR="00843A4E" w:rsidRPr="00C0145F">
        <w:rPr>
          <w:color w:val="000000"/>
        </w:rPr>
        <w:t xml:space="preserve">                            </w:t>
      </w:r>
      <w:r w:rsidRPr="00C0145F">
        <w:rPr>
          <w:color w:val="000000"/>
        </w:rPr>
        <w:t xml:space="preserve">                       </w:t>
      </w:r>
      <w:r w:rsidR="00843A4E" w:rsidRPr="00C0145F">
        <w:rPr>
          <w:color w:val="000000"/>
        </w:rPr>
        <w:t xml:space="preserve">                                           </w:t>
      </w:r>
      <w:r w:rsidR="00047E49">
        <w:rPr>
          <w:color w:val="000000"/>
        </w:rPr>
        <w:t xml:space="preserve">    </w:t>
      </w:r>
      <w:r w:rsidR="00843A4E" w:rsidRPr="00C0145F">
        <w:rPr>
          <w:color w:val="000000"/>
        </w:rPr>
        <w:t xml:space="preserve">      «</w:t>
      </w:r>
      <w:r w:rsidR="00047E49">
        <w:rPr>
          <w:color w:val="000000"/>
        </w:rPr>
        <w:t>___</w:t>
      </w:r>
      <w:r w:rsidR="00843A4E" w:rsidRPr="00C0145F">
        <w:rPr>
          <w:color w:val="000000"/>
        </w:rPr>
        <w:t>» ______ 201</w:t>
      </w:r>
      <w:r w:rsidR="007172E2">
        <w:rPr>
          <w:color w:val="000000"/>
        </w:rPr>
        <w:t>8</w:t>
      </w:r>
      <w:r w:rsidR="00843A4E" w:rsidRPr="00C0145F">
        <w:rPr>
          <w:color w:val="000000"/>
        </w:rPr>
        <w:t xml:space="preserve"> г.</w:t>
      </w:r>
    </w:p>
    <w:p w:rsidR="00843A4E" w:rsidRPr="00C0145F" w:rsidRDefault="00843A4E" w:rsidP="00843A4E"/>
    <w:p w:rsidR="00843A4E" w:rsidRPr="00C0145F" w:rsidRDefault="00843A4E" w:rsidP="00F275A3">
      <w:pPr>
        <w:widowControl w:val="0"/>
        <w:autoSpaceDE w:val="0"/>
        <w:ind w:firstLine="709"/>
        <w:jc w:val="both"/>
        <w:rPr>
          <w:snapToGrid w:val="0"/>
        </w:rPr>
      </w:pPr>
      <w:r w:rsidRPr="00C0145F">
        <w:rPr>
          <w:b/>
          <w:snapToGrid w:val="0"/>
        </w:rPr>
        <w:t>Прокуратура Архангельской области (ИНН/КПП 2901052689/290101001)</w:t>
      </w:r>
      <w:r w:rsidRPr="00C0145F">
        <w:rPr>
          <w:snapToGrid w:val="0"/>
        </w:rPr>
        <w:t>, именуемая в дальнейшем «</w:t>
      </w:r>
      <w:r w:rsidR="00213F40" w:rsidRPr="00C0145F">
        <w:rPr>
          <w:snapToGrid w:val="0"/>
        </w:rPr>
        <w:t>Покупатель</w:t>
      </w:r>
      <w:r w:rsidRPr="00C0145F">
        <w:rPr>
          <w:snapToGrid w:val="0"/>
        </w:rPr>
        <w:t>»,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____________________________________________ (</w:t>
      </w:r>
      <w:r w:rsidRPr="00C0145F">
        <w:rPr>
          <w:b/>
          <w:snapToGrid w:val="0"/>
        </w:rPr>
        <w:t>ИНН/КПП ___________/__________</w:t>
      </w:r>
      <w:r w:rsidRPr="00C0145F">
        <w:rPr>
          <w:snapToGrid w:val="0"/>
        </w:rPr>
        <w:t>)</w:t>
      </w:r>
      <w:r w:rsidRPr="00C0145F">
        <w:rPr>
          <w:b/>
          <w:snapToGrid w:val="0"/>
        </w:rPr>
        <w:t xml:space="preserve">, </w:t>
      </w:r>
      <w:r w:rsidRPr="00C0145F">
        <w:rPr>
          <w:snapToGrid w:val="0"/>
        </w:rPr>
        <w:t>именуемое в дальнейшем</w:t>
      </w:r>
      <w:r w:rsidRPr="00C0145F">
        <w:rPr>
          <w:b/>
          <w:snapToGrid w:val="0"/>
        </w:rPr>
        <w:t xml:space="preserve"> </w:t>
      </w:r>
      <w:r w:rsidRPr="00C0145F">
        <w:rPr>
          <w:snapToGrid w:val="0"/>
        </w:rPr>
        <w:t>«Продавец», в лице __________________________________________________, действующей на основании ______________, с другой стороны, именуемые совместно в дальнейшем «Стороны», на основании протокола от «___» ________ 201</w:t>
      </w:r>
      <w:r w:rsidR="00DD659C" w:rsidRPr="00C0145F">
        <w:rPr>
          <w:snapToGrid w:val="0"/>
        </w:rPr>
        <w:t>8</w:t>
      </w:r>
      <w:r w:rsidRPr="00C0145F">
        <w:rPr>
          <w:snapToGrid w:val="0"/>
        </w:rPr>
        <w:t xml:space="preserve"> г., заключили настоящий</w:t>
      </w:r>
      <w:r w:rsidR="00F275A3" w:rsidRPr="00C0145F">
        <w:rPr>
          <w:snapToGrid w:val="0"/>
        </w:rPr>
        <w:t xml:space="preserve"> Государственный </w:t>
      </w:r>
      <w:r w:rsidRPr="00C0145F">
        <w:rPr>
          <w:snapToGrid w:val="0"/>
        </w:rPr>
        <w:t>Контракт</w:t>
      </w:r>
      <w:r w:rsidR="00F275A3" w:rsidRPr="00C0145F">
        <w:rPr>
          <w:snapToGrid w:val="0"/>
        </w:rPr>
        <w:t xml:space="preserve"> (далее – Контракт)</w:t>
      </w:r>
      <w:r w:rsidRPr="00C0145F">
        <w:rPr>
          <w:snapToGrid w:val="0"/>
        </w:rPr>
        <w:t xml:space="preserve"> о нижеследующем.</w:t>
      </w:r>
    </w:p>
    <w:p w:rsidR="00843A4E" w:rsidRPr="00C0145F" w:rsidRDefault="00843A4E" w:rsidP="00843A4E">
      <w:pPr>
        <w:ind w:firstLine="540"/>
        <w:jc w:val="both"/>
      </w:pPr>
    </w:p>
    <w:p w:rsidR="00843A4E" w:rsidRPr="00C0145F" w:rsidRDefault="00843A4E" w:rsidP="00843A4E">
      <w:pPr>
        <w:autoSpaceDE w:val="0"/>
        <w:autoSpaceDN w:val="0"/>
        <w:adjustRightInd w:val="0"/>
        <w:ind w:firstLine="709"/>
        <w:jc w:val="center"/>
        <w:outlineLvl w:val="0"/>
        <w:rPr>
          <w:b/>
          <w:bCs/>
        </w:rPr>
      </w:pPr>
      <w:r w:rsidRPr="00C0145F">
        <w:rPr>
          <w:b/>
          <w:bCs/>
        </w:rPr>
        <w:t>1. Предмет Контракта</w:t>
      </w:r>
    </w:p>
    <w:p w:rsidR="00843A4E" w:rsidRPr="00C0145F" w:rsidRDefault="00843A4E" w:rsidP="00A65D45">
      <w:pPr>
        <w:autoSpaceDE w:val="0"/>
        <w:autoSpaceDN w:val="0"/>
        <w:adjustRightInd w:val="0"/>
        <w:ind w:firstLine="709"/>
        <w:jc w:val="both"/>
      </w:pPr>
      <w:r w:rsidRPr="00C0145F">
        <w:t>1.1. Продавец обязуется п</w:t>
      </w:r>
      <w:r w:rsidR="00B27BBF" w:rsidRPr="00C0145F">
        <w:t>ередать Покупателю принадлежащее</w:t>
      </w:r>
      <w:r w:rsidRPr="00C0145F">
        <w:t xml:space="preserve"> ему на праве собственности </w:t>
      </w:r>
      <w:r w:rsidR="002F79D7" w:rsidRPr="00C0145F">
        <w:t>благоустроенное жило</w:t>
      </w:r>
      <w:r w:rsidR="00A65D45">
        <w:t>е</w:t>
      </w:r>
      <w:r w:rsidR="002F79D7" w:rsidRPr="00C0145F">
        <w:t xml:space="preserve"> помещени</w:t>
      </w:r>
      <w:r w:rsidR="00A65D45">
        <w:t>е</w:t>
      </w:r>
      <w:r w:rsidR="00263F07">
        <w:t xml:space="preserve"> - </w:t>
      </w:r>
      <w:r w:rsidR="005E726D">
        <w:t>к</w:t>
      </w:r>
      <w:r w:rsidR="00263F07">
        <w:t>вартир</w:t>
      </w:r>
      <w:r w:rsidR="005E726D">
        <w:t>у</w:t>
      </w:r>
      <w:r w:rsidRPr="00C0145F">
        <w:t>, расположенн</w:t>
      </w:r>
      <w:r w:rsidR="00A65D45">
        <w:t>ое</w:t>
      </w:r>
      <w:r w:rsidRPr="00C0145F">
        <w:t xml:space="preserve"> по адресу: Архангельская область, г. </w:t>
      </w:r>
      <w:r w:rsidR="00DD659C" w:rsidRPr="00C0145F">
        <w:t>Архангельск</w:t>
      </w:r>
      <w:r w:rsidRPr="00C0145F">
        <w:rPr>
          <w:u w:val="single"/>
        </w:rPr>
        <w:t>,</w:t>
      </w:r>
      <w:r w:rsidRPr="00C0145F">
        <w:t xml:space="preserve"> </w:t>
      </w:r>
      <w:r w:rsidR="00A65D45">
        <w:t xml:space="preserve">__________ административный округ, </w:t>
      </w:r>
      <w:r w:rsidRPr="00C0145F">
        <w:t xml:space="preserve">улица ___________________, дом ________, корпус __________, подъезд _______, этаж ______________, номер квартиры _______ </w:t>
      </w:r>
      <w:r w:rsidRPr="00C0145F">
        <w:rPr>
          <w:b/>
        </w:rPr>
        <w:t xml:space="preserve">, </w:t>
      </w:r>
      <w:r w:rsidRPr="00C0145F">
        <w:t>состоящую из ______ жилых комнат, общей площадью - ______ (____________________________________) кв.</w:t>
      </w:r>
      <w:r w:rsidR="00A65D45">
        <w:t xml:space="preserve"> </w:t>
      </w:r>
      <w:r w:rsidRPr="00C0145F">
        <w:t>м.</w:t>
      </w:r>
      <w:r w:rsidR="00A65D45">
        <w:t xml:space="preserve"> (</w:t>
      </w:r>
      <w:r w:rsidR="002F79D7" w:rsidRPr="00C0145F">
        <w:rPr>
          <w:bCs/>
        </w:rPr>
        <w:t xml:space="preserve">далее – </w:t>
      </w:r>
      <w:r w:rsidRPr="00C0145F">
        <w:rPr>
          <w:bCs/>
        </w:rPr>
        <w:t>Квартира</w:t>
      </w:r>
      <w:r w:rsidR="00A65D45">
        <w:rPr>
          <w:bCs/>
        </w:rPr>
        <w:t>)</w:t>
      </w:r>
      <w:r w:rsidRPr="00C0145F">
        <w:t xml:space="preserve">, соответствующую требованиям, изложенным в Описании </w:t>
      </w:r>
      <w:r w:rsidRPr="005E726D">
        <w:t>Квартиры</w:t>
      </w:r>
      <w:r w:rsidRPr="00C0145F">
        <w:t xml:space="preserve"> (Приложение № 2 к настоящему Контракту), а Покупатель обязуется принять Квартиру</w:t>
      </w:r>
      <w:r w:rsidR="00255F79" w:rsidRPr="00C0145F">
        <w:t xml:space="preserve"> в собственность Российской Федерации и оперативное управление Прокуратуры Архангельской области</w:t>
      </w:r>
      <w:r w:rsidRPr="00C0145F">
        <w:t xml:space="preserve"> и оплатить за неё цену в соответствии с Контрактом.</w:t>
      </w:r>
    </w:p>
    <w:p w:rsidR="00843A4E" w:rsidRPr="00C0145F" w:rsidRDefault="00843A4E" w:rsidP="00A65D45">
      <w:pPr>
        <w:ind w:firstLine="709"/>
        <w:jc w:val="both"/>
        <w:rPr>
          <w:bCs/>
        </w:rPr>
      </w:pPr>
      <w:r w:rsidRPr="00C0145F">
        <w:t>К</w:t>
      </w:r>
      <w:r w:rsidRPr="00C0145F">
        <w:rPr>
          <w:bCs/>
        </w:rPr>
        <w:t>вартира включает в себя:</w:t>
      </w:r>
    </w:p>
    <w:p w:rsidR="00843A4E" w:rsidRPr="00C0145F" w:rsidRDefault="00047E49" w:rsidP="00A65D45">
      <w:pPr>
        <w:widowControl w:val="0"/>
        <w:autoSpaceDE w:val="0"/>
        <w:autoSpaceDN w:val="0"/>
        <w:adjustRightInd w:val="0"/>
        <w:ind w:firstLine="709"/>
        <w:jc w:val="both"/>
      </w:pPr>
      <w:r>
        <w:t xml:space="preserve">- </w:t>
      </w:r>
      <w:r w:rsidR="00843A4E" w:rsidRPr="00C0145F">
        <w:t>площадь без учета лоджий и балконов – ____ (________________) кв.</w:t>
      </w:r>
      <w:r>
        <w:t xml:space="preserve"> </w:t>
      </w:r>
      <w:r w:rsidR="00843A4E" w:rsidRPr="00C0145F">
        <w:t>м;</w:t>
      </w:r>
    </w:p>
    <w:p w:rsidR="00843A4E" w:rsidRPr="00C0145F" w:rsidRDefault="00047E49" w:rsidP="00A65D45">
      <w:pPr>
        <w:widowControl w:val="0"/>
        <w:autoSpaceDE w:val="0"/>
        <w:autoSpaceDN w:val="0"/>
        <w:adjustRightInd w:val="0"/>
        <w:ind w:firstLine="709"/>
        <w:jc w:val="both"/>
      </w:pPr>
      <w:r>
        <w:t xml:space="preserve">- </w:t>
      </w:r>
      <w:r w:rsidR="00843A4E" w:rsidRPr="00C0145F">
        <w:t>жилая площадь – ____ (_________________________________) кв.</w:t>
      </w:r>
      <w:r>
        <w:t xml:space="preserve"> </w:t>
      </w:r>
      <w:r w:rsidR="00843A4E" w:rsidRPr="00C0145F">
        <w:t>м</w:t>
      </w:r>
      <w:r>
        <w:t>.</w:t>
      </w:r>
    </w:p>
    <w:p w:rsidR="002F79D7" w:rsidRPr="00C0145F" w:rsidRDefault="002F79D7" w:rsidP="00A65D45">
      <w:pPr>
        <w:widowControl w:val="0"/>
        <w:autoSpaceDE w:val="0"/>
        <w:autoSpaceDN w:val="0"/>
        <w:adjustRightInd w:val="0"/>
        <w:ind w:firstLine="709"/>
        <w:jc w:val="both"/>
      </w:pPr>
      <w:r w:rsidRPr="00C0145F">
        <w:rPr>
          <w:bCs/>
        </w:rPr>
        <w:t>1.2.</w:t>
      </w:r>
      <w:r w:rsidRPr="00C0145F">
        <w:t xml:space="preserve"> Срок передачи </w:t>
      </w:r>
      <w:r w:rsidR="00A65D45">
        <w:t>К</w:t>
      </w:r>
      <w:r w:rsidRPr="00C0145F">
        <w:t xml:space="preserve">вартиры: в течение 10 </w:t>
      </w:r>
      <w:r w:rsidR="0017407E" w:rsidRPr="00C0145F">
        <w:t>(десят</w:t>
      </w:r>
      <w:r w:rsidR="00B27BBF" w:rsidRPr="00C0145F">
        <w:t>и</w:t>
      </w:r>
      <w:r w:rsidR="0017407E" w:rsidRPr="00C0145F">
        <w:t xml:space="preserve">) </w:t>
      </w:r>
      <w:r w:rsidRPr="00C0145F">
        <w:t>рабочих дней с даты заключения Контракта.</w:t>
      </w:r>
    </w:p>
    <w:p w:rsidR="00843A4E" w:rsidRPr="00C0145F" w:rsidRDefault="00597CFE" w:rsidP="00A65D45">
      <w:pPr>
        <w:widowControl w:val="0"/>
        <w:autoSpaceDE w:val="0"/>
        <w:autoSpaceDN w:val="0"/>
        <w:adjustRightInd w:val="0"/>
        <w:ind w:firstLine="709"/>
        <w:jc w:val="both"/>
      </w:pPr>
      <w:r w:rsidRPr="00C0145F">
        <w:t>1.3</w:t>
      </w:r>
      <w:r w:rsidR="00843A4E" w:rsidRPr="00C0145F">
        <w:t>. Квартира по вышеуказанному адресу принадлежит Продавцу на праве собственности на основании ______________________________________________</w:t>
      </w:r>
      <w:r w:rsidR="002F79D7" w:rsidRPr="00C0145F">
        <w:t>.</w:t>
      </w:r>
    </w:p>
    <w:p w:rsidR="0068529C" w:rsidRPr="00C0145F" w:rsidRDefault="00597CFE" w:rsidP="00A65D45">
      <w:pPr>
        <w:ind w:firstLine="709"/>
        <w:jc w:val="both"/>
      </w:pPr>
      <w:r w:rsidRPr="00C0145F">
        <w:t>1.4</w:t>
      </w:r>
      <w:r w:rsidR="00843A4E" w:rsidRPr="00C0145F">
        <w:t xml:space="preserve">. </w:t>
      </w:r>
      <w:r w:rsidR="00E04264">
        <w:t>Продавец</w:t>
      </w:r>
      <w:r w:rsidR="00366612" w:rsidRPr="00C0145F">
        <w:t xml:space="preserve"> гарантирует, что на дату заключения настоящего контракта </w:t>
      </w:r>
      <w:r w:rsidR="00843A4E" w:rsidRPr="00C0145F">
        <w:t xml:space="preserve">вышеуказанная Квартира никому не продана, не подарена, не заложена, в споре, под арестом или запрещением не состоит, рентой, арендой, правами третьих лиц, наймом или какими-либо иными обязательствами не обременена. </w:t>
      </w:r>
    </w:p>
    <w:p w:rsidR="00597CFE" w:rsidRPr="00C0145F" w:rsidRDefault="0068529C" w:rsidP="00A65D45">
      <w:pPr>
        <w:ind w:firstLine="709"/>
        <w:jc w:val="both"/>
      </w:pPr>
      <w:r w:rsidRPr="00C0145F">
        <w:t>Квартира не явля</w:t>
      </w:r>
      <w:r w:rsidR="001E4FAE" w:rsidRPr="00C0145F">
        <w:t>ется</w:t>
      </w:r>
      <w:r w:rsidRPr="00C0145F">
        <w:t xml:space="preserve"> предметом судебного спора, не передана в доверительное управление, в качестве вклада в уставной капитал юридических лиц, свободна от прав и притязаний треть</w:t>
      </w:r>
      <w:r w:rsidR="001E4FAE" w:rsidRPr="00C0145F">
        <w:t>их лиц, не являющихся ее</w:t>
      </w:r>
      <w:r w:rsidRPr="00C0145F">
        <w:t xml:space="preserve"> собственниками, не закреплена за находящимися под опекой или попечительством лицами, либо оставшимися без родительского попечения несовершеннолетними лицами.</w:t>
      </w:r>
    </w:p>
    <w:p w:rsidR="00597CFE" w:rsidRPr="00C0145F" w:rsidRDefault="00597CFE" w:rsidP="00A65D45">
      <w:pPr>
        <w:ind w:firstLine="720"/>
        <w:jc w:val="both"/>
      </w:pPr>
      <w:r w:rsidRPr="00C0145F">
        <w:lastRenderedPageBreak/>
        <w:t>В случае наличия физических лиц, зарегистрированных в данной квартире, данные л</w:t>
      </w:r>
      <w:r w:rsidR="001E5E19" w:rsidRPr="00C0145F">
        <w:t xml:space="preserve">ица должны сняться с регистрационного учета </w:t>
      </w:r>
      <w:r w:rsidRPr="00C0145F">
        <w:t xml:space="preserve">в данном жилом помещении в течение </w:t>
      </w:r>
      <w:r w:rsidR="007B7BA6">
        <w:t>10</w:t>
      </w:r>
      <w:r w:rsidRPr="00C0145F">
        <w:t xml:space="preserve"> </w:t>
      </w:r>
      <w:r w:rsidR="00795180" w:rsidRPr="00C0145F">
        <w:t>(</w:t>
      </w:r>
      <w:r w:rsidR="007B7BA6">
        <w:t>десяти</w:t>
      </w:r>
      <w:r w:rsidR="00795180" w:rsidRPr="00C0145F">
        <w:t xml:space="preserve">) </w:t>
      </w:r>
      <w:r w:rsidRPr="00C0145F">
        <w:t xml:space="preserve">рабочих дней </w:t>
      </w:r>
      <w:proofErr w:type="gramStart"/>
      <w:r w:rsidRPr="00C0145F">
        <w:t>с даты подписания</w:t>
      </w:r>
      <w:proofErr w:type="gramEnd"/>
      <w:r w:rsidRPr="00C0145F">
        <w:t xml:space="preserve"> акта приема-передачи квартиры.</w:t>
      </w:r>
    </w:p>
    <w:p w:rsidR="00843A4E" w:rsidRPr="00C0145F" w:rsidRDefault="00597CFE" w:rsidP="00A65D45">
      <w:pPr>
        <w:ind w:firstLine="720"/>
        <w:jc w:val="both"/>
      </w:pPr>
      <w:r w:rsidRPr="00C0145F">
        <w:t>К</w:t>
      </w:r>
      <w:r w:rsidR="00843A4E" w:rsidRPr="00C0145F">
        <w:t xml:space="preserve">вартира не находится </w:t>
      </w:r>
      <w:r w:rsidR="002A751E" w:rsidRPr="00C0145F">
        <w:t>в аварийном и ветхом состоянии, в</w:t>
      </w:r>
      <w:r w:rsidR="00843A4E" w:rsidRPr="00C0145F">
        <w:t xml:space="preserve"> квартире нет самовольной перепланировки и/или переустройства, которые не согласованы и не зарегистрированы в порядке, предусмотренном действующим законодательством. Квартира не содержит недостатки или дефекты, препятствующие использованию для проживания. </w:t>
      </w:r>
    </w:p>
    <w:p w:rsidR="00843A4E" w:rsidRPr="00C0145F" w:rsidRDefault="00843A4E" w:rsidP="00A65D45">
      <w:pPr>
        <w:ind w:firstLine="720"/>
        <w:jc w:val="both"/>
        <w:rPr>
          <w:snapToGrid w:val="0"/>
        </w:rPr>
      </w:pPr>
      <w:r w:rsidRPr="00C0145F">
        <w:rPr>
          <w:snapToGrid w:val="0"/>
        </w:rPr>
        <w:t>Нет задолженности по оплате коммунальных услуг, технического обслуживания и электроснабжения и иным обязательным платежам. П</w:t>
      </w:r>
      <w:r w:rsidRPr="00C0145F">
        <w:rPr>
          <w:bCs/>
          <w:snapToGrid w:val="0"/>
        </w:rPr>
        <w:t xml:space="preserve">олностью оплачены </w:t>
      </w:r>
      <w:r w:rsidRPr="00C0145F">
        <w:rPr>
          <w:snapToGrid w:val="0"/>
        </w:rPr>
        <w:t>федеральные, региональные и местные налоги по жилому помещению.</w:t>
      </w:r>
    </w:p>
    <w:p w:rsidR="00802EE8" w:rsidRPr="00C0145F" w:rsidRDefault="00597CFE" w:rsidP="00A65D45">
      <w:pPr>
        <w:shd w:val="clear" w:color="auto" w:fill="FFFFFF"/>
        <w:tabs>
          <w:tab w:val="num" w:pos="709"/>
        </w:tabs>
        <w:autoSpaceDE w:val="0"/>
        <w:autoSpaceDN w:val="0"/>
        <w:adjustRightInd w:val="0"/>
        <w:spacing w:before="5" w:after="5"/>
        <w:ind w:right="-2" w:firstLine="720"/>
        <w:jc w:val="both"/>
        <w:rPr>
          <w:rFonts w:eastAsia="Calibri"/>
          <w:lang w:eastAsia="en-US"/>
        </w:rPr>
      </w:pPr>
      <w:r w:rsidRPr="00C0145F">
        <w:t>1.5</w:t>
      </w:r>
      <w:r w:rsidR="00843A4E" w:rsidRPr="00C0145F">
        <w:t xml:space="preserve">. </w:t>
      </w:r>
      <w:r w:rsidR="00802EE8" w:rsidRPr="00C0145F">
        <w:rPr>
          <w:rFonts w:eastAsia="Calibri"/>
          <w:lang w:eastAsia="en-US"/>
        </w:rPr>
        <w:t xml:space="preserve">Право собственности Российской Федерации и право оперативного управления                            </w:t>
      </w:r>
      <w:r w:rsidR="00B27BBF" w:rsidRPr="00C0145F">
        <w:rPr>
          <w:rFonts w:eastAsia="Calibri"/>
          <w:lang w:eastAsia="en-US"/>
        </w:rPr>
        <w:t>П</w:t>
      </w:r>
      <w:r w:rsidR="005E0458" w:rsidRPr="00C0145F">
        <w:rPr>
          <w:rFonts w:eastAsia="Calibri"/>
          <w:lang w:eastAsia="en-US"/>
        </w:rPr>
        <w:t xml:space="preserve">рокуратуры Архангельской области </w:t>
      </w:r>
      <w:r w:rsidR="00802EE8" w:rsidRPr="00C0145F">
        <w:rPr>
          <w:rFonts w:eastAsia="Calibri"/>
          <w:lang w:eastAsia="en-US"/>
        </w:rPr>
        <w:t>возникает с момента регистрации перехода права в Управлени</w:t>
      </w:r>
      <w:r w:rsidR="005E0458" w:rsidRPr="00C0145F">
        <w:rPr>
          <w:rFonts w:eastAsia="Calibri"/>
          <w:lang w:eastAsia="en-US"/>
        </w:rPr>
        <w:t>и</w:t>
      </w:r>
      <w:r w:rsidR="00802EE8" w:rsidRPr="00C0145F">
        <w:rPr>
          <w:rFonts w:eastAsia="Calibri"/>
          <w:lang w:eastAsia="en-US"/>
        </w:rPr>
        <w:t xml:space="preserve"> Федеральной службы государственной регистрации, кадастра и картографии</w:t>
      </w:r>
      <w:r w:rsidR="007172E2">
        <w:rPr>
          <w:rFonts w:eastAsia="Calibri"/>
          <w:lang w:eastAsia="en-US"/>
        </w:rPr>
        <w:t xml:space="preserve"> по Архангельской области и НАО</w:t>
      </w:r>
      <w:r w:rsidR="00802EE8" w:rsidRPr="00C0145F">
        <w:rPr>
          <w:rFonts w:eastAsia="Calibri"/>
          <w:lang w:eastAsia="en-US"/>
        </w:rPr>
        <w:t>.</w:t>
      </w:r>
    </w:p>
    <w:p w:rsidR="00843A4E" w:rsidRPr="00C0145F" w:rsidRDefault="00843A4E" w:rsidP="00A65D45">
      <w:pPr>
        <w:autoSpaceDE w:val="0"/>
        <w:autoSpaceDN w:val="0"/>
        <w:adjustRightInd w:val="0"/>
        <w:ind w:firstLine="720"/>
        <w:jc w:val="both"/>
      </w:pPr>
      <w:r w:rsidRPr="00C0145F">
        <w:rPr>
          <w:bCs/>
        </w:rPr>
        <w:t>1.</w:t>
      </w:r>
      <w:r w:rsidR="005E0458" w:rsidRPr="00C0145F">
        <w:rPr>
          <w:bCs/>
        </w:rPr>
        <w:t>6</w:t>
      </w:r>
      <w:r w:rsidRPr="00C0145F">
        <w:rPr>
          <w:bCs/>
        </w:rPr>
        <w:t>. Приобретение Квартиры осуществляется за счет средств федерального бюджета Российской Федерации</w:t>
      </w:r>
      <w:r w:rsidRPr="00C0145F">
        <w:t>.</w:t>
      </w:r>
    </w:p>
    <w:p w:rsidR="008A404C" w:rsidRPr="00C0145F" w:rsidRDefault="008A404C" w:rsidP="00A65D45">
      <w:pPr>
        <w:autoSpaceDE w:val="0"/>
        <w:autoSpaceDN w:val="0"/>
        <w:adjustRightInd w:val="0"/>
        <w:ind w:firstLine="720"/>
        <w:jc w:val="both"/>
        <w:rPr>
          <w:bCs/>
        </w:rPr>
      </w:pPr>
      <w:r w:rsidRPr="00C0145F">
        <w:t>1.7. Расчеты по настоящему контракту производится в рублях Российской Федерации.</w:t>
      </w:r>
    </w:p>
    <w:p w:rsidR="00843A4E" w:rsidRPr="00C0145F" w:rsidRDefault="00843A4E" w:rsidP="005E0458">
      <w:pPr>
        <w:autoSpaceDE w:val="0"/>
        <w:autoSpaceDN w:val="0"/>
        <w:adjustRightInd w:val="0"/>
        <w:rPr>
          <w:bCs/>
        </w:rPr>
      </w:pPr>
    </w:p>
    <w:p w:rsidR="00843A4E" w:rsidRPr="00C0145F" w:rsidRDefault="00843A4E" w:rsidP="00843A4E">
      <w:pPr>
        <w:autoSpaceDE w:val="0"/>
        <w:autoSpaceDN w:val="0"/>
        <w:adjustRightInd w:val="0"/>
        <w:ind w:firstLine="709"/>
        <w:jc w:val="center"/>
        <w:outlineLvl w:val="0"/>
        <w:rPr>
          <w:b/>
          <w:bCs/>
        </w:rPr>
      </w:pPr>
      <w:r w:rsidRPr="00C0145F">
        <w:rPr>
          <w:b/>
          <w:bCs/>
        </w:rPr>
        <w:t xml:space="preserve">2. Цена Квартиры </w:t>
      </w:r>
    </w:p>
    <w:p w:rsidR="00843A4E" w:rsidRPr="00C0145F" w:rsidRDefault="00843A4E" w:rsidP="00A65D45">
      <w:pPr>
        <w:ind w:firstLine="709"/>
        <w:jc w:val="both"/>
      </w:pPr>
      <w:r w:rsidRPr="00C0145F">
        <w:t>2.1. Цена жилого помещения, указанного в п. 1.1. настоящего Контракта, определена протоколом ______________________ № ______________ от «___» ________ 201</w:t>
      </w:r>
      <w:r w:rsidR="008A404C" w:rsidRPr="00C0145F">
        <w:t>8</w:t>
      </w:r>
      <w:r w:rsidRPr="00C0145F">
        <w:t xml:space="preserve"> г.</w:t>
      </w:r>
    </w:p>
    <w:p w:rsidR="00843A4E" w:rsidRPr="00C0145F" w:rsidRDefault="00843A4E" w:rsidP="00A65D45">
      <w:pPr>
        <w:ind w:firstLine="709"/>
        <w:jc w:val="both"/>
      </w:pPr>
      <w:r w:rsidRPr="00C0145F">
        <w:t xml:space="preserve">2.2. </w:t>
      </w:r>
      <w:r w:rsidRPr="00C0145F">
        <w:rPr>
          <w:b/>
        </w:rPr>
        <w:t xml:space="preserve">Цена настоящего Контракта </w:t>
      </w:r>
      <w:r w:rsidRPr="00C0145F">
        <w:t>с учетом пункта 2.</w:t>
      </w:r>
      <w:r w:rsidR="00DD659C" w:rsidRPr="00C0145F">
        <w:t>1</w:t>
      </w:r>
      <w:r w:rsidRPr="00C0145F">
        <w:t xml:space="preserve"> Контракта</w:t>
      </w:r>
      <w:r w:rsidRPr="00C0145F">
        <w:rPr>
          <w:b/>
        </w:rPr>
        <w:t xml:space="preserve"> составляет ________ (сумма прописью) _________ рублей, в т.</w:t>
      </w:r>
      <w:r w:rsidR="0091484D">
        <w:rPr>
          <w:b/>
        </w:rPr>
        <w:t xml:space="preserve"> </w:t>
      </w:r>
      <w:r w:rsidRPr="00C0145F">
        <w:rPr>
          <w:b/>
        </w:rPr>
        <w:t xml:space="preserve">ч. </w:t>
      </w:r>
      <w:r w:rsidRPr="00C0145F">
        <w:rPr>
          <w:b/>
          <w:snapToGrid w:val="0"/>
        </w:rPr>
        <w:t xml:space="preserve">НДС ____ (___сумма прописью___) руб. </w:t>
      </w:r>
      <w:r w:rsidR="00496D4B" w:rsidRPr="00C0145F">
        <w:rPr>
          <w:b/>
          <w:snapToGrid w:val="0"/>
        </w:rPr>
        <w:t>(</w:t>
      </w:r>
      <w:r w:rsidR="00496D4B" w:rsidRPr="00C0145F">
        <w:rPr>
          <w:rFonts w:eastAsia="Calibri"/>
          <w:lang w:eastAsia="en-US"/>
        </w:rPr>
        <w:t xml:space="preserve">в случае если </w:t>
      </w:r>
      <w:r w:rsidR="00E04264">
        <w:rPr>
          <w:rFonts w:eastAsia="Calibri"/>
          <w:lang w:eastAsia="en-US"/>
        </w:rPr>
        <w:t>Продавец</w:t>
      </w:r>
      <w:r w:rsidR="00496D4B" w:rsidRPr="00C0145F">
        <w:rPr>
          <w:rFonts w:eastAsia="Calibri"/>
          <w:lang w:eastAsia="en-US"/>
        </w:rPr>
        <w:t xml:space="preserve">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843A4E" w:rsidRPr="00C0145F" w:rsidRDefault="00843A4E" w:rsidP="00A65D45">
      <w:pPr>
        <w:shd w:val="clear" w:color="auto" w:fill="FFFFFF"/>
        <w:tabs>
          <w:tab w:val="num" w:pos="709"/>
        </w:tabs>
        <w:autoSpaceDE w:val="0"/>
        <w:autoSpaceDN w:val="0"/>
        <w:adjustRightInd w:val="0"/>
        <w:spacing w:before="5" w:after="5"/>
        <w:ind w:right="-2" w:firstLine="709"/>
        <w:jc w:val="both"/>
        <w:rPr>
          <w:rFonts w:eastAsia="Calibri"/>
          <w:lang w:eastAsia="en-US"/>
        </w:rPr>
      </w:pPr>
      <w:r w:rsidRPr="00C0145F">
        <w:t xml:space="preserve">2.3. Цена Контракта включает в себя все расходы, связанные с выполнением условий Контракта, расходы по содержанию квартиры до момента регистрации </w:t>
      </w:r>
      <w:r w:rsidR="00547C9D" w:rsidRPr="00C0145F">
        <w:t xml:space="preserve">права </w:t>
      </w:r>
      <w:r w:rsidRPr="00C0145F">
        <w:t xml:space="preserve">собственности Российской Федерации </w:t>
      </w:r>
      <w:r w:rsidR="008A404C" w:rsidRPr="00C0145F">
        <w:t xml:space="preserve">и права оперативного управления прокуратуры Архангельской области </w:t>
      </w:r>
      <w:r w:rsidRPr="00C0145F">
        <w:t>на квартиру, налоги и прочие сборы, страхование</w:t>
      </w:r>
      <w:r w:rsidR="00D56241" w:rsidRPr="00C0145F">
        <w:t xml:space="preserve">, расходы, связанные с подготовкой </w:t>
      </w:r>
      <w:r w:rsidR="00D56241" w:rsidRPr="00C0145F">
        <w:rPr>
          <w:rFonts w:eastAsia="Calibri"/>
          <w:lang w:eastAsia="en-US"/>
        </w:rPr>
        <w:t xml:space="preserve">всех необходимых документов для регистрации </w:t>
      </w:r>
      <w:r w:rsidR="008A404C" w:rsidRPr="00C0145F">
        <w:t>права собственности Российской Федерации и права оперативного управления прокуратуры Архангельской области</w:t>
      </w:r>
      <w:r w:rsidR="00D56241" w:rsidRPr="00C0145F">
        <w:rPr>
          <w:rFonts w:eastAsia="Calibri"/>
          <w:lang w:eastAsia="en-US"/>
        </w:rPr>
        <w:t xml:space="preserve"> на квартиру </w:t>
      </w:r>
      <w:r w:rsidRPr="00C0145F">
        <w:t>и другие обязательные платежи, в том числе иные расходы Продавца, связанные с выполнением Контракта</w:t>
      </w:r>
      <w:r w:rsidR="00547C9D" w:rsidRPr="00C0145F">
        <w:t>.</w:t>
      </w:r>
    </w:p>
    <w:p w:rsidR="00843A4E" w:rsidRPr="00C0145F" w:rsidRDefault="00843A4E" w:rsidP="00843A4E">
      <w:pPr>
        <w:ind w:firstLine="720"/>
        <w:jc w:val="both"/>
      </w:pPr>
      <w:r w:rsidRPr="00C0145F">
        <w:t xml:space="preserve">2.4. Цена Контракта является твердой и пересмотру не подлежит за исключением </w:t>
      </w:r>
      <w:r w:rsidR="00A23337" w:rsidRPr="00C0145F">
        <w:t>случаев, указанных в пункт</w:t>
      </w:r>
      <w:r w:rsidR="0028399D">
        <w:t>е</w:t>
      </w:r>
      <w:r w:rsidR="00A23337" w:rsidRPr="00C0145F">
        <w:t xml:space="preserve"> 2.5</w:t>
      </w:r>
      <w:r w:rsidRPr="00C0145F">
        <w:t xml:space="preserve"> Контракта. </w:t>
      </w:r>
    </w:p>
    <w:p w:rsidR="00843A4E" w:rsidRDefault="00843A4E" w:rsidP="00843A4E">
      <w:pPr>
        <w:widowControl w:val="0"/>
        <w:autoSpaceDE w:val="0"/>
        <w:autoSpaceDN w:val="0"/>
        <w:adjustRightInd w:val="0"/>
        <w:spacing w:line="19" w:lineRule="atLeast"/>
        <w:ind w:firstLine="720"/>
        <w:jc w:val="both"/>
      </w:pPr>
      <w:r w:rsidRPr="00C0145F">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A65D45" w:rsidRDefault="00A65D45" w:rsidP="00843A4E">
      <w:pPr>
        <w:widowControl w:val="0"/>
        <w:autoSpaceDE w:val="0"/>
        <w:autoSpaceDN w:val="0"/>
        <w:adjustRightInd w:val="0"/>
        <w:spacing w:line="19" w:lineRule="atLeast"/>
        <w:ind w:firstLine="720"/>
        <w:jc w:val="both"/>
      </w:pPr>
    </w:p>
    <w:p w:rsidR="00BF6C79" w:rsidRPr="00BF6C79" w:rsidRDefault="00BF6C79" w:rsidP="00BF6C79">
      <w:pPr>
        <w:pStyle w:val="ab"/>
        <w:widowControl w:val="0"/>
        <w:numPr>
          <w:ilvl w:val="0"/>
          <w:numId w:val="12"/>
        </w:numPr>
        <w:autoSpaceDE w:val="0"/>
        <w:autoSpaceDN w:val="0"/>
        <w:adjustRightInd w:val="0"/>
        <w:spacing w:line="19" w:lineRule="atLeast"/>
        <w:jc w:val="center"/>
        <w:rPr>
          <w:b/>
        </w:rPr>
      </w:pPr>
      <w:r w:rsidRPr="00BF6C79">
        <w:rPr>
          <w:b/>
        </w:rPr>
        <w:t>Порядок оплаты</w:t>
      </w:r>
    </w:p>
    <w:p w:rsidR="00843A4E" w:rsidRPr="00C0145F" w:rsidRDefault="00BF6C79" w:rsidP="00BF6C79">
      <w:pPr>
        <w:ind w:firstLine="709"/>
        <w:jc w:val="both"/>
      </w:pPr>
      <w:r>
        <w:t>3.1</w:t>
      </w:r>
      <w:r w:rsidR="00843A4E" w:rsidRPr="00C0145F">
        <w:t xml:space="preserve">. Оплата по настоящему </w:t>
      </w:r>
      <w:r w:rsidR="00843A4E" w:rsidRPr="00C0145F">
        <w:rPr>
          <w:bCs/>
        </w:rPr>
        <w:t>Контракт</w:t>
      </w:r>
      <w:r w:rsidR="00843A4E" w:rsidRPr="00C0145F">
        <w:t xml:space="preserve">у осуществляется </w:t>
      </w:r>
      <w:r>
        <w:t xml:space="preserve">в безналичной форме в рублях Российской Федерации в течение 10 (десяти) дней </w:t>
      </w:r>
      <w:r w:rsidR="00843A4E" w:rsidRPr="00C0145F">
        <w:t xml:space="preserve">путем перечисления денежных средств на расчетный счет Продавца с даты </w:t>
      </w:r>
      <w:r w:rsidR="00B742BD" w:rsidRPr="00C0145F">
        <w:t>регистрации права</w:t>
      </w:r>
      <w:r w:rsidR="00547C9D" w:rsidRPr="00C0145F">
        <w:t xml:space="preserve"> оперативного управления прокуратуры Архангельской области </w:t>
      </w:r>
      <w:r>
        <w:t>на К</w:t>
      </w:r>
      <w:r w:rsidR="00547C9D" w:rsidRPr="00C0145F">
        <w:t>вартиру.</w:t>
      </w:r>
    </w:p>
    <w:p w:rsidR="00843A4E" w:rsidRDefault="00BF6C79" w:rsidP="00843A4E">
      <w:pPr>
        <w:ind w:firstLine="709"/>
        <w:jc w:val="both"/>
      </w:pPr>
      <w:r>
        <w:t>3.2</w:t>
      </w:r>
      <w:r w:rsidR="00843A4E" w:rsidRPr="00C0145F">
        <w:t xml:space="preserve">. Обязательство Покупателя по оплате считается исполненным в момент зачисления денежных средств на корреспондентский счет банка, в котором открыт банковский счет Продавца, указанный в </w:t>
      </w:r>
      <w:r w:rsidR="00843A4E" w:rsidRPr="00C0145F">
        <w:rPr>
          <w:bCs/>
        </w:rPr>
        <w:t>Контракт</w:t>
      </w:r>
      <w:r w:rsidR="00843A4E" w:rsidRPr="00C0145F">
        <w:t>е.</w:t>
      </w:r>
    </w:p>
    <w:p w:rsidR="0091484D" w:rsidRDefault="0091484D" w:rsidP="00843A4E">
      <w:pPr>
        <w:spacing w:after="200"/>
        <w:ind w:firstLine="709"/>
        <w:jc w:val="center"/>
        <w:rPr>
          <w:b/>
        </w:rPr>
      </w:pPr>
    </w:p>
    <w:p w:rsidR="00843A4E" w:rsidRPr="00C0145F" w:rsidRDefault="00BF6C79" w:rsidP="00843A4E">
      <w:pPr>
        <w:spacing w:after="200"/>
        <w:ind w:firstLine="709"/>
        <w:jc w:val="center"/>
        <w:rPr>
          <w:b/>
        </w:rPr>
      </w:pPr>
      <w:r>
        <w:rPr>
          <w:b/>
        </w:rPr>
        <w:lastRenderedPageBreak/>
        <w:t>4</w:t>
      </w:r>
      <w:r w:rsidR="00843A4E" w:rsidRPr="00C0145F">
        <w:rPr>
          <w:b/>
        </w:rPr>
        <w:t>. Права и обязанности Сторон</w:t>
      </w:r>
    </w:p>
    <w:p w:rsidR="00366612" w:rsidRPr="00C0145F" w:rsidRDefault="00BF6C79" w:rsidP="00366612">
      <w:pPr>
        <w:ind w:firstLine="709"/>
        <w:jc w:val="both"/>
        <w:rPr>
          <w:b/>
        </w:rPr>
      </w:pPr>
      <w:r>
        <w:rPr>
          <w:b/>
        </w:rPr>
        <w:t>4</w:t>
      </w:r>
      <w:r w:rsidR="00843A4E" w:rsidRPr="00C0145F">
        <w:rPr>
          <w:b/>
        </w:rPr>
        <w:t>.1. Продавец обязан:</w:t>
      </w:r>
    </w:p>
    <w:p w:rsidR="005A541E" w:rsidRPr="00C0145F" w:rsidRDefault="00BF6C79" w:rsidP="00A65D45">
      <w:pPr>
        <w:ind w:firstLine="709"/>
        <w:jc w:val="both"/>
      </w:pPr>
      <w:r>
        <w:t>4</w:t>
      </w:r>
      <w:r w:rsidR="00843A4E" w:rsidRPr="00C0145F">
        <w:t xml:space="preserve">.1.1. </w:t>
      </w:r>
      <w:r w:rsidR="005A541E" w:rsidRPr="00C0145F">
        <w:t>В срок не позднее 10 (десяти) рабочих дней с даты подписания Контракта произвести передачу квартиры в состоянии, соответствующему санитарно-техническим нормам, готовую к эксплуатации: с исправной системой энергоснабжения, с наличием исправной электропроводки, со строительными элементами, конструкциями, техническими системами без видимых недостатков (дефектов) Покупателю по передаточному акту (Приложение № 1 к Контракту) и предоставить в орган, осуществляющий государственную регистрацию прав на недвижимое имущество и сделок с ним, все необходимые документы для государственной регистрации перехода права собственности на Квартиру.</w:t>
      </w:r>
      <w:r w:rsidR="005A541E" w:rsidRPr="00C0145F">
        <w:rPr>
          <w:bCs/>
        </w:rPr>
        <w:t xml:space="preserve"> Одновременно с подписанием передаточного акта</w:t>
      </w:r>
      <w:r w:rsidR="005A541E" w:rsidRPr="00C0145F">
        <w:t xml:space="preserve"> Продавец обязан передать Покупателю ключи от Квартиры и все необходимые технические документы.</w:t>
      </w:r>
    </w:p>
    <w:p w:rsidR="007172E2" w:rsidRPr="00BA7287" w:rsidRDefault="00BF6C79" w:rsidP="00A65D45">
      <w:pPr>
        <w:ind w:firstLine="709"/>
        <w:jc w:val="both"/>
        <w:rPr>
          <w:rFonts w:eastAsia="Calibri"/>
          <w:lang w:eastAsia="en-US"/>
        </w:rPr>
      </w:pPr>
      <w:r>
        <w:t>4</w:t>
      </w:r>
      <w:r w:rsidR="005A541E" w:rsidRPr="00C0145F">
        <w:t xml:space="preserve">.1.2. </w:t>
      </w:r>
      <w:r w:rsidR="00366612" w:rsidRPr="00C0145F">
        <w:rPr>
          <w:rFonts w:eastAsia="Calibri"/>
          <w:lang w:eastAsia="en-US"/>
        </w:rPr>
        <w:t>Нести ответс</w:t>
      </w:r>
      <w:r w:rsidR="007172E2">
        <w:rPr>
          <w:rFonts w:eastAsia="Calibri"/>
          <w:lang w:eastAsia="en-US"/>
        </w:rPr>
        <w:t>твенность за сокрытие сведений о</w:t>
      </w:r>
      <w:r w:rsidR="00366612" w:rsidRPr="00C0145F">
        <w:rPr>
          <w:rFonts w:eastAsia="Calibri"/>
          <w:lang w:eastAsia="en-US"/>
        </w:rPr>
        <w:t xml:space="preserve"> нахождении недвижимости в залоге, под запрещением или арестом.</w:t>
      </w:r>
      <w:r w:rsidR="0025226D" w:rsidRPr="0025226D">
        <w:rPr>
          <w:rFonts w:eastAsia="Calibri"/>
          <w:lang w:eastAsia="en-US"/>
        </w:rPr>
        <w:t xml:space="preserve"> </w:t>
      </w:r>
      <w:r w:rsidR="0025226D" w:rsidRPr="00C0145F">
        <w:rPr>
          <w:rFonts w:eastAsia="Calibri"/>
          <w:lang w:eastAsia="en-US"/>
        </w:rPr>
        <w:t>Гарантировать, что отчуждаемая квартира никому не продана, не подарена, под арестом не состоит, не явл</w:t>
      </w:r>
      <w:r w:rsidR="00BA7287">
        <w:rPr>
          <w:rFonts w:eastAsia="Calibri"/>
          <w:lang w:eastAsia="en-US"/>
        </w:rPr>
        <w:t>яется предметом судебных споров</w:t>
      </w:r>
      <w:r w:rsidR="007172E2" w:rsidRPr="00C0145F">
        <w:t>, не передана в доверительное управление, в качестве вклада в уставной капитал юридических лиц, свободна от прав и притязаний третьих лиц, не являющихся ее собственниками, не закреплена за находящимися под опекой или попечительством лицами, либо оставшимися без родительского попечения несовершеннолетними лицами.</w:t>
      </w:r>
    </w:p>
    <w:p w:rsidR="005A541E" w:rsidRPr="00C0145F" w:rsidRDefault="00BF6C79" w:rsidP="00A65D45">
      <w:pPr>
        <w:ind w:firstLine="709"/>
        <w:jc w:val="both"/>
        <w:rPr>
          <w:rFonts w:eastAsia="Calibri"/>
          <w:lang w:eastAsia="en-US"/>
        </w:rPr>
      </w:pPr>
      <w:r>
        <w:t>4</w:t>
      </w:r>
      <w:r w:rsidR="005A541E" w:rsidRPr="00C0145F">
        <w:t xml:space="preserve">.1.3. </w:t>
      </w:r>
      <w:r w:rsidR="00366612" w:rsidRPr="00C0145F">
        <w:rPr>
          <w:rFonts w:eastAsia="Calibri"/>
          <w:lang w:eastAsia="en-US"/>
        </w:rPr>
        <w:t>Совершить все необходимые действия для государственной регистрации перехода права собственности к Российской Федерации</w:t>
      </w:r>
      <w:r w:rsidR="005A541E" w:rsidRPr="00C0145F">
        <w:rPr>
          <w:rFonts w:eastAsia="Calibri"/>
          <w:lang w:eastAsia="en-US"/>
        </w:rPr>
        <w:t xml:space="preserve"> и оперативного управления Архангельской области </w:t>
      </w:r>
      <w:r w:rsidR="00366612" w:rsidRPr="00C0145F">
        <w:rPr>
          <w:rFonts w:eastAsia="Calibri"/>
          <w:lang w:eastAsia="en-US"/>
        </w:rPr>
        <w:t>на квартиру в Управлении Федеральной службы государственной регистрации, кадастра и картографии по Арханге</w:t>
      </w:r>
      <w:r w:rsidR="005A541E" w:rsidRPr="00C0145F">
        <w:rPr>
          <w:rFonts w:eastAsia="Calibri"/>
          <w:lang w:eastAsia="en-US"/>
        </w:rPr>
        <w:t xml:space="preserve">льской области и НАО </w:t>
      </w:r>
      <w:r w:rsidR="00366612" w:rsidRPr="00C0145F">
        <w:rPr>
          <w:rFonts w:eastAsia="Calibri"/>
          <w:lang w:eastAsia="en-US"/>
        </w:rPr>
        <w:t xml:space="preserve">путем предоставления необходимых документов для осуществления регистрационных действий. </w:t>
      </w:r>
    </w:p>
    <w:p w:rsidR="005A541E" w:rsidRPr="00C0145F" w:rsidRDefault="00BF6C79" w:rsidP="00A65D45">
      <w:pPr>
        <w:ind w:firstLine="709"/>
        <w:jc w:val="both"/>
      </w:pPr>
      <w:r>
        <w:t>4</w:t>
      </w:r>
      <w:r w:rsidR="005A541E" w:rsidRPr="00C0145F">
        <w:t>.1.4 Нести все расходы, связанные оформлением документов</w:t>
      </w:r>
      <w:r>
        <w:t xml:space="preserve"> для государственной регистрации</w:t>
      </w:r>
      <w:r w:rsidR="005A541E" w:rsidRPr="00C0145F">
        <w:t xml:space="preserve"> перехода права собственности</w:t>
      </w:r>
      <w:r w:rsidR="008A404C" w:rsidRPr="00C0145F">
        <w:t xml:space="preserve"> и права оперативного управления</w:t>
      </w:r>
      <w:r w:rsidR="005A541E" w:rsidRPr="00C0145F">
        <w:t xml:space="preserve"> на Квартиру, в порядке, установленном настоящим </w:t>
      </w:r>
      <w:r w:rsidR="005A541E" w:rsidRPr="00C0145F">
        <w:rPr>
          <w:bCs/>
        </w:rPr>
        <w:t>Контракт</w:t>
      </w:r>
      <w:r w:rsidR="005A541E" w:rsidRPr="00C0145F">
        <w:t>ом и действующим законодательством Российской Федерации.</w:t>
      </w:r>
    </w:p>
    <w:p w:rsidR="005A541E" w:rsidRPr="00C0145F" w:rsidRDefault="00BF6C79" w:rsidP="00A65D45">
      <w:pPr>
        <w:ind w:firstLine="709"/>
        <w:jc w:val="both"/>
      </w:pPr>
      <w:r>
        <w:t>4</w:t>
      </w:r>
      <w:r w:rsidR="00BA7287">
        <w:t>.1.5</w:t>
      </w:r>
      <w:r w:rsidR="005A541E" w:rsidRPr="00C0145F">
        <w:t xml:space="preserve">. </w:t>
      </w:r>
      <w:r w:rsidR="00366612" w:rsidRPr="00C0145F">
        <w:rPr>
          <w:rFonts w:eastAsia="Calibri"/>
          <w:lang w:eastAsia="en-US"/>
        </w:rPr>
        <w:t>Произвести все платежи за коммунальные услуги до дня государственной регистрации перехода права собственности.</w:t>
      </w:r>
    </w:p>
    <w:p w:rsidR="00843A4E" w:rsidRPr="00C0145F" w:rsidRDefault="0025226D" w:rsidP="00A65D45">
      <w:pPr>
        <w:ind w:left="426" w:firstLine="283"/>
        <w:jc w:val="both"/>
        <w:rPr>
          <w:b/>
        </w:rPr>
      </w:pPr>
      <w:r>
        <w:rPr>
          <w:b/>
        </w:rPr>
        <w:t>4</w:t>
      </w:r>
      <w:r w:rsidR="00843A4E" w:rsidRPr="00C0145F">
        <w:rPr>
          <w:b/>
        </w:rPr>
        <w:t>.2. Покупатель обязан:</w:t>
      </w:r>
    </w:p>
    <w:p w:rsidR="00843A4E" w:rsidRPr="00C0145F" w:rsidRDefault="0025226D" w:rsidP="008337A7">
      <w:pPr>
        <w:ind w:firstLine="709"/>
        <w:jc w:val="both"/>
      </w:pPr>
      <w:r>
        <w:t>4</w:t>
      </w:r>
      <w:r w:rsidR="00843A4E" w:rsidRPr="00C0145F">
        <w:t xml:space="preserve">.2.1. Принять Квартиру по передаточному акту в порядке, предусмотренном настоящим </w:t>
      </w:r>
      <w:r w:rsidR="00843A4E" w:rsidRPr="00C0145F">
        <w:rPr>
          <w:bCs/>
        </w:rPr>
        <w:t>Контракт</w:t>
      </w:r>
      <w:r w:rsidR="00843A4E" w:rsidRPr="00C0145F">
        <w:t>ом.</w:t>
      </w:r>
    </w:p>
    <w:p w:rsidR="00843A4E" w:rsidRPr="00C0145F" w:rsidRDefault="0025226D" w:rsidP="008337A7">
      <w:pPr>
        <w:ind w:firstLine="709"/>
        <w:jc w:val="both"/>
      </w:pPr>
      <w:r>
        <w:t>4</w:t>
      </w:r>
      <w:r w:rsidR="00843A4E" w:rsidRPr="00C0145F">
        <w:t>.2.2. Для проверки предоставленных Продавцом результатов, предусмотренных Контрактом, в части соответствия их условиям Контракта Покупатель обязан провести экспертизу. Экспертиза результатов, предусмотренных Контрактом, может проводиться Покупателем своими силами или к ее проведению могут привлекаться эксперты, экспертные организации на основании соответствующих контрактов.</w:t>
      </w:r>
    </w:p>
    <w:p w:rsidR="00843A4E" w:rsidRPr="00C0145F" w:rsidRDefault="0025226D" w:rsidP="008337A7">
      <w:pPr>
        <w:ind w:firstLine="709"/>
        <w:jc w:val="both"/>
      </w:pPr>
      <w:r>
        <w:t>4</w:t>
      </w:r>
      <w:r w:rsidR="00843A4E" w:rsidRPr="00C0145F">
        <w:t xml:space="preserve">.2.3. Уплатить цену </w:t>
      </w:r>
      <w:r w:rsidR="00843A4E" w:rsidRPr="00C0145F">
        <w:rPr>
          <w:bCs/>
        </w:rPr>
        <w:t>Контракт</w:t>
      </w:r>
      <w:r w:rsidR="00843A4E" w:rsidRPr="00C0145F">
        <w:t xml:space="preserve">а в порядке, предусмотренном настоящим </w:t>
      </w:r>
      <w:r w:rsidR="00843A4E" w:rsidRPr="00C0145F">
        <w:rPr>
          <w:bCs/>
        </w:rPr>
        <w:t>Контракт</w:t>
      </w:r>
      <w:r w:rsidR="00843A4E" w:rsidRPr="00C0145F">
        <w:t>ом.</w:t>
      </w:r>
    </w:p>
    <w:p w:rsidR="00843A4E" w:rsidRPr="007F3771" w:rsidRDefault="0025226D" w:rsidP="008337A7">
      <w:pPr>
        <w:autoSpaceDE w:val="0"/>
        <w:autoSpaceDN w:val="0"/>
        <w:adjustRightInd w:val="0"/>
        <w:ind w:firstLine="709"/>
        <w:jc w:val="both"/>
      </w:pPr>
      <w:r>
        <w:t>4</w:t>
      </w:r>
      <w:r w:rsidR="00843A4E" w:rsidRPr="00C0145F">
        <w:t xml:space="preserve">.2.4. В срок не позднее 10 (десяти) рабочих дней с даты подписания </w:t>
      </w:r>
      <w:r w:rsidR="00843A4E" w:rsidRPr="00C0145F">
        <w:rPr>
          <w:bCs/>
        </w:rPr>
        <w:t>Контракт</w:t>
      </w:r>
      <w:r w:rsidR="00843A4E" w:rsidRPr="00C0145F">
        <w:t xml:space="preserve">а подписать и представить передаточный акт в орган, осуществляющий государственную </w:t>
      </w:r>
      <w:r w:rsidR="00843A4E" w:rsidRPr="007F3771">
        <w:t>регистрацию прав на недвижимое имущество и сделок с ним, все документы, необходимые для государственной регистрации перехода права собственности на Квартиру.</w:t>
      </w:r>
    </w:p>
    <w:p w:rsidR="00843A4E" w:rsidRPr="007F3771" w:rsidRDefault="0025226D" w:rsidP="008337A7">
      <w:pPr>
        <w:ind w:firstLine="709"/>
        <w:jc w:val="both"/>
        <w:rPr>
          <w:b/>
        </w:rPr>
      </w:pPr>
      <w:r w:rsidRPr="007F3771">
        <w:rPr>
          <w:b/>
        </w:rPr>
        <w:t>4</w:t>
      </w:r>
      <w:r w:rsidR="007F3771" w:rsidRPr="007F3771">
        <w:rPr>
          <w:b/>
        </w:rPr>
        <w:t>.3. Права П</w:t>
      </w:r>
      <w:r w:rsidR="00843A4E" w:rsidRPr="007F3771">
        <w:rPr>
          <w:b/>
        </w:rPr>
        <w:t>окупателя:</w:t>
      </w:r>
    </w:p>
    <w:p w:rsidR="007F3771" w:rsidRPr="007F3771" w:rsidRDefault="0025226D" w:rsidP="008337A7">
      <w:pPr>
        <w:ind w:firstLine="709"/>
        <w:jc w:val="both"/>
      </w:pPr>
      <w:r w:rsidRPr="007F3771">
        <w:t>4</w:t>
      </w:r>
      <w:r w:rsidR="00843A4E" w:rsidRPr="007F3771">
        <w:t xml:space="preserve">.3.1. </w:t>
      </w:r>
      <w:r w:rsidR="007F3771" w:rsidRPr="007F3771">
        <w:t>При обнаружении недостатков Квартиры требовать их устранения.</w:t>
      </w:r>
    </w:p>
    <w:p w:rsidR="007F3771" w:rsidRPr="007F3771" w:rsidRDefault="004C0F39" w:rsidP="008337A7">
      <w:pPr>
        <w:ind w:firstLine="709"/>
        <w:jc w:val="both"/>
      </w:pPr>
      <w:r>
        <w:t>4.3.2.</w:t>
      </w:r>
      <w:bookmarkStart w:id="3" w:name="_GoBack"/>
      <w:bookmarkEnd w:id="3"/>
      <w:r w:rsidR="007F3771" w:rsidRPr="007F3771">
        <w:t xml:space="preserve">Осуществить иные права, в соответствии с действующим законодательством. </w:t>
      </w:r>
    </w:p>
    <w:p w:rsidR="008337A7" w:rsidRPr="00C0145F" w:rsidRDefault="00A65D45" w:rsidP="008337A7">
      <w:pPr>
        <w:ind w:firstLine="709"/>
        <w:jc w:val="both"/>
      </w:pPr>
      <w:r w:rsidRPr="007F3771">
        <w:rPr>
          <w:b/>
        </w:rPr>
        <w:t>4</w:t>
      </w:r>
      <w:r w:rsidR="00843A4E" w:rsidRPr="007F3771">
        <w:rPr>
          <w:b/>
        </w:rPr>
        <w:t>.</w:t>
      </w:r>
      <w:r w:rsidR="007F3771" w:rsidRPr="007F3771">
        <w:rPr>
          <w:b/>
        </w:rPr>
        <w:t>4</w:t>
      </w:r>
      <w:r w:rsidR="00843A4E" w:rsidRPr="007F3771">
        <w:rPr>
          <w:b/>
        </w:rPr>
        <w:t>. Продавец вправе:</w:t>
      </w:r>
    </w:p>
    <w:p w:rsidR="00843A4E" w:rsidRPr="00C0145F" w:rsidRDefault="00A65D45" w:rsidP="008337A7">
      <w:pPr>
        <w:ind w:firstLine="709"/>
        <w:jc w:val="both"/>
      </w:pPr>
      <w:r>
        <w:t>4</w:t>
      </w:r>
      <w:r w:rsidR="00843A4E" w:rsidRPr="00C0145F">
        <w:t>.</w:t>
      </w:r>
      <w:r w:rsidR="007F3771">
        <w:t>4</w:t>
      </w:r>
      <w:r w:rsidR="00843A4E" w:rsidRPr="00C0145F">
        <w:t>.1. Требовать от покупателя полной оплаты стоимости квартиры в установленный Контрактом срок.</w:t>
      </w:r>
    </w:p>
    <w:p w:rsidR="000E308D" w:rsidRDefault="000E308D" w:rsidP="007A0D5B">
      <w:pPr>
        <w:jc w:val="center"/>
        <w:rPr>
          <w:b/>
        </w:rPr>
      </w:pPr>
    </w:p>
    <w:p w:rsidR="0091484D" w:rsidRDefault="0091484D" w:rsidP="007A0D5B">
      <w:pPr>
        <w:jc w:val="center"/>
        <w:rPr>
          <w:b/>
        </w:rPr>
      </w:pPr>
    </w:p>
    <w:p w:rsidR="0091484D" w:rsidRDefault="0091484D" w:rsidP="007A0D5B">
      <w:pPr>
        <w:jc w:val="center"/>
        <w:rPr>
          <w:b/>
        </w:rPr>
      </w:pPr>
    </w:p>
    <w:p w:rsidR="000E308D" w:rsidRPr="00A65D45" w:rsidRDefault="007A0D5B" w:rsidP="00A65D45">
      <w:pPr>
        <w:pStyle w:val="ab"/>
        <w:numPr>
          <w:ilvl w:val="0"/>
          <w:numId w:val="15"/>
        </w:numPr>
        <w:jc w:val="center"/>
        <w:rPr>
          <w:b/>
        </w:rPr>
      </w:pPr>
      <w:r w:rsidRPr="00A65D45">
        <w:rPr>
          <w:b/>
        </w:rPr>
        <w:lastRenderedPageBreak/>
        <w:t xml:space="preserve">Порядок приема-передачи </w:t>
      </w:r>
      <w:r w:rsidR="00A65D45">
        <w:rPr>
          <w:b/>
        </w:rPr>
        <w:t>К</w:t>
      </w:r>
      <w:r w:rsidRPr="00A65D45">
        <w:rPr>
          <w:b/>
        </w:rPr>
        <w:t>вартиры и г</w:t>
      </w:r>
      <w:r w:rsidR="005A541E" w:rsidRPr="00A65D45">
        <w:rPr>
          <w:b/>
        </w:rPr>
        <w:t>осударственн</w:t>
      </w:r>
      <w:r w:rsidRPr="00A65D45">
        <w:rPr>
          <w:b/>
        </w:rPr>
        <w:t>ой</w:t>
      </w:r>
    </w:p>
    <w:p w:rsidR="005A541E" w:rsidRPr="000E308D" w:rsidRDefault="005A541E" w:rsidP="000E308D">
      <w:pPr>
        <w:pStyle w:val="ab"/>
        <w:ind w:left="1068"/>
        <w:jc w:val="center"/>
        <w:rPr>
          <w:rFonts w:eastAsia="Calibri"/>
          <w:b/>
          <w:lang w:eastAsia="en-US"/>
        </w:rPr>
      </w:pPr>
      <w:r w:rsidRPr="000E308D">
        <w:rPr>
          <w:b/>
        </w:rPr>
        <w:t>регистраци</w:t>
      </w:r>
      <w:r w:rsidR="007A0D5B" w:rsidRPr="000E308D">
        <w:rPr>
          <w:b/>
        </w:rPr>
        <w:t>и</w:t>
      </w:r>
      <w:r w:rsidRPr="000E308D">
        <w:rPr>
          <w:b/>
        </w:rPr>
        <w:t xml:space="preserve"> прав на </w:t>
      </w:r>
      <w:r w:rsidR="00A65D45">
        <w:rPr>
          <w:b/>
        </w:rPr>
        <w:t>К</w:t>
      </w:r>
      <w:r w:rsidRPr="000E308D">
        <w:rPr>
          <w:b/>
        </w:rPr>
        <w:t>вартиру</w:t>
      </w:r>
    </w:p>
    <w:p w:rsidR="007A0D5B" w:rsidRPr="00C0145F" w:rsidRDefault="00A65D45" w:rsidP="007A0D5B">
      <w:pPr>
        <w:ind w:firstLine="709"/>
        <w:jc w:val="both"/>
      </w:pPr>
      <w:r>
        <w:rPr>
          <w:rFonts w:eastAsia="Calibri"/>
          <w:lang w:eastAsia="en-US"/>
        </w:rPr>
        <w:t>5</w:t>
      </w:r>
      <w:r w:rsidR="007A0D5B" w:rsidRPr="00C0145F">
        <w:rPr>
          <w:rFonts w:eastAsia="Calibri"/>
          <w:lang w:eastAsia="en-US"/>
        </w:rPr>
        <w:t xml:space="preserve">.1. Продавец передает, а Покупатель принимает Квартиру по передаточному акту </w:t>
      </w:r>
      <w:r w:rsidR="007A0D5B" w:rsidRPr="00C0145F">
        <w:t xml:space="preserve">(Приложение № 1 к Контракту) </w:t>
      </w:r>
      <w:r w:rsidR="007A0D5B" w:rsidRPr="00C0145F">
        <w:rPr>
          <w:rFonts w:eastAsia="Calibri"/>
          <w:lang w:eastAsia="en-US"/>
        </w:rPr>
        <w:t xml:space="preserve">в порядке, предусмотренном настоящим Контрактом в течение 10 </w:t>
      </w:r>
      <w:r w:rsidR="00CC352D">
        <w:rPr>
          <w:rFonts w:eastAsia="Calibri"/>
          <w:lang w:eastAsia="en-US"/>
        </w:rPr>
        <w:t xml:space="preserve">(десяти) </w:t>
      </w:r>
      <w:r w:rsidR="007A0D5B" w:rsidRPr="00C0145F">
        <w:rPr>
          <w:rFonts w:eastAsia="Calibri"/>
          <w:lang w:eastAsia="en-US"/>
        </w:rPr>
        <w:t xml:space="preserve">рабочих дней </w:t>
      </w:r>
      <w:proofErr w:type="gramStart"/>
      <w:r w:rsidR="007A0D5B" w:rsidRPr="00C0145F">
        <w:rPr>
          <w:rFonts w:eastAsia="Calibri"/>
          <w:lang w:eastAsia="en-US"/>
        </w:rPr>
        <w:t>с даты заключения</w:t>
      </w:r>
      <w:proofErr w:type="gramEnd"/>
      <w:r w:rsidR="007A0D5B" w:rsidRPr="00C0145F">
        <w:rPr>
          <w:rFonts w:eastAsia="Calibri"/>
          <w:lang w:eastAsia="en-US"/>
        </w:rPr>
        <w:t xml:space="preserve"> настоящего контракта.</w:t>
      </w:r>
      <w:r w:rsidR="007A0D5B" w:rsidRPr="00C0145F">
        <w:rPr>
          <w:bCs/>
        </w:rPr>
        <w:t xml:space="preserve"> Одновременно с подписанием передаточного акта</w:t>
      </w:r>
      <w:r w:rsidR="007A0D5B" w:rsidRPr="00C0145F">
        <w:t xml:space="preserve"> Продавец обязан передать Покупателю ключи от Квартиры и все необходимые технические документы.</w:t>
      </w:r>
    </w:p>
    <w:p w:rsidR="007A0D5B" w:rsidRPr="00C0145F" w:rsidRDefault="00A65D45" w:rsidP="007A0D5B">
      <w:pPr>
        <w:ind w:firstLine="709"/>
        <w:jc w:val="both"/>
        <w:rPr>
          <w:rFonts w:eastAsia="Calibri"/>
          <w:lang w:eastAsia="en-US"/>
        </w:rPr>
      </w:pPr>
      <w:r>
        <w:rPr>
          <w:rFonts w:eastAsia="Calibri"/>
          <w:lang w:eastAsia="en-US"/>
        </w:rPr>
        <w:t>5</w:t>
      </w:r>
      <w:r w:rsidR="007A0D5B" w:rsidRPr="00C0145F">
        <w:rPr>
          <w:rFonts w:eastAsia="Calibri"/>
          <w:lang w:eastAsia="en-US"/>
        </w:rPr>
        <w:t xml:space="preserve">.2. </w:t>
      </w:r>
      <w:r w:rsidR="005A541E" w:rsidRPr="00C0145F">
        <w:rPr>
          <w:rFonts w:eastAsia="Calibri"/>
          <w:lang w:eastAsia="en-US"/>
        </w:rPr>
        <w:t xml:space="preserve">Право собственности Российской Федерации, а также право оперативного управления </w:t>
      </w:r>
      <w:r w:rsidR="00E04264">
        <w:rPr>
          <w:rFonts w:eastAsia="Calibri"/>
          <w:lang w:eastAsia="en-US"/>
        </w:rPr>
        <w:t xml:space="preserve">Покупателя </w:t>
      </w:r>
      <w:r w:rsidR="005A541E" w:rsidRPr="00C0145F">
        <w:rPr>
          <w:rFonts w:eastAsia="Calibri"/>
          <w:lang w:eastAsia="en-US"/>
        </w:rPr>
        <w:t>на квартиру</w:t>
      </w:r>
      <w:r w:rsidR="008A404C" w:rsidRPr="00C0145F">
        <w:rPr>
          <w:rFonts w:eastAsia="Calibri"/>
          <w:lang w:eastAsia="en-US"/>
        </w:rPr>
        <w:t xml:space="preserve"> подлежат</w:t>
      </w:r>
      <w:r w:rsidR="005A541E" w:rsidRPr="00C0145F">
        <w:rPr>
          <w:rFonts w:eastAsia="Calibri"/>
          <w:lang w:eastAsia="en-US"/>
        </w:rPr>
        <w:t xml:space="preserve"> государственной регистрации в органах, осуществляющих государственную регистрацию прав на недвижимое имущество и сделок с ним.</w:t>
      </w:r>
    </w:p>
    <w:p w:rsidR="007A0D5B" w:rsidRPr="00C0145F" w:rsidRDefault="00E04264" w:rsidP="00A65D45">
      <w:pPr>
        <w:pStyle w:val="ab"/>
        <w:numPr>
          <w:ilvl w:val="1"/>
          <w:numId w:val="15"/>
        </w:numPr>
        <w:ind w:left="0" w:firstLine="709"/>
        <w:jc w:val="both"/>
        <w:rPr>
          <w:rFonts w:eastAsia="Calibri"/>
          <w:lang w:eastAsia="en-US"/>
        </w:rPr>
      </w:pPr>
      <w:r>
        <w:rPr>
          <w:rFonts w:eastAsia="Calibri"/>
          <w:lang w:eastAsia="en-US"/>
        </w:rPr>
        <w:t>Продавец</w:t>
      </w:r>
      <w:r w:rsidR="005A541E" w:rsidRPr="00C0145F">
        <w:rPr>
          <w:rFonts w:eastAsia="Calibri"/>
          <w:lang w:eastAsia="en-US"/>
        </w:rPr>
        <w:t xml:space="preserve"> несет расходы, связанные с государственной регистрацией права собственности Российской Федерации </w:t>
      </w:r>
      <w:r w:rsidR="007A0D5B" w:rsidRPr="00C0145F">
        <w:rPr>
          <w:rFonts w:eastAsia="Calibri"/>
          <w:lang w:eastAsia="en-US"/>
        </w:rPr>
        <w:t xml:space="preserve">и права оперативного управления </w:t>
      </w:r>
      <w:r>
        <w:rPr>
          <w:rFonts w:eastAsia="Calibri"/>
          <w:lang w:eastAsia="en-US"/>
        </w:rPr>
        <w:t>Покупателя</w:t>
      </w:r>
      <w:r w:rsidR="007A0D5B" w:rsidRPr="00C0145F">
        <w:rPr>
          <w:rFonts w:eastAsia="Calibri"/>
          <w:lang w:eastAsia="en-US"/>
        </w:rPr>
        <w:t xml:space="preserve"> </w:t>
      </w:r>
      <w:r w:rsidR="005A541E" w:rsidRPr="00C0145F">
        <w:rPr>
          <w:rFonts w:eastAsia="Calibri"/>
          <w:lang w:eastAsia="en-US"/>
        </w:rPr>
        <w:t>на квартир</w:t>
      </w:r>
      <w:r w:rsidR="007A0D5B" w:rsidRPr="00C0145F">
        <w:rPr>
          <w:rFonts w:eastAsia="Calibri"/>
          <w:lang w:eastAsia="en-US"/>
        </w:rPr>
        <w:t>у</w:t>
      </w:r>
      <w:r w:rsidR="005A541E" w:rsidRPr="00C0145F">
        <w:rPr>
          <w:rFonts w:eastAsia="Calibri"/>
          <w:lang w:eastAsia="en-US"/>
        </w:rPr>
        <w:t>, в том числе расходы на подготовку документов, необходимых для такой государственной регистрации.</w:t>
      </w:r>
    </w:p>
    <w:p w:rsidR="007A0D5B" w:rsidRPr="00A65D45" w:rsidRDefault="005A541E" w:rsidP="00A65D45">
      <w:pPr>
        <w:pStyle w:val="ab"/>
        <w:numPr>
          <w:ilvl w:val="1"/>
          <w:numId w:val="15"/>
        </w:numPr>
        <w:ind w:left="0" w:firstLine="709"/>
        <w:jc w:val="both"/>
        <w:rPr>
          <w:rFonts w:eastAsia="Calibri"/>
          <w:lang w:eastAsia="en-US"/>
        </w:rPr>
      </w:pPr>
      <w:r w:rsidRPr="00A65D45">
        <w:rPr>
          <w:rFonts w:eastAsia="Calibri"/>
          <w:bCs/>
          <w:lang w:eastAsia="en-US"/>
        </w:rPr>
        <w:t xml:space="preserve">Стороны совместно обязуются подать заявление о государственной регистрации права собственности </w:t>
      </w:r>
      <w:r w:rsidR="007A0D5B" w:rsidRPr="00A65D45">
        <w:rPr>
          <w:rFonts w:eastAsia="Calibri"/>
          <w:bCs/>
          <w:lang w:eastAsia="en-US"/>
        </w:rPr>
        <w:t>Российской Федерации на квартиру</w:t>
      </w:r>
      <w:r w:rsidRPr="00A65D45">
        <w:rPr>
          <w:rFonts w:eastAsia="Calibri"/>
          <w:bCs/>
          <w:lang w:eastAsia="en-US"/>
        </w:rPr>
        <w:t xml:space="preserve"> с приложением документов, необходимых для такой регистрации, в орган, осуществляющий государственную регистрацию права на недвижимое имущество и сделок с ним, в течение </w:t>
      </w:r>
      <w:r w:rsidR="007A0D5B" w:rsidRPr="00A65D45">
        <w:rPr>
          <w:rFonts w:eastAsia="Calibri"/>
          <w:bCs/>
          <w:lang w:eastAsia="en-US"/>
        </w:rPr>
        <w:t xml:space="preserve">10 </w:t>
      </w:r>
      <w:r w:rsidR="006F73C0">
        <w:rPr>
          <w:rFonts w:eastAsia="Calibri"/>
          <w:bCs/>
          <w:lang w:eastAsia="en-US"/>
        </w:rPr>
        <w:t xml:space="preserve">(десяти) </w:t>
      </w:r>
      <w:r w:rsidR="007A0D5B" w:rsidRPr="00A65D45">
        <w:rPr>
          <w:rFonts w:eastAsia="Calibri"/>
          <w:bCs/>
          <w:lang w:eastAsia="en-US"/>
        </w:rPr>
        <w:t xml:space="preserve">рабочих дней </w:t>
      </w:r>
      <w:proofErr w:type="gramStart"/>
      <w:r w:rsidR="007A0D5B" w:rsidRPr="00A65D45">
        <w:rPr>
          <w:rFonts w:eastAsia="Calibri"/>
          <w:bCs/>
          <w:lang w:eastAsia="en-US"/>
        </w:rPr>
        <w:t>с даты подписания</w:t>
      </w:r>
      <w:proofErr w:type="gramEnd"/>
      <w:r w:rsidR="007A0D5B" w:rsidRPr="00A65D45">
        <w:rPr>
          <w:rFonts w:eastAsia="Calibri"/>
          <w:bCs/>
          <w:lang w:eastAsia="en-US"/>
        </w:rPr>
        <w:t xml:space="preserve"> настоящего </w:t>
      </w:r>
      <w:r w:rsidR="00A65D45">
        <w:rPr>
          <w:rFonts w:eastAsia="Calibri"/>
          <w:bCs/>
          <w:lang w:eastAsia="en-US"/>
        </w:rPr>
        <w:t>К</w:t>
      </w:r>
      <w:r w:rsidR="007A0D5B" w:rsidRPr="00A65D45">
        <w:rPr>
          <w:rFonts w:eastAsia="Calibri"/>
          <w:bCs/>
          <w:lang w:eastAsia="en-US"/>
        </w:rPr>
        <w:t>онтракта</w:t>
      </w:r>
      <w:r w:rsidRPr="00A65D45">
        <w:rPr>
          <w:rFonts w:eastAsia="Calibri"/>
          <w:bCs/>
          <w:lang w:eastAsia="en-US"/>
        </w:rPr>
        <w:t>.</w:t>
      </w:r>
    </w:p>
    <w:p w:rsidR="005A541E" w:rsidRPr="00C0145F" w:rsidRDefault="005A541E" w:rsidP="00843A4E">
      <w:pPr>
        <w:jc w:val="center"/>
        <w:rPr>
          <w:b/>
        </w:rPr>
      </w:pPr>
    </w:p>
    <w:p w:rsidR="002A751E" w:rsidRPr="00C0145F" w:rsidRDefault="00A65D45" w:rsidP="002A751E">
      <w:pPr>
        <w:ind w:firstLine="709"/>
        <w:jc w:val="center"/>
        <w:rPr>
          <w:b/>
          <w:bCs/>
          <w:snapToGrid w:val="0"/>
        </w:rPr>
      </w:pPr>
      <w:r>
        <w:rPr>
          <w:b/>
          <w:bCs/>
          <w:snapToGrid w:val="0"/>
        </w:rPr>
        <w:t>6</w:t>
      </w:r>
      <w:r w:rsidR="002A751E" w:rsidRPr="00C0145F">
        <w:rPr>
          <w:b/>
          <w:bCs/>
          <w:snapToGrid w:val="0"/>
        </w:rPr>
        <w:t xml:space="preserve">. Порядок и сроки приемки </w:t>
      </w:r>
      <w:r w:rsidR="00BA7287">
        <w:rPr>
          <w:b/>
          <w:bCs/>
          <w:snapToGrid w:val="0"/>
        </w:rPr>
        <w:t>Квартиры</w:t>
      </w:r>
    </w:p>
    <w:p w:rsidR="002A751E" w:rsidRPr="00C0145F" w:rsidRDefault="00A65D45" w:rsidP="007F2427">
      <w:pPr>
        <w:ind w:firstLine="709"/>
        <w:jc w:val="both"/>
        <w:rPr>
          <w:snapToGrid w:val="0"/>
        </w:rPr>
      </w:pPr>
      <w:r>
        <w:rPr>
          <w:snapToGrid w:val="0"/>
        </w:rPr>
        <w:t>6</w:t>
      </w:r>
      <w:r w:rsidR="002A751E" w:rsidRPr="00C0145F">
        <w:rPr>
          <w:snapToGrid w:val="0"/>
        </w:rPr>
        <w:t xml:space="preserve">.1. Приемка </w:t>
      </w:r>
      <w:r w:rsidR="00BA7287">
        <w:rPr>
          <w:snapToGrid w:val="0"/>
        </w:rPr>
        <w:t xml:space="preserve">Квартиры </w:t>
      </w:r>
      <w:r w:rsidR="002A751E" w:rsidRPr="00C0145F">
        <w:rPr>
          <w:snapToGrid w:val="0"/>
        </w:rPr>
        <w:t xml:space="preserve">осуществляется </w:t>
      </w:r>
      <w:r w:rsidR="00E04264">
        <w:rPr>
          <w:snapToGrid w:val="0"/>
        </w:rPr>
        <w:t>Покупателем</w:t>
      </w:r>
      <w:r w:rsidR="002A751E" w:rsidRPr="00C0145F">
        <w:rPr>
          <w:snapToGrid w:val="0"/>
        </w:rPr>
        <w:t xml:space="preserve"> в соответствии с требованиями, ук</w:t>
      </w:r>
      <w:r w:rsidR="00BA7287">
        <w:rPr>
          <w:snapToGrid w:val="0"/>
        </w:rPr>
        <w:t xml:space="preserve">азанными в настоящем Контракте в </w:t>
      </w:r>
      <w:r w:rsidR="002A751E" w:rsidRPr="00C0145F">
        <w:rPr>
          <w:snapToGrid w:val="0"/>
        </w:rPr>
        <w:t xml:space="preserve">ходе </w:t>
      </w:r>
      <w:r w:rsidR="00BA7287">
        <w:rPr>
          <w:snapToGrid w:val="0"/>
        </w:rPr>
        <w:t xml:space="preserve">ее </w:t>
      </w:r>
      <w:r w:rsidR="002A751E" w:rsidRPr="00C0145F">
        <w:rPr>
          <w:snapToGrid w:val="0"/>
        </w:rPr>
        <w:t>передач</w:t>
      </w:r>
      <w:r w:rsidR="007A0D5B" w:rsidRPr="00C0145F">
        <w:rPr>
          <w:snapToGrid w:val="0"/>
        </w:rPr>
        <w:t xml:space="preserve">и </w:t>
      </w:r>
      <w:r w:rsidR="00E04264">
        <w:rPr>
          <w:snapToGrid w:val="0"/>
        </w:rPr>
        <w:t>Покупателю</w:t>
      </w:r>
      <w:r w:rsidR="007A0D5B" w:rsidRPr="00C0145F">
        <w:rPr>
          <w:snapToGrid w:val="0"/>
        </w:rPr>
        <w:t>.</w:t>
      </w:r>
    </w:p>
    <w:p w:rsidR="002A751E" w:rsidRPr="00C0145F" w:rsidRDefault="00A65D45" w:rsidP="002A751E">
      <w:pPr>
        <w:ind w:firstLine="709"/>
        <w:jc w:val="both"/>
        <w:rPr>
          <w:snapToGrid w:val="0"/>
        </w:rPr>
      </w:pPr>
      <w:r>
        <w:rPr>
          <w:snapToGrid w:val="0"/>
        </w:rPr>
        <w:t>6</w:t>
      </w:r>
      <w:r w:rsidR="002A751E" w:rsidRPr="00C0145F">
        <w:rPr>
          <w:snapToGrid w:val="0"/>
        </w:rPr>
        <w:t>.2.</w:t>
      </w:r>
      <w:r w:rsidR="002A751E" w:rsidRPr="00C0145F">
        <w:rPr>
          <w:lang w:eastAsia="en-US"/>
        </w:rPr>
        <w:t xml:space="preserve"> Для проверки предоставленных </w:t>
      </w:r>
      <w:r w:rsidR="00E04264">
        <w:rPr>
          <w:lang w:eastAsia="en-US"/>
        </w:rPr>
        <w:t>Продавцом</w:t>
      </w:r>
      <w:r w:rsidR="002A751E" w:rsidRPr="00C0145F">
        <w:rPr>
          <w:lang w:eastAsia="en-US"/>
        </w:rPr>
        <w:t xml:space="preserve"> результатов, предусмотренных Контрактом, в части их соответствия условиям Контракта </w:t>
      </w:r>
      <w:r w:rsidR="00E04264">
        <w:rPr>
          <w:lang w:eastAsia="en-US"/>
        </w:rPr>
        <w:t>Покупатель</w:t>
      </w:r>
      <w:r w:rsidR="002A751E" w:rsidRPr="00C0145F">
        <w:rPr>
          <w:lang w:eastAsia="en-US"/>
        </w:rPr>
        <w:t xml:space="preserve"> обязан провести экспертизу. Экспертиза результатов, предусмотренных Контрактом, может проводиться </w:t>
      </w:r>
      <w:r w:rsidR="00E04264">
        <w:rPr>
          <w:lang w:eastAsia="en-US"/>
        </w:rPr>
        <w:t>Покупателем</w:t>
      </w:r>
      <w:r w:rsidR="002A751E" w:rsidRPr="00C0145F">
        <w:rPr>
          <w:lang w:eastAsia="en-US"/>
        </w:rPr>
        <w:t xml:space="preserve"> своими силами или к ее проведению могут привлекаться эксперты, экспертные организации на основании соответствующих контрактов.</w:t>
      </w:r>
    </w:p>
    <w:p w:rsidR="002A751E" w:rsidRPr="00C0145F" w:rsidRDefault="00A65D45" w:rsidP="002A751E">
      <w:pPr>
        <w:ind w:firstLine="709"/>
        <w:jc w:val="both"/>
        <w:rPr>
          <w:snapToGrid w:val="0"/>
        </w:rPr>
      </w:pPr>
      <w:r>
        <w:rPr>
          <w:snapToGrid w:val="0"/>
        </w:rPr>
        <w:t>6</w:t>
      </w:r>
      <w:r w:rsidR="00E81664">
        <w:rPr>
          <w:snapToGrid w:val="0"/>
        </w:rPr>
        <w:t>.3</w:t>
      </w:r>
      <w:r w:rsidR="002A751E" w:rsidRPr="00C0145F">
        <w:rPr>
          <w:snapToGrid w:val="0"/>
        </w:rPr>
        <w:t xml:space="preserve">. Приемка поставленного Товара осуществляется </w:t>
      </w:r>
      <w:r w:rsidR="00E04264">
        <w:rPr>
          <w:snapToGrid w:val="0"/>
        </w:rPr>
        <w:t>Покупателем</w:t>
      </w:r>
      <w:r w:rsidR="002A751E" w:rsidRPr="00C0145F">
        <w:rPr>
          <w:snapToGrid w:val="0"/>
        </w:rPr>
        <w:t xml:space="preserve"> по месту </w:t>
      </w:r>
      <w:r w:rsidR="007F2427" w:rsidRPr="00C0145F">
        <w:rPr>
          <w:snapToGrid w:val="0"/>
        </w:rPr>
        <w:t xml:space="preserve">нахождения Квартиры </w:t>
      </w:r>
      <w:r w:rsidR="002A751E" w:rsidRPr="00C0145F">
        <w:rPr>
          <w:snapToGrid w:val="0"/>
        </w:rPr>
        <w:t>и подтверждается подписанием</w:t>
      </w:r>
      <w:r w:rsidR="007F2427" w:rsidRPr="00C0145F">
        <w:rPr>
          <w:rFonts w:eastAsia="Calibri"/>
          <w:lang w:eastAsia="en-US"/>
        </w:rPr>
        <w:t xml:space="preserve"> передаточного акта </w:t>
      </w:r>
      <w:r w:rsidR="007F2427" w:rsidRPr="00C0145F">
        <w:t>(Приложение № 1 к Контракту)</w:t>
      </w:r>
      <w:r w:rsidR="002A751E" w:rsidRPr="00C0145F">
        <w:rPr>
          <w:snapToGrid w:val="0"/>
        </w:rPr>
        <w:t>.</w:t>
      </w:r>
    </w:p>
    <w:p w:rsidR="002A751E" w:rsidRPr="00C0145F" w:rsidRDefault="00A65D45" w:rsidP="002A751E">
      <w:pPr>
        <w:ind w:firstLine="709"/>
        <w:jc w:val="both"/>
        <w:rPr>
          <w:snapToGrid w:val="0"/>
        </w:rPr>
      </w:pPr>
      <w:r>
        <w:rPr>
          <w:snapToGrid w:val="0"/>
        </w:rPr>
        <w:t>6</w:t>
      </w:r>
      <w:r w:rsidR="00E81664">
        <w:rPr>
          <w:snapToGrid w:val="0"/>
        </w:rPr>
        <w:t>.4</w:t>
      </w:r>
      <w:r w:rsidR="002A751E" w:rsidRPr="00C0145F">
        <w:rPr>
          <w:snapToGrid w:val="0"/>
        </w:rPr>
        <w:t>. П</w:t>
      </w:r>
      <w:r w:rsidR="00A7171E" w:rsidRPr="00C0145F">
        <w:rPr>
          <w:snapToGrid w:val="0"/>
        </w:rPr>
        <w:t>родавец</w:t>
      </w:r>
      <w:r w:rsidR="002A751E" w:rsidRPr="00C0145F">
        <w:rPr>
          <w:snapToGrid w:val="0"/>
        </w:rPr>
        <w:t xml:space="preserve"> обязан известить </w:t>
      </w:r>
      <w:r w:rsidR="00E04264">
        <w:rPr>
          <w:snapToGrid w:val="0"/>
        </w:rPr>
        <w:t>Покупателя</w:t>
      </w:r>
      <w:r w:rsidR="002A751E" w:rsidRPr="00C0145F">
        <w:rPr>
          <w:snapToGrid w:val="0"/>
        </w:rPr>
        <w:t xml:space="preserve"> о точном времени и дате </w:t>
      </w:r>
      <w:r w:rsidR="00A7171E" w:rsidRPr="00C0145F">
        <w:rPr>
          <w:snapToGrid w:val="0"/>
        </w:rPr>
        <w:t xml:space="preserve">передачи </w:t>
      </w:r>
      <w:r w:rsidR="002A751E" w:rsidRPr="00C0145F">
        <w:rPr>
          <w:snapToGrid w:val="0"/>
        </w:rPr>
        <w:t>в письменном виде или посредством факсимильной связи.</w:t>
      </w:r>
    </w:p>
    <w:p w:rsidR="002A751E" w:rsidRPr="00C0145F" w:rsidRDefault="00A65D45" w:rsidP="002A751E">
      <w:pPr>
        <w:ind w:firstLine="709"/>
        <w:jc w:val="both"/>
        <w:rPr>
          <w:snapToGrid w:val="0"/>
        </w:rPr>
      </w:pPr>
      <w:r>
        <w:rPr>
          <w:snapToGrid w:val="0"/>
        </w:rPr>
        <w:t>6</w:t>
      </w:r>
      <w:r w:rsidR="00E81664">
        <w:rPr>
          <w:snapToGrid w:val="0"/>
        </w:rPr>
        <w:t>.5</w:t>
      </w:r>
      <w:r w:rsidR="002A751E" w:rsidRPr="00C0145F">
        <w:rPr>
          <w:snapToGrid w:val="0"/>
        </w:rPr>
        <w:t xml:space="preserve">. По итогам приемки </w:t>
      </w:r>
      <w:r w:rsidR="00E81664">
        <w:rPr>
          <w:snapToGrid w:val="0"/>
        </w:rPr>
        <w:t>Квартиры</w:t>
      </w:r>
      <w:r w:rsidR="002A751E" w:rsidRPr="00C0145F">
        <w:rPr>
          <w:snapToGrid w:val="0"/>
        </w:rPr>
        <w:t xml:space="preserve"> и при отсутствии претензий </w:t>
      </w:r>
      <w:r w:rsidR="005E726D">
        <w:rPr>
          <w:snapToGrid w:val="0"/>
        </w:rPr>
        <w:t xml:space="preserve">Покупателя </w:t>
      </w:r>
      <w:r w:rsidR="002A751E" w:rsidRPr="00C0145F">
        <w:rPr>
          <w:snapToGrid w:val="0"/>
        </w:rPr>
        <w:t xml:space="preserve">к качеству, количеству и другим характеристикам </w:t>
      </w:r>
      <w:r w:rsidR="00E81664">
        <w:rPr>
          <w:snapToGrid w:val="0"/>
        </w:rPr>
        <w:t>Квартиры</w:t>
      </w:r>
      <w:r w:rsidR="002A751E" w:rsidRPr="00C0145F">
        <w:rPr>
          <w:snapToGrid w:val="0"/>
        </w:rPr>
        <w:t xml:space="preserve"> </w:t>
      </w:r>
      <w:r w:rsidR="00E81664">
        <w:rPr>
          <w:snapToGrid w:val="0"/>
        </w:rPr>
        <w:t>Покупатель</w:t>
      </w:r>
      <w:r w:rsidR="002A751E" w:rsidRPr="00C0145F">
        <w:rPr>
          <w:snapToGrid w:val="0"/>
        </w:rPr>
        <w:t xml:space="preserve"> подписывает </w:t>
      </w:r>
      <w:r w:rsidR="00A7171E" w:rsidRPr="00C0145F">
        <w:rPr>
          <w:rFonts w:eastAsia="Calibri"/>
          <w:lang w:eastAsia="en-US"/>
        </w:rPr>
        <w:t xml:space="preserve">передаточный акт </w:t>
      </w:r>
      <w:r w:rsidR="00A7171E" w:rsidRPr="00C0145F">
        <w:t xml:space="preserve">(Приложение № 1 к Контракту) </w:t>
      </w:r>
      <w:r w:rsidR="002A751E" w:rsidRPr="00C0145F">
        <w:rPr>
          <w:snapToGrid w:val="0"/>
        </w:rPr>
        <w:t xml:space="preserve">в течение </w:t>
      </w:r>
      <w:r w:rsidR="00774A59">
        <w:rPr>
          <w:snapToGrid w:val="0"/>
        </w:rPr>
        <w:t>1</w:t>
      </w:r>
      <w:r w:rsidR="002A751E" w:rsidRPr="00C0145F">
        <w:rPr>
          <w:snapToGrid w:val="0"/>
        </w:rPr>
        <w:t xml:space="preserve"> (</w:t>
      </w:r>
      <w:r>
        <w:rPr>
          <w:snapToGrid w:val="0"/>
        </w:rPr>
        <w:t>о</w:t>
      </w:r>
      <w:r w:rsidR="00774A59">
        <w:rPr>
          <w:snapToGrid w:val="0"/>
        </w:rPr>
        <w:t>дного</w:t>
      </w:r>
      <w:r w:rsidR="002A751E" w:rsidRPr="00C0145F">
        <w:rPr>
          <w:snapToGrid w:val="0"/>
        </w:rPr>
        <w:t>) рабоч</w:t>
      </w:r>
      <w:r>
        <w:rPr>
          <w:snapToGrid w:val="0"/>
        </w:rPr>
        <w:t>его</w:t>
      </w:r>
      <w:r w:rsidR="002A751E" w:rsidRPr="00C0145F">
        <w:rPr>
          <w:snapToGrid w:val="0"/>
        </w:rPr>
        <w:t xml:space="preserve"> дн</w:t>
      </w:r>
      <w:r>
        <w:rPr>
          <w:snapToGrid w:val="0"/>
        </w:rPr>
        <w:t>я</w:t>
      </w:r>
      <w:r w:rsidR="002A751E" w:rsidRPr="00C0145F">
        <w:rPr>
          <w:snapToGrid w:val="0"/>
        </w:rPr>
        <w:t>.</w:t>
      </w:r>
    </w:p>
    <w:p w:rsidR="00843A4E" w:rsidRPr="00C0145F" w:rsidRDefault="00843A4E" w:rsidP="00843A4E">
      <w:pPr>
        <w:jc w:val="both"/>
      </w:pPr>
    </w:p>
    <w:p w:rsidR="00AC4796" w:rsidRDefault="00A65D45" w:rsidP="00AC4796">
      <w:pPr>
        <w:pStyle w:val="ab"/>
        <w:autoSpaceDE w:val="0"/>
        <w:autoSpaceDN w:val="0"/>
        <w:adjustRightInd w:val="0"/>
        <w:ind w:left="900"/>
        <w:jc w:val="center"/>
        <w:rPr>
          <w:b/>
        </w:rPr>
      </w:pPr>
      <w:r>
        <w:rPr>
          <w:b/>
          <w:bCs/>
          <w:color w:val="000000"/>
          <w:spacing w:val="1"/>
        </w:rPr>
        <w:t>7</w:t>
      </w:r>
      <w:r w:rsidR="00AC4796" w:rsidRPr="00C0145F">
        <w:rPr>
          <w:b/>
          <w:bCs/>
          <w:color w:val="000000"/>
          <w:spacing w:val="1"/>
        </w:rPr>
        <w:t>.</w:t>
      </w:r>
      <w:r w:rsidR="00AC4796" w:rsidRPr="00C0145F">
        <w:rPr>
          <w:b/>
        </w:rPr>
        <w:t xml:space="preserve"> </w:t>
      </w:r>
      <w:r w:rsidR="000E308D">
        <w:rPr>
          <w:b/>
          <w:bCs/>
          <w:snapToGrid w:val="0"/>
        </w:rPr>
        <w:t>Ответственность Сторон</w:t>
      </w:r>
    </w:p>
    <w:p w:rsidR="006F28B7" w:rsidRDefault="00A65D45" w:rsidP="006F28B7">
      <w:pPr>
        <w:ind w:firstLine="709"/>
        <w:jc w:val="both"/>
      </w:pPr>
      <w:r>
        <w:rPr>
          <w:snapToGrid w:val="0"/>
        </w:rPr>
        <w:t>7</w:t>
      </w:r>
      <w:r w:rsidR="006F28B7">
        <w:rPr>
          <w:snapToGrid w:val="0"/>
        </w:rPr>
        <w:t xml:space="preserve">.1. </w:t>
      </w:r>
      <w:r>
        <w:rPr>
          <w:snapToGrid w:val="0"/>
        </w:rPr>
        <w:t xml:space="preserve">За неисполнение или ненадлежащее исполнение </w:t>
      </w:r>
      <w:r w:rsidR="006F28B7">
        <w:t>своих обязательств</w:t>
      </w:r>
      <w:r w:rsidR="006E4957">
        <w:t xml:space="preserve">, предусмотренных Контрактом, </w:t>
      </w:r>
      <w:r w:rsidR="006F28B7">
        <w:t xml:space="preserve">Стороны несут ответственность в соответствии с действующим законодательством Российской Федерации и условиями </w:t>
      </w:r>
      <w:r w:rsidR="006E4957">
        <w:t xml:space="preserve">настоящего государственного </w:t>
      </w:r>
      <w:r w:rsidR="006F28B7">
        <w:t xml:space="preserve">Контракта. </w:t>
      </w:r>
    </w:p>
    <w:p w:rsidR="006F28B7" w:rsidRDefault="00A65D45" w:rsidP="006F28B7">
      <w:pPr>
        <w:ind w:firstLine="709"/>
        <w:jc w:val="both"/>
      </w:pPr>
      <w:r>
        <w:t>7</w:t>
      </w:r>
      <w:r w:rsidR="006F28B7">
        <w:t xml:space="preserve">.2. В случае просрочки исполнения </w:t>
      </w:r>
      <w:r w:rsidR="005E726D">
        <w:t>Покупателем</w:t>
      </w:r>
      <w:r w:rsidR="006F28B7">
        <w:t xml:space="preserve"> обязательств, предусмотренных Контрактом, а также в иных случаях неисполнения или ненадлежащего исполнения </w:t>
      </w:r>
      <w:r w:rsidR="005E726D">
        <w:t>Покупателем</w:t>
      </w:r>
      <w:r w:rsidR="006F28B7">
        <w:t xml:space="preserve"> обязательств, предусмотренных Контрактом, </w:t>
      </w:r>
      <w:r w:rsidR="00E04264">
        <w:t>Продавец</w:t>
      </w:r>
      <w:r w:rsidR="006F28B7">
        <w:t xml:space="preserve"> вправе потребовать уплаты неустоек (штрафов, пеней).</w:t>
      </w:r>
    </w:p>
    <w:p w:rsidR="006F28B7" w:rsidRDefault="006F28B7" w:rsidP="006F28B7">
      <w:pPr>
        <w:ind w:firstLine="709"/>
        <w:jc w:val="both"/>
      </w:pPr>
      <w:r>
        <w:t>Пеня начисляется за каждый день про</w:t>
      </w:r>
      <w:r w:rsidR="00C627A0">
        <w:t>срочки исполнения обязательства</w:t>
      </w:r>
      <w:r>
        <w:t xml:space="preserve">,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E4957" w:rsidRDefault="006F28B7" w:rsidP="006F28B7">
      <w:pPr>
        <w:ind w:firstLine="709"/>
        <w:jc w:val="both"/>
      </w:pPr>
      <w:r>
        <w:lastRenderedPageBreak/>
        <w:t>Штрафы начисляются за ненадлежаще</w:t>
      </w:r>
      <w:r w:rsidR="00C627A0">
        <w:t>е</w:t>
      </w:r>
      <w:r>
        <w:t xml:space="preserve"> исполнение </w:t>
      </w:r>
      <w:r w:rsidR="005E726D">
        <w:t>Покупателем</w:t>
      </w:r>
      <w:r>
        <w:t xml:space="preserve"> обязательств, предусмотренных Контрактом, за исключением просрочки исполнения обязательств, предусмотренных Контрактом. </w:t>
      </w:r>
    </w:p>
    <w:p w:rsidR="006F28B7" w:rsidRDefault="006F28B7" w:rsidP="006F28B7">
      <w:pPr>
        <w:ind w:firstLine="709"/>
        <w:jc w:val="both"/>
      </w:pPr>
      <w:r>
        <w:t xml:space="preserve">Размер штрафа устанавливается в соответствии с </w:t>
      </w:r>
      <w:r>
        <w:rPr>
          <w:rFonts w:eastAsia="Calibri"/>
        </w:rPr>
        <w:t xml:space="preserve">Правилами определения размера штрафа, начисляемого в случае ненадлежащего исполнения </w:t>
      </w:r>
      <w:r w:rsidR="00C627A0">
        <w:rPr>
          <w:rFonts w:eastAsia="Calibri"/>
        </w:rPr>
        <w:t>Покупателем</w:t>
      </w:r>
      <w:r>
        <w:rPr>
          <w:rFonts w:eastAsia="Calibri"/>
        </w:rPr>
        <w:t xml:space="preserve">, неисполнения или ненадлежащего исполнения поставщиком (подрядчиком, </w:t>
      </w:r>
      <w:r w:rsidR="006E4957">
        <w:rPr>
          <w:rFonts w:eastAsia="Calibri"/>
        </w:rPr>
        <w:t>исполнителем</w:t>
      </w:r>
      <w:r>
        <w:rPr>
          <w:rFonts w:eastAsia="Calibri"/>
        </w:rPr>
        <w:t xml:space="preserve">) обязательств, предусмотренных контрактом (за исключением просрочки исполнения обязательств заказчиком, поставщиком (подрядчиком, </w:t>
      </w:r>
      <w:r w:rsidR="00263F07">
        <w:rPr>
          <w:rFonts w:eastAsia="Calibri"/>
        </w:rPr>
        <w:t>исполнителем</w:t>
      </w:r>
      <w:r>
        <w:rPr>
          <w:rFonts w:eastAsia="Calibri"/>
        </w:rPr>
        <w:t xml:space="preserve">), и размера пени, начисляемой за каждый день просрочки исполнения поставщиком (подрядчиком, </w:t>
      </w:r>
      <w:r w:rsidR="006E4957">
        <w:rPr>
          <w:rFonts w:eastAsia="Calibri"/>
        </w:rPr>
        <w:t>исполнителем</w:t>
      </w:r>
      <w:r>
        <w:rPr>
          <w:rFonts w:eastAsia="Calibri"/>
        </w:rPr>
        <w:t xml:space="preserve">) обязательства, предусмотренного </w:t>
      </w:r>
      <w:r w:rsidR="00C627A0">
        <w:rPr>
          <w:rFonts w:eastAsia="Calibri"/>
        </w:rPr>
        <w:t>К</w:t>
      </w:r>
      <w:r>
        <w:rPr>
          <w:rFonts w:eastAsia="Calibri"/>
        </w:rPr>
        <w:t>онтрактом, утвержденными Постановлением Правительства Российской Федерации  от 30 августа 2017 года № 1042 (далее – Правила)</w:t>
      </w:r>
      <w:r>
        <w:t xml:space="preserve">, в виде фиксированной суммы в размере _________). </w:t>
      </w:r>
    </w:p>
    <w:p w:rsidR="00263F07" w:rsidRPr="00F47A40" w:rsidRDefault="00263F07" w:rsidP="006F28B7">
      <w:pPr>
        <w:ind w:firstLine="709"/>
        <w:jc w:val="both"/>
      </w:pPr>
      <w:r w:rsidRPr="00F47A40">
        <w:t xml:space="preserve">За каждый факт неисполнения </w:t>
      </w:r>
      <w:r w:rsidR="005E726D" w:rsidRPr="00F47A40">
        <w:t xml:space="preserve">Покупателем </w:t>
      </w:r>
      <w:r w:rsidRPr="00F47A40">
        <w:t>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_________________ рублей.</w:t>
      </w:r>
    </w:p>
    <w:p w:rsidR="006F28B7" w:rsidRPr="00F47A40" w:rsidRDefault="00263F07" w:rsidP="006F28B7">
      <w:pPr>
        <w:ind w:firstLine="709"/>
        <w:jc w:val="both"/>
      </w:pPr>
      <w:r w:rsidRPr="00F47A40">
        <w:t>7</w:t>
      </w:r>
      <w:r w:rsidR="006F28B7" w:rsidRPr="00F47A40">
        <w:t xml:space="preserve">.3. В случае просрочки исполнения </w:t>
      </w:r>
      <w:r w:rsidR="00E04264" w:rsidRPr="00F47A40">
        <w:t>Продавцом</w:t>
      </w:r>
      <w:r w:rsidR="006F28B7" w:rsidRPr="00F47A40">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04264" w:rsidRPr="00F47A40">
        <w:t>Продавцом</w:t>
      </w:r>
      <w:r w:rsidR="006F28B7" w:rsidRPr="00F47A40">
        <w:t xml:space="preserve"> обязательств, предусмотренных Контрактом, </w:t>
      </w:r>
      <w:r w:rsidR="005E726D" w:rsidRPr="00F47A40">
        <w:t>Покупатель</w:t>
      </w:r>
      <w:r w:rsidR="006F28B7" w:rsidRPr="00F47A40">
        <w:t xml:space="preserve"> направляет </w:t>
      </w:r>
      <w:r w:rsidR="00E04264" w:rsidRPr="00F47A40">
        <w:t>Продавц</w:t>
      </w:r>
      <w:r w:rsidR="006F28B7" w:rsidRPr="00F47A40">
        <w:t>у требование об уплате неустоек (штрафов, пеней).</w:t>
      </w:r>
    </w:p>
    <w:p w:rsidR="006F28B7" w:rsidRPr="00F47A40" w:rsidRDefault="006F28B7" w:rsidP="006F28B7">
      <w:pPr>
        <w:ind w:firstLine="709"/>
        <w:jc w:val="both"/>
      </w:pPr>
      <w:r w:rsidRPr="00F47A40">
        <w:t xml:space="preserve">Пеня начисляется за каждый день просрочки исполнения </w:t>
      </w:r>
      <w:r w:rsidR="00E04264" w:rsidRPr="00F47A40">
        <w:t>Продавцом</w:t>
      </w:r>
      <w:r w:rsidRPr="00F47A40">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E04264" w:rsidRPr="00F47A40">
        <w:t>Продавцом</w:t>
      </w:r>
      <w:r w:rsidRPr="00F47A40">
        <w:t>.</w:t>
      </w:r>
    </w:p>
    <w:p w:rsidR="006F28B7" w:rsidRPr="00F47A40" w:rsidRDefault="006F28B7" w:rsidP="006F28B7">
      <w:pPr>
        <w:ind w:firstLine="709"/>
        <w:jc w:val="both"/>
      </w:pPr>
      <w:r w:rsidRPr="00F47A40">
        <w:t xml:space="preserve">Штрафы начисляются за неисполнение или ненадлежащее исполнение </w:t>
      </w:r>
      <w:r w:rsidR="00E04264" w:rsidRPr="00F47A40">
        <w:t xml:space="preserve">Продавцом </w:t>
      </w:r>
      <w:r w:rsidRPr="00F47A40">
        <w:t xml:space="preserve">обязательств, предусмотренных Контрактом, за исключением просрочки исполнения </w:t>
      </w:r>
      <w:r w:rsidR="00E04264" w:rsidRPr="00F47A40">
        <w:t>Продавцом</w:t>
      </w:r>
      <w:r w:rsidRPr="00F47A40">
        <w:t xml:space="preserve"> обязательств (в том числе гарантийного обязательства), предусмотренных Контрактом. Размер штрафа устанавливается в соответствии с Правилами</w:t>
      </w:r>
      <w:r w:rsidR="00263F07" w:rsidRPr="00F47A40">
        <w:t>.</w:t>
      </w:r>
      <w:r w:rsidRPr="00F47A40">
        <w:t xml:space="preserve"> </w:t>
      </w:r>
    </w:p>
    <w:p w:rsidR="00263F07" w:rsidRPr="00F47A40" w:rsidRDefault="00263F07" w:rsidP="006F28B7">
      <w:pPr>
        <w:ind w:firstLine="709"/>
        <w:jc w:val="both"/>
        <w:rPr>
          <w:rFonts w:eastAsia="Calibri"/>
        </w:rPr>
      </w:pPr>
      <w:r w:rsidRPr="00F47A40">
        <w:rPr>
          <w:rFonts w:eastAsia="Calibri"/>
        </w:rPr>
        <w:t xml:space="preserve">За каждый факт неисполнения или ненадлежащего исполнения </w:t>
      </w:r>
      <w:r w:rsidR="00E04264" w:rsidRPr="00F47A40">
        <w:t>Продавцом</w:t>
      </w:r>
      <w:r w:rsidR="00E04264" w:rsidRPr="00F47A40">
        <w:rPr>
          <w:rFonts w:eastAsia="Calibri"/>
        </w:rPr>
        <w:t xml:space="preserve"> </w:t>
      </w:r>
      <w:r w:rsidRPr="00F47A40">
        <w:rPr>
          <w:rFonts w:eastAsia="Calibri"/>
        </w:rPr>
        <w:t xml:space="preserve">обязательств, предусмотренных Контрактом, за исключением просрочки исполнения обязательств </w:t>
      </w:r>
      <w:r w:rsidR="00547720" w:rsidRPr="00F47A40">
        <w:rPr>
          <w:rFonts w:eastAsia="Calibri"/>
        </w:rPr>
        <w:t>(в том числе гарантированного обязательства), предусмотренных Контрактом, размер штрафа устанавливается в виде фиксированной суммы в размере  __ % цены контракт, что составляет ___________ (_____) рублей.</w:t>
      </w:r>
    </w:p>
    <w:p w:rsidR="006F28B7" w:rsidRPr="00F47A40" w:rsidRDefault="006F28B7" w:rsidP="006F28B7">
      <w:pPr>
        <w:ind w:firstLine="709"/>
        <w:jc w:val="both"/>
      </w:pPr>
      <w:r w:rsidRPr="00F47A40">
        <w:rPr>
          <w:rFonts w:eastAsia="Calibri"/>
        </w:rPr>
        <w:t xml:space="preserve">За каждый факт неисполнения или ненадлежащего исполнения </w:t>
      </w:r>
      <w:r w:rsidR="00E04264" w:rsidRPr="00F47A40">
        <w:t>Продавцом</w:t>
      </w:r>
      <w:r w:rsidRPr="00F47A40">
        <w:rPr>
          <w:rFonts w:eastAsia="Calibri"/>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Pr="00F47A40">
        <w:t>в соответствии с Правилами</w:t>
      </w:r>
      <w:r w:rsidRPr="00F47A40">
        <w:rPr>
          <w:rFonts w:eastAsia="Calibri"/>
        </w:rPr>
        <w:t xml:space="preserve"> в виде фиксированной суммы в размере ___________</w:t>
      </w:r>
      <w:r w:rsidR="00547720" w:rsidRPr="00F47A40">
        <w:rPr>
          <w:rFonts w:eastAsia="Calibri"/>
        </w:rPr>
        <w:t xml:space="preserve"> (_________) рублей</w:t>
      </w:r>
      <w:r w:rsidRPr="00F47A40">
        <w:rPr>
          <w:rFonts w:eastAsia="Calibri"/>
        </w:rPr>
        <w:t>.</w:t>
      </w:r>
    </w:p>
    <w:p w:rsidR="006F28B7" w:rsidRPr="00F47A40" w:rsidRDefault="00547720" w:rsidP="006F28B7">
      <w:pPr>
        <w:autoSpaceDE w:val="0"/>
        <w:autoSpaceDN w:val="0"/>
        <w:adjustRightInd w:val="0"/>
        <w:ind w:firstLine="709"/>
        <w:jc w:val="both"/>
        <w:rPr>
          <w:rFonts w:eastAsia="Calibri"/>
        </w:rPr>
      </w:pPr>
      <w:r w:rsidRPr="00F47A40">
        <w:rPr>
          <w:rFonts w:eastAsia="Calibri"/>
        </w:rPr>
        <w:t>7</w:t>
      </w:r>
      <w:r w:rsidR="006F28B7" w:rsidRPr="00F47A40">
        <w:rPr>
          <w:rFonts w:eastAsia="Calibri"/>
        </w:rPr>
        <w:t>.</w:t>
      </w:r>
      <w:r w:rsidRPr="00F47A40">
        <w:rPr>
          <w:rFonts w:eastAsia="Calibri"/>
        </w:rPr>
        <w:t>4</w:t>
      </w:r>
      <w:r w:rsidR="006F28B7" w:rsidRPr="00F47A40">
        <w:rPr>
          <w:rFonts w:eastAsia="Calibri"/>
        </w:rPr>
        <w:t xml:space="preserve">. Общая сумма начисленной неустойки (штрафов, пени) за неисполнение или ненадлежащее исполнение </w:t>
      </w:r>
      <w:r w:rsidR="00E04264" w:rsidRPr="00F47A40">
        <w:t>Продавцом</w:t>
      </w:r>
      <w:r w:rsidR="006F28B7" w:rsidRPr="00F47A40">
        <w:rPr>
          <w:rFonts w:eastAsia="Calibri"/>
        </w:rPr>
        <w:t xml:space="preserve"> обязательств, предусмотренных Контрактом, не может превышать цену Контракта.</w:t>
      </w:r>
    </w:p>
    <w:p w:rsidR="006F28B7" w:rsidRPr="00F47A40" w:rsidRDefault="00547720" w:rsidP="006F28B7">
      <w:pPr>
        <w:ind w:firstLine="709"/>
        <w:jc w:val="both"/>
      </w:pPr>
      <w:r w:rsidRPr="00F47A40">
        <w:t>7.</w:t>
      </w:r>
      <w:r w:rsidR="00F47A40" w:rsidRPr="00F47A40">
        <w:t>5</w:t>
      </w:r>
      <w:r w:rsidRPr="00F47A40">
        <w:t>.</w:t>
      </w:r>
      <w:r w:rsidR="006F28B7" w:rsidRPr="00F47A40">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6F28B7" w:rsidRPr="00F47A40" w:rsidRDefault="00547720" w:rsidP="00F47A40">
      <w:pPr>
        <w:ind w:firstLine="709"/>
        <w:jc w:val="both"/>
      </w:pPr>
      <w:r w:rsidRPr="00F47A40">
        <w:t>7.</w:t>
      </w:r>
      <w:r w:rsidR="00F47A40" w:rsidRPr="00F47A40">
        <w:t>6</w:t>
      </w:r>
      <w:r w:rsidRPr="00F47A40">
        <w:t>.</w:t>
      </w:r>
      <w:r w:rsidR="006F28B7" w:rsidRPr="00F47A40">
        <w:t xml:space="preserve">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6F28B7" w:rsidRPr="00F47A40" w:rsidRDefault="00547720" w:rsidP="00F47A40">
      <w:pPr>
        <w:pStyle w:val="ConsPlusNormal"/>
        <w:widowControl/>
        <w:ind w:firstLine="709"/>
        <w:jc w:val="both"/>
        <w:rPr>
          <w:rFonts w:ascii="Times New Roman" w:hAnsi="Times New Roman" w:cs="Times New Roman"/>
          <w:sz w:val="24"/>
          <w:szCs w:val="24"/>
        </w:rPr>
      </w:pPr>
      <w:r w:rsidRPr="00F47A40">
        <w:rPr>
          <w:rFonts w:ascii="Times New Roman" w:hAnsi="Times New Roman" w:cs="Times New Roman"/>
          <w:sz w:val="24"/>
          <w:szCs w:val="24"/>
        </w:rPr>
        <w:t>7.</w:t>
      </w:r>
      <w:r w:rsidR="00F47A40" w:rsidRPr="00F47A40">
        <w:rPr>
          <w:rFonts w:ascii="Times New Roman" w:hAnsi="Times New Roman" w:cs="Times New Roman"/>
          <w:sz w:val="24"/>
          <w:szCs w:val="24"/>
        </w:rPr>
        <w:t>7</w:t>
      </w:r>
      <w:r w:rsidRPr="00F47A40">
        <w:rPr>
          <w:rFonts w:ascii="Times New Roman" w:hAnsi="Times New Roman" w:cs="Times New Roman"/>
          <w:sz w:val="24"/>
          <w:szCs w:val="24"/>
        </w:rPr>
        <w:t>.</w:t>
      </w:r>
      <w:r w:rsidR="006F28B7" w:rsidRPr="00F47A40">
        <w:rPr>
          <w:rFonts w:ascii="Times New Roman" w:hAnsi="Times New Roman" w:cs="Times New Roman"/>
          <w:sz w:val="24"/>
          <w:szCs w:val="24"/>
        </w:rPr>
        <w:t xml:space="preserve"> Все споры и разногласия, возникшие в связи с исполнением Контракта, Стороны будут стремиться решить путем переговоров, а достигнутые договоренности оформлять в виде </w:t>
      </w:r>
      <w:r w:rsidR="006F28B7" w:rsidRPr="00F47A40">
        <w:rPr>
          <w:rFonts w:ascii="Times New Roman" w:hAnsi="Times New Roman" w:cs="Times New Roman"/>
          <w:sz w:val="24"/>
          <w:szCs w:val="24"/>
        </w:rPr>
        <w:lastRenderedPageBreak/>
        <w:t>дополнительных соглашений, подписанных</w:t>
      </w:r>
      <w:r w:rsidR="006F28B7" w:rsidRPr="00F47A40">
        <w:rPr>
          <w:rFonts w:ascii="Times New Roman" w:hAnsi="Times New Roman" w:cs="Times New Roman"/>
          <w:snapToGrid w:val="0"/>
          <w:sz w:val="24"/>
          <w:szCs w:val="24"/>
        </w:rPr>
        <w:t xml:space="preserve"> представителями обеих </w:t>
      </w:r>
      <w:r w:rsidR="006F28B7" w:rsidRPr="00F47A40">
        <w:rPr>
          <w:rFonts w:ascii="Times New Roman" w:hAnsi="Times New Roman" w:cs="Times New Roman"/>
          <w:bCs/>
          <w:snapToGrid w:val="0"/>
          <w:sz w:val="24"/>
          <w:szCs w:val="24"/>
        </w:rPr>
        <w:t>Сторон</w:t>
      </w:r>
      <w:r w:rsidR="006F28B7" w:rsidRPr="00F47A40">
        <w:rPr>
          <w:rFonts w:ascii="Times New Roman" w:hAnsi="Times New Roman" w:cs="Times New Roman"/>
          <w:snapToGrid w:val="0"/>
          <w:sz w:val="24"/>
          <w:szCs w:val="24"/>
        </w:rPr>
        <w:t xml:space="preserve"> </w:t>
      </w:r>
      <w:r w:rsidR="006F28B7" w:rsidRPr="00F47A40">
        <w:rPr>
          <w:rFonts w:ascii="Times New Roman" w:hAnsi="Times New Roman" w:cs="Times New Roman"/>
          <w:sz w:val="24"/>
          <w:szCs w:val="24"/>
        </w:rPr>
        <w:t>и скрепленных печатями.</w:t>
      </w:r>
    </w:p>
    <w:p w:rsidR="006F28B7" w:rsidRPr="00F47A40" w:rsidRDefault="00547720" w:rsidP="00F47A40">
      <w:pPr>
        <w:ind w:firstLine="709"/>
        <w:jc w:val="both"/>
        <w:rPr>
          <w:snapToGrid w:val="0"/>
        </w:rPr>
      </w:pPr>
      <w:r w:rsidRPr="00F47A40">
        <w:t>7.</w:t>
      </w:r>
      <w:r w:rsidR="00F47A40" w:rsidRPr="00F47A40">
        <w:t>8</w:t>
      </w:r>
      <w:r w:rsidRPr="00F47A40">
        <w:t>.</w:t>
      </w:r>
      <w:r w:rsidR="006F28B7" w:rsidRPr="00F47A40">
        <w:t xml:space="preserve"> В случае </w:t>
      </w:r>
      <w:proofErr w:type="spellStart"/>
      <w:r w:rsidR="006F28B7" w:rsidRPr="00F47A40">
        <w:t>недостижения</w:t>
      </w:r>
      <w:proofErr w:type="spellEnd"/>
      <w:r w:rsidR="006F28B7" w:rsidRPr="00F47A40">
        <w:t xml:space="preserve"> взаимного согласия споры по Контракту разрешаются в Арбитражном суде </w:t>
      </w:r>
      <w:r w:rsidR="006F28B7" w:rsidRPr="00F47A40">
        <w:rPr>
          <w:snapToGrid w:val="0"/>
        </w:rPr>
        <w:t>Архангельской области.</w:t>
      </w:r>
    </w:p>
    <w:p w:rsidR="006F28B7" w:rsidRPr="00F47A40" w:rsidRDefault="00547720" w:rsidP="00F47A40">
      <w:pPr>
        <w:pStyle w:val="ConsPlusNormal"/>
        <w:widowControl/>
        <w:ind w:firstLine="709"/>
        <w:jc w:val="both"/>
        <w:rPr>
          <w:rFonts w:ascii="Times New Roman" w:hAnsi="Times New Roman" w:cs="Times New Roman"/>
          <w:sz w:val="24"/>
          <w:szCs w:val="24"/>
        </w:rPr>
      </w:pPr>
      <w:r w:rsidRPr="00F47A40">
        <w:rPr>
          <w:rFonts w:ascii="Times New Roman" w:hAnsi="Times New Roman" w:cs="Times New Roman"/>
          <w:sz w:val="24"/>
          <w:szCs w:val="24"/>
        </w:rPr>
        <w:t>7.</w:t>
      </w:r>
      <w:r w:rsidR="00F47A40" w:rsidRPr="00F47A40">
        <w:rPr>
          <w:rFonts w:ascii="Times New Roman" w:hAnsi="Times New Roman" w:cs="Times New Roman"/>
          <w:sz w:val="24"/>
          <w:szCs w:val="24"/>
        </w:rPr>
        <w:t>9</w:t>
      </w:r>
      <w:r w:rsidRPr="00F47A40">
        <w:rPr>
          <w:rFonts w:ascii="Times New Roman" w:hAnsi="Times New Roman" w:cs="Times New Roman"/>
          <w:sz w:val="24"/>
          <w:szCs w:val="24"/>
        </w:rPr>
        <w:t>.</w:t>
      </w:r>
      <w:r w:rsidR="006F28B7" w:rsidRPr="00F47A40">
        <w:rPr>
          <w:rFonts w:ascii="Times New Roman" w:hAnsi="Times New Roman" w:cs="Times New Roman"/>
          <w:sz w:val="24"/>
          <w:szCs w:val="24"/>
        </w:rPr>
        <w:t xml:space="preserve">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с даты ее получения.</w:t>
      </w:r>
    </w:p>
    <w:p w:rsidR="006F28B7" w:rsidRPr="00F47A40" w:rsidRDefault="006F28B7" w:rsidP="00AC4796">
      <w:pPr>
        <w:pStyle w:val="ab"/>
        <w:autoSpaceDE w:val="0"/>
        <w:autoSpaceDN w:val="0"/>
        <w:adjustRightInd w:val="0"/>
        <w:ind w:left="900"/>
        <w:jc w:val="center"/>
        <w:rPr>
          <w:b/>
        </w:rPr>
      </w:pPr>
    </w:p>
    <w:p w:rsidR="00843A4E" w:rsidRPr="00F47A40" w:rsidRDefault="00547720" w:rsidP="00843A4E">
      <w:pPr>
        <w:suppressAutoHyphens/>
        <w:ind w:firstLine="709"/>
        <w:jc w:val="center"/>
        <w:rPr>
          <w:b/>
          <w:bCs/>
          <w:lang w:eastAsia="ar-SA"/>
        </w:rPr>
      </w:pPr>
      <w:r w:rsidRPr="00F47A40">
        <w:rPr>
          <w:b/>
          <w:bCs/>
          <w:lang w:eastAsia="ar-SA"/>
        </w:rPr>
        <w:t>8</w:t>
      </w:r>
      <w:r w:rsidR="00843A4E" w:rsidRPr="00F47A40">
        <w:rPr>
          <w:b/>
          <w:bCs/>
          <w:lang w:eastAsia="ar-SA"/>
        </w:rPr>
        <w:t xml:space="preserve">. </w:t>
      </w:r>
      <w:r w:rsidR="000E308D" w:rsidRPr="00F47A40">
        <w:rPr>
          <w:b/>
          <w:snapToGrid w:val="0"/>
        </w:rPr>
        <w:t>Обеспечение исполнения Контракта</w:t>
      </w:r>
    </w:p>
    <w:p w:rsidR="00113950" w:rsidRPr="00F47A40" w:rsidRDefault="00113950" w:rsidP="00113950">
      <w:pPr>
        <w:tabs>
          <w:tab w:val="left" w:pos="720"/>
        </w:tabs>
        <w:spacing w:after="120"/>
        <w:jc w:val="both"/>
        <w:rPr>
          <w:rFonts w:eastAsia="Calibri"/>
          <w:i/>
          <w:lang w:eastAsia="en-US"/>
        </w:rPr>
      </w:pPr>
      <w:r w:rsidRPr="00F47A40">
        <w:rPr>
          <w:rFonts w:eastAsia="Calibri"/>
          <w:i/>
          <w:lang w:eastAsia="en-US"/>
        </w:rPr>
        <w:t>(Данный раздел Контракта не применяется, в случае если участником закупки, с которым заключается Контракт, является государственное или муниципальное казенное учреждение)</w:t>
      </w:r>
    </w:p>
    <w:p w:rsidR="00113950" w:rsidRPr="00F47A40" w:rsidRDefault="00547720" w:rsidP="00113950">
      <w:pPr>
        <w:ind w:firstLine="709"/>
        <w:jc w:val="both"/>
      </w:pPr>
      <w:r w:rsidRPr="00F47A40">
        <w:t>8</w:t>
      </w:r>
      <w:r w:rsidR="00113950" w:rsidRPr="00F47A40">
        <w:t xml:space="preserve">.1. Обеспечение исполнения Контракта установлено в размере __% начальной (максимальной) цены Контракта, что составляет ______ </w:t>
      </w:r>
      <w:r w:rsidR="00113950" w:rsidRPr="00F47A40">
        <w:rPr>
          <w:rFonts w:eastAsia="Calibri"/>
          <w:lang w:eastAsia="en-US"/>
        </w:rPr>
        <w:t>рублей ___ копеек</w:t>
      </w:r>
      <w:r w:rsidR="00113950" w:rsidRPr="00F47A40">
        <w:t>.</w:t>
      </w:r>
    </w:p>
    <w:p w:rsidR="00113950" w:rsidRPr="00F47A40" w:rsidRDefault="00547720" w:rsidP="00113950">
      <w:pPr>
        <w:ind w:firstLine="709"/>
        <w:jc w:val="both"/>
        <w:rPr>
          <w:lang w:eastAsia="en-US"/>
        </w:rPr>
      </w:pPr>
      <w:r w:rsidRPr="00F47A40">
        <w:rPr>
          <w:lang w:eastAsia="en-US"/>
        </w:rPr>
        <w:t>8</w:t>
      </w:r>
      <w:r w:rsidR="00113950" w:rsidRPr="00F47A40">
        <w:rPr>
          <w:lang w:eastAsia="en-US"/>
        </w:rPr>
        <w:t xml:space="preserve">.2. </w:t>
      </w:r>
      <w:r w:rsidR="00113950" w:rsidRPr="00F47A40">
        <w:t xml:space="preserve">В ходе исполнения Контракта </w:t>
      </w:r>
      <w:r w:rsidR="00E04264" w:rsidRPr="00F47A40">
        <w:t>Продавец</w:t>
      </w:r>
      <w:r w:rsidR="00113950" w:rsidRPr="00F47A40">
        <w:t xml:space="preserve"> вправе предоставить </w:t>
      </w:r>
      <w:r w:rsidR="00E04264" w:rsidRPr="00F47A40">
        <w:t>Покупателю</w:t>
      </w:r>
      <w:r w:rsidR="00113950" w:rsidRPr="00F47A40">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13950" w:rsidRPr="00C0145F" w:rsidRDefault="00547720" w:rsidP="00113950">
      <w:pPr>
        <w:pStyle w:val="61"/>
        <w:ind w:firstLine="709"/>
        <w:jc w:val="both"/>
        <w:rPr>
          <w:rFonts w:ascii="Times New Roman" w:hAnsi="Times New Roman" w:cs="Times New Roman"/>
          <w:snapToGrid w:val="0"/>
          <w:sz w:val="24"/>
          <w:szCs w:val="24"/>
        </w:rPr>
      </w:pPr>
      <w:r w:rsidRPr="00F47A40">
        <w:rPr>
          <w:rFonts w:ascii="Times New Roman" w:hAnsi="Times New Roman" w:cs="Times New Roman"/>
          <w:sz w:val="24"/>
          <w:szCs w:val="24"/>
        </w:rPr>
        <w:t>8</w:t>
      </w:r>
      <w:r w:rsidR="00113950" w:rsidRPr="00F47A40">
        <w:rPr>
          <w:rFonts w:ascii="Times New Roman" w:hAnsi="Times New Roman" w:cs="Times New Roman"/>
          <w:sz w:val="24"/>
          <w:szCs w:val="24"/>
        </w:rPr>
        <w:t xml:space="preserve">.3. </w:t>
      </w:r>
      <w:r w:rsidR="00113950" w:rsidRPr="00F47A40">
        <w:rPr>
          <w:rFonts w:ascii="Times New Roman" w:hAnsi="Times New Roman" w:cs="Times New Roman"/>
          <w:snapToGrid w:val="0"/>
          <w:sz w:val="24"/>
          <w:szCs w:val="24"/>
        </w:rPr>
        <w:t xml:space="preserve">Денежные средства, внесенные в качестве обеспечения исполнения Контракта, возвращаются </w:t>
      </w:r>
      <w:r w:rsidR="00E04264" w:rsidRPr="00F47A40">
        <w:rPr>
          <w:rFonts w:ascii="Times New Roman" w:hAnsi="Times New Roman" w:cs="Times New Roman"/>
          <w:snapToGrid w:val="0"/>
          <w:sz w:val="24"/>
          <w:szCs w:val="24"/>
        </w:rPr>
        <w:t>Продавцу</w:t>
      </w:r>
      <w:r w:rsidR="00113950" w:rsidRPr="00F47A40">
        <w:rPr>
          <w:rFonts w:ascii="Times New Roman" w:hAnsi="Times New Roman" w:cs="Times New Roman"/>
          <w:snapToGrid w:val="0"/>
          <w:sz w:val="24"/>
          <w:szCs w:val="24"/>
        </w:rPr>
        <w:t xml:space="preserve">, с которым заключается Контракт, при условии надлежащего исполнения им своих обязательств по Контракту в течение 5 (Пяти) рабочих дней со дня получения </w:t>
      </w:r>
      <w:r w:rsidR="00E04264" w:rsidRPr="00F47A40">
        <w:rPr>
          <w:rFonts w:ascii="Times New Roman" w:hAnsi="Times New Roman" w:cs="Times New Roman"/>
          <w:snapToGrid w:val="0"/>
          <w:sz w:val="24"/>
          <w:szCs w:val="24"/>
        </w:rPr>
        <w:t xml:space="preserve">Покупателем </w:t>
      </w:r>
      <w:r w:rsidR="00113950" w:rsidRPr="00F47A40">
        <w:rPr>
          <w:rFonts w:ascii="Times New Roman" w:hAnsi="Times New Roman" w:cs="Times New Roman"/>
          <w:snapToGrid w:val="0"/>
          <w:sz w:val="24"/>
          <w:szCs w:val="24"/>
        </w:rPr>
        <w:t xml:space="preserve">соответствующего письменного требования </w:t>
      </w:r>
      <w:r w:rsidR="00E04264" w:rsidRPr="00F47A40">
        <w:rPr>
          <w:rFonts w:ascii="Times New Roman" w:hAnsi="Times New Roman" w:cs="Times New Roman"/>
          <w:snapToGrid w:val="0"/>
          <w:sz w:val="24"/>
          <w:szCs w:val="24"/>
        </w:rPr>
        <w:t>Продавца</w:t>
      </w:r>
      <w:r w:rsidR="00113950" w:rsidRPr="00F47A40">
        <w:rPr>
          <w:rFonts w:ascii="Times New Roman" w:hAnsi="Times New Roman" w:cs="Times New Roman"/>
          <w:snapToGrid w:val="0"/>
          <w:sz w:val="24"/>
          <w:szCs w:val="24"/>
        </w:rPr>
        <w:t>. Денежные средства возвращаются по реквизитам</w:t>
      </w:r>
      <w:r w:rsidR="00113950" w:rsidRPr="00C0145F">
        <w:rPr>
          <w:rFonts w:ascii="Times New Roman" w:hAnsi="Times New Roman" w:cs="Times New Roman"/>
          <w:snapToGrid w:val="0"/>
          <w:sz w:val="24"/>
          <w:szCs w:val="24"/>
        </w:rPr>
        <w:t xml:space="preserve">, указанным </w:t>
      </w:r>
      <w:r w:rsidR="00E04264">
        <w:rPr>
          <w:rFonts w:ascii="Times New Roman" w:hAnsi="Times New Roman" w:cs="Times New Roman"/>
          <w:snapToGrid w:val="0"/>
          <w:sz w:val="24"/>
          <w:szCs w:val="24"/>
        </w:rPr>
        <w:t>Продавцом</w:t>
      </w:r>
      <w:r w:rsidR="00113950" w:rsidRPr="00C0145F">
        <w:rPr>
          <w:rFonts w:ascii="Times New Roman" w:hAnsi="Times New Roman" w:cs="Times New Roman"/>
          <w:snapToGrid w:val="0"/>
          <w:sz w:val="24"/>
          <w:szCs w:val="24"/>
        </w:rPr>
        <w:t xml:space="preserve"> в письменном требовании.</w:t>
      </w:r>
    </w:p>
    <w:p w:rsidR="00BF6C79" w:rsidRDefault="00BF6C79" w:rsidP="00113950">
      <w:pPr>
        <w:pStyle w:val="12"/>
        <w:jc w:val="center"/>
        <w:rPr>
          <w:rFonts w:ascii="Times New Roman" w:hAnsi="Times New Roman"/>
          <w:b/>
          <w:snapToGrid w:val="0"/>
          <w:sz w:val="24"/>
          <w:szCs w:val="24"/>
          <w:lang w:eastAsia="ru-RU"/>
        </w:rPr>
      </w:pPr>
    </w:p>
    <w:p w:rsidR="00113950" w:rsidRPr="00C0145F" w:rsidRDefault="00547720" w:rsidP="00113950">
      <w:pPr>
        <w:pStyle w:val="12"/>
        <w:jc w:val="center"/>
        <w:rPr>
          <w:rFonts w:ascii="Times New Roman" w:hAnsi="Times New Roman"/>
          <w:b/>
          <w:snapToGrid w:val="0"/>
          <w:sz w:val="24"/>
          <w:szCs w:val="24"/>
          <w:lang w:eastAsia="ru-RU"/>
        </w:rPr>
      </w:pPr>
      <w:r>
        <w:rPr>
          <w:rFonts w:ascii="Times New Roman" w:hAnsi="Times New Roman"/>
          <w:b/>
          <w:snapToGrid w:val="0"/>
          <w:sz w:val="24"/>
          <w:szCs w:val="24"/>
          <w:lang w:eastAsia="ru-RU"/>
        </w:rPr>
        <w:t>9</w:t>
      </w:r>
      <w:r w:rsidR="00113950" w:rsidRPr="00C0145F">
        <w:rPr>
          <w:rFonts w:ascii="Times New Roman" w:hAnsi="Times New Roman"/>
          <w:b/>
          <w:snapToGrid w:val="0"/>
          <w:sz w:val="24"/>
          <w:szCs w:val="24"/>
          <w:lang w:eastAsia="ru-RU"/>
        </w:rPr>
        <w:t>. Срок действия Контракта</w:t>
      </w:r>
    </w:p>
    <w:p w:rsidR="00113950" w:rsidRPr="00C0145F" w:rsidRDefault="00547720" w:rsidP="00113950">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00113950" w:rsidRPr="00C0145F">
        <w:rPr>
          <w:rFonts w:ascii="Times New Roman" w:hAnsi="Times New Roman"/>
          <w:snapToGrid w:val="0"/>
          <w:sz w:val="24"/>
          <w:szCs w:val="24"/>
          <w:lang w:eastAsia="ru-RU"/>
        </w:rPr>
        <w:t>.1. Контракт вступает в силу с даты подписания его обеими Сторонами и действует до выполнения ими принятых на себя обязательств по Контракту либо до его расторжения.</w:t>
      </w:r>
    </w:p>
    <w:p w:rsidR="00113950" w:rsidRDefault="00547720" w:rsidP="00113950">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00113950" w:rsidRPr="00C0145F">
        <w:rPr>
          <w:rFonts w:ascii="Times New Roman" w:hAnsi="Times New Roman"/>
          <w:snapToGrid w:val="0"/>
          <w:sz w:val="24"/>
          <w:szCs w:val="24"/>
          <w:lang w:eastAsia="ru-RU"/>
        </w:rPr>
        <w:t>.2. Прекращение (окончание) срока действия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Контракта.</w:t>
      </w:r>
    </w:p>
    <w:p w:rsidR="00632A97" w:rsidRPr="00C0145F" w:rsidRDefault="00632A97" w:rsidP="00113950">
      <w:pPr>
        <w:pStyle w:val="12"/>
        <w:ind w:firstLine="709"/>
        <w:jc w:val="both"/>
        <w:rPr>
          <w:rFonts w:ascii="Times New Roman" w:hAnsi="Times New Roman"/>
          <w:snapToGrid w:val="0"/>
          <w:sz w:val="24"/>
          <w:szCs w:val="24"/>
          <w:lang w:eastAsia="ru-RU"/>
        </w:rPr>
      </w:pPr>
    </w:p>
    <w:p w:rsidR="00113950" w:rsidRPr="00C0145F" w:rsidRDefault="00547720" w:rsidP="00113950">
      <w:pPr>
        <w:pStyle w:val="12"/>
        <w:jc w:val="center"/>
        <w:rPr>
          <w:rFonts w:ascii="Times New Roman" w:hAnsi="Times New Roman"/>
          <w:sz w:val="24"/>
          <w:szCs w:val="24"/>
        </w:rPr>
      </w:pPr>
      <w:r>
        <w:rPr>
          <w:rFonts w:ascii="Times New Roman" w:hAnsi="Times New Roman"/>
          <w:b/>
          <w:snapToGrid w:val="0"/>
          <w:sz w:val="24"/>
          <w:szCs w:val="24"/>
          <w:lang w:eastAsia="ru-RU"/>
        </w:rPr>
        <w:t>10</w:t>
      </w:r>
      <w:r w:rsidR="00113950" w:rsidRPr="00C0145F">
        <w:rPr>
          <w:rFonts w:ascii="Times New Roman" w:hAnsi="Times New Roman"/>
          <w:b/>
          <w:snapToGrid w:val="0"/>
          <w:sz w:val="24"/>
          <w:szCs w:val="24"/>
          <w:lang w:eastAsia="ru-RU"/>
        </w:rPr>
        <w:t>. Порядок изменения, расторжения Контракта и прочие условия</w:t>
      </w:r>
    </w:p>
    <w:p w:rsidR="00113950" w:rsidRPr="00C0145F" w:rsidRDefault="00547720" w:rsidP="00113950">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10</w:t>
      </w:r>
      <w:r w:rsidR="00113950" w:rsidRPr="00C0145F">
        <w:rPr>
          <w:rFonts w:ascii="Times New Roman" w:hAnsi="Times New Roman"/>
          <w:snapToGrid w:val="0"/>
          <w:sz w:val="24"/>
          <w:szCs w:val="24"/>
          <w:lang w:eastAsia="ru-RU"/>
        </w:rPr>
        <w:t>.1. Все изменения и дополнения к Контракту действительны, если совершены в письменной форме и подписаны обеими Сторонами.</w:t>
      </w:r>
    </w:p>
    <w:p w:rsidR="00113950" w:rsidRPr="00C0145F" w:rsidRDefault="00547720" w:rsidP="00113950">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10</w:t>
      </w:r>
      <w:r w:rsidR="00113950" w:rsidRPr="00C0145F">
        <w:rPr>
          <w:rFonts w:ascii="Times New Roman" w:hAnsi="Times New Roman"/>
          <w:snapToGrid w:val="0"/>
          <w:sz w:val="24"/>
          <w:szCs w:val="24"/>
          <w:lang w:eastAsia="ru-RU"/>
        </w:rPr>
        <w:t>.2. При заключении и исполнении Контракта изменение его условий не допускается, за исключением случаев, предусмотренных Контрактом.</w:t>
      </w:r>
    </w:p>
    <w:p w:rsidR="00113950" w:rsidRPr="00C0145F" w:rsidRDefault="00547720" w:rsidP="00113950">
      <w:pPr>
        <w:pStyle w:val="12"/>
        <w:ind w:firstLine="709"/>
        <w:jc w:val="both"/>
        <w:rPr>
          <w:rFonts w:ascii="Times New Roman" w:hAnsi="Times New Roman"/>
          <w:sz w:val="24"/>
          <w:szCs w:val="24"/>
        </w:rPr>
      </w:pPr>
      <w:r>
        <w:rPr>
          <w:rFonts w:ascii="Times New Roman" w:hAnsi="Times New Roman"/>
          <w:sz w:val="24"/>
          <w:szCs w:val="24"/>
        </w:rPr>
        <w:t>10</w:t>
      </w:r>
      <w:r w:rsidR="00113950" w:rsidRPr="00C0145F">
        <w:rPr>
          <w:rFonts w:ascii="Times New Roman" w:hAnsi="Times New Roman"/>
          <w:sz w:val="24"/>
          <w:szCs w:val="24"/>
        </w:rPr>
        <w:t xml:space="preserve">.3. При исполнении Контракта не допускается перемена </w:t>
      </w:r>
      <w:r w:rsidR="00E04264" w:rsidRPr="00E04264">
        <w:rPr>
          <w:rFonts w:ascii="Times New Roman" w:hAnsi="Times New Roman"/>
          <w:sz w:val="24"/>
          <w:szCs w:val="24"/>
        </w:rPr>
        <w:t>Продавца</w:t>
      </w:r>
      <w:r w:rsidR="00113950" w:rsidRPr="00C0145F">
        <w:rPr>
          <w:rFonts w:ascii="Times New Roman" w:hAnsi="Times New Roman"/>
          <w:sz w:val="24"/>
          <w:szCs w:val="24"/>
        </w:rPr>
        <w:t xml:space="preserve">, за исключением случая, если новый </w:t>
      </w:r>
      <w:r w:rsidR="00E04264">
        <w:rPr>
          <w:rFonts w:ascii="Times New Roman" w:hAnsi="Times New Roman"/>
          <w:sz w:val="24"/>
          <w:szCs w:val="24"/>
        </w:rPr>
        <w:t>Продавец</w:t>
      </w:r>
      <w:r w:rsidR="00113950" w:rsidRPr="00C0145F">
        <w:rPr>
          <w:rFonts w:ascii="Times New Roman" w:hAnsi="Times New Roman"/>
          <w:sz w:val="24"/>
          <w:szCs w:val="24"/>
        </w:rPr>
        <w:t xml:space="preserve"> является правопреемником </w:t>
      </w:r>
      <w:r w:rsidR="00E04264">
        <w:rPr>
          <w:rFonts w:ascii="Times New Roman" w:hAnsi="Times New Roman"/>
          <w:sz w:val="24"/>
          <w:szCs w:val="24"/>
        </w:rPr>
        <w:t>Продавц</w:t>
      </w:r>
      <w:r w:rsidR="00113950" w:rsidRPr="00C0145F">
        <w:rPr>
          <w:rFonts w:ascii="Times New Roman" w:hAnsi="Times New Roman"/>
          <w:sz w:val="24"/>
          <w:szCs w:val="24"/>
        </w:rPr>
        <w:t>а по такому Контракту вследствие реорганизации юридического лица в форме преобразования, слияния или присоединения.</w:t>
      </w:r>
    </w:p>
    <w:p w:rsidR="00113950" w:rsidRPr="00C0145F" w:rsidRDefault="00547720" w:rsidP="00113950">
      <w:pPr>
        <w:pStyle w:val="12"/>
        <w:ind w:firstLine="709"/>
        <w:jc w:val="both"/>
        <w:rPr>
          <w:rFonts w:ascii="Times New Roman" w:hAnsi="Times New Roman"/>
          <w:sz w:val="24"/>
          <w:szCs w:val="24"/>
        </w:rPr>
      </w:pPr>
      <w:r>
        <w:rPr>
          <w:rFonts w:ascii="Times New Roman" w:hAnsi="Times New Roman"/>
          <w:sz w:val="24"/>
          <w:szCs w:val="24"/>
        </w:rPr>
        <w:t>10</w:t>
      </w:r>
      <w:r w:rsidR="00113950" w:rsidRPr="00C0145F">
        <w:rPr>
          <w:rFonts w:ascii="Times New Roman" w:hAnsi="Times New Roman"/>
          <w:sz w:val="24"/>
          <w:szCs w:val="24"/>
        </w:rPr>
        <w:t xml:space="preserve">.4. В случае перемены </w:t>
      </w:r>
      <w:r w:rsidR="00E04264">
        <w:rPr>
          <w:rFonts w:ascii="Times New Roman" w:hAnsi="Times New Roman"/>
          <w:sz w:val="24"/>
          <w:szCs w:val="24"/>
        </w:rPr>
        <w:t>Покупателя права и обязанности Покупателя</w:t>
      </w:r>
      <w:r w:rsidR="00113950" w:rsidRPr="00C0145F">
        <w:rPr>
          <w:rFonts w:ascii="Times New Roman" w:hAnsi="Times New Roman"/>
          <w:sz w:val="24"/>
          <w:szCs w:val="24"/>
        </w:rPr>
        <w:t xml:space="preserve">, предусмотренные Контрактом, переходят к новому </w:t>
      </w:r>
      <w:r w:rsidR="00E04264">
        <w:rPr>
          <w:rFonts w:ascii="Times New Roman" w:hAnsi="Times New Roman"/>
          <w:sz w:val="24"/>
          <w:szCs w:val="24"/>
        </w:rPr>
        <w:t>Покупателю</w:t>
      </w:r>
      <w:r w:rsidR="00113950" w:rsidRPr="00C0145F">
        <w:rPr>
          <w:rFonts w:ascii="Times New Roman" w:hAnsi="Times New Roman"/>
          <w:sz w:val="24"/>
          <w:szCs w:val="24"/>
        </w:rPr>
        <w:t>.</w:t>
      </w:r>
    </w:p>
    <w:p w:rsidR="00113950" w:rsidRPr="00C0145F" w:rsidRDefault="00547720" w:rsidP="00113950">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10</w:t>
      </w:r>
      <w:r w:rsidR="00113950" w:rsidRPr="00C0145F">
        <w:rPr>
          <w:rFonts w:ascii="Times New Roman" w:hAnsi="Times New Roman"/>
          <w:snapToGrid w:val="0"/>
          <w:sz w:val="24"/>
          <w:szCs w:val="24"/>
          <w:lang w:eastAsia="ru-RU"/>
        </w:rPr>
        <w:t>.</w:t>
      </w:r>
      <w:r w:rsidR="00632A97">
        <w:rPr>
          <w:rFonts w:ascii="Times New Roman" w:hAnsi="Times New Roman"/>
          <w:snapToGrid w:val="0"/>
          <w:sz w:val="24"/>
          <w:szCs w:val="24"/>
          <w:lang w:eastAsia="ru-RU"/>
        </w:rPr>
        <w:t>5</w:t>
      </w:r>
      <w:r w:rsidR="00113950" w:rsidRPr="00C0145F">
        <w:rPr>
          <w:rFonts w:ascii="Times New Roman" w:hAnsi="Times New Roman"/>
          <w:snapToGrid w:val="0"/>
          <w:sz w:val="24"/>
          <w:szCs w:val="24"/>
          <w:lang w:eastAsia="ru-RU"/>
        </w:rPr>
        <w:t xml:space="preserve">. При изменении юридического адреса, банковских реквизитов и организационно-правовой формы </w:t>
      </w:r>
      <w:r w:rsidR="00E04264">
        <w:rPr>
          <w:rFonts w:ascii="Times New Roman" w:hAnsi="Times New Roman"/>
          <w:snapToGrid w:val="0"/>
          <w:sz w:val="24"/>
          <w:szCs w:val="24"/>
          <w:lang w:eastAsia="ru-RU"/>
        </w:rPr>
        <w:t>Продавец</w:t>
      </w:r>
      <w:r w:rsidR="00113950" w:rsidRPr="00C0145F">
        <w:rPr>
          <w:rFonts w:ascii="Times New Roman" w:hAnsi="Times New Roman"/>
          <w:snapToGrid w:val="0"/>
          <w:sz w:val="24"/>
          <w:szCs w:val="24"/>
          <w:lang w:eastAsia="ru-RU"/>
        </w:rPr>
        <w:t xml:space="preserve"> в двухдневный срок обязан письменно известить об этом </w:t>
      </w:r>
      <w:r w:rsidR="00E04264">
        <w:rPr>
          <w:rFonts w:ascii="Times New Roman" w:hAnsi="Times New Roman"/>
          <w:snapToGrid w:val="0"/>
          <w:sz w:val="24"/>
          <w:szCs w:val="24"/>
          <w:lang w:eastAsia="ru-RU"/>
        </w:rPr>
        <w:t>Покупателя</w:t>
      </w:r>
      <w:r w:rsidR="00113950" w:rsidRPr="00C0145F">
        <w:rPr>
          <w:rFonts w:ascii="Times New Roman" w:hAnsi="Times New Roman"/>
          <w:snapToGrid w:val="0"/>
          <w:sz w:val="24"/>
          <w:szCs w:val="24"/>
          <w:lang w:eastAsia="ru-RU"/>
        </w:rPr>
        <w:t xml:space="preserve">. В случае прекращения деятельности </w:t>
      </w:r>
      <w:r w:rsidR="00E04264">
        <w:rPr>
          <w:rFonts w:ascii="Times New Roman" w:hAnsi="Times New Roman"/>
          <w:snapToGrid w:val="0"/>
          <w:sz w:val="24"/>
          <w:szCs w:val="24"/>
          <w:lang w:eastAsia="ru-RU"/>
        </w:rPr>
        <w:t>Продавца</w:t>
      </w:r>
      <w:r w:rsidR="00113950" w:rsidRPr="00C0145F">
        <w:rPr>
          <w:rFonts w:ascii="Times New Roman" w:hAnsi="Times New Roman"/>
          <w:snapToGrid w:val="0"/>
          <w:sz w:val="24"/>
          <w:szCs w:val="24"/>
          <w:lang w:eastAsia="ru-RU"/>
        </w:rPr>
        <w:t xml:space="preserve"> Стороной Контракта является его правопреемник.</w:t>
      </w:r>
    </w:p>
    <w:p w:rsidR="00113950" w:rsidRPr="00C0145F" w:rsidRDefault="00547720" w:rsidP="00113950">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10</w:t>
      </w:r>
      <w:r w:rsidR="00632A97">
        <w:rPr>
          <w:rFonts w:ascii="Times New Roman" w:hAnsi="Times New Roman"/>
          <w:snapToGrid w:val="0"/>
          <w:sz w:val="24"/>
          <w:szCs w:val="24"/>
          <w:lang w:eastAsia="ru-RU"/>
        </w:rPr>
        <w:t>.6</w:t>
      </w:r>
      <w:r w:rsidR="00113950" w:rsidRPr="00C0145F">
        <w:rPr>
          <w:rFonts w:ascii="Times New Roman" w:hAnsi="Times New Roman"/>
          <w:snapToGrid w:val="0"/>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13950" w:rsidRPr="00C0145F" w:rsidRDefault="00547720" w:rsidP="00113950">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10</w:t>
      </w:r>
      <w:r w:rsidR="00632A97">
        <w:rPr>
          <w:rFonts w:ascii="Times New Roman" w:hAnsi="Times New Roman"/>
          <w:snapToGrid w:val="0"/>
          <w:sz w:val="24"/>
          <w:szCs w:val="24"/>
          <w:lang w:eastAsia="ru-RU"/>
        </w:rPr>
        <w:t>.7</w:t>
      </w:r>
      <w:r w:rsidR="00113950" w:rsidRPr="00C0145F">
        <w:rPr>
          <w:rFonts w:ascii="Times New Roman" w:hAnsi="Times New Roman"/>
          <w:snapToGrid w:val="0"/>
          <w:sz w:val="24"/>
          <w:szCs w:val="24"/>
          <w:lang w:eastAsia="ru-RU"/>
        </w:rPr>
        <w:t>. Взаимоотношения Сторон, не урегулированные Контрактом, регламентируются действующим законодательством Российской Федерации.</w:t>
      </w:r>
    </w:p>
    <w:p w:rsidR="004B00A7" w:rsidRPr="00C0145F" w:rsidRDefault="00547720" w:rsidP="004B00A7">
      <w:pPr>
        <w:pStyle w:val="ConsNormal"/>
        <w:tabs>
          <w:tab w:val="left" w:pos="10080"/>
        </w:tabs>
        <w:ind w:right="-349" w:firstLine="709"/>
        <w:rPr>
          <w:rFonts w:ascii="Times New Roman" w:hAnsi="Times New Roman"/>
          <w:color w:val="000000"/>
          <w:sz w:val="24"/>
          <w:szCs w:val="24"/>
        </w:rPr>
      </w:pPr>
      <w:r>
        <w:rPr>
          <w:rFonts w:ascii="Times New Roman" w:hAnsi="Times New Roman"/>
          <w:bCs/>
          <w:sz w:val="24"/>
          <w:szCs w:val="24"/>
        </w:rPr>
        <w:lastRenderedPageBreak/>
        <w:t>10</w:t>
      </w:r>
      <w:r w:rsidR="00632A97">
        <w:rPr>
          <w:rFonts w:ascii="Times New Roman" w:hAnsi="Times New Roman"/>
          <w:bCs/>
          <w:sz w:val="24"/>
          <w:szCs w:val="24"/>
        </w:rPr>
        <w:t>.8</w:t>
      </w:r>
      <w:r w:rsidR="004B00A7" w:rsidRPr="00C0145F">
        <w:rPr>
          <w:rFonts w:ascii="Times New Roman" w:hAnsi="Times New Roman"/>
          <w:bCs/>
          <w:sz w:val="24"/>
          <w:szCs w:val="24"/>
        </w:rPr>
        <w:t>.</w:t>
      </w:r>
      <w:r w:rsidR="004B00A7" w:rsidRPr="00C0145F">
        <w:rPr>
          <w:rFonts w:ascii="Times New Roman" w:hAnsi="Times New Roman"/>
          <w:color w:val="000000"/>
          <w:sz w:val="24"/>
          <w:szCs w:val="24"/>
        </w:rPr>
        <w:t xml:space="preserve"> Продавец подтверждает, что не лишен дееспособности, не состоит под опекой и попечительством, не страдает заболеваниями препятствующими осознать суть Контракта, а также отсутствуют обстоятельства вынуждающие совершить данный договор на крайне невыгодных для себя условиях. </w:t>
      </w:r>
    </w:p>
    <w:p w:rsidR="004B00A7" w:rsidRPr="00C0145F" w:rsidRDefault="00547720" w:rsidP="004B00A7">
      <w:pPr>
        <w:pStyle w:val="ConsNormal"/>
        <w:tabs>
          <w:tab w:val="left" w:pos="10080"/>
        </w:tabs>
        <w:ind w:right="-349" w:firstLine="709"/>
        <w:rPr>
          <w:rFonts w:ascii="Times New Roman" w:hAnsi="Times New Roman"/>
          <w:color w:val="000000"/>
          <w:sz w:val="24"/>
          <w:szCs w:val="24"/>
        </w:rPr>
      </w:pPr>
      <w:r>
        <w:rPr>
          <w:rFonts w:ascii="Times New Roman" w:hAnsi="Times New Roman"/>
          <w:sz w:val="24"/>
          <w:szCs w:val="24"/>
        </w:rPr>
        <w:t>10.</w:t>
      </w:r>
      <w:r w:rsidR="00632A97">
        <w:rPr>
          <w:rFonts w:ascii="Times New Roman" w:hAnsi="Times New Roman"/>
          <w:sz w:val="24"/>
          <w:szCs w:val="24"/>
        </w:rPr>
        <w:t>9</w:t>
      </w:r>
      <w:r w:rsidR="004B00A7" w:rsidRPr="00C0145F">
        <w:rPr>
          <w:rFonts w:ascii="Times New Roman" w:hAnsi="Times New Roman"/>
          <w:sz w:val="24"/>
          <w:szCs w:val="24"/>
        </w:rPr>
        <w:t>. Государственный контракт прочитан сторонами лично.</w:t>
      </w:r>
    </w:p>
    <w:p w:rsidR="004B00A7" w:rsidRPr="00C0145F" w:rsidRDefault="004B00A7" w:rsidP="004B00A7">
      <w:pPr>
        <w:widowControl w:val="0"/>
        <w:tabs>
          <w:tab w:val="left" w:pos="993"/>
        </w:tabs>
        <w:suppressAutoHyphens/>
        <w:jc w:val="both"/>
        <w:rPr>
          <w:b/>
          <w:bCs/>
        </w:rPr>
      </w:pPr>
    </w:p>
    <w:p w:rsidR="00843A4E" w:rsidRPr="00C0145F" w:rsidRDefault="00547720" w:rsidP="00843A4E">
      <w:pPr>
        <w:suppressAutoHyphens/>
        <w:ind w:firstLine="709"/>
        <w:jc w:val="center"/>
        <w:rPr>
          <w:b/>
          <w:bCs/>
        </w:rPr>
      </w:pPr>
      <w:r>
        <w:rPr>
          <w:b/>
          <w:lang w:eastAsia="ar-SA"/>
        </w:rPr>
        <w:t>11</w:t>
      </w:r>
      <w:r w:rsidR="00843A4E" w:rsidRPr="00C0145F">
        <w:rPr>
          <w:b/>
          <w:lang w:eastAsia="ar-SA"/>
        </w:rPr>
        <w:t xml:space="preserve">. </w:t>
      </w:r>
      <w:r w:rsidR="00843A4E" w:rsidRPr="00C0145F">
        <w:rPr>
          <w:b/>
          <w:bCs/>
        </w:rPr>
        <w:t xml:space="preserve">Приложения к </w:t>
      </w:r>
      <w:r w:rsidR="00843A4E" w:rsidRPr="00C0145F">
        <w:rPr>
          <w:b/>
        </w:rPr>
        <w:t>Контракт</w:t>
      </w:r>
      <w:r w:rsidR="00843A4E" w:rsidRPr="00C0145F">
        <w:rPr>
          <w:b/>
          <w:bCs/>
        </w:rPr>
        <w:t>у</w:t>
      </w:r>
    </w:p>
    <w:p w:rsidR="00843A4E" w:rsidRPr="00C0145F" w:rsidRDefault="00843A4E" w:rsidP="00843A4E">
      <w:pPr>
        <w:suppressAutoHyphens/>
        <w:spacing w:after="120"/>
        <w:ind w:firstLine="709"/>
        <w:jc w:val="both"/>
        <w:rPr>
          <w:lang w:eastAsia="ar-SA"/>
        </w:rPr>
      </w:pPr>
      <w:r w:rsidRPr="00C0145F">
        <w:rPr>
          <w:lang w:eastAsia="ar-SA"/>
        </w:rPr>
        <w:t xml:space="preserve">Приложениями к настоящему </w:t>
      </w:r>
      <w:r w:rsidRPr="00C0145F">
        <w:t>Контракт</w:t>
      </w:r>
      <w:r w:rsidRPr="00C0145F">
        <w:rPr>
          <w:lang w:eastAsia="ar-SA"/>
        </w:rPr>
        <w:t>у являются:</w:t>
      </w:r>
    </w:p>
    <w:p w:rsidR="00843A4E" w:rsidRPr="00C0145F" w:rsidRDefault="00843A4E" w:rsidP="00843A4E">
      <w:pPr>
        <w:widowControl w:val="0"/>
        <w:tabs>
          <w:tab w:val="left" w:pos="993"/>
        </w:tabs>
        <w:suppressAutoHyphens/>
        <w:ind w:firstLine="709"/>
        <w:jc w:val="both"/>
        <w:rPr>
          <w:lang w:eastAsia="ar-SA"/>
        </w:rPr>
      </w:pPr>
      <w:r w:rsidRPr="00C0145F">
        <w:rPr>
          <w:lang w:eastAsia="ar-SA"/>
        </w:rPr>
        <w:t>1. Передаточный акт.</w:t>
      </w:r>
    </w:p>
    <w:p w:rsidR="00843A4E" w:rsidRPr="00C0145F" w:rsidRDefault="00843A4E" w:rsidP="00843A4E">
      <w:pPr>
        <w:widowControl w:val="0"/>
        <w:tabs>
          <w:tab w:val="left" w:pos="993"/>
        </w:tabs>
        <w:suppressAutoHyphens/>
        <w:ind w:firstLine="709"/>
        <w:jc w:val="both"/>
        <w:rPr>
          <w:lang w:eastAsia="ar-SA"/>
        </w:rPr>
      </w:pPr>
      <w:r w:rsidRPr="00C0145F">
        <w:rPr>
          <w:lang w:eastAsia="ar-SA"/>
        </w:rPr>
        <w:t>2. Описание Квартиры.</w:t>
      </w:r>
    </w:p>
    <w:p w:rsidR="00843A4E" w:rsidRPr="00C0145F" w:rsidRDefault="00843A4E" w:rsidP="00843A4E">
      <w:pPr>
        <w:widowControl w:val="0"/>
        <w:tabs>
          <w:tab w:val="left" w:pos="993"/>
        </w:tabs>
        <w:suppressAutoHyphens/>
        <w:ind w:firstLine="709"/>
        <w:jc w:val="both"/>
        <w:rPr>
          <w:lang w:eastAsia="ar-SA"/>
        </w:rPr>
      </w:pPr>
    </w:p>
    <w:p w:rsidR="00843A4E" w:rsidRPr="00C0145F" w:rsidRDefault="00843A4E" w:rsidP="00843A4E">
      <w:pPr>
        <w:shd w:val="clear" w:color="auto" w:fill="FFFFFF"/>
        <w:ind w:left="1800"/>
        <w:rPr>
          <w:b/>
          <w:bCs/>
        </w:rPr>
      </w:pPr>
      <w:r w:rsidRPr="00C0145F">
        <w:rPr>
          <w:b/>
          <w:bCs/>
        </w:rPr>
        <w:t>1</w:t>
      </w:r>
      <w:r w:rsidR="00547720">
        <w:rPr>
          <w:b/>
          <w:bCs/>
        </w:rPr>
        <w:t>2</w:t>
      </w:r>
      <w:r w:rsidRPr="00C0145F">
        <w:rPr>
          <w:b/>
          <w:bCs/>
        </w:rPr>
        <w:t>. Адреса, реквизиты и подписи сторон:</w:t>
      </w:r>
    </w:p>
    <w:p w:rsidR="00843A4E" w:rsidRPr="00C0145F" w:rsidRDefault="00843A4E" w:rsidP="00843A4E">
      <w:pPr>
        <w:autoSpaceDE w:val="0"/>
        <w:autoSpaceDN w:val="0"/>
        <w:adjustRightInd w:val="0"/>
        <w:ind w:firstLine="540"/>
        <w:jc w:val="both"/>
        <w:outlineLvl w:val="0"/>
        <w:rPr>
          <w:bCs/>
        </w:rPr>
      </w:pPr>
    </w:p>
    <w:tbl>
      <w:tblPr>
        <w:tblStyle w:val="aff0"/>
        <w:tblW w:w="9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393"/>
      </w:tblGrid>
      <w:tr w:rsidR="00DC4B0D" w:rsidRPr="00C0145F" w:rsidTr="00DC4B0D">
        <w:tc>
          <w:tcPr>
            <w:tcW w:w="5245" w:type="dxa"/>
          </w:tcPr>
          <w:p w:rsidR="00DC4B0D" w:rsidRPr="00C0145F" w:rsidRDefault="00DC4B0D" w:rsidP="00A91970">
            <w:pPr>
              <w:pStyle w:val="a9"/>
              <w:jc w:val="center"/>
              <w:rPr>
                <w:b/>
                <w:sz w:val="24"/>
                <w:szCs w:val="24"/>
              </w:rPr>
            </w:pPr>
            <w:r w:rsidRPr="00C0145F">
              <w:rPr>
                <w:b/>
                <w:sz w:val="24"/>
                <w:szCs w:val="24"/>
              </w:rPr>
              <w:t>«</w:t>
            </w:r>
            <w:r w:rsidR="00A91970" w:rsidRPr="00C0145F">
              <w:rPr>
                <w:b/>
                <w:sz w:val="24"/>
                <w:szCs w:val="24"/>
              </w:rPr>
              <w:t>ПОКУПАТЕЛЬ</w:t>
            </w:r>
            <w:r w:rsidRPr="00C0145F">
              <w:rPr>
                <w:b/>
                <w:sz w:val="24"/>
                <w:szCs w:val="24"/>
              </w:rPr>
              <w:t>»</w:t>
            </w:r>
          </w:p>
        </w:tc>
        <w:tc>
          <w:tcPr>
            <w:tcW w:w="4393" w:type="dxa"/>
          </w:tcPr>
          <w:p w:rsidR="00DC4B0D" w:rsidRPr="00C0145F" w:rsidRDefault="00DC4B0D" w:rsidP="00DC4B0D">
            <w:pPr>
              <w:pStyle w:val="a9"/>
              <w:jc w:val="center"/>
              <w:rPr>
                <w:b/>
                <w:sz w:val="24"/>
                <w:szCs w:val="24"/>
              </w:rPr>
            </w:pPr>
            <w:r w:rsidRPr="00C0145F">
              <w:rPr>
                <w:b/>
                <w:sz w:val="24"/>
                <w:szCs w:val="24"/>
              </w:rPr>
              <w:t>«ПРОДАВЕЦ»</w:t>
            </w:r>
          </w:p>
        </w:tc>
      </w:tr>
      <w:tr w:rsidR="00DC4B0D" w:rsidRPr="00C0145F" w:rsidTr="00DC4B0D">
        <w:tc>
          <w:tcPr>
            <w:tcW w:w="5245" w:type="dxa"/>
          </w:tcPr>
          <w:p w:rsidR="00DC4B0D" w:rsidRPr="00C0145F" w:rsidRDefault="00DC4B0D" w:rsidP="001005FC">
            <w:pPr>
              <w:snapToGrid w:val="0"/>
              <w:rPr>
                <w:b/>
              </w:rPr>
            </w:pPr>
            <w:r w:rsidRPr="00C0145F">
              <w:rPr>
                <w:b/>
              </w:rPr>
              <w:t>Прокуратура Архангельской области</w:t>
            </w:r>
          </w:p>
          <w:p w:rsidR="00DC4B0D" w:rsidRPr="00C0145F" w:rsidRDefault="00DC4B0D" w:rsidP="001005FC">
            <w:r w:rsidRPr="00C0145F">
              <w:t>163002, г. Архангельск,</w:t>
            </w:r>
          </w:p>
          <w:p w:rsidR="00DC4B0D" w:rsidRPr="00C0145F" w:rsidRDefault="00DC4B0D" w:rsidP="001005FC">
            <w:r w:rsidRPr="00C0145F">
              <w:t>пр. Новгородский, д.15</w:t>
            </w:r>
          </w:p>
          <w:p w:rsidR="00DC4B0D" w:rsidRPr="00C0145F" w:rsidRDefault="00DC4B0D" w:rsidP="001005FC">
            <w:r w:rsidRPr="00C0145F">
              <w:t>ИНН 2901052689 КПП 290101001</w:t>
            </w:r>
          </w:p>
          <w:p w:rsidR="00DC4B0D" w:rsidRPr="00C0145F" w:rsidRDefault="00DC4B0D" w:rsidP="001005FC">
            <w:r w:rsidRPr="00C0145F">
              <w:t>л/</w:t>
            </w:r>
            <w:proofErr w:type="spellStart"/>
            <w:r w:rsidRPr="00C0145F">
              <w:t>сч</w:t>
            </w:r>
            <w:proofErr w:type="spellEnd"/>
            <w:r w:rsidRPr="00C0145F">
              <w:t>. 03241286090 в УФК по Архангельской области и НАО</w:t>
            </w:r>
          </w:p>
          <w:p w:rsidR="00DC4B0D" w:rsidRPr="00C0145F" w:rsidRDefault="00DC4B0D" w:rsidP="001005FC">
            <w:r w:rsidRPr="00C0145F">
              <w:t>ОКОНХ 97842</w:t>
            </w:r>
          </w:p>
          <w:p w:rsidR="00DC4B0D" w:rsidRPr="00C0145F" w:rsidRDefault="00DC4B0D" w:rsidP="001005FC">
            <w:r w:rsidRPr="00C0145F">
              <w:t>ОКПО 02910901</w:t>
            </w:r>
          </w:p>
          <w:p w:rsidR="00DC4B0D" w:rsidRPr="00C0145F" w:rsidRDefault="00DC4B0D" w:rsidP="001005FC">
            <w:r w:rsidRPr="00C0145F">
              <w:t xml:space="preserve">р/сч.40105810800000010097 в Отделении Архангельск Северо- Западного Главного управления Банка России </w:t>
            </w:r>
          </w:p>
          <w:p w:rsidR="00DC4B0D" w:rsidRPr="00C0145F" w:rsidRDefault="00DC4B0D" w:rsidP="001005FC">
            <w:r w:rsidRPr="00C0145F">
              <w:t>БИК 041117001</w:t>
            </w:r>
          </w:p>
          <w:p w:rsidR="00DC4B0D" w:rsidRPr="00C0145F" w:rsidRDefault="00DC4B0D" w:rsidP="001005FC"/>
          <w:p w:rsidR="00DC4B0D" w:rsidRPr="00C0145F" w:rsidRDefault="00DC4B0D" w:rsidP="001005FC">
            <w:pPr>
              <w:pStyle w:val="a9"/>
              <w:rPr>
                <w:sz w:val="24"/>
                <w:szCs w:val="24"/>
              </w:rPr>
            </w:pPr>
            <w:r w:rsidRPr="00C0145F">
              <w:rPr>
                <w:sz w:val="24"/>
                <w:szCs w:val="24"/>
              </w:rPr>
              <w:t>____________________ (Н.В. Калугин)</w:t>
            </w:r>
          </w:p>
          <w:p w:rsidR="00DC4B0D" w:rsidRPr="00C0145F" w:rsidRDefault="00DC4B0D" w:rsidP="001005FC">
            <w:pPr>
              <w:pStyle w:val="a9"/>
              <w:rPr>
                <w:sz w:val="24"/>
                <w:szCs w:val="24"/>
              </w:rPr>
            </w:pPr>
            <w:r w:rsidRPr="00C0145F">
              <w:rPr>
                <w:sz w:val="24"/>
                <w:szCs w:val="24"/>
              </w:rPr>
              <w:t>МП</w:t>
            </w:r>
          </w:p>
        </w:tc>
        <w:tc>
          <w:tcPr>
            <w:tcW w:w="4393" w:type="dxa"/>
          </w:tcPr>
          <w:p w:rsidR="00DC4B0D" w:rsidRPr="00C0145F" w:rsidRDefault="00DC4B0D" w:rsidP="001005FC">
            <w:pPr>
              <w:pStyle w:val="a9"/>
              <w:jc w:val="center"/>
              <w:rPr>
                <w:sz w:val="24"/>
                <w:szCs w:val="24"/>
              </w:rPr>
            </w:pPr>
          </w:p>
          <w:p w:rsidR="00DC4B0D" w:rsidRPr="00C0145F" w:rsidRDefault="00DC4B0D" w:rsidP="00DC4B0D">
            <w:pPr>
              <w:spacing w:line="276" w:lineRule="auto"/>
              <w:rPr>
                <w:b/>
                <w:lang w:eastAsia="en-US"/>
              </w:rPr>
            </w:pPr>
            <w:r w:rsidRPr="00C0145F">
              <w:rPr>
                <w:b/>
                <w:lang w:eastAsia="en-US"/>
              </w:rPr>
              <w:t>___________________________________</w:t>
            </w:r>
          </w:p>
          <w:p w:rsidR="00DC4B0D" w:rsidRPr="00C0145F" w:rsidRDefault="00DC4B0D" w:rsidP="00DC4B0D">
            <w:pPr>
              <w:spacing w:line="276" w:lineRule="auto"/>
              <w:rPr>
                <w:lang w:eastAsia="en-US"/>
              </w:rPr>
            </w:pPr>
            <w:r w:rsidRPr="00C0145F">
              <w:rPr>
                <w:lang w:eastAsia="en-US"/>
              </w:rPr>
              <w:t>Адрес:_________________________________________________________________</w:t>
            </w:r>
          </w:p>
          <w:p w:rsidR="00DC4B0D" w:rsidRPr="00C0145F" w:rsidRDefault="00DC4B0D" w:rsidP="00DC4B0D">
            <w:pPr>
              <w:autoSpaceDE w:val="0"/>
              <w:autoSpaceDN w:val="0"/>
              <w:adjustRightInd w:val="0"/>
              <w:spacing w:line="276" w:lineRule="auto"/>
              <w:jc w:val="both"/>
              <w:outlineLvl w:val="0"/>
              <w:rPr>
                <w:lang w:eastAsia="en-US"/>
              </w:rPr>
            </w:pPr>
            <w:r w:rsidRPr="00C0145F">
              <w:rPr>
                <w:lang w:eastAsia="en-US"/>
              </w:rPr>
              <w:t>Реквизиты:_____________________________________________________________</w:t>
            </w:r>
          </w:p>
          <w:p w:rsidR="00DC4B0D" w:rsidRPr="00C0145F" w:rsidRDefault="00DC4B0D" w:rsidP="001005FC"/>
          <w:p w:rsidR="00DC4B0D" w:rsidRPr="00C0145F" w:rsidRDefault="00DC4B0D" w:rsidP="001005FC">
            <w:r w:rsidRPr="00C0145F">
              <w:t>_______________ (_____________)</w:t>
            </w:r>
          </w:p>
          <w:p w:rsidR="00DC4B0D" w:rsidRPr="00C0145F" w:rsidRDefault="00DC4B0D" w:rsidP="001005FC">
            <w:r w:rsidRPr="00C0145F">
              <w:t>МП</w:t>
            </w:r>
          </w:p>
        </w:tc>
      </w:tr>
    </w:tbl>
    <w:p w:rsidR="00843A4E" w:rsidRPr="00C0145F" w:rsidRDefault="00843A4E" w:rsidP="00843A4E">
      <w:pPr>
        <w:ind w:right="-2"/>
        <w:rPr>
          <w:b/>
          <w:bCs/>
        </w:rPr>
      </w:pPr>
    </w:p>
    <w:p w:rsidR="00072BD9" w:rsidRPr="00C0145F" w:rsidRDefault="00072BD9">
      <w:pPr>
        <w:rPr>
          <w:lang w:eastAsia="ar-SA"/>
        </w:rPr>
      </w:pPr>
      <w:r w:rsidRPr="00C0145F">
        <w:rPr>
          <w:lang w:eastAsia="ar-SA"/>
        </w:rPr>
        <w:br w:type="page"/>
      </w:r>
    </w:p>
    <w:p w:rsidR="00843A4E" w:rsidRPr="0046063C" w:rsidRDefault="00843A4E" w:rsidP="00843A4E">
      <w:pPr>
        <w:suppressAutoHyphens/>
        <w:jc w:val="right"/>
        <w:rPr>
          <w:lang w:eastAsia="ar-SA"/>
        </w:rPr>
      </w:pPr>
      <w:r w:rsidRPr="0046063C">
        <w:rPr>
          <w:lang w:eastAsia="ar-SA"/>
        </w:rPr>
        <w:lastRenderedPageBreak/>
        <w:t>Приложение № 1 к Контракту</w:t>
      </w:r>
    </w:p>
    <w:p w:rsidR="00843A4E" w:rsidRPr="0046063C" w:rsidRDefault="00843A4E" w:rsidP="00843A4E">
      <w:pPr>
        <w:suppressAutoHyphens/>
        <w:jc w:val="right"/>
        <w:rPr>
          <w:lang w:eastAsia="ar-SA"/>
        </w:rPr>
      </w:pPr>
      <w:r w:rsidRPr="0046063C">
        <w:rPr>
          <w:lang w:eastAsia="ar-SA"/>
        </w:rPr>
        <w:t>№_____ от___________ 20</w:t>
      </w:r>
      <w:r w:rsidR="00547720">
        <w:rPr>
          <w:lang w:eastAsia="ar-SA"/>
        </w:rPr>
        <w:t>18</w:t>
      </w:r>
      <w:r w:rsidRPr="0046063C">
        <w:rPr>
          <w:lang w:eastAsia="ar-SA"/>
        </w:rPr>
        <w:t xml:space="preserve"> г.</w:t>
      </w:r>
    </w:p>
    <w:p w:rsidR="00774A59" w:rsidRDefault="00774A59" w:rsidP="00843A4E">
      <w:pPr>
        <w:suppressAutoHyphens/>
        <w:jc w:val="center"/>
        <w:rPr>
          <w:b/>
          <w:color w:val="000000"/>
          <w:lang w:eastAsia="ar-SA"/>
        </w:rPr>
      </w:pPr>
      <w:r>
        <w:rPr>
          <w:b/>
          <w:color w:val="000000"/>
          <w:lang w:eastAsia="ar-SA"/>
        </w:rPr>
        <w:t>Форма</w:t>
      </w:r>
    </w:p>
    <w:p w:rsidR="00843A4E" w:rsidRPr="0046063C" w:rsidRDefault="00774A59" w:rsidP="00843A4E">
      <w:pPr>
        <w:suppressAutoHyphens/>
        <w:jc w:val="center"/>
        <w:rPr>
          <w:b/>
          <w:color w:val="000000"/>
          <w:lang w:eastAsia="ar-SA"/>
        </w:rPr>
      </w:pPr>
      <w:r>
        <w:rPr>
          <w:b/>
          <w:color w:val="000000"/>
          <w:lang w:eastAsia="ar-SA"/>
        </w:rPr>
        <w:t>Передаточного</w:t>
      </w:r>
      <w:r w:rsidR="00843A4E" w:rsidRPr="0046063C">
        <w:rPr>
          <w:b/>
          <w:color w:val="000000"/>
          <w:lang w:eastAsia="ar-SA"/>
        </w:rPr>
        <w:t xml:space="preserve"> акт</w:t>
      </w:r>
      <w:r>
        <w:rPr>
          <w:b/>
          <w:color w:val="000000"/>
          <w:lang w:eastAsia="ar-SA"/>
        </w:rPr>
        <w:t>а</w:t>
      </w:r>
      <w:r w:rsidR="00843A4E" w:rsidRPr="0046063C">
        <w:rPr>
          <w:b/>
          <w:color w:val="000000"/>
          <w:lang w:eastAsia="ar-SA"/>
        </w:rPr>
        <w:t xml:space="preserve"> </w:t>
      </w:r>
    </w:p>
    <w:p w:rsidR="00843A4E" w:rsidRPr="0046063C" w:rsidRDefault="00843A4E" w:rsidP="00843A4E">
      <w:pPr>
        <w:spacing w:before="240" w:after="60"/>
        <w:jc w:val="both"/>
        <w:outlineLvl w:val="0"/>
        <w:rPr>
          <w:kern w:val="28"/>
        </w:rPr>
      </w:pPr>
      <w:r w:rsidRPr="0046063C">
        <w:rPr>
          <w:kern w:val="28"/>
        </w:rPr>
        <w:t>г.</w:t>
      </w:r>
      <w:r w:rsidR="00547720">
        <w:rPr>
          <w:kern w:val="28"/>
        </w:rPr>
        <w:t xml:space="preserve"> Архангельск                                       </w:t>
      </w:r>
      <w:r w:rsidRPr="0046063C">
        <w:rPr>
          <w:kern w:val="28"/>
        </w:rPr>
        <w:t xml:space="preserve">                                               </w:t>
      </w:r>
      <w:r w:rsidR="0091484D">
        <w:rPr>
          <w:kern w:val="28"/>
        </w:rPr>
        <w:t xml:space="preserve">      </w:t>
      </w:r>
      <w:r w:rsidR="00774A59">
        <w:rPr>
          <w:kern w:val="28"/>
        </w:rPr>
        <w:t xml:space="preserve"> «____» __________  2018</w:t>
      </w:r>
      <w:r w:rsidRPr="0046063C">
        <w:rPr>
          <w:kern w:val="28"/>
        </w:rPr>
        <w:t xml:space="preserve"> г.</w:t>
      </w:r>
    </w:p>
    <w:p w:rsidR="00DC4B0D" w:rsidRPr="0046063C" w:rsidRDefault="00DC4B0D" w:rsidP="00843A4E">
      <w:pPr>
        <w:jc w:val="both"/>
      </w:pPr>
    </w:p>
    <w:p w:rsidR="00843A4E" w:rsidRPr="0046063C" w:rsidRDefault="00DC4B0D" w:rsidP="00F275A3">
      <w:pPr>
        <w:ind w:firstLine="709"/>
        <w:jc w:val="both"/>
      </w:pPr>
      <w:r w:rsidRPr="0046063C">
        <w:rPr>
          <w:b/>
          <w:snapToGrid w:val="0"/>
        </w:rPr>
        <w:t>Прокуратура Архангельской области (ИНН/КПП 2901052689/290101001)</w:t>
      </w:r>
      <w:r w:rsidRPr="0046063C">
        <w:rPr>
          <w:snapToGrid w:val="0"/>
        </w:rPr>
        <w:t xml:space="preserve">, </w:t>
      </w:r>
      <w:r w:rsidR="008337A7">
        <w:rPr>
          <w:snapToGrid w:val="0"/>
        </w:rPr>
        <w:t>именуемая в дальнейшем «Покупатель</w:t>
      </w:r>
      <w:r w:rsidRPr="0046063C">
        <w:rPr>
          <w:snapToGrid w:val="0"/>
        </w:rPr>
        <w:t xml:space="preserve">», </w:t>
      </w:r>
      <w:r w:rsidR="00F275A3" w:rsidRPr="0046063C">
        <w:rPr>
          <w:snapToGrid w:val="0"/>
        </w:rPr>
        <w:t xml:space="preserve">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w:t>
      </w:r>
      <w:r w:rsidR="00843A4E" w:rsidRPr="0046063C">
        <w:t xml:space="preserve">с одной стороны, и _____________________________________, именуемое в дальнейшем – «Продавец», в лице _______________________________________, действующего на основании __________________, с другой стороны, </w:t>
      </w:r>
      <w:r w:rsidR="00843A4E" w:rsidRPr="0046063C">
        <w:rPr>
          <w:lang w:eastAsia="ar-SA"/>
        </w:rPr>
        <w:t xml:space="preserve">в соответствии законодательством Российской Федерации, в соответствии с </w:t>
      </w:r>
      <w:r w:rsidR="00F275A3" w:rsidRPr="0046063C">
        <w:rPr>
          <w:lang w:eastAsia="ar-SA"/>
        </w:rPr>
        <w:t xml:space="preserve">Государственным </w:t>
      </w:r>
      <w:r w:rsidR="00843A4E" w:rsidRPr="0046063C">
        <w:rPr>
          <w:lang w:eastAsia="ar-SA"/>
        </w:rPr>
        <w:t>Контрактом №__________ от «__» ________ ____(далее - Контракт) составили и подписали настоящий акт о нижеследующем:</w:t>
      </w:r>
    </w:p>
    <w:p w:rsidR="00843A4E" w:rsidRPr="0046063C" w:rsidRDefault="00843A4E" w:rsidP="00843A4E">
      <w:pPr>
        <w:ind w:firstLine="567"/>
        <w:jc w:val="both"/>
        <w:rPr>
          <w:b/>
          <w:lang w:eastAsia="ar-SA"/>
        </w:rPr>
      </w:pPr>
      <w:r w:rsidRPr="0046063C">
        <w:rPr>
          <w:lang w:eastAsia="ar-SA"/>
        </w:rPr>
        <w:t xml:space="preserve">Продавец передает, а Покупатель принимает в ______________ ____________ жилое помещение (квартиру), общей площадью ____ кв. </w:t>
      </w:r>
      <w:proofErr w:type="gramStart"/>
      <w:r w:rsidRPr="0046063C">
        <w:rPr>
          <w:lang w:eastAsia="ar-SA"/>
        </w:rPr>
        <w:t>м</w:t>
      </w:r>
      <w:proofErr w:type="gramEnd"/>
      <w:r w:rsidRPr="0046063C">
        <w:rPr>
          <w:lang w:eastAsia="ar-SA"/>
        </w:rPr>
        <w:t xml:space="preserve"> в том числе жилой – ____ кв.</w:t>
      </w:r>
      <w:r w:rsidR="0091484D">
        <w:rPr>
          <w:lang w:eastAsia="ar-SA"/>
        </w:rPr>
        <w:t xml:space="preserve"> </w:t>
      </w:r>
      <w:r w:rsidRPr="0046063C">
        <w:rPr>
          <w:lang w:eastAsia="ar-SA"/>
        </w:rPr>
        <w:t xml:space="preserve">м., </w:t>
      </w:r>
      <w:r w:rsidR="00F275A3" w:rsidRPr="0046063C">
        <w:rPr>
          <w:lang w:eastAsia="ar-SA"/>
        </w:rPr>
        <w:t xml:space="preserve">кадастровый номер ______________, </w:t>
      </w:r>
      <w:r w:rsidRPr="0046063C">
        <w:rPr>
          <w:lang w:eastAsia="ar-SA"/>
        </w:rPr>
        <w:t xml:space="preserve">согласно </w:t>
      </w:r>
      <w:r w:rsidRPr="0046063C">
        <w:t xml:space="preserve">кадастрового (технического) </w:t>
      </w:r>
      <w:r w:rsidRPr="0046063C">
        <w:rPr>
          <w:lang w:eastAsia="ar-SA"/>
        </w:rPr>
        <w:t>паспорта с номером _________, выданного ____________, расположенную по адресу: _______________________________</w:t>
      </w:r>
    </w:p>
    <w:p w:rsidR="00843A4E" w:rsidRPr="0046063C" w:rsidRDefault="00843A4E" w:rsidP="00843A4E">
      <w:pPr>
        <w:ind w:firstLine="567"/>
        <w:jc w:val="both"/>
        <w:rPr>
          <w:b/>
          <w:lang w:eastAsia="ar-SA"/>
        </w:rPr>
      </w:pPr>
      <w:r w:rsidRPr="0046063C">
        <w:rPr>
          <w:lang w:eastAsia="ar-SA"/>
        </w:rPr>
        <w:t xml:space="preserve">Продавец передает, а Покупатель принимает в ___________ жилое помещение (квартиру) в соответствующем Контракту техническом состоянии на момент подписания настоящего акта. </w:t>
      </w:r>
    </w:p>
    <w:p w:rsidR="00843A4E" w:rsidRPr="0046063C" w:rsidRDefault="00843A4E" w:rsidP="00843A4E">
      <w:pPr>
        <w:ind w:firstLine="567"/>
        <w:jc w:val="both"/>
        <w:rPr>
          <w:lang w:eastAsia="ar-SA"/>
        </w:rPr>
      </w:pPr>
      <w:r w:rsidRPr="0046063C">
        <w:rPr>
          <w:lang w:eastAsia="ar-SA"/>
        </w:rPr>
        <w:t>Покупатель удовлетворен качественным состоянием квартиры, осмотрел ее до подписания настоящего акта, каких-либо дефектов и недостатков, о которых Покупателю не было сообщено, он не обнаружил.</w:t>
      </w:r>
    </w:p>
    <w:p w:rsidR="00843A4E" w:rsidRPr="0046063C" w:rsidRDefault="00843A4E" w:rsidP="00843A4E">
      <w:pPr>
        <w:ind w:firstLine="567"/>
        <w:jc w:val="both"/>
        <w:rPr>
          <w:lang w:eastAsia="ar-SA"/>
        </w:rPr>
      </w:pPr>
      <w:r w:rsidRPr="0046063C">
        <w:rPr>
          <w:lang w:eastAsia="ar-SA"/>
        </w:rPr>
        <w:t>Продавец и Покупатель не имеют друг к другу претензий по срок</w:t>
      </w:r>
      <w:r w:rsidR="007D6B93">
        <w:rPr>
          <w:lang w:eastAsia="ar-SA"/>
        </w:rPr>
        <w:t>ам и порядку передачи квартиры.</w:t>
      </w:r>
    </w:p>
    <w:p w:rsidR="00843A4E" w:rsidRPr="0046063C" w:rsidRDefault="00843A4E" w:rsidP="00843A4E">
      <w:pPr>
        <w:suppressAutoHyphens/>
        <w:ind w:firstLine="567"/>
        <w:jc w:val="right"/>
        <w:rPr>
          <w:lang w:eastAsia="ar-SA"/>
        </w:rPr>
      </w:pPr>
    </w:p>
    <w:tbl>
      <w:tblPr>
        <w:tblW w:w="9678" w:type="dxa"/>
        <w:tblBorders>
          <w:insideH w:val="single" w:sz="4" w:space="0" w:color="auto"/>
        </w:tblBorders>
        <w:tblLook w:val="01E0" w:firstRow="1" w:lastRow="1" w:firstColumn="1" w:lastColumn="1" w:noHBand="0" w:noVBand="0"/>
      </w:tblPr>
      <w:tblGrid>
        <w:gridCol w:w="5028"/>
        <w:gridCol w:w="4650"/>
      </w:tblGrid>
      <w:tr w:rsidR="00843A4E" w:rsidRPr="0046063C" w:rsidTr="001005FC">
        <w:trPr>
          <w:trHeight w:val="80"/>
        </w:trPr>
        <w:tc>
          <w:tcPr>
            <w:tcW w:w="5028" w:type="dxa"/>
            <w:hideMark/>
          </w:tcPr>
          <w:p w:rsidR="00843A4E" w:rsidRPr="0046063C" w:rsidRDefault="00843A4E" w:rsidP="001005FC">
            <w:pPr>
              <w:suppressAutoHyphens/>
              <w:spacing w:line="276" w:lineRule="auto"/>
              <w:ind w:left="-360" w:firstLine="567"/>
              <w:jc w:val="center"/>
              <w:rPr>
                <w:lang w:eastAsia="ar-SA"/>
              </w:rPr>
            </w:pPr>
            <w:r w:rsidRPr="0046063C">
              <w:rPr>
                <w:lang w:eastAsia="ar-SA"/>
              </w:rPr>
              <w:t>Покупатель</w:t>
            </w:r>
          </w:p>
        </w:tc>
        <w:tc>
          <w:tcPr>
            <w:tcW w:w="4650" w:type="dxa"/>
          </w:tcPr>
          <w:p w:rsidR="00843A4E" w:rsidRPr="0046063C" w:rsidRDefault="00843A4E" w:rsidP="001005FC">
            <w:pPr>
              <w:suppressAutoHyphens/>
              <w:spacing w:line="276" w:lineRule="auto"/>
              <w:ind w:left="-360" w:firstLine="567"/>
              <w:jc w:val="center"/>
              <w:rPr>
                <w:lang w:eastAsia="ar-SA"/>
              </w:rPr>
            </w:pPr>
            <w:r w:rsidRPr="0046063C">
              <w:rPr>
                <w:lang w:eastAsia="ar-SA"/>
              </w:rPr>
              <w:t>Продавец</w:t>
            </w:r>
          </w:p>
          <w:p w:rsidR="00843A4E" w:rsidRPr="0046063C" w:rsidRDefault="00843A4E" w:rsidP="001005FC">
            <w:pPr>
              <w:suppressAutoHyphens/>
              <w:spacing w:line="276" w:lineRule="auto"/>
              <w:ind w:left="-360" w:firstLine="567"/>
              <w:rPr>
                <w:lang w:eastAsia="ar-SA"/>
              </w:rPr>
            </w:pPr>
          </w:p>
        </w:tc>
      </w:tr>
      <w:tr w:rsidR="00843A4E" w:rsidRPr="0046063C" w:rsidTr="001005FC">
        <w:trPr>
          <w:trHeight w:val="80"/>
        </w:trPr>
        <w:tc>
          <w:tcPr>
            <w:tcW w:w="5028" w:type="dxa"/>
          </w:tcPr>
          <w:p w:rsidR="00843A4E" w:rsidRPr="0046063C" w:rsidRDefault="00843A4E" w:rsidP="001005FC">
            <w:pPr>
              <w:suppressAutoHyphens/>
              <w:spacing w:line="276" w:lineRule="auto"/>
              <w:ind w:left="-360" w:firstLine="567"/>
              <w:jc w:val="center"/>
              <w:rPr>
                <w:lang w:eastAsia="ar-SA"/>
              </w:rPr>
            </w:pPr>
            <w:r w:rsidRPr="0046063C">
              <w:rPr>
                <w:lang w:eastAsia="ar-SA"/>
              </w:rPr>
              <w:t>__________________________</w:t>
            </w:r>
          </w:p>
          <w:p w:rsidR="00843A4E" w:rsidRPr="0046063C" w:rsidRDefault="00843A4E" w:rsidP="001005FC">
            <w:pPr>
              <w:suppressAutoHyphens/>
              <w:spacing w:line="276" w:lineRule="auto"/>
              <w:ind w:left="-360" w:firstLine="567"/>
              <w:jc w:val="center"/>
              <w:rPr>
                <w:lang w:eastAsia="ar-SA"/>
              </w:rPr>
            </w:pPr>
          </w:p>
          <w:p w:rsidR="00843A4E" w:rsidRPr="0046063C" w:rsidRDefault="00547720" w:rsidP="001005FC">
            <w:pPr>
              <w:suppressAutoHyphens/>
              <w:spacing w:line="276" w:lineRule="auto"/>
              <w:ind w:left="-360" w:firstLine="567"/>
              <w:jc w:val="center"/>
              <w:rPr>
                <w:lang w:eastAsia="ar-SA"/>
              </w:rPr>
            </w:pPr>
            <w:r>
              <w:rPr>
                <w:lang w:eastAsia="ar-SA"/>
              </w:rPr>
              <w:t>«_____»____________ 2018</w:t>
            </w:r>
            <w:r w:rsidR="00843A4E" w:rsidRPr="0046063C">
              <w:rPr>
                <w:lang w:eastAsia="ar-SA"/>
              </w:rPr>
              <w:t>г.</w:t>
            </w:r>
          </w:p>
          <w:p w:rsidR="00843A4E" w:rsidRPr="0046063C" w:rsidRDefault="00843A4E" w:rsidP="00547720">
            <w:pPr>
              <w:suppressAutoHyphens/>
              <w:spacing w:line="276" w:lineRule="auto"/>
              <w:ind w:left="-360" w:firstLine="567"/>
              <w:rPr>
                <w:i/>
                <w:lang w:eastAsia="ar-SA"/>
              </w:rPr>
            </w:pPr>
            <w:r w:rsidRPr="0046063C">
              <w:rPr>
                <w:i/>
                <w:lang w:eastAsia="ar-SA"/>
              </w:rPr>
              <w:t>М.П.</w:t>
            </w:r>
          </w:p>
        </w:tc>
        <w:tc>
          <w:tcPr>
            <w:tcW w:w="4650" w:type="dxa"/>
          </w:tcPr>
          <w:p w:rsidR="00843A4E" w:rsidRPr="0046063C" w:rsidRDefault="00843A4E" w:rsidP="001005FC">
            <w:pPr>
              <w:suppressAutoHyphens/>
              <w:spacing w:line="276" w:lineRule="auto"/>
              <w:ind w:left="-360" w:firstLine="567"/>
              <w:jc w:val="center"/>
              <w:rPr>
                <w:lang w:eastAsia="ar-SA"/>
              </w:rPr>
            </w:pPr>
            <w:r w:rsidRPr="0046063C">
              <w:rPr>
                <w:lang w:eastAsia="ar-SA"/>
              </w:rPr>
              <w:t>_______________________</w:t>
            </w:r>
          </w:p>
          <w:p w:rsidR="00843A4E" w:rsidRPr="0046063C" w:rsidRDefault="00843A4E" w:rsidP="001005FC">
            <w:pPr>
              <w:suppressAutoHyphens/>
              <w:spacing w:line="276" w:lineRule="auto"/>
              <w:ind w:left="-360" w:firstLine="567"/>
              <w:jc w:val="center"/>
              <w:rPr>
                <w:lang w:eastAsia="ar-SA"/>
              </w:rPr>
            </w:pPr>
          </w:p>
          <w:p w:rsidR="00843A4E" w:rsidRPr="0046063C" w:rsidRDefault="00843A4E" w:rsidP="001005FC">
            <w:pPr>
              <w:suppressAutoHyphens/>
              <w:spacing w:line="276" w:lineRule="auto"/>
              <w:ind w:left="-360" w:firstLine="567"/>
              <w:jc w:val="center"/>
              <w:rPr>
                <w:lang w:eastAsia="ar-SA"/>
              </w:rPr>
            </w:pPr>
            <w:r w:rsidRPr="0046063C">
              <w:rPr>
                <w:lang w:eastAsia="ar-SA"/>
              </w:rPr>
              <w:t>«_____»___________ 20</w:t>
            </w:r>
            <w:r w:rsidR="00547720">
              <w:rPr>
                <w:lang w:eastAsia="ar-SA"/>
              </w:rPr>
              <w:t>18</w:t>
            </w:r>
            <w:r w:rsidRPr="0046063C">
              <w:rPr>
                <w:lang w:eastAsia="ar-SA"/>
              </w:rPr>
              <w:t xml:space="preserve"> г.</w:t>
            </w:r>
          </w:p>
          <w:p w:rsidR="00843A4E" w:rsidRPr="0046063C" w:rsidRDefault="00843A4E" w:rsidP="00547720">
            <w:pPr>
              <w:suppressAutoHyphens/>
              <w:spacing w:line="276" w:lineRule="auto"/>
              <w:ind w:left="-360" w:firstLine="567"/>
              <w:rPr>
                <w:lang w:eastAsia="ar-SA"/>
              </w:rPr>
            </w:pPr>
            <w:r w:rsidRPr="0046063C">
              <w:rPr>
                <w:i/>
                <w:lang w:eastAsia="ar-SA"/>
              </w:rPr>
              <w:t>М.П.</w:t>
            </w:r>
          </w:p>
        </w:tc>
      </w:tr>
    </w:tbl>
    <w:p w:rsidR="00843A4E" w:rsidRPr="0046063C" w:rsidRDefault="00843A4E" w:rsidP="00843A4E">
      <w:pPr>
        <w:suppressAutoHyphens/>
        <w:jc w:val="right"/>
        <w:rPr>
          <w:lang w:eastAsia="ar-SA"/>
        </w:rPr>
      </w:pPr>
      <w:r w:rsidRPr="0046063C">
        <w:rPr>
          <w:lang w:eastAsia="ar-SA"/>
        </w:rPr>
        <w:br w:type="page"/>
      </w:r>
      <w:r w:rsidRPr="0046063C">
        <w:rPr>
          <w:lang w:eastAsia="ar-SA"/>
        </w:rPr>
        <w:lastRenderedPageBreak/>
        <w:t>Приложение № 2 к Контракту</w:t>
      </w:r>
    </w:p>
    <w:p w:rsidR="00843A4E" w:rsidRPr="0046063C" w:rsidRDefault="00843A4E" w:rsidP="00843A4E">
      <w:pPr>
        <w:suppressAutoHyphens/>
        <w:jc w:val="right"/>
        <w:rPr>
          <w:lang w:eastAsia="ar-SA"/>
        </w:rPr>
      </w:pPr>
      <w:r w:rsidRPr="0046063C">
        <w:rPr>
          <w:lang w:eastAsia="ar-SA"/>
        </w:rPr>
        <w:t>№_____ от___________ 20</w:t>
      </w:r>
      <w:r w:rsidR="00547720">
        <w:rPr>
          <w:lang w:eastAsia="ar-SA"/>
        </w:rPr>
        <w:t>18</w:t>
      </w:r>
      <w:r w:rsidRPr="0046063C">
        <w:rPr>
          <w:lang w:eastAsia="ar-SA"/>
        </w:rPr>
        <w:t xml:space="preserve"> г.</w:t>
      </w:r>
    </w:p>
    <w:p w:rsidR="00843A4E" w:rsidRPr="0046063C" w:rsidRDefault="00843A4E" w:rsidP="00843A4E">
      <w:pPr>
        <w:suppressAutoHyphens/>
        <w:jc w:val="right"/>
        <w:rPr>
          <w:lang w:eastAsia="ar-SA"/>
        </w:rPr>
      </w:pPr>
    </w:p>
    <w:p w:rsidR="00843A4E" w:rsidRPr="0046063C" w:rsidRDefault="00843A4E" w:rsidP="00843A4E">
      <w:pPr>
        <w:jc w:val="center"/>
        <w:rPr>
          <w:b/>
          <w:lang w:eastAsia="ar-SA"/>
        </w:rPr>
      </w:pPr>
      <w:r w:rsidRPr="0046063C">
        <w:rPr>
          <w:b/>
        </w:rPr>
        <w:t xml:space="preserve">Описание </w:t>
      </w:r>
      <w:r w:rsidRPr="0046063C">
        <w:rPr>
          <w:b/>
          <w:lang w:eastAsia="ar-SA"/>
        </w:rPr>
        <w:t xml:space="preserve">Квартиры </w:t>
      </w:r>
    </w:p>
    <w:p w:rsidR="00843A4E" w:rsidRPr="0046063C" w:rsidRDefault="00843A4E" w:rsidP="00843A4E">
      <w:pPr>
        <w:jc w:val="center"/>
        <w:rPr>
          <w:b/>
          <w:bCs/>
          <w:lang w:eastAsia="ar-SA"/>
        </w:rPr>
      </w:pPr>
    </w:p>
    <w:p w:rsidR="00843A4E" w:rsidRPr="0046063C" w:rsidRDefault="00843A4E" w:rsidP="00843A4E">
      <w:pPr>
        <w:autoSpaceDE w:val="0"/>
        <w:autoSpaceDN w:val="0"/>
        <w:adjustRightInd w:val="0"/>
        <w:ind w:firstLine="540"/>
        <w:jc w:val="both"/>
      </w:pPr>
      <w:r w:rsidRPr="0046063C">
        <w:t xml:space="preserve">Адрес: Архангельская область, </w:t>
      </w:r>
      <w:r w:rsidR="00547720" w:rsidRPr="0046063C">
        <w:t xml:space="preserve">г. </w:t>
      </w:r>
      <w:r w:rsidR="00547720">
        <w:t>Архангельск, ________________ административный округ,</w:t>
      </w:r>
      <w:r w:rsidRPr="0046063C">
        <w:t xml:space="preserve"> улица ___________________, дом ________, корпус __________, подъезд _______, этаж ______________ номер Квартиры _______ </w:t>
      </w:r>
    </w:p>
    <w:p w:rsidR="00843A4E" w:rsidRPr="0046063C" w:rsidRDefault="00843A4E" w:rsidP="00843A4E">
      <w:pPr>
        <w:autoSpaceDE w:val="0"/>
        <w:autoSpaceDN w:val="0"/>
        <w:adjustRightInd w:val="0"/>
        <w:ind w:firstLine="540"/>
        <w:jc w:val="both"/>
      </w:pPr>
    </w:p>
    <w:p w:rsidR="00843A4E" w:rsidRPr="0046063C" w:rsidRDefault="00843A4E" w:rsidP="00843A4E">
      <w:pPr>
        <w:autoSpaceDE w:val="0"/>
        <w:autoSpaceDN w:val="0"/>
        <w:adjustRightInd w:val="0"/>
        <w:ind w:firstLine="540"/>
        <w:jc w:val="center"/>
      </w:pPr>
      <w:r w:rsidRPr="0046063C">
        <w:t xml:space="preserve">Качественные, технические и функциональные характеристики </w:t>
      </w:r>
    </w:p>
    <w:p w:rsidR="00843A4E" w:rsidRPr="0046063C" w:rsidRDefault="00843A4E" w:rsidP="00843A4E">
      <w:pPr>
        <w:autoSpaceDE w:val="0"/>
        <w:autoSpaceDN w:val="0"/>
        <w:adjustRightInd w:val="0"/>
        <w:ind w:firstLine="540"/>
        <w:jc w:val="center"/>
      </w:pPr>
      <w:r w:rsidRPr="0046063C">
        <w:t>(потребительские свойства) Квартиры</w:t>
      </w:r>
    </w:p>
    <w:p w:rsidR="00774A59" w:rsidRPr="00DE0258" w:rsidRDefault="00A41659" w:rsidP="00A41659">
      <w:pPr>
        <w:pStyle w:val="ab"/>
        <w:numPr>
          <w:ilvl w:val="1"/>
          <w:numId w:val="17"/>
        </w:numPr>
        <w:rPr>
          <w:b/>
          <w:color w:val="000000"/>
        </w:rPr>
      </w:pPr>
      <w:r>
        <w:rPr>
          <w:b/>
          <w:color w:val="000000"/>
        </w:rPr>
        <w:t xml:space="preserve"> </w:t>
      </w:r>
      <w:r w:rsidR="00774A59" w:rsidRPr="00DE0258">
        <w:rPr>
          <w:b/>
          <w:color w:val="000000"/>
        </w:rPr>
        <w:t xml:space="preserve">Технические характеристики </w:t>
      </w:r>
      <w:r w:rsidR="00774A59">
        <w:rPr>
          <w:b/>
          <w:color w:val="000000"/>
        </w:rPr>
        <w:t>Товара</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65"/>
        <w:gridCol w:w="4408"/>
      </w:tblGrid>
      <w:tr w:rsidR="00774A59" w:rsidRPr="0046063C" w:rsidTr="00216416">
        <w:trPr>
          <w:trHeight w:val="230"/>
        </w:trPr>
        <w:tc>
          <w:tcPr>
            <w:tcW w:w="846" w:type="dxa"/>
            <w:tcBorders>
              <w:top w:val="single" w:sz="4" w:space="0" w:color="auto"/>
              <w:left w:val="single" w:sz="4" w:space="0" w:color="auto"/>
              <w:bottom w:val="single" w:sz="4" w:space="0" w:color="auto"/>
              <w:right w:val="single" w:sz="4" w:space="0" w:color="auto"/>
            </w:tcBorders>
            <w:vAlign w:val="center"/>
          </w:tcPr>
          <w:p w:rsidR="00774A59" w:rsidRPr="0046063C" w:rsidRDefault="00774A59" w:rsidP="00216416">
            <w:pPr>
              <w:widowControl w:val="0"/>
              <w:spacing w:line="240" w:lineRule="exact"/>
            </w:pPr>
            <w:r w:rsidRPr="0046063C">
              <w:t xml:space="preserve">№ </w:t>
            </w:r>
            <w:proofErr w:type="gramStart"/>
            <w:r w:rsidRPr="0046063C">
              <w:t>п</w:t>
            </w:r>
            <w:proofErr w:type="gramEnd"/>
            <w:r w:rsidRPr="0046063C">
              <w:t>/п</w:t>
            </w:r>
          </w:p>
        </w:tc>
        <w:tc>
          <w:tcPr>
            <w:tcW w:w="4365" w:type="dxa"/>
            <w:tcBorders>
              <w:top w:val="single" w:sz="4" w:space="0" w:color="auto"/>
              <w:left w:val="single" w:sz="4" w:space="0" w:color="auto"/>
              <w:bottom w:val="single" w:sz="4" w:space="0" w:color="auto"/>
              <w:right w:val="single" w:sz="4" w:space="0" w:color="auto"/>
            </w:tcBorders>
            <w:vAlign w:val="center"/>
          </w:tcPr>
          <w:p w:rsidR="00774A59" w:rsidRDefault="00774A59" w:rsidP="00216416">
            <w:pPr>
              <w:ind w:left="-108" w:right="-109"/>
              <w:jc w:val="center"/>
              <w:rPr>
                <w:b/>
                <w:bCs/>
              </w:rPr>
            </w:pPr>
            <w:r>
              <w:rPr>
                <w:b/>
              </w:rPr>
              <w:t xml:space="preserve">Наименование </w:t>
            </w:r>
            <w:r>
              <w:rPr>
                <w:b/>
                <w:bCs/>
              </w:rPr>
              <w:t>функциональных,</w:t>
            </w:r>
          </w:p>
          <w:p w:rsidR="00774A59" w:rsidRPr="0046063C" w:rsidRDefault="00774A59" w:rsidP="00216416">
            <w:pPr>
              <w:widowControl w:val="0"/>
              <w:spacing w:line="240" w:lineRule="exact"/>
              <w:rPr>
                <w:b/>
              </w:rPr>
            </w:pPr>
            <w:r>
              <w:rPr>
                <w:b/>
                <w:bCs/>
              </w:rPr>
              <w:t>технических характеристик Товара</w:t>
            </w:r>
          </w:p>
        </w:tc>
        <w:tc>
          <w:tcPr>
            <w:tcW w:w="4408" w:type="dxa"/>
            <w:tcBorders>
              <w:top w:val="single" w:sz="4" w:space="0" w:color="auto"/>
              <w:left w:val="single" w:sz="4" w:space="0" w:color="auto"/>
              <w:bottom w:val="single" w:sz="4" w:space="0" w:color="auto"/>
              <w:right w:val="single" w:sz="4" w:space="0" w:color="auto"/>
            </w:tcBorders>
            <w:vAlign w:val="center"/>
          </w:tcPr>
          <w:p w:rsidR="00774A59" w:rsidRPr="0046063C" w:rsidRDefault="00774A59" w:rsidP="00216416">
            <w:pPr>
              <w:widowControl w:val="0"/>
              <w:spacing w:line="240" w:lineRule="exact"/>
              <w:rPr>
                <w:b/>
              </w:rPr>
            </w:pPr>
            <w:r w:rsidRPr="0046063C">
              <w:rPr>
                <w:b/>
              </w:rPr>
              <w:t>Требования к показателю</w:t>
            </w:r>
          </w:p>
        </w:tc>
      </w:tr>
      <w:tr w:rsidR="00774A59" w:rsidRPr="0046063C" w:rsidTr="00216416">
        <w:trPr>
          <w:trHeight w:val="230"/>
        </w:trPr>
        <w:tc>
          <w:tcPr>
            <w:tcW w:w="846" w:type="dxa"/>
            <w:tcBorders>
              <w:top w:val="single" w:sz="4" w:space="0" w:color="auto"/>
              <w:left w:val="single" w:sz="4" w:space="0" w:color="auto"/>
              <w:bottom w:val="single" w:sz="4" w:space="0" w:color="auto"/>
              <w:right w:val="single" w:sz="4" w:space="0" w:color="auto"/>
            </w:tcBorders>
            <w:vAlign w:val="center"/>
          </w:tcPr>
          <w:p w:rsidR="00774A59" w:rsidRDefault="00774A59" w:rsidP="00547720">
            <w:pPr>
              <w:widowControl w:val="0"/>
              <w:spacing w:line="240" w:lineRule="exact"/>
              <w:jc w:val="center"/>
            </w:pPr>
            <w:r>
              <w:t>1</w:t>
            </w:r>
          </w:p>
        </w:tc>
        <w:tc>
          <w:tcPr>
            <w:tcW w:w="4365" w:type="dxa"/>
            <w:tcBorders>
              <w:top w:val="single" w:sz="4" w:space="0" w:color="auto"/>
              <w:left w:val="single" w:sz="4" w:space="0" w:color="auto"/>
              <w:bottom w:val="single" w:sz="4" w:space="0" w:color="auto"/>
              <w:right w:val="single" w:sz="4" w:space="0" w:color="auto"/>
            </w:tcBorders>
            <w:vAlign w:val="center"/>
          </w:tcPr>
          <w:p w:rsidR="00774A59" w:rsidRPr="002F2CCB" w:rsidRDefault="00774A59" w:rsidP="00216416">
            <w:pPr>
              <w:ind w:right="-109"/>
            </w:pPr>
            <w:r>
              <w:t>Назначение помещения</w:t>
            </w:r>
          </w:p>
        </w:tc>
        <w:tc>
          <w:tcPr>
            <w:tcW w:w="4408" w:type="dxa"/>
            <w:tcBorders>
              <w:top w:val="single" w:sz="4" w:space="0" w:color="auto"/>
              <w:left w:val="single" w:sz="4" w:space="0" w:color="auto"/>
              <w:bottom w:val="single" w:sz="4" w:space="0" w:color="auto"/>
              <w:right w:val="single" w:sz="4" w:space="0" w:color="auto"/>
            </w:tcBorders>
            <w:vAlign w:val="center"/>
          </w:tcPr>
          <w:p w:rsidR="00774A59" w:rsidRPr="002F2CCB" w:rsidRDefault="00774A59" w:rsidP="00216416">
            <w:pPr>
              <w:widowControl w:val="0"/>
              <w:spacing w:line="240" w:lineRule="exact"/>
            </w:pPr>
          </w:p>
        </w:tc>
      </w:tr>
      <w:tr w:rsidR="00774A59" w:rsidRPr="0046063C" w:rsidTr="00216416">
        <w:trPr>
          <w:trHeight w:val="230"/>
        </w:trPr>
        <w:tc>
          <w:tcPr>
            <w:tcW w:w="846" w:type="dxa"/>
            <w:tcBorders>
              <w:top w:val="single" w:sz="4" w:space="0" w:color="auto"/>
              <w:left w:val="single" w:sz="4" w:space="0" w:color="auto"/>
              <w:bottom w:val="single" w:sz="4" w:space="0" w:color="auto"/>
              <w:right w:val="single" w:sz="4" w:space="0" w:color="auto"/>
            </w:tcBorders>
            <w:vAlign w:val="center"/>
          </w:tcPr>
          <w:p w:rsidR="00774A59" w:rsidRDefault="00774A59" w:rsidP="00547720">
            <w:pPr>
              <w:widowControl w:val="0"/>
              <w:spacing w:line="240" w:lineRule="exact"/>
              <w:jc w:val="center"/>
            </w:pPr>
            <w:r>
              <w:t>2.</w:t>
            </w:r>
          </w:p>
        </w:tc>
        <w:tc>
          <w:tcPr>
            <w:tcW w:w="4365" w:type="dxa"/>
            <w:tcBorders>
              <w:top w:val="single" w:sz="4" w:space="0" w:color="auto"/>
              <w:left w:val="single" w:sz="4" w:space="0" w:color="auto"/>
              <w:bottom w:val="single" w:sz="4" w:space="0" w:color="auto"/>
              <w:right w:val="single" w:sz="4" w:space="0" w:color="auto"/>
            </w:tcBorders>
            <w:vAlign w:val="center"/>
          </w:tcPr>
          <w:p w:rsidR="00774A59" w:rsidRPr="002F2CCB" w:rsidRDefault="00774A59" w:rsidP="00216416">
            <w:pPr>
              <w:ind w:right="-109"/>
            </w:pPr>
            <w:r w:rsidRPr="006F47BC">
              <w:t>Отдельная квартира</w:t>
            </w:r>
          </w:p>
        </w:tc>
        <w:tc>
          <w:tcPr>
            <w:tcW w:w="4408" w:type="dxa"/>
            <w:tcBorders>
              <w:top w:val="single" w:sz="4" w:space="0" w:color="auto"/>
              <w:left w:val="single" w:sz="4" w:space="0" w:color="auto"/>
              <w:bottom w:val="single" w:sz="4" w:space="0" w:color="auto"/>
              <w:right w:val="single" w:sz="4" w:space="0" w:color="auto"/>
            </w:tcBorders>
            <w:vAlign w:val="center"/>
          </w:tcPr>
          <w:p w:rsidR="00774A59" w:rsidRPr="002F2CCB" w:rsidRDefault="00774A59" w:rsidP="00216416">
            <w:pPr>
              <w:widowControl w:val="0"/>
              <w:spacing w:line="240" w:lineRule="exact"/>
            </w:pPr>
          </w:p>
        </w:tc>
      </w:tr>
      <w:tr w:rsidR="00774A59" w:rsidRPr="0046063C" w:rsidTr="00216416">
        <w:trPr>
          <w:trHeight w:val="491"/>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3.</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r w:rsidRPr="006F47BC">
              <w:t>Местонахождение жилого помещения</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547720">
            <w:pPr>
              <w:widowControl w:val="0"/>
              <w:spacing w:line="240" w:lineRule="exact"/>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4.</w:t>
            </w:r>
          </w:p>
        </w:tc>
        <w:tc>
          <w:tcPr>
            <w:tcW w:w="8773" w:type="dxa"/>
            <w:gridSpan w:val="2"/>
          </w:tcPr>
          <w:p w:rsidR="00774A59" w:rsidRPr="006F47BC" w:rsidRDefault="00774A59" w:rsidP="00216416">
            <w:pPr>
              <w:jc w:val="center"/>
            </w:pPr>
            <w:r w:rsidRPr="006F47BC">
              <w:t>Требования к состоянию:</w:t>
            </w: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Default="00774A59" w:rsidP="00547720">
            <w:pPr>
              <w:widowControl w:val="0"/>
              <w:spacing w:line="240" w:lineRule="exact"/>
              <w:jc w:val="center"/>
            </w:pPr>
            <w:r>
              <w:t>4.1.</w:t>
            </w:r>
          </w:p>
        </w:tc>
        <w:tc>
          <w:tcPr>
            <w:tcW w:w="4365" w:type="dxa"/>
          </w:tcPr>
          <w:p w:rsidR="00774A59" w:rsidRPr="006F47BC" w:rsidRDefault="00774A59" w:rsidP="00216416">
            <w:pPr>
              <w:keepNext/>
              <w:suppressLineNumbers/>
              <w:jc w:val="both"/>
            </w:pPr>
            <w:r w:rsidRPr="006F47BC">
              <w:t>Состояние дома соответствует требованиям технической эксплуатации,</w:t>
            </w:r>
            <w:r w:rsidRPr="006F47BC">
              <w:rPr>
                <w:color w:val="FF6600"/>
              </w:rPr>
              <w:t xml:space="preserve"> </w:t>
            </w:r>
            <w:r w:rsidRPr="006F47BC">
              <w:t xml:space="preserve">санитарно-эпидемиологическим требованиям и требованиям противопожарной безопасности. </w:t>
            </w:r>
          </w:p>
        </w:tc>
        <w:tc>
          <w:tcPr>
            <w:tcW w:w="4408" w:type="dxa"/>
          </w:tcPr>
          <w:p w:rsidR="00774A59" w:rsidRPr="006F47BC" w:rsidRDefault="00774A59" w:rsidP="00216416">
            <w:pPr>
              <w:keepNext/>
              <w:suppressLineNumbers/>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Default="00774A59" w:rsidP="00547720">
            <w:pPr>
              <w:widowControl w:val="0"/>
              <w:spacing w:line="240" w:lineRule="exact"/>
              <w:jc w:val="center"/>
            </w:pPr>
            <w:r>
              <w:t>4.2.</w:t>
            </w:r>
          </w:p>
        </w:tc>
        <w:tc>
          <w:tcPr>
            <w:tcW w:w="4365" w:type="dxa"/>
          </w:tcPr>
          <w:p w:rsidR="00774A59" w:rsidRPr="006F47BC" w:rsidRDefault="00774A59" w:rsidP="00216416">
            <w:pPr>
              <w:keepNext/>
              <w:suppressLineNumbers/>
              <w:jc w:val="both"/>
            </w:pPr>
            <w:r w:rsidRPr="006F47BC">
              <w:t xml:space="preserve">Техническое состояние конструкций дома, внутренняя и наружная отделка обеспечивают безопасное пребывание людей в нем. </w:t>
            </w:r>
          </w:p>
        </w:tc>
        <w:tc>
          <w:tcPr>
            <w:tcW w:w="4408" w:type="dxa"/>
          </w:tcPr>
          <w:p w:rsidR="00774A59" w:rsidRPr="006F47BC" w:rsidRDefault="00774A59" w:rsidP="00216416">
            <w:pPr>
              <w:keepNext/>
              <w:suppressLineNumbers/>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Default="00774A59" w:rsidP="00547720">
            <w:pPr>
              <w:widowControl w:val="0"/>
              <w:spacing w:line="240" w:lineRule="exact"/>
              <w:jc w:val="center"/>
            </w:pPr>
            <w:r>
              <w:t>4.3.</w:t>
            </w:r>
          </w:p>
        </w:tc>
        <w:tc>
          <w:tcPr>
            <w:tcW w:w="4365" w:type="dxa"/>
          </w:tcPr>
          <w:p w:rsidR="00774A59" w:rsidRPr="006F47BC" w:rsidRDefault="00774A59" w:rsidP="00216416">
            <w:pPr>
              <w:keepNext/>
              <w:suppressLineNumbers/>
              <w:jc w:val="both"/>
            </w:pPr>
            <w:r w:rsidRPr="006F47BC">
              <w:t xml:space="preserve">Техническое состояние дома не </w:t>
            </w:r>
            <w:r>
              <w:t xml:space="preserve">требует </w:t>
            </w:r>
            <w:r w:rsidRPr="006F47BC">
              <w:t>капитального ремонта.</w:t>
            </w:r>
          </w:p>
        </w:tc>
        <w:tc>
          <w:tcPr>
            <w:tcW w:w="4408" w:type="dxa"/>
          </w:tcPr>
          <w:p w:rsidR="00774A59" w:rsidRPr="006F47BC" w:rsidRDefault="00774A59" w:rsidP="00216416">
            <w:pPr>
              <w:keepNext/>
              <w:suppressLineNumbers/>
              <w:jc w:val="both"/>
            </w:pPr>
          </w:p>
        </w:tc>
      </w:tr>
      <w:tr w:rsidR="00774A59" w:rsidRPr="0046063C" w:rsidTr="00216416">
        <w:trPr>
          <w:trHeight w:val="230"/>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4.4.</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pPr>
            <w:r w:rsidRPr="006F47BC">
              <w:t xml:space="preserve">Материал </w:t>
            </w:r>
            <w:r>
              <w:t xml:space="preserve">стен </w:t>
            </w:r>
            <w:r w:rsidRPr="006F47BC">
              <w:t xml:space="preserve">дома </w:t>
            </w:r>
            <w:r>
              <w:t>жилого помещения</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30"/>
        </w:trPr>
        <w:tc>
          <w:tcPr>
            <w:tcW w:w="846" w:type="dxa"/>
            <w:tcBorders>
              <w:top w:val="single" w:sz="4" w:space="0" w:color="auto"/>
              <w:left w:val="single" w:sz="4" w:space="0" w:color="auto"/>
              <w:bottom w:val="single" w:sz="4" w:space="0" w:color="auto"/>
              <w:right w:val="single" w:sz="4" w:space="0" w:color="auto"/>
            </w:tcBorders>
          </w:tcPr>
          <w:p w:rsidR="00774A59" w:rsidRDefault="00774A59" w:rsidP="00547720">
            <w:pPr>
              <w:widowControl w:val="0"/>
              <w:spacing w:line="240" w:lineRule="exact"/>
              <w:jc w:val="center"/>
            </w:pPr>
            <w:r>
              <w:t>4.5.</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pPr>
            <w:r w:rsidRPr="006F47BC">
              <w:t>Перекрытия</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30"/>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4.6.</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pPr>
            <w:r w:rsidRPr="006F47BC">
              <w:t>Этаж квартиры</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30"/>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4.7.</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pPr>
            <w:r w:rsidRPr="006F47BC">
              <w:t>Год ввода в эксплуатацию дома</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5.</w:t>
            </w:r>
          </w:p>
        </w:tc>
        <w:tc>
          <w:tcPr>
            <w:tcW w:w="8773" w:type="dxa"/>
            <w:gridSpan w:val="2"/>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center"/>
            </w:pPr>
            <w:r w:rsidRPr="006F47BC">
              <w:t>Технические характеристики</w:t>
            </w: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5.1</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pPr>
            <w:r w:rsidRPr="006F47BC">
              <w:t>Отдельная квартира</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pPr>
          </w:p>
        </w:tc>
      </w:tr>
      <w:tr w:rsidR="00774A59" w:rsidRPr="0046063C" w:rsidTr="00216416">
        <w:trPr>
          <w:trHeight w:val="336"/>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5.2</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r w:rsidRPr="006F47BC">
              <w:t>Общая площадь жилого помещения (без учета лоджий или балконов), кв. м.</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331"/>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5.3</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r w:rsidRPr="006F47BC">
              <w:t>Жилая площадь, кв. м.</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17"/>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5.4</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r w:rsidRPr="006F47BC">
              <w:t>Количество жилых комнат</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50"/>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5.5</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rPr>
                <w:highlight w:val="yellow"/>
              </w:rPr>
            </w:pPr>
            <w:r w:rsidRPr="006F47BC">
              <w:t>Высота помещений квартиры, м</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50"/>
        </w:trPr>
        <w:tc>
          <w:tcPr>
            <w:tcW w:w="846" w:type="dxa"/>
            <w:tcBorders>
              <w:top w:val="single" w:sz="4" w:space="0" w:color="auto"/>
              <w:left w:val="single" w:sz="4" w:space="0" w:color="auto"/>
              <w:bottom w:val="single" w:sz="4" w:space="0" w:color="auto"/>
              <w:right w:val="single" w:sz="4" w:space="0" w:color="auto"/>
            </w:tcBorders>
          </w:tcPr>
          <w:p w:rsidR="00774A59" w:rsidRDefault="00774A59" w:rsidP="00547720">
            <w:pPr>
              <w:widowControl w:val="0"/>
              <w:spacing w:line="240" w:lineRule="exact"/>
              <w:jc w:val="center"/>
            </w:pPr>
            <w:r>
              <w:t>5.6</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r w:rsidRPr="006F47BC">
              <w:t>Окна в комнатах и кухне</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tc>
      </w:tr>
      <w:tr w:rsidR="00774A59" w:rsidRPr="0046063C" w:rsidTr="00216416">
        <w:trPr>
          <w:trHeight w:val="305"/>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6.</w:t>
            </w:r>
          </w:p>
        </w:tc>
        <w:tc>
          <w:tcPr>
            <w:tcW w:w="8773" w:type="dxa"/>
            <w:gridSpan w:val="2"/>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center"/>
            </w:pPr>
            <w:r w:rsidRPr="006F47BC">
              <w:t>Помещения вспомогательного использования</w:t>
            </w: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6.1</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r w:rsidRPr="006F47BC">
              <w:t>Кухня</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76"/>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6.2</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r w:rsidRPr="006F47BC">
              <w:t>Площадь кухни, м²</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66"/>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6.3</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r w:rsidRPr="006F47BC">
              <w:rPr>
                <w:color w:val="000000" w:themeColor="text1"/>
              </w:rPr>
              <w:t>Совмещенные или раздельные ванная комната и туалет</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315"/>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6.4</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r w:rsidRPr="006F47BC">
              <w:t>Лоджия или балкон</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7.</w:t>
            </w:r>
          </w:p>
        </w:tc>
        <w:tc>
          <w:tcPr>
            <w:tcW w:w="8773" w:type="dxa"/>
            <w:gridSpan w:val="2"/>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center"/>
            </w:pPr>
            <w:r w:rsidRPr="006F47BC">
              <w:t>Благоустройство жилого помещения</w:t>
            </w: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7.1</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r w:rsidRPr="006F47BC">
              <w:t>Отопление централизованное, с установкой радиаторов отопления в комнатах и кухне</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lastRenderedPageBreak/>
              <w:t>7.2</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Электроснабжение централизованное, с разводкой проводки по квартире</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7.3</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 xml:space="preserve">Горячее водоснабжение централизованное, </w:t>
            </w:r>
            <w:r w:rsidRPr="006F47BC">
              <w:rPr>
                <w:bCs/>
              </w:rPr>
              <w:t>с разводкой в кухню, ванную комнату, туалет</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7.4</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Водоснабжение централизованное, с разводкой в кухню, ванную комнату, туалет</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7.5</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 xml:space="preserve">Канализация </w:t>
            </w:r>
            <w:r>
              <w:t>централизованная</w:t>
            </w:r>
            <w:r w:rsidRPr="006F47BC">
              <w:t xml:space="preserve">, </w:t>
            </w:r>
            <w:r w:rsidRPr="006F47BC">
              <w:rPr>
                <w:bCs/>
              </w:rPr>
              <w:t>с разводкой в кухню, ванную комнату, туалет</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7.6</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Вентиляция вытяжная на кухне, в ванной комнате и туалете</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244"/>
        </w:trPr>
        <w:tc>
          <w:tcPr>
            <w:tcW w:w="846" w:type="dxa"/>
            <w:tcBorders>
              <w:top w:val="single" w:sz="4" w:space="0" w:color="auto"/>
              <w:left w:val="single" w:sz="4" w:space="0" w:color="auto"/>
              <w:bottom w:val="single" w:sz="4" w:space="0" w:color="auto"/>
              <w:right w:val="single" w:sz="4" w:space="0" w:color="auto"/>
            </w:tcBorders>
          </w:tcPr>
          <w:p w:rsidR="00774A59" w:rsidRDefault="00774A59" w:rsidP="00547720">
            <w:pPr>
              <w:widowControl w:val="0"/>
              <w:spacing w:line="240" w:lineRule="exact"/>
              <w:jc w:val="center"/>
            </w:pPr>
            <w:r>
              <w:t>8.</w:t>
            </w:r>
          </w:p>
        </w:tc>
        <w:tc>
          <w:tcPr>
            <w:tcW w:w="8773" w:type="dxa"/>
            <w:gridSpan w:val="2"/>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center"/>
            </w:pPr>
            <w:r w:rsidRPr="006F47BC">
              <w:t>Внутренняя отделка</w:t>
            </w:r>
          </w:p>
        </w:tc>
      </w:tr>
      <w:tr w:rsidR="005E726D" w:rsidRPr="0046063C" w:rsidTr="00216416">
        <w:trPr>
          <w:trHeight w:val="213"/>
        </w:trPr>
        <w:tc>
          <w:tcPr>
            <w:tcW w:w="846" w:type="dxa"/>
            <w:tcBorders>
              <w:top w:val="single" w:sz="4" w:space="0" w:color="auto"/>
              <w:left w:val="single" w:sz="4" w:space="0" w:color="auto"/>
              <w:bottom w:val="single" w:sz="4" w:space="0" w:color="auto"/>
              <w:right w:val="single" w:sz="4" w:space="0" w:color="auto"/>
            </w:tcBorders>
          </w:tcPr>
          <w:p w:rsidR="005E726D" w:rsidRPr="0046063C" w:rsidRDefault="005E726D" w:rsidP="00547720">
            <w:pPr>
              <w:widowControl w:val="0"/>
              <w:spacing w:line="240" w:lineRule="exact"/>
              <w:jc w:val="center"/>
            </w:pPr>
            <w:r>
              <w:t>8</w:t>
            </w:r>
            <w:r w:rsidRPr="0046063C">
              <w:t>.1.</w:t>
            </w:r>
          </w:p>
        </w:tc>
        <w:tc>
          <w:tcPr>
            <w:tcW w:w="4365" w:type="dxa"/>
            <w:tcBorders>
              <w:top w:val="single" w:sz="4" w:space="0" w:color="auto"/>
              <w:left w:val="single" w:sz="4" w:space="0" w:color="auto"/>
              <w:bottom w:val="single" w:sz="4" w:space="0" w:color="auto"/>
              <w:right w:val="single" w:sz="4" w:space="0" w:color="auto"/>
            </w:tcBorders>
          </w:tcPr>
          <w:p w:rsidR="005E726D" w:rsidRPr="006F47BC" w:rsidRDefault="005E726D" w:rsidP="005E726D">
            <w:pPr>
              <w:widowControl w:val="0"/>
              <w:spacing w:line="240" w:lineRule="exact"/>
            </w:pPr>
            <w:r w:rsidRPr="006F47BC">
              <w:t>Входная дверь с установленными действующим замком и ручками, без повреждений</w:t>
            </w:r>
          </w:p>
        </w:tc>
        <w:tc>
          <w:tcPr>
            <w:tcW w:w="4408" w:type="dxa"/>
            <w:tcBorders>
              <w:top w:val="single" w:sz="4" w:space="0" w:color="auto"/>
              <w:left w:val="single" w:sz="4" w:space="0" w:color="auto"/>
              <w:bottom w:val="single" w:sz="4" w:space="0" w:color="auto"/>
              <w:right w:val="single" w:sz="4" w:space="0" w:color="auto"/>
            </w:tcBorders>
          </w:tcPr>
          <w:p w:rsidR="005E726D" w:rsidRPr="009E0A3C" w:rsidRDefault="005E726D" w:rsidP="005E726D">
            <w:pPr>
              <w:widowControl w:val="0"/>
              <w:spacing w:line="240" w:lineRule="exact"/>
              <w:jc w:val="both"/>
              <w:rPr>
                <w:highlight w:val="yellow"/>
              </w:rPr>
            </w:pPr>
          </w:p>
        </w:tc>
      </w:tr>
      <w:tr w:rsidR="005E726D" w:rsidRPr="0046063C" w:rsidTr="00216416">
        <w:trPr>
          <w:trHeight w:val="1190"/>
        </w:trPr>
        <w:tc>
          <w:tcPr>
            <w:tcW w:w="846" w:type="dxa"/>
            <w:tcBorders>
              <w:top w:val="single" w:sz="4" w:space="0" w:color="auto"/>
              <w:left w:val="single" w:sz="4" w:space="0" w:color="auto"/>
              <w:bottom w:val="single" w:sz="4" w:space="0" w:color="auto"/>
              <w:right w:val="single" w:sz="4" w:space="0" w:color="auto"/>
            </w:tcBorders>
          </w:tcPr>
          <w:p w:rsidR="005E726D" w:rsidRPr="0046063C" w:rsidRDefault="005E726D" w:rsidP="00547720">
            <w:pPr>
              <w:widowControl w:val="0"/>
              <w:spacing w:line="240" w:lineRule="exact"/>
              <w:jc w:val="center"/>
            </w:pPr>
            <w:r>
              <w:t>8.2</w:t>
            </w:r>
          </w:p>
        </w:tc>
        <w:tc>
          <w:tcPr>
            <w:tcW w:w="4365" w:type="dxa"/>
            <w:tcBorders>
              <w:top w:val="single" w:sz="4" w:space="0" w:color="auto"/>
              <w:left w:val="single" w:sz="4" w:space="0" w:color="auto"/>
              <w:bottom w:val="single" w:sz="4" w:space="0" w:color="auto"/>
              <w:right w:val="single" w:sz="4" w:space="0" w:color="auto"/>
            </w:tcBorders>
          </w:tcPr>
          <w:p w:rsidR="005E726D" w:rsidRPr="006F47BC" w:rsidRDefault="005E726D" w:rsidP="005E726D">
            <w:pPr>
              <w:widowControl w:val="0"/>
              <w:spacing w:line="240" w:lineRule="exact"/>
            </w:pPr>
            <w:r w:rsidRPr="006F47BC">
              <w:t>Межкомнатные двери в комнатах, кухне, ванной комнате, туалете с дверными ручками, без повреждений</w:t>
            </w:r>
          </w:p>
        </w:tc>
        <w:tc>
          <w:tcPr>
            <w:tcW w:w="4408" w:type="dxa"/>
            <w:tcBorders>
              <w:top w:val="single" w:sz="4" w:space="0" w:color="auto"/>
              <w:left w:val="single" w:sz="4" w:space="0" w:color="auto"/>
              <w:bottom w:val="single" w:sz="4" w:space="0" w:color="auto"/>
              <w:right w:val="single" w:sz="4" w:space="0" w:color="auto"/>
            </w:tcBorders>
          </w:tcPr>
          <w:p w:rsidR="005E726D" w:rsidRPr="006F47BC" w:rsidRDefault="005E726D" w:rsidP="005E726D">
            <w:pPr>
              <w:widowControl w:val="0"/>
              <w:spacing w:line="240" w:lineRule="exact"/>
              <w:jc w:val="both"/>
            </w:pPr>
          </w:p>
        </w:tc>
      </w:tr>
      <w:tr w:rsidR="005E726D" w:rsidRPr="0046063C" w:rsidTr="00216416">
        <w:trPr>
          <w:trHeight w:val="1908"/>
        </w:trPr>
        <w:tc>
          <w:tcPr>
            <w:tcW w:w="846" w:type="dxa"/>
            <w:tcBorders>
              <w:top w:val="single" w:sz="4" w:space="0" w:color="auto"/>
              <w:left w:val="single" w:sz="4" w:space="0" w:color="auto"/>
              <w:bottom w:val="single" w:sz="4" w:space="0" w:color="auto"/>
              <w:right w:val="single" w:sz="4" w:space="0" w:color="auto"/>
            </w:tcBorders>
          </w:tcPr>
          <w:p w:rsidR="005E726D" w:rsidRPr="0046063C" w:rsidRDefault="005E726D" w:rsidP="00547720">
            <w:pPr>
              <w:widowControl w:val="0"/>
              <w:spacing w:line="240" w:lineRule="exact"/>
              <w:jc w:val="center"/>
            </w:pPr>
            <w:r>
              <w:t>8.3</w:t>
            </w:r>
          </w:p>
        </w:tc>
        <w:tc>
          <w:tcPr>
            <w:tcW w:w="4365" w:type="dxa"/>
            <w:tcBorders>
              <w:top w:val="single" w:sz="4" w:space="0" w:color="auto"/>
              <w:left w:val="single" w:sz="4" w:space="0" w:color="auto"/>
              <w:bottom w:val="single" w:sz="4" w:space="0" w:color="auto"/>
              <w:right w:val="single" w:sz="4" w:space="0" w:color="auto"/>
            </w:tcBorders>
          </w:tcPr>
          <w:p w:rsidR="005E726D" w:rsidRPr="006F47BC" w:rsidRDefault="005E726D" w:rsidP="00967CA0">
            <w:pPr>
              <w:widowControl w:val="0"/>
              <w:spacing w:line="240" w:lineRule="exact"/>
              <w:jc w:val="both"/>
            </w:pPr>
            <w:r w:rsidRPr="006F47BC">
              <w:t>Полы</w:t>
            </w:r>
          </w:p>
        </w:tc>
        <w:tc>
          <w:tcPr>
            <w:tcW w:w="4408" w:type="dxa"/>
            <w:tcBorders>
              <w:top w:val="single" w:sz="4" w:space="0" w:color="auto"/>
              <w:left w:val="single" w:sz="4" w:space="0" w:color="auto"/>
              <w:bottom w:val="single" w:sz="4" w:space="0" w:color="auto"/>
              <w:right w:val="single" w:sz="4" w:space="0" w:color="auto"/>
            </w:tcBorders>
          </w:tcPr>
          <w:p w:rsidR="005E726D" w:rsidRPr="006F47BC" w:rsidRDefault="00C627A0" w:rsidP="005E726D">
            <w:pPr>
              <w:widowControl w:val="0"/>
              <w:spacing w:line="240" w:lineRule="exact"/>
            </w:pPr>
            <w:r>
              <w:t>В кухне</w:t>
            </w:r>
            <w:proofErr w:type="gramStart"/>
            <w:r w:rsidR="005E726D" w:rsidRPr="006F47BC">
              <w:t xml:space="preserve"> –;</w:t>
            </w:r>
            <w:proofErr w:type="gramEnd"/>
          </w:p>
          <w:p w:rsidR="005E726D" w:rsidRPr="006F47BC" w:rsidRDefault="005E726D" w:rsidP="005E726D">
            <w:pPr>
              <w:widowControl w:val="0"/>
              <w:spacing w:line="240" w:lineRule="exact"/>
            </w:pPr>
          </w:p>
          <w:p w:rsidR="005E726D" w:rsidRPr="006F47BC" w:rsidRDefault="00C627A0" w:rsidP="005E726D">
            <w:pPr>
              <w:widowControl w:val="0"/>
              <w:spacing w:line="240" w:lineRule="exact"/>
            </w:pPr>
            <w:r>
              <w:t xml:space="preserve">В ванной </w:t>
            </w:r>
            <w:r w:rsidR="005E726D" w:rsidRPr="006F47BC">
              <w:t>комнат</w:t>
            </w:r>
            <w:r>
              <w:t>е</w:t>
            </w:r>
            <w:r w:rsidR="005E726D" w:rsidRPr="006F47BC">
              <w:t xml:space="preserve"> и туалет</w:t>
            </w:r>
            <w:r>
              <w:t>е</w:t>
            </w:r>
            <w:proofErr w:type="gramStart"/>
            <w:r w:rsidR="005E726D" w:rsidRPr="006F47BC">
              <w:t xml:space="preserve"> –;</w:t>
            </w:r>
            <w:proofErr w:type="gramEnd"/>
          </w:p>
          <w:p w:rsidR="005E726D" w:rsidRPr="006F47BC" w:rsidRDefault="005E726D" w:rsidP="005E726D">
            <w:pPr>
              <w:widowControl w:val="0"/>
              <w:spacing w:line="240" w:lineRule="exact"/>
            </w:pPr>
          </w:p>
          <w:p w:rsidR="005E726D" w:rsidRPr="006F47BC" w:rsidRDefault="005E726D" w:rsidP="00967CA0">
            <w:pPr>
              <w:widowControl w:val="0"/>
              <w:spacing w:line="240" w:lineRule="exact"/>
            </w:pPr>
            <w:r>
              <w:t xml:space="preserve">В комнатах – </w:t>
            </w:r>
          </w:p>
        </w:tc>
      </w:tr>
      <w:tr w:rsidR="005E726D" w:rsidRPr="0046063C" w:rsidTr="00216416">
        <w:trPr>
          <w:trHeight w:val="1190"/>
        </w:trPr>
        <w:tc>
          <w:tcPr>
            <w:tcW w:w="846" w:type="dxa"/>
            <w:tcBorders>
              <w:top w:val="single" w:sz="4" w:space="0" w:color="auto"/>
              <w:left w:val="single" w:sz="4" w:space="0" w:color="auto"/>
              <w:bottom w:val="single" w:sz="4" w:space="0" w:color="auto"/>
              <w:right w:val="single" w:sz="4" w:space="0" w:color="auto"/>
            </w:tcBorders>
          </w:tcPr>
          <w:p w:rsidR="005E726D" w:rsidRPr="0046063C" w:rsidRDefault="005E726D" w:rsidP="00547720">
            <w:pPr>
              <w:widowControl w:val="0"/>
              <w:spacing w:line="240" w:lineRule="exact"/>
              <w:jc w:val="center"/>
            </w:pPr>
            <w:r>
              <w:t>8.4</w:t>
            </w:r>
          </w:p>
        </w:tc>
        <w:tc>
          <w:tcPr>
            <w:tcW w:w="4365" w:type="dxa"/>
            <w:tcBorders>
              <w:top w:val="single" w:sz="4" w:space="0" w:color="auto"/>
              <w:left w:val="single" w:sz="4" w:space="0" w:color="auto"/>
              <w:bottom w:val="single" w:sz="4" w:space="0" w:color="auto"/>
              <w:right w:val="single" w:sz="4" w:space="0" w:color="auto"/>
            </w:tcBorders>
          </w:tcPr>
          <w:p w:rsidR="005E726D" w:rsidRPr="006F47BC" w:rsidRDefault="005E726D" w:rsidP="00967CA0">
            <w:pPr>
              <w:widowControl w:val="0"/>
              <w:spacing w:line="240" w:lineRule="exact"/>
              <w:jc w:val="both"/>
            </w:pPr>
            <w:r w:rsidRPr="006F47BC">
              <w:t>Стены</w:t>
            </w:r>
          </w:p>
        </w:tc>
        <w:tc>
          <w:tcPr>
            <w:tcW w:w="4408" w:type="dxa"/>
            <w:tcBorders>
              <w:top w:val="single" w:sz="4" w:space="0" w:color="auto"/>
              <w:left w:val="single" w:sz="4" w:space="0" w:color="auto"/>
              <w:bottom w:val="single" w:sz="4" w:space="0" w:color="auto"/>
              <w:right w:val="single" w:sz="4" w:space="0" w:color="auto"/>
            </w:tcBorders>
          </w:tcPr>
          <w:p w:rsidR="005E726D" w:rsidRPr="00994AD2" w:rsidRDefault="00C627A0" w:rsidP="005E726D">
            <w:pPr>
              <w:widowControl w:val="0"/>
              <w:spacing w:line="240" w:lineRule="exact"/>
            </w:pPr>
            <w:r>
              <w:t>В кухне</w:t>
            </w:r>
            <w:proofErr w:type="gramStart"/>
            <w:r w:rsidR="005E726D" w:rsidRPr="00994AD2">
              <w:t xml:space="preserve"> –;</w:t>
            </w:r>
            <w:proofErr w:type="gramEnd"/>
          </w:p>
          <w:p w:rsidR="005E726D" w:rsidRPr="00994AD2" w:rsidRDefault="005E726D" w:rsidP="005E726D">
            <w:pPr>
              <w:widowControl w:val="0"/>
              <w:spacing w:line="240" w:lineRule="exact"/>
            </w:pPr>
          </w:p>
          <w:p w:rsidR="005E726D" w:rsidRPr="00994AD2" w:rsidRDefault="00C627A0" w:rsidP="005E726D">
            <w:pPr>
              <w:widowControl w:val="0"/>
              <w:spacing w:line="240" w:lineRule="exact"/>
            </w:pPr>
            <w:r>
              <w:t xml:space="preserve">В ванной </w:t>
            </w:r>
            <w:r w:rsidRPr="006F47BC">
              <w:t>комнат</w:t>
            </w:r>
            <w:r>
              <w:t>е</w:t>
            </w:r>
            <w:proofErr w:type="gramStart"/>
            <w:r w:rsidR="005E726D" w:rsidRPr="00994AD2">
              <w:t xml:space="preserve"> –;</w:t>
            </w:r>
            <w:proofErr w:type="gramEnd"/>
          </w:p>
          <w:p w:rsidR="005E726D" w:rsidRPr="00994AD2" w:rsidRDefault="005E726D" w:rsidP="005E726D">
            <w:pPr>
              <w:widowControl w:val="0"/>
              <w:spacing w:line="240" w:lineRule="exact"/>
            </w:pPr>
          </w:p>
          <w:p w:rsidR="005E726D" w:rsidRPr="00994AD2" w:rsidRDefault="00C627A0" w:rsidP="005E726D">
            <w:pPr>
              <w:widowControl w:val="0"/>
              <w:spacing w:line="240" w:lineRule="exact"/>
            </w:pPr>
            <w:r>
              <w:t>В т</w:t>
            </w:r>
            <w:r w:rsidR="005E726D" w:rsidRPr="00994AD2">
              <w:t>уалет</w:t>
            </w:r>
            <w:r>
              <w:t>е</w:t>
            </w:r>
            <w:proofErr w:type="gramStart"/>
            <w:r w:rsidR="005E726D" w:rsidRPr="00994AD2">
              <w:t xml:space="preserve"> –;</w:t>
            </w:r>
            <w:proofErr w:type="gramEnd"/>
          </w:p>
          <w:p w:rsidR="005E726D" w:rsidRPr="00994AD2" w:rsidRDefault="005E726D" w:rsidP="005E726D">
            <w:pPr>
              <w:widowControl w:val="0"/>
              <w:spacing w:line="240" w:lineRule="exact"/>
            </w:pPr>
          </w:p>
          <w:p w:rsidR="005E726D" w:rsidRPr="00994AD2" w:rsidRDefault="005E726D" w:rsidP="005E726D">
            <w:pPr>
              <w:widowControl w:val="0"/>
              <w:spacing w:line="240" w:lineRule="exact"/>
            </w:pPr>
            <w:r w:rsidRPr="00994AD2">
              <w:t>В комнатах</w:t>
            </w:r>
            <w:proofErr w:type="gramStart"/>
            <w:r w:rsidRPr="00994AD2">
              <w:t xml:space="preserve"> –; </w:t>
            </w:r>
            <w:proofErr w:type="gramEnd"/>
          </w:p>
          <w:p w:rsidR="005E726D" w:rsidRPr="00994AD2" w:rsidRDefault="005E726D" w:rsidP="005E726D">
            <w:pPr>
              <w:widowControl w:val="0"/>
              <w:spacing w:line="240" w:lineRule="exact"/>
            </w:pPr>
          </w:p>
          <w:p w:rsidR="005E726D" w:rsidRPr="006F47BC" w:rsidRDefault="005E726D" w:rsidP="00967CA0">
            <w:pPr>
              <w:widowControl w:val="0"/>
              <w:spacing w:line="240" w:lineRule="exact"/>
            </w:pPr>
            <w:r w:rsidRPr="00994AD2">
              <w:t>В коридоре</w:t>
            </w:r>
            <w:proofErr w:type="gramStart"/>
            <w:r w:rsidRPr="00994AD2">
              <w:t xml:space="preserve"> –.</w:t>
            </w:r>
            <w:r w:rsidRPr="00E25C19">
              <w:rPr>
                <w:sz w:val="22"/>
                <w:szCs w:val="22"/>
              </w:rPr>
              <w:t xml:space="preserve"> </w:t>
            </w:r>
            <w:proofErr w:type="gramEnd"/>
          </w:p>
        </w:tc>
      </w:tr>
      <w:tr w:rsidR="00774A59" w:rsidRPr="0046063C" w:rsidTr="00216416">
        <w:trPr>
          <w:trHeight w:val="739"/>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8.5</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 xml:space="preserve">Окна </w:t>
            </w:r>
            <w:r>
              <w:t>с</w:t>
            </w:r>
            <w:r w:rsidRPr="006F47BC">
              <w:t xml:space="preserve"> цельным остеклением, без трещин и </w:t>
            </w:r>
            <w:r>
              <w:t>деформаций, с подоконником</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717"/>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8.6</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967CA0" w:rsidP="005E726D">
            <w:pPr>
              <w:widowControl w:val="0"/>
              <w:spacing w:line="240" w:lineRule="exact"/>
            </w:pPr>
            <w:r>
              <w:t>Потолок</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967CA0">
            <w:pPr>
              <w:widowControl w:val="0"/>
              <w:spacing w:line="240" w:lineRule="exact"/>
            </w:pPr>
            <w:r w:rsidRPr="006F47BC">
              <w:t xml:space="preserve">Во всех помещениях - </w:t>
            </w:r>
          </w:p>
        </w:tc>
      </w:tr>
      <w:tr w:rsidR="00774A59" w:rsidRPr="0046063C" w:rsidTr="00216416">
        <w:trPr>
          <w:trHeight w:val="717"/>
        </w:trPr>
        <w:tc>
          <w:tcPr>
            <w:tcW w:w="846" w:type="dxa"/>
            <w:tcBorders>
              <w:top w:val="single" w:sz="4" w:space="0" w:color="auto"/>
              <w:left w:val="single" w:sz="4" w:space="0" w:color="auto"/>
              <w:bottom w:val="single" w:sz="4" w:space="0" w:color="auto"/>
              <w:right w:val="single" w:sz="4" w:space="0" w:color="auto"/>
            </w:tcBorders>
          </w:tcPr>
          <w:p w:rsidR="00774A59" w:rsidRDefault="00774A59" w:rsidP="00547720">
            <w:pPr>
              <w:widowControl w:val="0"/>
              <w:spacing w:line="240" w:lineRule="exact"/>
              <w:jc w:val="center"/>
            </w:pPr>
            <w:r>
              <w:t>8.7</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Внутренняя отделка квартиры не требует проведения капитального, текущего ремонта</w:t>
            </w:r>
            <w:r>
              <w:t xml:space="preserve">, выполнена качественно без видимых повреждений, в </w:t>
            </w:r>
            <w:proofErr w:type="spellStart"/>
            <w:r>
              <w:t>т.ч</w:t>
            </w:r>
            <w:proofErr w:type="spellEnd"/>
            <w:r>
              <w:t>. отслоений, загрязнений, сколов.</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473"/>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9.</w:t>
            </w:r>
          </w:p>
        </w:tc>
        <w:tc>
          <w:tcPr>
            <w:tcW w:w="8773" w:type="dxa"/>
            <w:gridSpan w:val="2"/>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center"/>
            </w:pPr>
            <w:r w:rsidRPr="006F47BC">
              <w:t>Инженерные коммуникации и оборудование</w:t>
            </w:r>
          </w:p>
        </w:tc>
      </w:tr>
      <w:tr w:rsidR="00774A59" w:rsidRPr="0046063C" w:rsidTr="00216416">
        <w:trPr>
          <w:trHeight w:val="947"/>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9.1</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Исправная электрическая проводка, рабочие розетки, выключатели, выводы под потолочные светильники, прибор учета электрической энергии</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1096"/>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lastRenderedPageBreak/>
              <w:t>9.2</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Исправное санитарно-техническое оборудование (ванна или душевая кабина, смесители в ванной комнате                       и кухне унитаз со смывным бачком)</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jc w:val="both"/>
            </w:pPr>
          </w:p>
        </w:tc>
      </w:tr>
      <w:tr w:rsidR="00774A59" w:rsidRPr="0046063C" w:rsidTr="00216416">
        <w:trPr>
          <w:trHeight w:val="473"/>
        </w:trPr>
        <w:tc>
          <w:tcPr>
            <w:tcW w:w="846" w:type="dxa"/>
            <w:tcBorders>
              <w:top w:val="single" w:sz="4" w:space="0" w:color="auto"/>
              <w:left w:val="single" w:sz="4" w:space="0" w:color="auto"/>
              <w:bottom w:val="single" w:sz="4" w:space="0" w:color="auto"/>
              <w:right w:val="single" w:sz="4" w:space="0" w:color="auto"/>
            </w:tcBorders>
          </w:tcPr>
          <w:p w:rsidR="00774A59" w:rsidRPr="0046063C" w:rsidRDefault="00774A59" w:rsidP="00547720">
            <w:pPr>
              <w:widowControl w:val="0"/>
              <w:spacing w:line="240" w:lineRule="exact"/>
              <w:jc w:val="center"/>
            </w:pPr>
            <w:r>
              <w:t>9.3</w:t>
            </w:r>
            <w:r w:rsidRPr="0046063C">
              <w:t>.</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Радиаторы отопления в комнатах, кухне в исправном состоянии</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473"/>
        </w:trPr>
        <w:tc>
          <w:tcPr>
            <w:tcW w:w="846" w:type="dxa"/>
            <w:tcBorders>
              <w:top w:val="single" w:sz="4" w:space="0" w:color="auto"/>
              <w:left w:val="single" w:sz="4" w:space="0" w:color="auto"/>
              <w:bottom w:val="single" w:sz="4" w:space="0" w:color="auto"/>
              <w:right w:val="single" w:sz="4" w:space="0" w:color="auto"/>
            </w:tcBorders>
          </w:tcPr>
          <w:p w:rsidR="00774A59" w:rsidRDefault="00774A59" w:rsidP="00547720">
            <w:pPr>
              <w:widowControl w:val="0"/>
              <w:spacing w:line="240" w:lineRule="exact"/>
              <w:jc w:val="center"/>
            </w:pPr>
            <w:r>
              <w:t>9.4.</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Плита для приготовления пищи</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r w:rsidR="00774A59" w:rsidRPr="0046063C" w:rsidTr="00216416">
        <w:trPr>
          <w:trHeight w:val="473"/>
        </w:trPr>
        <w:tc>
          <w:tcPr>
            <w:tcW w:w="846" w:type="dxa"/>
            <w:tcBorders>
              <w:top w:val="single" w:sz="4" w:space="0" w:color="auto"/>
              <w:left w:val="single" w:sz="4" w:space="0" w:color="auto"/>
              <w:bottom w:val="single" w:sz="4" w:space="0" w:color="auto"/>
              <w:right w:val="single" w:sz="4" w:space="0" w:color="auto"/>
            </w:tcBorders>
          </w:tcPr>
          <w:p w:rsidR="00774A59" w:rsidRDefault="00774A59" w:rsidP="00547720">
            <w:pPr>
              <w:widowControl w:val="0"/>
              <w:spacing w:line="240" w:lineRule="exact"/>
              <w:jc w:val="center"/>
            </w:pPr>
            <w:r>
              <w:t>9.5.</w:t>
            </w:r>
          </w:p>
        </w:tc>
        <w:tc>
          <w:tcPr>
            <w:tcW w:w="4365" w:type="dxa"/>
            <w:tcBorders>
              <w:top w:val="single" w:sz="4" w:space="0" w:color="auto"/>
              <w:left w:val="single" w:sz="4" w:space="0" w:color="auto"/>
              <w:bottom w:val="single" w:sz="4" w:space="0" w:color="auto"/>
              <w:right w:val="single" w:sz="4" w:space="0" w:color="auto"/>
            </w:tcBorders>
          </w:tcPr>
          <w:p w:rsidR="00774A59" w:rsidRPr="006F47BC" w:rsidRDefault="00774A59" w:rsidP="005E726D">
            <w:pPr>
              <w:widowControl w:val="0"/>
              <w:spacing w:line="240" w:lineRule="exact"/>
            </w:pPr>
            <w:r w:rsidRPr="006F47BC">
              <w:t>Все инженерные коммуникации в исправном состоянии и не требуют капитального, текущего ремонта и (или) замены.</w:t>
            </w:r>
          </w:p>
        </w:tc>
        <w:tc>
          <w:tcPr>
            <w:tcW w:w="4408" w:type="dxa"/>
            <w:tcBorders>
              <w:top w:val="single" w:sz="4" w:space="0" w:color="auto"/>
              <w:left w:val="single" w:sz="4" w:space="0" w:color="auto"/>
              <w:bottom w:val="single" w:sz="4" w:space="0" w:color="auto"/>
              <w:right w:val="single" w:sz="4" w:space="0" w:color="auto"/>
            </w:tcBorders>
          </w:tcPr>
          <w:p w:rsidR="00774A59" w:rsidRPr="006F47BC" w:rsidRDefault="00774A59" w:rsidP="00216416">
            <w:pPr>
              <w:widowControl w:val="0"/>
              <w:spacing w:line="240" w:lineRule="exact"/>
              <w:jc w:val="both"/>
            </w:pPr>
          </w:p>
        </w:tc>
      </w:tr>
    </w:tbl>
    <w:p w:rsidR="00774A59" w:rsidRDefault="00774A59" w:rsidP="00774A59">
      <w:pPr>
        <w:jc w:val="center"/>
        <w:rPr>
          <w:b/>
        </w:rPr>
      </w:pPr>
    </w:p>
    <w:p w:rsidR="00774A59" w:rsidRPr="0046063C" w:rsidRDefault="00774A59" w:rsidP="00774A59">
      <w:pPr>
        <w:ind w:firstLine="567"/>
        <w:rPr>
          <w:b/>
        </w:rPr>
      </w:pPr>
      <w:r>
        <w:rPr>
          <w:b/>
        </w:rPr>
        <w:t>1.2. Требования к жилому помещению</w:t>
      </w:r>
    </w:p>
    <w:p w:rsidR="00774A59" w:rsidRPr="0046063C" w:rsidRDefault="00774A59" w:rsidP="00774A59">
      <w:pPr>
        <w:ind w:firstLine="708"/>
        <w:jc w:val="both"/>
      </w:pPr>
      <w:r w:rsidRPr="0046063C">
        <w:t xml:space="preserve">Квартира не находится </w:t>
      </w:r>
      <w:r>
        <w:t>в аварийном и ветхом состоянии, в</w:t>
      </w:r>
      <w:r w:rsidRPr="0046063C">
        <w:t xml:space="preserve"> квартире нет самовольной перепланировки и/или переустройства, которые не согласованы и не зарегистрированы в порядке, предусмотренном действующим законодательством. Квартира не содержит недостатки или дефекты, препятствующие  использованию для проживания. </w:t>
      </w:r>
    </w:p>
    <w:p w:rsidR="00774A59" w:rsidRPr="0046063C" w:rsidRDefault="00774A59" w:rsidP="00774A59">
      <w:pPr>
        <w:ind w:firstLine="720"/>
        <w:jc w:val="both"/>
      </w:pPr>
      <w:r w:rsidRPr="0046063C">
        <w:t>Квартира:</w:t>
      </w:r>
    </w:p>
    <w:p w:rsidR="00774A59" w:rsidRPr="0046063C" w:rsidRDefault="00774A59" w:rsidP="00774A59">
      <w:pPr>
        <w:ind w:firstLine="720"/>
        <w:jc w:val="both"/>
      </w:pPr>
      <w:r w:rsidRPr="0046063C">
        <w:t>- не продана, не подарена, не заложена;</w:t>
      </w:r>
    </w:p>
    <w:p w:rsidR="00774A59" w:rsidRPr="0046063C" w:rsidRDefault="00774A59" w:rsidP="00774A59">
      <w:pPr>
        <w:ind w:firstLine="720"/>
        <w:jc w:val="both"/>
      </w:pPr>
      <w:r>
        <w:t xml:space="preserve">- </w:t>
      </w:r>
      <w:r w:rsidRPr="0046063C">
        <w:t>в споре, под арестом или запрещением не состоит;</w:t>
      </w:r>
    </w:p>
    <w:p w:rsidR="00774A59" w:rsidRDefault="00774A59" w:rsidP="00774A59">
      <w:pPr>
        <w:ind w:firstLine="720"/>
        <w:jc w:val="both"/>
      </w:pPr>
      <w:r w:rsidRPr="0046063C">
        <w:t>- рентой, арендой, правами третьих лиц, наймом или какими - либо иными обязательствами не обременена;</w:t>
      </w:r>
    </w:p>
    <w:p w:rsidR="00774A59" w:rsidRDefault="00774A59" w:rsidP="00774A59">
      <w:pPr>
        <w:ind w:firstLine="720"/>
        <w:jc w:val="both"/>
      </w:pPr>
      <w:r w:rsidRPr="00B20299">
        <w:t>- в квартире не зарегистрированы лица, предусмотренные п.1 ст.558 и п.4 ст.292 ГК РФ и сохраняющие право пользования и проживания в указанной квартире</w:t>
      </w:r>
      <w:r>
        <w:t>.</w:t>
      </w:r>
    </w:p>
    <w:p w:rsidR="00774A59" w:rsidRDefault="00774A59" w:rsidP="00774A59">
      <w:pPr>
        <w:ind w:firstLine="709"/>
        <w:jc w:val="both"/>
      </w:pPr>
      <w:r>
        <w:t>Квартира не должна являться предметом судебного спора, не должна быть передана в доверительное управление, в качестве вклада в уставной капитал юридических лиц, должна быть свободна от прав и притязаний третьих лиц, не являющихся его собственниками, не должна быть закреплена за находящимися под опекой или попечительством лицами, либо оставшимися без родительского попечения несовершеннолетними лицами.</w:t>
      </w:r>
    </w:p>
    <w:p w:rsidR="00774A59" w:rsidRPr="00B20299" w:rsidRDefault="00774A59" w:rsidP="00774A59">
      <w:pPr>
        <w:ind w:firstLine="720"/>
        <w:jc w:val="both"/>
      </w:pPr>
      <w:r w:rsidRPr="00B20299">
        <w:t xml:space="preserve">В случае наличия физических лиц, зарегистрированных в данной квартире, данные лица должны сняться с регистрации в данном жилом помещении в течение </w:t>
      </w:r>
      <w:r>
        <w:t>10</w:t>
      </w:r>
      <w:r w:rsidRPr="00B20299">
        <w:t xml:space="preserve"> </w:t>
      </w:r>
      <w:r>
        <w:t xml:space="preserve">(десяти) </w:t>
      </w:r>
      <w:r w:rsidRPr="00B20299">
        <w:t>рабочих дней с даты подписания акта приема-передачи квартиры.</w:t>
      </w:r>
    </w:p>
    <w:p w:rsidR="00774A59" w:rsidRPr="0046063C" w:rsidRDefault="00774A59" w:rsidP="00774A59">
      <w:pPr>
        <w:ind w:firstLine="720"/>
        <w:jc w:val="both"/>
      </w:pPr>
      <w:r w:rsidRPr="0046063C">
        <w:t>Нет задолженности по оплате коммунальных услуг, технического обслуживания и электроснабжения и иным обязательным платежам.</w:t>
      </w:r>
    </w:p>
    <w:p w:rsidR="00774A59" w:rsidRPr="0046063C" w:rsidRDefault="00774A59" w:rsidP="00774A59">
      <w:pPr>
        <w:ind w:firstLine="720"/>
        <w:jc w:val="both"/>
      </w:pPr>
      <w:r w:rsidRPr="0046063C">
        <w:t>Должны быть полностью оплачены федеральные, региональные и местные налоги по жилому помещению.</w:t>
      </w:r>
    </w:p>
    <w:p w:rsidR="00774A59" w:rsidRPr="0046063C" w:rsidRDefault="0091484D" w:rsidP="00774A59">
      <w:pPr>
        <w:ind w:firstLine="709"/>
        <w:jc w:val="both"/>
      </w:pPr>
      <w:r>
        <w:rPr>
          <w:b/>
          <w:snapToGrid w:val="0"/>
        </w:rPr>
        <w:t>2</w:t>
      </w:r>
      <w:r w:rsidR="00774A59" w:rsidRPr="00B27BBF">
        <w:rPr>
          <w:b/>
          <w:snapToGrid w:val="0"/>
        </w:rPr>
        <w:t>.</w:t>
      </w:r>
      <w:r w:rsidR="00774A59">
        <w:rPr>
          <w:snapToGrid w:val="0"/>
        </w:rPr>
        <w:t xml:space="preserve"> </w:t>
      </w:r>
      <w:r w:rsidR="00774A59" w:rsidRPr="00927190">
        <w:rPr>
          <w:b/>
          <w:snapToGrid w:val="0"/>
        </w:rPr>
        <w:t>Сроки передачи квартиры:</w:t>
      </w:r>
      <w:r w:rsidR="00774A59" w:rsidRPr="0046063C">
        <w:rPr>
          <w:snapToGrid w:val="0"/>
        </w:rPr>
        <w:t xml:space="preserve"> </w:t>
      </w:r>
      <w:r w:rsidR="00774A59" w:rsidRPr="0046063C">
        <w:t>. В срок не позднее 10 (десяти) рабочих дней с даты подписания Контракта</w:t>
      </w:r>
      <w:r w:rsidR="00774A59">
        <w:t xml:space="preserve"> Продавец осуществляет передачу Покупателю квартиры по передаточному </w:t>
      </w:r>
      <w:r w:rsidR="00774A59" w:rsidRPr="0046063C">
        <w:t>акт</w:t>
      </w:r>
      <w:r w:rsidR="00774A59">
        <w:t>у и представляет</w:t>
      </w:r>
      <w:r w:rsidR="00774A59" w:rsidRPr="0046063C">
        <w:t xml:space="preserve"> в орган, осуществляющий государственную регистрацию прав на недвижимое имущество и сделок с ним, все </w:t>
      </w:r>
      <w:r w:rsidR="00774A59">
        <w:t xml:space="preserve">необходимые </w:t>
      </w:r>
      <w:r w:rsidR="00774A59" w:rsidRPr="0046063C">
        <w:t>документы для государственной регистрации перехода права собственности</w:t>
      </w:r>
      <w:r w:rsidR="00774A59">
        <w:t xml:space="preserve"> на Квартиру</w:t>
      </w:r>
      <w:r w:rsidR="00774A59" w:rsidRPr="0046063C">
        <w:t>.</w:t>
      </w:r>
      <w:r w:rsidR="00774A59" w:rsidRPr="0046063C">
        <w:rPr>
          <w:bCs/>
        </w:rPr>
        <w:t xml:space="preserve"> Одновременно с подписанием передаточного акта</w:t>
      </w:r>
      <w:r w:rsidR="00774A59" w:rsidRPr="0046063C">
        <w:t xml:space="preserve"> Продавец обязан передать Покупателю ключи от Квартиры и все необходимые технические документы.</w:t>
      </w:r>
    </w:p>
    <w:p w:rsidR="00843A4E" w:rsidRPr="0046063C" w:rsidRDefault="00843A4E" w:rsidP="00843A4E">
      <w:pPr>
        <w:widowControl w:val="0"/>
        <w:tabs>
          <w:tab w:val="left" w:pos="1418"/>
        </w:tabs>
        <w:suppressAutoHyphens/>
        <w:jc w:val="center"/>
        <w:rPr>
          <w:bCs/>
          <w:caps/>
          <w:snapToGrid w:val="0"/>
          <w:lang w:eastAsia="ar-SA"/>
        </w:rPr>
      </w:pPr>
    </w:p>
    <w:tbl>
      <w:tblPr>
        <w:tblW w:w="9678" w:type="dxa"/>
        <w:tblBorders>
          <w:insideH w:val="single" w:sz="4" w:space="0" w:color="auto"/>
        </w:tblBorders>
        <w:tblLook w:val="01E0" w:firstRow="1" w:lastRow="1" w:firstColumn="1" w:lastColumn="1" w:noHBand="0" w:noVBand="0"/>
      </w:tblPr>
      <w:tblGrid>
        <w:gridCol w:w="5028"/>
        <w:gridCol w:w="4650"/>
      </w:tblGrid>
      <w:tr w:rsidR="00843A4E" w:rsidRPr="0046063C" w:rsidTr="001005FC">
        <w:trPr>
          <w:trHeight w:val="80"/>
        </w:trPr>
        <w:tc>
          <w:tcPr>
            <w:tcW w:w="5028" w:type="dxa"/>
            <w:hideMark/>
          </w:tcPr>
          <w:p w:rsidR="00843A4E" w:rsidRPr="0046063C" w:rsidRDefault="00843A4E" w:rsidP="001005FC">
            <w:pPr>
              <w:suppressAutoHyphens/>
              <w:spacing w:line="276" w:lineRule="auto"/>
              <w:ind w:left="-360" w:firstLine="567"/>
              <w:jc w:val="center"/>
              <w:rPr>
                <w:lang w:eastAsia="ar-SA"/>
              </w:rPr>
            </w:pPr>
            <w:r w:rsidRPr="0046063C">
              <w:rPr>
                <w:lang w:eastAsia="ar-SA"/>
              </w:rPr>
              <w:t>Покупатель</w:t>
            </w:r>
          </w:p>
        </w:tc>
        <w:tc>
          <w:tcPr>
            <w:tcW w:w="4650" w:type="dxa"/>
          </w:tcPr>
          <w:p w:rsidR="00843A4E" w:rsidRPr="0046063C" w:rsidRDefault="00843A4E" w:rsidP="001005FC">
            <w:pPr>
              <w:suppressAutoHyphens/>
              <w:spacing w:line="276" w:lineRule="auto"/>
              <w:ind w:left="-360" w:firstLine="567"/>
              <w:jc w:val="center"/>
              <w:rPr>
                <w:lang w:eastAsia="ar-SA"/>
              </w:rPr>
            </w:pPr>
            <w:r w:rsidRPr="0046063C">
              <w:rPr>
                <w:lang w:eastAsia="ar-SA"/>
              </w:rPr>
              <w:t>Продавец</w:t>
            </w:r>
          </w:p>
          <w:p w:rsidR="00843A4E" w:rsidRPr="0046063C" w:rsidRDefault="00843A4E" w:rsidP="001005FC">
            <w:pPr>
              <w:suppressAutoHyphens/>
              <w:spacing w:line="276" w:lineRule="auto"/>
              <w:ind w:left="-360" w:firstLine="567"/>
              <w:rPr>
                <w:lang w:eastAsia="ar-SA"/>
              </w:rPr>
            </w:pPr>
          </w:p>
        </w:tc>
      </w:tr>
      <w:tr w:rsidR="00843A4E" w:rsidRPr="0046063C" w:rsidTr="001005FC">
        <w:trPr>
          <w:trHeight w:val="80"/>
        </w:trPr>
        <w:tc>
          <w:tcPr>
            <w:tcW w:w="5028" w:type="dxa"/>
          </w:tcPr>
          <w:p w:rsidR="00843A4E" w:rsidRPr="0046063C" w:rsidRDefault="00843A4E" w:rsidP="001005FC">
            <w:pPr>
              <w:suppressAutoHyphens/>
              <w:spacing w:line="276" w:lineRule="auto"/>
              <w:ind w:left="-360" w:firstLine="567"/>
              <w:jc w:val="center"/>
              <w:rPr>
                <w:lang w:eastAsia="ar-SA"/>
              </w:rPr>
            </w:pPr>
            <w:r w:rsidRPr="0046063C">
              <w:rPr>
                <w:lang w:eastAsia="ar-SA"/>
              </w:rPr>
              <w:t>__________________________</w:t>
            </w:r>
          </w:p>
          <w:p w:rsidR="00843A4E" w:rsidRPr="0046063C" w:rsidRDefault="00843A4E" w:rsidP="001005FC">
            <w:pPr>
              <w:suppressAutoHyphens/>
              <w:spacing w:line="276" w:lineRule="auto"/>
              <w:ind w:left="-360" w:firstLine="567"/>
              <w:jc w:val="center"/>
              <w:rPr>
                <w:lang w:eastAsia="ar-SA"/>
              </w:rPr>
            </w:pPr>
          </w:p>
          <w:p w:rsidR="00843A4E" w:rsidRPr="0046063C" w:rsidRDefault="00843A4E" w:rsidP="001005FC">
            <w:pPr>
              <w:suppressAutoHyphens/>
              <w:spacing w:line="276" w:lineRule="auto"/>
              <w:ind w:left="-360" w:firstLine="567"/>
              <w:jc w:val="center"/>
              <w:rPr>
                <w:lang w:eastAsia="ar-SA"/>
              </w:rPr>
            </w:pPr>
            <w:r w:rsidRPr="0046063C">
              <w:rPr>
                <w:lang w:eastAsia="ar-SA"/>
              </w:rPr>
              <w:t>«_____»____________ 20</w:t>
            </w:r>
            <w:r w:rsidR="00547720">
              <w:rPr>
                <w:lang w:eastAsia="ar-SA"/>
              </w:rPr>
              <w:t xml:space="preserve">18 </w:t>
            </w:r>
            <w:r w:rsidRPr="0046063C">
              <w:rPr>
                <w:lang w:eastAsia="ar-SA"/>
              </w:rPr>
              <w:t>г.</w:t>
            </w:r>
          </w:p>
          <w:p w:rsidR="00843A4E" w:rsidRPr="0046063C" w:rsidRDefault="00843A4E" w:rsidP="00547720">
            <w:pPr>
              <w:suppressAutoHyphens/>
              <w:spacing w:line="276" w:lineRule="auto"/>
              <w:ind w:left="-360" w:firstLine="567"/>
              <w:rPr>
                <w:i/>
                <w:lang w:eastAsia="ar-SA"/>
              </w:rPr>
            </w:pPr>
            <w:r w:rsidRPr="0046063C">
              <w:rPr>
                <w:i/>
                <w:lang w:eastAsia="ar-SA"/>
              </w:rPr>
              <w:t>М.П.</w:t>
            </w:r>
          </w:p>
        </w:tc>
        <w:tc>
          <w:tcPr>
            <w:tcW w:w="4650" w:type="dxa"/>
          </w:tcPr>
          <w:p w:rsidR="00843A4E" w:rsidRPr="0046063C" w:rsidRDefault="00843A4E" w:rsidP="001005FC">
            <w:pPr>
              <w:suppressAutoHyphens/>
              <w:spacing w:line="276" w:lineRule="auto"/>
              <w:ind w:left="-360" w:firstLine="567"/>
              <w:jc w:val="center"/>
              <w:rPr>
                <w:lang w:eastAsia="ar-SA"/>
              </w:rPr>
            </w:pPr>
            <w:r w:rsidRPr="0046063C">
              <w:rPr>
                <w:lang w:eastAsia="ar-SA"/>
              </w:rPr>
              <w:t>_______________________</w:t>
            </w:r>
          </w:p>
          <w:p w:rsidR="00843A4E" w:rsidRPr="0046063C" w:rsidRDefault="00843A4E" w:rsidP="001005FC">
            <w:pPr>
              <w:suppressAutoHyphens/>
              <w:spacing w:line="276" w:lineRule="auto"/>
              <w:ind w:left="-360" w:firstLine="567"/>
              <w:jc w:val="center"/>
              <w:rPr>
                <w:lang w:eastAsia="ar-SA"/>
              </w:rPr>
            </w:pPr>
          </w:p>
          <w:p w:rsidR="00843A4E" w:rsidRPr="0046063C" w:rsidRDefault="00843A4E" w:rsidP="001005FC">
            <w:pPr>
              <w:suppressAutoHyphens/>
              <w:spacing w:line="276" w:lineRule="auto"/>
              <w:ind w:left="-360" w:firstLine="567"/>
              <w:jc w:val="center"/>
              <w:rPr>
                <w:lang w:eastAsia="ar-SA"/>
              </w:rPr>
            </w:pPr>
            <w:r w:rsidRPr="0046063C">
              <w:rPr>
                <w:lang w:eastAsia="ar-SA"/>
              </w:rPr>
              <w:t>«_____»___________ 20</w:t>
            </w:r>
            <w:r w:rsidR="00547720">
              <w:rPr>
                <w:lang w:eastAsia="ar-SA"/>
              </w:rPr>
              <w:t>18</w:t>
            </w:r>
            <w:r w:rsidRPr="0046063C">
              <w:rPr>
                <w:lang w:eastAsia="ar-SA"/>
              </w:rPr>
              <w:t xml:space="preserve"> г.</w:t>
            </w:r>
          </w:p>
          <w:p w:rsidR="00843A4E" w:rsidRPr="0046063C" w:rsidRDefault="00843A4E" w:rsidP="00547720">
            <w:pPr>
              <w:suppressAutoHyphens/>
              <w:spacing w:line="276" w:lineRule="auto"/>
              <w:ind w:left="-360" w:firstLine="567"/>
              <w:rPr>
                <w:lang w:eastAsia="ar-SA"/>
              </w:rPr>
            </w:pPr>
            <w:r w:rsidRPr="0046063C">
              <w:rPr>
                <w:i/>
                <w:lang w:eastAsia="ar-SA"/>
              </w:rPr>
              <w:t>М.П.</w:t>
            </w:r>
          </w:p>
        </w:tc>
      </w:tr>
    </w:tbl>
    <w:p w:rsidR="00843A4E" w:rsidRPr="0046063C" w:rsidRDefault="00843A4E" w:rsidP="00843A4E">
      <w:pPr>
        <w:suppressAutoHyphens/>
        <w:rPr>
          <w:color w:val="000000"/>
          <w:lang w:eastAsia="ar-SA"/>
        </w:rPr>
      </w:pPr>
    </w:p>
    <w:p w:rsidR="00843A4E" w:rsidRPr="0046063C" w:rsidRDefault="00843A4E" w:rsidP="00843A4E"/>
    <w:p w:rsidR="00843A4E" w:rsidRPr="0046063C" w:rsidRDefault="00843A4E" w:rsidP="00D354FA">
      <w:pPr>
        <w:jc w:val="center"/>
        <w:rPr>
          <w:b/>
        </w:rPr>
      </w:pPr>
    </w:p>
    <w:sectPr w:rsidR="00843A4E" w:rsidRPr="0046063C" w:rsidSect="00131794">
      <w:headerReference w:type="default" r:id="rId47"/>
      <w:pgSz w:w="11906" w:h="16838"/>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B09" w:rsidRDefault="00597B09" w:rsidP="00943BDE">
      <w:r>
        <w:separator/>
      </w:r>
    </w:p>
  </w:endnote>
  <w:endnote w:type="continuationSeparator" w:id="0">
    <w:p w:rsidR="00597B09" w:rsidRDefault="00597B09"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font25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B09" w:rsidRDefault="00597B09" w:rsidP="00943BDE">
      <w:r>
        <w:separator/>
      </w:r>
    </w:p>
  </w:footnote>
  <w:footnote w:type="continuationSeparator" w:id="0">
    <w:p w:rsidR="00597B09" w:rsidRDefault="00597B09"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09" w:rsidRDefault="00597B09" w:rsidP="000D021F">
    <w:pPr>
      <w:pStyle w:val="af8"/>
      <w:jc w:val="center"/>
    </w:pPr>
    <w:r>
      <w:fldChar w:fldCharType="begin"/>
    </w:r>
    <w:r>
      <w:instrText xml:space="preserve"> PAGE   \* MERGEFORMAT </w:instrText>
    </w:r>
    <w:r>
      <w:fldChar w:fldCharType="separate"/>
    </w:r>
    <w:r w:rsidR="004C0F39">
      <w:rPr>
        <w:noProof/>
      </w:rPr>
      <w:t>37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94A40A8"/>
    <w:lvl w:ilvl="0">
      <w:start w:val="3"/>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ascii="Times New Roman" w:hAnsi="Times New Roman" w:cs="Times New Roman" w:hint="default"/>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
    <w:nsid w:val="02326708"/>
    <w:multiLevelType w:val="multilevel"/>
    <w:tmpl w:val="5734EEF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2494E75"/>
    <w:multiLevelType w:val="hybridMultilevel"/>
    <w:tmpl w:val="503A4DC4"/>
    <w:lvl w:ilvl="0" w:tplc="04190005">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617008"/>
    <w:multiLevelType w:val="multilevel"/>
    <w:tmpl w:val="568C980A"/>
    <w:lvl w:ilvl="0">
      <w:start w:val="1"/>
      <w:numFmt w:val="decimal"/>
      <w:lvlText w:val="%1."/>
      <w:lvlJc w:val="left"/>
      <w:pPr>
        <w:ind w:left="1083" w:hanging="375"/>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0A8B2536"/>
    <w:multiLevelType w:val="multilevel"/>
    <w:tmpl w:val="0CB285C6"/>
    <w:lvl w:ilvl="0">
      <w:start w:val="1"/>
      <w:numFmt w:val="decimal"/>
      <w:lvlText w:val="%1."/>
      <w:lvlJc w:val="left"/>
      <w:pPr>
        <w:ind w:left="720" w:hanging="360"/>
      </w:pPr>
    </w:lvl>
    <w:lvl w:ilvl="1">
      <w:start w:val="1"/>
      <w:numFmt w:val="decimal"/>
      <w:isLgl/>
      <w:lvlText w:val="%1.%2."/>
      <w:lvlJc w:val="left"/>
      <w:pPr>
        <w:ind w:left="1939" w:hanging="1230"/>
      </w:pPr>
    </w:lvl>
    <w:lvl w:ilvl="2">
      <w:start w:val="1"/>
      <w:numFmt w:val="decimal"/>
      <w:isLgl/>
      <w:lvlText w:val="%1.%2.%3."/>
      <w:lvlJc w:val="left"/>
      <w:pPr>
        <w:ind w:left="2288" w:hanging="1230"/>
      </w:pPr>
    </w:lvl>
    <w:lvl w:ilvl="3">
      <w:start w:val="1"/>
      <w:numFmt w:val="decimal"/>
      <w:isLgl/>
      <w:lvlText w:val="%1.%2.%3.%4."/>
      <w:lvlJc w:val="left"/>
      <w:pPr>
        <w:ind w:left="2637" w:hanging="1230"/>
      </w:pPr>
    </w:lvl>
    <w:lvl w:ilvl="4">
      <w:start w:val="1"/>
      <w:numFmt w:val="decimal"/>
      <w:isLgl/>
      <w:lvlText w:val="%1.%2.%3.%4.%5."/>
      <w:lvlJc w:val="left"/>
      <w:pPr>
        <w:ind w:left="2986" w:hanging="123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144C4A78"/>
    <w:multiLevelType w:val="multilevel"/>
    <w:tmpl w:val="568C980A"/>
    <w:lvl w:ilvl="0">
      <w:start w:val="1"/>
      <w:numFmt w:val="decimal"/>
      <w:lvlText w:val="%1."/>
      <w:lvlJc w:val="left"/>
      <w:pPr>
        <w:ind w:left="1083" w:hanging="375"/>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C72039"/>
    <w:multiLevelType w:val="multilevel"/>
    <w:tmpl w:val="EE76CE16"/>
    <w:lvl w:ilvl="0">
      <w:start w:val="3"/>
      <w:numFmt w:val="decimal"/>
      <w:lvlText w:val="%1."/>
      <w:lvlJc w:val="left"/>
      <w:pPr>
        <w:ind w:left="360" w:hanging="360"/>
      </w:pPr>
      <w:rPr>
        <w:rFonts w:cs="Times New Roman"/>
      </w:rPr>
    </w:lvl>
    <w:lvl w:ilvl="1">
      <w:start w:val="1"/>
      <w:numFmt w:val="decimal"/>
      <w:lvlText w:val="%1.%2."/>
      <w:lvlJc w:val="left"/>
      <w:pPr>
        <w:ind w:left="1295" w:hanging="360"/>
      </w:pPr>
      <w:rPr>
        <w:rFonts w:cs="Times New Roman"/>
      </w:rPr>
    </w:lvl>
    <w:lvl w:ilvl="2">
      <w:start w:val="1"/>
      <w:numFmt w:val="decimal"/>
      <w:lvlText w:val="%1.%2.%3."/>
      <w:lvlJc w:val="left"/>
      <w:pPr>
        <w:ind w:left="7808" w:hanging="720"/>
      </w:pPr>
      <w:rPr>
        <w:rFonts w:cs="Times New Roman"/>
        <w:b w:val="0"/>
        <w:i w:val="0"/>
        <w:color w:val="auto"/>
      </w:rPr>
    </w:lvl>
    <w:lvl w:ilvl="3">
      <w:start w:val="1"/>
      <w:numFmt w:val="decimal"/>
      <w:lvlText w:val="%1.%2.%3.%4."/>
      <w:lvlJc w:val="left"/>
      <w:pPr>
        <w:ind w:left="3525" w:hanging="720"/>
      </w:pPr>
      <w:rPr>
        <w:rFonts w:cs="Times New Roman"/>
      </w:rPr>
    </w:lvl>
    <w:lvl w:ilvl="4">
      <w:start w:val="1"/>
      <w:numFmt w:val="decimal"/>
      <w:lvlText w:val="%1.%2.%3.%4.%5."/>
      <w:lvlJc w:val="left"/>
      <w:pPr>
        <w:ind w:left="4820" w:hanging="1080"/>
      </w:pPr>
      <w:rPr>
        <w:rFonts w:cs="Times New Roman"/>
      </w:rPr>
    </w:lvl>
    <w:lvl w:ilvl="5">
      <w:start w:val="1"/>
      <w:numFmt w:val="decimal"/>
      <w:lvlText w:val="%1.%2.%3.%4.%5.%6."/>
      <w:lvlJc w:val="left"/>
      <w:pPr>
        <w:ind w:left="5755" w:hanging="1080"/>
      </w:pPr>
      <w:rPr>
        <w:rFonts w:cs="Times New Roman"/>
      </w:rPr>
    </w:lvl>
    <w:lvl w:ilvl="6">
      <w:start w:val="1"/>
      <w:numFmt w:val="decimal"/>
      <w:lvlText w:val="%1.%2.%3.%4.%5.%6.%7."/>
      <w:lvlJc w:val="left"/>
      <w:pPr>
        <w:ind w:left="7050" w:hanging="1440"/>
      </w:pPr>
      <w:rPr>
        <w:rFonts w:cs="Times New Roman"/>
      </w:rPr>
    </w:lvl>
    <w:lvl w:ilvl="7">
      <w:start w:val="1"/>
      <w:numFmt w:val="decimal"/>
      <w:lvlText w:val="%1.%2.%3.%4.%5.%6.%7.%8."/>
      <w:lvlJc w:val="left"/>
      <w:pPr>
        <w:ind w:left="7985" w:hanging="1440"/>
      </w:pPr>
      <w:rPr>
        <w:rFonts w:cs="Times New Roman"/>
      </w:rPr>
    </w:lvl>
    <w:lvl w:ilvl="8">
      <w:start w:val="1"/>
      <w:numFmt w:val="decimal"/>
      <w:lvlText w:val="%1.%2.%3.%4.%5.%6.%7.%8.%9."/>
      <w:lvlJc w:val="left"/>
      <w:pPr>
        <w:ind w:left="9280" w:hanging="1800"/>
      </w:pPr>
      <w:rPr>
        <w:rFonts w:cs="Times New Roman"/>
      </w:rPr>
    </w:lvl>
  </w:abstractNum>
  <w:abstractNum w:abstractNumId="10">
    <w:nsid w:val="3C641586"/>
    <w:multiLevelType w:val="hybridMultilevel"/>
    <w:tmpl w:val="02C821C8"/>
    <w:lvl w:ilvl="0" w:tplc="700A8EEE">
      <w:start w:val="1"/>
      <w:numFmt w:val="decimal"/>
      <w:lvlText w:val="%1."/>
      <w:lvlJc w:val="left"/>
      <w:pPr>
        <w:ind w:left="644"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166486B"/>
    <w:multiLevelType w:val="hybridMultilevel"/>
    <w:tmpl w:val="295AE528"/>
    <w:lvl w:ilvl="0" w:tplc="2556AF9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CF35E2"/>
    <w:multiLevelType w:val="hybridMultilevel"/>
    <w:tmpl w:val="35A67FE0"/>
    <w:lvl w:ilvl="0" w:tplc="04190001">
      <w:start w:val="2"/>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B61A70"/>
    <w:multiLevelType w:val="multilevel"/>
    <w:tmpl w:val="FAECD580"/>
    <w:lvl w:ilvl="0">
      <w:start w:val="5"/>
      <w:numFmt w:val="decimal"/>
      <w:lvlText w:val="%1."/>
      <w:lvlJc w:val="left"/>
      <w:pPr>
        <w:ind w:left="1068"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5">
    <w:nsid w:val="684201D2"/>
    <w:multiLevelType w:val="multilevel"/>
    <w:tmpl w:val="568C980A"/>
    <w:lvl w:ilvl="0">
      <w:start w:val="1"/>
      <w:numFmt w:val="decimal"/>
      <w:lvlText w:val="%1."/>
      <w:lvlJc w:val="left"/>
      <w:pPr>
        <w:ind w:left="1083" w:hanging="37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6F6C46F5"/>
    <w:multiLevelType w:val="multilevel"/>
    <w:tmpl w:val="BB8C7E86"/>
    <w:lvl w:ilvl="0">
      <w:start w:val="1"/>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17">
    <w:nsid w:val="79660E2E"/>
    <w:multiLevelType w:val="multilevel"/>
    <w:tmpl w:val="52D05C1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7"/>
  </w:num>
  <w:num w:numId="3">
    <w:abstractNumId w:val="12"/>
  </w:num>
  <w:num w:numId="4">
    <w:abstractNumId w:val="8"/>
  </w:num>
  <w:num w:numId="5">
    <w:abstractNumId w:val="6"/>
  </w:num>
  <w:num w:numId="6">
    <w:abstractNumId w:val="3"/>
  </w:num>
  <w:num w:numId="7">
    <w:abstractNumId w:val="13"/>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15"/>
  </w:num>
  <w:num w:numId="14">
    <w:abstractNumId w:val="4"/>
  </w:num>
  <w:num w:numId="15">
    <w:abstractNumId w:val="14"/>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3E01"/>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65"/>
    <w:rsid w:val="00043AC7"/>
    <w:rsid w:val="00044239"/>
    <w:rsid w:val="000442BF"/>
    <w:rsid w:val="000443EE"/>
    <w:rsid w:val="000445BB"/>
    <w:rsid w:val="00044867"/>
    <w:rsid w:val="00044A42"/>
    <w:rsid w:val="00044DC1"/>
    <w:rsid w:val="0004533A"/>
    <w:rsid w:val="0004577C"/>
    <w:rsid w:val="000459FF"/>
    <w:rsid w:val="0004600C"/>
    <w:rsid w:val="000466D4"/>
    <w:rsid w:val="00046E49"/>
    <w:rsid w:val="00047272"/>
    <w:rsid w:val="000473C7"/>
    <w:rsid w:val="0004771A"/>
    <w:rsid w:val="00047AA4"/>
    <w:rsid w:val="00047E49"/>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BD9"/>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2EC"/>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673"/>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08D"/>
    <w:rsid w:val="000E320D"/>
    <w:rsid w:val="000E37A3"/>
    <w:rsid w:val="000E37B0"/>
    <w:rsid w:val="000E4908"/>
    <w:rsid w:val="000E52F3"/>
    <w:rsid w:val="000E5360"/>
    <w:rsid w:val="000E564F"/>
    <w:rsid w:val="000E5888"/>
    <w:rsid w:val="000E58BA"/>
    <w:rsid w:val="000E5D29"/>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33C"/>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5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776"/>
    <w:rsid w:val="00111BC3"/>
    <w:rsid w:val="00111F86"/>
    <w:rsid w:val="00112F5C"/>
    <w:rsid w:val="00113003"/>
    <w:rsid w:val="00113194"/>
    <w:rsid w:val="001131BF"/>
    <w:rsid w:val="00113745"/>
    <w:rsid w:val="00113950"/>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A6F"/>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6166"/>
    <w:rsid w:val="0012730E"/>
    <w:rsid w:val="00127BF3"/>
    <w:rsid w:val="00127EDF"/>
    <w:rsid w:val="00130A32"/>
    <w:rsid w:val="00130AB0"/>
    <w:rsid w:val="00130B05"/>
    <w:rsid w:val="00130DEE"/>
    <w:rsid w:val="00130E7C"/>
    <w:rsid w:val="001310BF"/>
    <w:rsid w:val="00131443"/>
    <w:rsid w:val="00131516"/>
    <w:rsid w:val="00131691"/>
    <w:rsid w:val="00131794"/>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718"/>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07E"/>
    <w:rsid w:val="00174357"/>
    <w:rsid w:val="00174773"/>
    <w:rsid w:val="001748E0"/>
    <w:rsid w:val="00174F79"/>
    <w:rsid w:val="0017519A"/>
    <w:rsid w:val="001753A9"/>
    <w:rsid w:val="001756BD"/>
    <w:rsid w:val="00175D32"/>
    <w:rsid w:val="00175D8F"/>
    <w:rsid w:val="00176256"/>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83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CEF"/>
    <w:rsid w:val="001B5D32"/>
    <w:rsid w:val="001B603E"/>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0A9"/>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9D9"/>
    <w:rsid w:val="001E0FE5"/>
    <w:rsid w:val="001E1423"/>
    <w:rsid w:val="001E150A"/>
    <w:rsid w:val="001E1A39"/>
    <w:rsid w:val="001E1E4D"/>
    <w:rsid w:val="001E2297"/>
    <w:rsid w:val="001E2531"/>
    <w:rsid w:val="001E2882"/>
    <w:rsid w:val="001E3871"/>
    <w:rsid w:val="001E3B41"/>
    <w:rsid w:val="001E3DD3"/>
    <w:rsid w:val="001E433B"/>
    <w:rsid w:val="001E469A"/>
    <w:rsid w:val="001E4FAE"/>
    <w:rsid w:val="001E50CF"/>
    <w:rsid w:val="001E533A"/>
    <w:rsid w:val="001E56D5"/>
    <w:rsid w:val="001E57FD"/>
    <w:rsid w:val="001E5AE0"/>
    <w:rsid w:val="001E5E19"/>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3D0"/>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39B"/>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3F40"/>
    <w:rsid w:val="002143A7"/>
    <w:rsid w:val="00214F58"/>
    <w:rsid w:val="0021529A"/>
    <w:rsid w:val="0021566F"/>
    <w:rsid w:val="002158C2"/>
    <w:rsid w:val="00215B0D"/>
    <w:rsid w:val="00215DDD"/>
    <w:rsid w:val="00216055"/>
    <w:rsid w:val="002162E9"/>
    <w:rsid w:val="00216416"/>
    <w:rsid w:val="0021646A"/>
    <w:rsid w:val="00216925"/>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47FAE"/>
    <w:rsid w:val="0025047A"/>
    <w:rsid w:val="0025068A"/>
    <w:rsid w:val="00250991"/>
    <w:rsid w:val="002509E8"/>
    <w:rsid w:val="0025114B"/>
    <w:rsid w:val="002515B6"/>
    <w:rsid w:val="00251617"/>
    <w:rsid w:val="0025180D"/>
    <w:rsid w:val="002519FB"/>
    <w:rsid w:val="00251C5F"/>
    <w:rsid w:val="002520C7"/>
    <w:rsid w:val="0025226D"/>
    <w:rsid w:val="00252765"/>
    <w:rsid w:val="00253CE6"/>
    <w:rsid w:val="002546DB"/>
    <w:rsid w:val="0025488F"/>
    <w:rsid w:val="00254B82"/>
    <w:rsid w:val="00254CCC"/>
    <w:rsid w:val="00254FDD"/>
    <w:rsid w:val="002552C3"/>
    <w:rsid w:val="00255964"/>
    <w:rsid w:val="00255D07"/>
    <w:rsid w:val="00255F79"/>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07"/>
    <w:rsid w:val="00263FC0"/>
    <w:rsid w:val="00264353"/>
    <w:rsid w:val="00264475"/>
    <w:rsid w:val="002644DD"/>
    <w:rsid w:val="002645FB"/>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1C85"/>
    <w:rsid w:val="00282AF8"/>
    <w:rsid w:val="00282D23"/>
    <w:rsid w:val="002831DB"/>
    <w:rsid w:val="00283247"/>
    <w:rsid w:val="00283478"/>
    <w:rsid w:val="00283766"/>
    <w:rsid w:val="0028386E"/>
    <w:rsid w:val="0028399D"/>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51E"/>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36A"/>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07C"/>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4E5"/>
    <w:rsid w:val="002C755F"/>
    <w:rsid w:val="002C78E1"/>
    <w:rsid w:val="002C7B61"/>
    <w:rsid w:val="002C7C32"/>
    <w:rsid w:val="002D02B3"/>
    <w:rsid w:val="002D0843"/>
    <w:rsid w:val="002D0887"/>
    <w:rsid w:val="002D0952"/>
    <w:rsid w:val="002D0F17"/>
    <w:rsid w:val="002D10FF"/>
    <w:rsid w:val="002D14E0"/>
    <w:rsid w:val="002D21BA"/>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CCB"/>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7"/>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702"/>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EC0"/>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188"/>
    <w:rsid w:val="003565E2"/>
    <w:rsid w:val="00357046"/>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12"/>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962"/>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21"/>
    <w:rsid w:val="003C6564"/>
    <w:rsid w:val="003C6899"/>
    <w:rsid w:val="003C696B"/>
    <w:rsid w:val="003C6AA0"/>
    <w:rsid w:val="003C6AD7"/>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E5"/>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26E"/>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388"/>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882"/>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63C"/>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BB8"/>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B1"/>
    <w:rsid w:val="00480ECA"/>
    <w:rsid w:val="00480FE5"/>
    <w:rsid w:val="004812BC"/>
    <w:rsid w:val="00481C7B"/>
    <w:rsid w:val="0048234E"/>
    <w:rsid w:val="00482368"/>
    <w:rsid w:val="00482952"/>
    <w:rsid w:val="00482B10"/>
    <w:rsid w:val="00482B25"/>
    <w:rsid w:val="004830FB"/>
    <w:rsid w:val="0048361E"/>
    <w:rsid w:val="0048380C"/>
    <w:rsid w:val="004839D7"/>
    <w:rsid w:val="00483BD0"/>
    <w:rsid w:val="00483D19"/>
    <w:rsid w:val="00483FDD"/>
    <w:rsid w:val="0048407E"/>
    <w:rsid w:val="0048432E"/>
    <w:rsid w:val="00484604"/>
    <w:rsid w:val="00484B27"/>
    <w:rsid w:val="00484D28"/>
    <w:rsid w:val="00484D96"/>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4B"/>
    <w:rsid w:val="00496D51"/>
    <w:rsid w:val="0049751B"/>
    <w:rsid w:val="00497531"/>
    <w:rsid w:val="00497558"/>
    <w:rsid w:val="004977A8"/>
    <w:rsid w:val="00497BE6"/>
    <w:rsid w:val="00497CA8"/>
    <w:rsid w:val="00497CF5"/>
    <w:rsid w:val="00497D9B"/>
    <w:rsid w:val="00497DB8"/>
    <w:rsid w:val="004A049D"/>
    <w:rsid w:val="004A067C"/>
    <w:rsid w:val="004A090B"/>
    <w:rsid w:val="004A0C15"/>
    <w:rsid w:val="004A0E4D"/>
    <w:rsid w:val="004A0F12"/>
    <w:rsid w:val="004A1240"/>
    <w:rsid w:val="004A1275"/>
    <w:rsid w:val="004A15D7"/>
    <w:rsid w:val="004A1769"/>
    <w:rsid w:val="004A196E"/>
    <w:rsid w:val="004A1A4C"/>
    <w:rsid w:val="004A1D3D"/>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0A7"/>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06"/>
    <w:rsid w:val="004B7C25"/>
    <w:rsid w:val="004B7C9F"/>
    <w:rsid w:val="004B7FE7"/>
    <w:rsid w:val="004C010A"/>
    <w:rsid w:val="004C010B"/>
    <w:rsid w:val="004C0421"/>
    <w:rsid w:val="004C0B4A"/>
    <w:rsid w:val="004C0C48"/>
    <w:rsid w:val="004C0D15"/>
    <w:rsid w:val="004C0F39"/>
    <w:rsid w:val="004C109D"/>
    <w:rsid w:val="004C10B7"/>
    <w:rsid w:val="004C1140"/>
    <w:rsid w:val="004C1375"/>
    <w:rsid w:val="004C1532"/>
    <w:rsid w:val="004C1597"/>
    <w:rsid w:val="004C1DE9"/>
    <w:rsid w:val="004C1E28"/>
    <w:rsid w:val="004C2054"/>
    <w:rsid w:val="004C20BA"/>
    <w:rsid w:val="004C225A"/>
    <w:rsid w:val="004C28C3"/>
    <w:rsid w:val="004C2973"/>
    <w:rsid w:val="004C2989"/>
    <w:rsid w:val="004C2C1F"/>
    <w:rsid w:val="004C2D92"/>
    <w:rsid w:val="004C32D7"/>
    <w:rsid w:val="004C3410"/>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95C"/>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1D5"/>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720"/>
    <w:rsid w:val="005478E5"/>
    <w:rsid w:val="00547A10"/>
    <w:rsid w:val="00547B30"/>
    <w:rsid w:val="00547B33"/>
    <w:rsid w:val="00547C9D"/>
    <w:rsid w:val="00547CAC"/>
    <w:rsid w:val="00547EA9"/>
    <w:rsid w:val="00550170"/>
    <w:rsid w:val="00550561"/>
    <w:rsid w:val="00550A10"/>
    <w:rsid w:val="00550BA1"/>
    <w:rsid w:val="00550D2C"/>
    <w:rsid w:val="00550EF0"/>
    <w:rsid w:val="00550F11"/>
    <w:rsid w:val="00550FA7"/>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A92"/>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577FA"/>
    <w:rsid w:val="005605B1"/>
    <w:rsid w:val="00560736"/>
    <w:rsid w:val="005609E8"/>
    <w:rsid w:val="00560D3C"/>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11"/>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B09"/>
    <w:rsid w:val="00597CFE"/>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1E"/>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1F43"/>
    <w:rsid w:val="005C2063"/>
    <w:rsid w:val="005C2D52"/>
    <w:rsid w:val="005C2FDE"/>
    <w:rsid w:val="005C302B"/>
    <w:rsid w:val="005C3380"/>
    <w:rsid w:val="005C35F1"/>
    <w:rsid w:val="005C37EA"/>
    <w:rsid w:val="005C3DA2"/>
    <w:rsid w:val="005C424D"/>
    <w:rsid w:val="005C443D"/>
    <w:rsid w:val="005C44BF"/>
    <w:rsid w:val="005C4CB7"/>
    <w:rsid w:val="005C4D81"/>
    <w:rsid w:val="005C5072"/>
    <w:rsid w:val="005C5A44"/>
    <w:rsid w:val="005C5C70"/>
    <w:rsid w:val="005C5D8D"/>
    <w:rsid w:val="005C627C"/>
    <w:rsid w:val="005C639F"/>
    <w:rsid w:val="005C640C"/>
    <w:rsid w:val="005C64B3"/>
    <w:rsid w:val="005C6AD1"/>
    <w:rsid w:val="005C6E4E"/>
    <w:rsid w:val="005C6E8F"/>
    <w:rsid w:val="005C6EEC"/>
    <w:rsid w:val="005C72F6"/>
    <w:rsid w:val="005C73C4"/>
    <w:rsid w:val="005C7824"/>
    <w:rsid w:val="005C78DF"/>
    <w:rsid w:val="005D0178"/>
    <w:rsid w:val="005D040E"/>
    <w:rsid w:val="005D06F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458"/>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10"/>
    <w:rsid w:val="005E5DE7"/>
    <w:rsid w:val="005E6FEC"/>
    <w:rsid w:val="005E6FFB"/>
    <w:rsid w:val="005E726D"/>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783"/>
    <w:rsid w:val="00616FD3"/>
    <w:rsid w:val="0061716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5B09"/>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A97"/>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348"/>
    <w:rsid w:val="006405EC"/>
    <w:rsid w:val="0064063C"/>
    <w:rsid w:val="00640805"/>
    <w:rsid w:val="006408B8"/>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3B25"/>
    <w:rsid w:val="00653F71"/>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28"/>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29C"/>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CA7"/>
    <w:rsid w:val="00693F66"/>
    <w:rsid w:val="00694505"/>
    <w:rsid w:val="00695121"/>
    <w:rsid w:val="00695549"/>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0F2B"/>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957"/>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8B7"/>
    <w:rsid w:val="006F2A2B"/>
    <w:rsid w:val="006F314A"/>
    <w:rsid w:val="006F3A96"/>
    <w:rsid w:val="006F3B90"/>
    <w:rsid w:val="006F47BC"/>
    <w:rsid w:val="006F4857"/>
    <w:rsid w:val="006F4951"/>
    <w:rsid w:val="006F4D9B"/>
    <w:rsid w:val="006F4E28"/>
    <w:rsid w:val="006F5252"/>
    <w:rsid w:val="006F534C"/>
    <w:rsid w:val="006F54C8"/>
    <w:rsid w:val="006F57AF"/>
    <w:rsid w:val="006F5C02"/>
    <w:rsid w:val="006F5CA3"/>
    <w:rsid w:val="006F62D0"/>
    <w:rsid w:val="006F635C"/>
    <w:rsid w:val="006F6B98"/>
    <w:rsid w:val="006F6F94"/>
    <w:rsid w:val="006F703E"/>
    <w:rsid w:val="006F716C"/>
    <w:rsid w:val="006F73C0"/>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2E2"/>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B6E"/>
    <w:rsid w:val="00734DD2"/>
    <w:rsid w:val="007350BA"/>
    <w:rsid w:val="007350E6"/>
    <w:rsid w:val="00735411"/>
    <w:rsid w:val="00735470"/>
    <w:rsid w:val="00735552"/>
    <w:rsid w:val="0073562A"/>
    <w:rsid w:val="00735881"/>
    <w:rsid w:val="007359B3"/>
    <w:rsid w:val="00736179"/>
    <w:rsid w:val="00736EA8"/>
    <w:rsid w:val="00737574"/>
    <w:rsid w:val="007377A9"/>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507"/>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EBE"/>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969"/>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A5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450"/>
    <w:rsid w:val="007839B0"/>
    <w:rsid w:val="00783D26"/>
    <w:rsid w:val="00784474"/>
    <w:rsid w:val="00784DD7"/>
    <w:rsid w:val="00785557"/>
    <w:rsid w:val="007857BE"/>
    <w:rsid w:val="00785C1B"/>
    <w:rsid w:val="00785EEE"/>
    <w:rsid w:val="00786525"/>
    <w:rsid w:val="0078660A"/>
    <w:rsid w:val="00786917"/>
    <w:rsid w:val="00786AD4"/>
    <w:rsid w:val="00786B7A"/>
    <w:rsid w:val="00786F77"/>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180"/>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0D5B"/>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232"/>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BA6"/>
    <w:rsid w:val="007B7C77"/>
    <w:rsid w:val="007B7CC9"/>
    <w:rsid w:val="007C00F1"/>
    <w:rsid w:val="007C02A0"/>
    <w:rsid w:val="007C04E1"/>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7A"/>
    <w:rsid w:val="007D41A5"/>
    <w:rsid w:val="007D49B7"/>
    <w:rsid w:val="007D4A44"/>
    <w:rsid w:val="007D4AE3"/>
    <w:rsid w:val="007D53AE"/>
    <w:rsid w:val="007D5536"/>
    <w:rsid w:val="007D5D5C"/>
    <w:rsid w:val="007D6B60"/>
    <w:rsid w:val="007D6B93"/>
    <w:rsid w:val="007D7C97"/>
    <w:rsid w:val="007E0163"/>
    <w:rsid w:val="007E01A4"/>
    <w:rsid w:val="007E0F6E"/>
    <w:rsid w:val="007E1615"/>
    <w:rsid w:val="007E1AD6"/>
    <w:rsid w:val="007E1AD7"/>
    <w:rsid w:val="007E1D75"/>
    <w:rsid w:val="007E1EA2"/>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27"/>
    <w:rsid w:val="007F24FD"/>
    <w:rsid w:val="007F2E9A"/>
    <w:rsid w:val="007F301A"/>
    <w:rsid w:val="007F3771"/>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2EE8"/>
    <w:rsid w:val="008032A3"/>
    <w:rsid w:val="00803396"/>
    <w:rsid w:val="0080399F"/>
    <w:rsid w:val="00803FFF"/>
    <w:rsid w:val="00804097"/>
    <w:rsid w:val="008040D7"/>
    <w:rsid w:val="00804247"/>
    <w:rsid w:val="00804289"/>
    <w:rsid w:val="00804420"/>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074"/>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BD9"/>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A7"/>
    <w:rsid w:val="008337D9"/>
    <w:rsid w:val="0083504E"/>
    <w:rsid w:val="0083512D"/>
    <w:rsid w:val="008351EE"/>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24E"/>
    <w:rsid w:val="008418DD"/>
    <w:rsid w:val="00841C94"/>
    <w:rsid w:val="00841CCE"/>
    <w:rsid w:val="00841D86"/>
    <w:rsid w:val="00841F70"/>
    <w:rsid w:val="00842ADD"/>
    <w:rsid w:val="00842DA2"/>
    <w:rsid w:val="0084347B"/>
    <w:rsid w:val="008434BA"/>
    <w:rsid w:val="00843625"/>
    <w:rsid w:val="00843A4E"/>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B13"/>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BDA"/>
    <w:rsid w:val="00856E69"/>
    <w:rsid w:val="00857723"/>
    <w:rsid w:val="008579F8"/>
    <w:rsid w:val="00857C0F"/>
    <w:rsid w:val="00857D06"/>
    <w:rsid w:val="00860173"/>
    <w:rsid w:val="008601E1"/>
    <w:rsid w:val="00860657"/>
    <w:rsid w:val="00860697"/>
    <w:rsid w:val="00860BCB"/>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5E8"/>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04C"/>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25"/>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48"/>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C1B"/>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ACD"/>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4BE0"/>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4D"/>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054"/>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190"/>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5F5"/>
    <w:rsid w:val="00932A5A"/>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29E"/>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08A"/>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67CA0"/>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09A3"/>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4AD2"/>
    <w:rsid w:val="009958F9"/>
    <w:rsid w:val="00995C9F"/>
    <w:rsid w:val="00996055"/>
    <w:rsid w:val="00996DE8"/>
    <w:rsid w:val="00996EBC"/>
    <w:rsid w:val="00997CAB"/>
    <w:rsid w:val="009A0AD9"/>
    <w:rsid w:val="009A0C09"/>
    <w:rsid w:val="009A163F"/>
    <w:rsid w:val="009A1ABC"/>
    <w:rsid w:val="009A2267"/>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958"/>
    <w:rsid w:val="009B0AA8"/>
    <w:rsid w:val="009B0D08"/>
    <w:rsid w:val="009B16FC"/>
    <w:rsid w:val="009B19D6"/>
    <w:rsid w:val="009B22E3"/>
    <w:rsid w:val="009B2548"/>
    <w:rsid w:val="009B2654"/>
    <w:rsid w:val="009B290B"/>
    <w:rsid w:val="009B2A62"/>
    <w:rsid w:val="009B2B17"/>
    <w:rsid w:val="009B2D72"/>
    <w:rsid w:val="009B3547"/>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C0"/>
    <w:rsid w:val="009E0485"/>
    <w:rsid w:val="009E0639"/>
    <w:rsid w:val="009E078D"/>
    <w:rsid w:val="009E087C"/>
    <w:rsid w:val="009E0A3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461"/>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369"/>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0A3E"/>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337"/>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1CE"/>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659"/>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35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5D45"/>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71E"/>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4DD"/>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1970"/>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5F51"/>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43D"/>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0AEA"/>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796"/>
    <w:rsid w:val="00AC4AF2"/>
    <w:rsid w:val="00AC530C"/>
    <w:rsid w:val="00AC548B"/>
    <w:rsid w:val="00AC55C4"/>
    <w:rsid w:val="00AC55F8"/>
    <w:rsid w:val="00AC583C"/>
    <w:rsid w:val="00AC5A4B"/>
    <w:rsid w:val="00AC5A75"/>
    <w:rsid w:val="00AC5D57"/>
    <w:rsid w:val="00AC6292"/>
    <w:rsid w:val="00AC62BB"/>
    <w:rsid w:val="00AC63F5"/>
    <w:rsid w:val="00AC7001"/>
    <w:rsid w:val="00AC73E2"/>
    <w:rsid w:val="00AC7D12"/>
    <w:rsid w:val="00AD03B0"/>
    <w:rsid w:val="00AD049A"/>
    <w:rsid w:val="00AD056F"/>
    <w:rsid w:val="00AD05CB"/>
    <w:rsid w:val="00AD05E3"/>
    <w:rsid w:val="00AD060A"/>
    <w:rsid w:val="00AD0712"/>
    <w:rsid w:val="00AD090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48E"/>
    <w:rsid w:val="00AE05B1"/>
    <w:rsid w:val="00AE06E8"/>
    <w:rsid w:val="00AE0A9E"/>
    <w:rsid w:val="00AE0AF6"/>
    <w:rsid w:val="00AE1591"/>
    <w:rsid w:val="00AE1734"/>
    <w:rsid w:val="00AE19A7"/>
    <w:rsid w:val="00AE1AB6"/>
    <w:rsid w:val="00AE1B09"/>
    <w:rsid w:val="00AE1C56"/>
    <w:rsid w:val="00AE234E"/>
    <w:rsid w:val="00AE26F7"/>
    <w:rsid w:val="00AE2B85"/>
    <w:rsid w:val="00AE2C93"/>
    <w:rsid w:val="00AE2ED2"/>
    <w:rsid w:val="00AE314B"/>
    <w:rsid w:val="00AE3365"/>
    <w:rsid w:val="00AE367D"/>
    <w:rsid w:val="00AE3990"/>
    <w:rsid w:val="00AE3ACF"/>
    <w:rsid w:val="00AE3EF5"/>
    <w:rsid w:val="00AE4447"/>
    <w:rsid w:val="00AE448C"/>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81F"/>
    <w:rsid w:val="00AF5987"/>
    <w:rsid w:val="00AF5A17"/>
    <w:rsid w:val="00AF6532"/>
    <w:rsid w:val="00AF6CF7"/>
    <w:rsid w:val="00AF789B"/>
    <w:rsid w:val="00AF7B91"/>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299"/>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BBF"/>
    <w:rsid w:val="00B27E69"/>
    <w:rsid w:val="00B300D8"/>
    <w:rsid w:val="00B3023A"/>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72B"/>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DE1"/>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2BD"/>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CC0"/>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287"/>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E7AE6"/>
    <w:rsid w:val="00BF04CC"/>
    <w:rsid w:val="00BF093C"/>
    <w:rsid w:val="00BF09D8"/>
    <w:rsid w:val="00BF0A62"/>
    <w:rsid w:val="00BF0AB1"/>
    <w:rsid w:val="00BF0BAA"/>
    <w:rsid w:val="00BF14D8"/>
    <w:rsid w:val="00BF19CD"/>
    <w:rsid w:val="00BF1E02"/>
    <w:rsid w:val="00BF22FD"/>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6C79"/>
    <w:rsid w:val="00BF7180"/>
    <w:rsid w:val="00BF75FA"/>
    <w:rsid w:val="00BF76D2"/>
    <w:rsid w:val="00BF76E6"/>
    <w:rsid w:val="00BF7786"/>
    <w:rsid w:val="00BF7E5D"/>
    <w:rsid w:val="00C00E04"/>
    <w:rsid w:val="00C00EAE"/>
    <w:rsid w:val="00C00EE7"/>
    <w:rsid w:val="00C00F42"/>
    <w:rsid w:val="00C0145F"/>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3FF9"/>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2F62"/>
    <w:rsid w:val="00C13226"/>
    <w:rsid w:val="00C133EA"/>
    <w:rsid w:val="00C13433"/>
    <w:rsid w:val="00C13484"/>
    <w:rsid w:val="00C13522"/>
    <w:rsid w:val="00C1385D"/>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45C"/>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3BA"/>
    <w:rsid w:val="00C50A8A"/>
    <w:rsid w:val="00C50DE0"/>
    <w:rsid w:val="00C5105E"/>
    <w:rsid w:val="00C51C08"/>
    <w:rsid w:val="00C51C74"/>
    <w:rsid w:val="00C528EF"/>
    <w:rsid w:val="00C52979"/>
    <w:rsid w:val="00C52A63"/>
    <w:rsid w:val="00C52B38"/>
    <w:rsid w:val="00C52BE6"/>
    <w:rsid w:val="00C52CDA"/>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7A0"/>
    <w:rsid w:val="00C62E1D"/>
    <w:rsid w:val="00C630B4"/>
    <w:rsid w:val="00C63732"/>
    <w:rsid w:val="00C63B2D"/>
    <w:rsid w:val="00C64249"/>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87D8E"/>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2D76"/>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804"/>
    <w:rsid w:val="00CC2A9F"/>
    <w:rsid w:val="00CC2FA8"/>
    <w:rsid w:val="00CC3360"/>
    <w:rsid w:val="00CC352D"/>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018"/>
    <w:rsid w:val="00D4514B"/>
    <w:rsid w:val="00D455B4"/>
    <w:rsid w:val="00D4598F"/>
    <w:rsid w:val="00D45A81"/>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241"/>
    <w:rsid w:val="00D56674"/>
    <w:rsid w:val="00D5684B"/>
    <w:rsid w:val="00D573F7"/>
    <w:rsid w:val="00D6026E"/>
    <w:rsid w:val="00D60334"/>
    <w:rsid w:val="00D60345"/>
    <w:rsid w:val="00D60661"/>
    <w:rsid w:val="00D60BBE"/>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DA3"/>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AA0"/>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B0D"/>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54D"/>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59C"/>
    <w:rsid w:val="00DD665D"/>
    <w:rsid w:val="00DD688D"/>
    <w:rsid w:val="00DD68D7"/>
    <w:rsid w:val="00DD6935"/>
    <w:rsid w:val="00DD69E6"/>
    <w:rsid w:val="00DD6FE2"/>
    <w:rsid w:val="00DD79E4"/>
    <w:rsid w:val="00DD7D15"/>
    <w:rsid w:val="00DD7F27"/>
    <w:rsid w:val="00DE005C"/>
    <w:rsid w:val="00DE0187"/>
    <w:rsid w:val="00DE01E7"/>
    <w:rsid w:val="00DE0258"/>
    <w:rsid w:val="00DE0319"/>
    <w:rsid w:val="00DE0792"/>
    <w:rsid w:val="00DE083B"/>
    <w:rsid w:val="00DE08EF"/>
    <w:rsid w:val="00DE09DA"/>
    <w:rsid w:val="00DE0E69"/>
    <w:rsid w:val="00DE0F47"/>
    <w:rsid w:val="00DE0FB4"/>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64"/>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C19"/>
    <w:rsid w:val="00E25DE0"/>
    <w:rsid w:val="00E26095"/>
    <w:rsid w:val="00E263A4"/>
    <w:rsid w:val="00E26DB4"/>
    <w:rsid w:val="00E2710E"/>
    <w:rsid w:val="00E272F5"/>
    <w:rsid w:val="00E27723"/>
    <w:rsid w:val="00E27C09"/>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4A08"/>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1E7"/>
    <w:rsid w:val="00E60CB2"/>
    <w:rsid w:val="00E60D15"/>
    <w:rsid w:val="00E610BE"/>
    <w:rsid w:val="00E61444"/>
    <w:rsid w:val="00E616D9"/>
    <w:rsid w:val="00E619F4"/>
    <w:rsid w:val="00E61B45"/>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9B4"/>
    <w:rsid w:val="00E76AD0"/>
    <w:rsid w:val="00E76DEF"/>
    <w:rsid w:val="00E76FB0"/>
    <w:rsid w:val="00E7754C"/>
    <w:rsid w:val="00E77A08"/>
    <w:rsid w:val="00E77E83"/>
    <w:rsid w:val="00E803CF"/>
    <w:rsid w:val="00E80495"/>
    <w:rsid w:val="00E80606"/>
    <w:rsid w:val="00E80A07"/>
    <w:rsid w:val="00E80CD4"/>
    <w:rsid w:val="00E8166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0C"/>
    <w:rsid w:val="00EA2AC6"/>
    <w:rsid w:val="00EA38A2"/>
    <w:rsid w:val="00EA3B9D"/>
    <w:rsid w:val="00EA3C5C"/>
    <w:rsid w:val="00EA3EC6"/>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4AE"/>
    <w:rsid w:val="00EB5923"/>
    <w:rsid w:val="00EB60F1"/>
    <w:rsid w:val="00EB7155"/>
    <w:rsid w:val="00EB7A46"/>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71B"/>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798"/>
    <w:rsid w:val="00F17AD4"/>
    <w:rsid w:val="00F17EFE"/>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5A3"/>
    <w:rsid w:val="00F2776F"/>
    <w:rsid w:val="00F27AAC"/>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A40"/>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29"/>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ADF"/>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6B6"/>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B9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15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AF6"/>
    <w:rsid w:val="00FF5D20"/>
    <w:rsid w:val="00FF5D70"/>
    <w:rsid w:val="00FF619F"/>
    <w:rsid w:val="00FF61F9"/>
    <w:rsid w:val="00FF64E5"/>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774A59"/>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aliases w:val="Нумерованый список,Bullet List,FooterText,numbered,SL_Абзац списка"/>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11"/>
    <w:uiPriority w:val="99"/>
    <w:rsid w:val="00180C62"/>
    <w:rPr>
      <w:sz w:val="20"/>
      <w:szCs w:val="20"/>
    </w:rPr>
  </w:style>
  <w:style w:type="character" w:customStyle="1" w:styleId="11">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link w:val="af6"/>
    <w:uiPriority w:val="99"/>
    <w:locked/>
    <w:rsid w:val="00180C62"/>
    <w:rPr>
      <w:rFonts w:ascii="Times New Roman" w:hAnsi="Times New Roman" w:cs="Times New Roman"/>
    </w:rPr>
  </w:style>
  <w:style w:type="character" w:customStyle="1" w:styleId="a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qFormat/>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aliases w:val="Нумерованый список Знак,Bullet List Знак,FooterText Знак,numbered Знак,SL_Абзац списка Знак"/>
    <w:basedOn w:val="a0"/>
    <w:link w:val="ab"/>
    <w:uiPriority w:val="34"/>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 w:type="character" w:customStyle="1" w:styleId="item-map-address1">
    <w:name w:val="item-map-address1"/>
    <w:basedOn w:val="a0"/>
    <w:rsid w:val="001005FC"/>
  </w:style>
  <w:style w:type="character" w:customStyle="1" w:styleId="price-value-string1">
    <w:name w:val="price-value-string1"/>
    <w:basedOn w:val="a0"/>
    <w:rsid w:val="001005FC"/>
    <w:rPr>
      <w:shd w:val="clear" w:color="auto" w:fill="FFFFFF"/>
    </w:rPr>
  </w:style>
  <w:style w:type="character" w:customStyle="1" w:styleId="tztxt">
    <w:name w:val="tz_txt Знак"/>
    <w:link w:val="tztxt0"/>
    <w:locked/>
    <w:rsid w:val="00F776B6"/>
    <w:rPr>
      <w:rFonts w:ascii="Times New Roman" w:hAnsi="Times New Roman"/>
      <w:sz w:val="24"/>
      <w:szCs w:val="24"/>
    </w:rPr>
  </w:style>
  <w:style w:type="paragraph" w:customStyle="1" w:styleId="tztxt0">
    <w:name w:val="tz_txt"/>
    <w:basedOn w:val="a"/>
    <w:link w:val="tztxt"/>
    <w:rsid w:val="00F776B6"/>
    <w:pPr>
      <w:spacing w:after="120"/>
      <w:ind w:firstLine="709"/>
      <w:jc w:val="both"/>
    </w:pPr>
  </w:style>
  <w:style w:type="paragraph" w:customStyle="1" w:styleId="61">
    <w:name w:val="Без интервала6"/>
    <w:qFormat/>
    <w:rsid w:val="00113950"/>
    <w:pPr>
      <w:suppressAutoHyphens/>
      <w:spacing w:line="100" w:lineRule="atLeast"/>
    </w:pPr>
    <w:rPr>
      <w:rFonts w:eastAsia="Calibri" w:cs="font251"/>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774A59"/>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aliases w:val="Нумерованый список,Bullet List,FooterText,numbered,SL_Абзац списка"/>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11"/>
    <w:uiPriority w:val="99"/>
    <w:rsid w:val="00180C62"/>
    <w:rPr>
      <w:sz w:val="20"/>
      <w:szCs w:val="20"/>
    </w:rPr>
  </w:style>
  <w:style w:type="character" w:customStyle="1" w:styleId="11">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link w:val="af6"/>
    <w:uiPriority w:val="99"/>
    <w:locked/>
    <w:rsid w:val="00180C62"/>
    <w:rPr>
      <w:rFonts w:ascii="Times New Roman" w:hAnsi="Times New Roman" w:cs="Times New Roman"/>
    </w:rPr>
  </w:style>
  <w:style w:type="character" w:customStyle="1" w:styleId="a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qFormat/>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aliases w:val="Нумерованый список Знак,Bullet List Знак,FooterText Знак,numbered Знак,SL_Абзац списка Знак"/>
    <w:basedOn w:val="a0"/>
    <w:link w:val="ab"/>
    <w:uiPriority w:val="34"/>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 w:type="character" w:customStyle="1" w:styleId="item-map-address1">
    <w:name w:val="item-map-address1"/>
    <w:basedOn w:val="a0"/>
    <w:rsid w:val="001005FC"/>
  </w:style>
  <w:style w:type="character" w:customStyle="1" w:styleId="price-value-string1">
    <w:name w:val="price-value-string1"/>
    <w:basedOn w:val="a0"/>
    <w:rsid w:val="001005FC"/>
    <w:rPr>
      <w:shd w:val="clear" w:color="auto" w:fill="FFFFFF"/>
    </w:rPr>
  </w:style>
  <w:style w:type="character" w:customStyle="1" w:styleId="tztxt">
    <w:name w:val="tz_txt Знак"/>
    <w:link w:val="tztxt0"/>
    <w:locked/>
    <w:rsid w:val="00F776B6"/>
    <w:rPr>
      <w:rFonts w:ascii="Times New Roman" w:hAnsi="Times New Roman"/>
      <w:sz w:val="24"/>
      <w:szCs w:val="24"/>
    </w:rPr>
  </w:style>
  <w:style w:type="paragraph" w:customStyle="1" w:styleId="tztxt0">
    <w:name w:val="tz_txt"/>
    <w:basedOn w:val="a"/>
    <w:link w:val="tztxt"/>
    <w:rsid w:val="00F776B6"/>
    <w:pPr>
      <w:spacing w:after="120"/>
      <w:ind w:firstLine="709"/>
      <w:jc w:val="both"/>
    </w:pPr>
  </w:style>
  <w:style w:type="paragraph" w:customStyle="1" w:styleId="61">
    <w:name w:val="Без интервала6"/>
    <w:qFormat/>
    <w:rsid w:val="00113950"/>
    <w:pPr>
      <w:suppressAutoHyphens/>
      <w:spacing w:line="100" w:lineRule="atLeast"/>
    </w:pPr>
    <w:rPr>
      <w:rFonts w:eastAsia="Calibri" w:cs="font251"/>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80418957">
      <w:bodyDiv w:val="1"/>
      <w:marLeft w:val="0"/>
      <w:marRight w:val="0"/>
      <w:marTop w:val="0"/>
      <w:marBottom w:val="0"/>
      <w:divBdr>
        <w:top w:val="none" w:sz="0" w:space="0" w:color="auto"/>
        <w:left w:val="none" w:sz="0" w:space="0" w:color="auto"/>
        <w:bottom w:val="none" w:sz="0" w:space="0" w:color="auto"/>
        <w:right w:val="none" w:sz="0" w:space="0" w:color="auto"/>
      </w:divBdr>
    </w:div>
    <w:div w:id="100417537">
      <w:bodyDiv w:val="1"/>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4826684">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518154554">
      <w:bodyDiv w:val="1"/>
      <w:marLeft w:val="0"/>
      <w:marRight w:val="0"/>
      <w:marTop w:val="0"/>
      <w:marBottom w:val="0"/>
      <w:divBdr>
        <w:top w:val="none" w:sz="0" w:space="0" w:color="auto"/>
        <w:left w:val="none" w:sz="0" w:space="0" w:color="auto"/>
        <w:bottom w:val="none" w:sz="0" w:space="0" w:color="auto"/>
        <w:right w:val="none" w:sz="0" w:space="0" w:color="auto"/>
      </w:divBdr>
    </w:div>
    <w:div w:id="565074590">
      <w:bodyDiv w:val="1"/>
      <w:marLeft w:val="0"/>
      <w:marRight w:val="0"/>
      <w:marTop w:val="0"/>
      <w:marBottom w:val="0"/>
      <w:divBdr>
        <w:top w:val="none" w:sz="0" w:space="0" w:color="auto"/>
        <w:left w:val="none" w:sz="0" w:space="0" w:color="auto"/>
        <w:bottom w:val="none" w:sz="0" w:space="0" w:color="auto"/>
        <w:right w:val="none" w:sz="0" w:space="0" w:color="auto"/>
      </w:divBdr>
    </w:div>
    <w:div w:id="680207266">
      <w:bodyDiv w:val="1"/>
      <w:marLeft w:val="0"/>
      <w:marRight w:val="0"/>
      <w:marTop w:val="0"/>
      <w:marBottom w:val="0"/>
      <w:divBdr>
        <w:top w:val="none" w:sz="0" w:space="0" w:color="auto"/>
        <w:left w:val="none" w:sz="0" w:space="0" w:color="auto"/>
        <w:bottom w:val="none" w:sz="0" w:space="0" w:color="auto"/>
        <w:right w:val="none" w:sz="0" w:space="0" w:color="auto"/>
      </w:divBdr>
    </w:div>
    <w:div w:id="761100893">
      <w:bodyDiv w:val="1"/>
      <w:marLeft w:val="0"/>
      <w:marRight w:val="0"/>
      <w:marTop w:val="0"/>
      <w:marBottom w:val="0"/>
      <w:divBdr>
        <w:top w:val="none" w:sz="0" w:space="0" w:color="auto"/>
        <w:left w:val="none" w:sz="0" w:space="0" w:color="auto"/>
        <w:bottom w:val="none" w:sz="0" w:space="0" w:color="auto"/>
        <w:right w:val="none" w:sz="0" w:space="0" w:color="auto"/>
      </w:divBdr>
    </w:div>
    <w:div w:id="784153994">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03485720">
      <w:bodyDiv w:val="1"/>
      <w:marLeft w:val="0"/>
      <w:marRight w:val="0"/>
      <w:marTop w:val="0"/>
      <w:marBottom w:val="0"/>
      <w:divBdr>
        <w:top w:val="none" w:sz="0" w:space="0" w:color="auto"/>
        <w:left w:val="none" w:sz="0" w:space="0" w:color="auto"/>
        <w:bottom w:val="none" w:sz="0" w:space="0" w:color="auto"/>
        <w:right w:val="none" w:sz="0" w:space="0" w:color="auto"/>
      </w:divBdr>
    </w:div>
    <w:div w:id="915481473">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954599592">
      <w:bodyDiv w:val="1"/>
      <w:marLeft w:val="0"/>
      <w:marRight w:val="0"/>
      <w:marTop w:val="0"/>
      <w:marBottom w:val="0"/>
      <w:divBdr>
        <w:top w:val="none" w:sz="0" w:space="0" w:color="auto"/>
        <w:left w:val="none" w:sz="0" w:space="0" w:color="auto"/>
        <w:bottom w:val="none" w:sz="0" w:space="0" w:color="auto"/>
        <w:right w:val="none" w:sz="0" w:space="0" w:color="auto"/>
      </w:divBdr>
    </w:div>
    <w:div w:id="979309880">
      <w:bodyDiv w:val="1"/>
      <w:marLeft w:val="0"/>
      <w:marRight w:val="0"/>
      <w:marTop w:val="0"/>
      <w:marBottom w:val="0"/>
      <w:divBdr>
        <w:top w:val="none" w:sz="0" w:space="0" w:color="auto"/>
        <w:left w:val="none" w:sz="0" w:space="0" w:color="auto"/>
        <w:bottom w:val="none" w:sz="0" w:space="0" w:color="auto"/>
        <w:right w:val="none" w:sz="0" w:space="0" w:color="auto"/>
      </w:divBdr>
    </w:div>
    <w:div w:id="1011487583">
      <w:bodyDiv w:val="1"/>
      <w:marLeft w:val="0"/>
      <w:marRight w:val="0"/>
      <w:marTop w:val="0"/>
      <w:marBottom w:val="0"/>
      <w:divBdr>
        <w:top w:val="none" w:sz="0" w:space="0" w:color="auto"/>
        <w:left w:val="none" w:sz="0" w:space="0" w:color="auto"/>
        <w:bottom w:val="none" w:sz="0" w:space="0" w:color="auto"/>
        <w:right w:val="none" w:sz="0" w:space="0" w:color="auto"/>
      </w:divBdr>
    </w:div>
    <w:div w:id="1212956042">
      <w:bodyDiv w:val="1"/>
      <w:marLeft w:val="0"/>
      <w:marRight w:val="0"/>
      <w:marTop w:val="0"/>
      <w:marBottom w:val="0"/>
      <w:divBdr>
        <w:top w:val="none" w:sz="0" w:space="0" w:color="auto"/>
        <w:left w:val="none" w:sz="0" w:space="0" w:color="auto"/>
        <w:bottom w:val="none" w:sz="0" w:space="0" w:color="auto"/>
        <w:right w:val="none" w:sz="0" w:space="0" w:color="auto"/>
      </w:divBdr>
    </w:div>
    <w:div w:id="1265266844">
      <w:bodyDiv w:val="1"/>
      <w:marLeft w:val="0"/>
      <w:marRight w:val="0"/>
      <w:marTop w:val="0"/>
      <w:marBottom w:val="0"/>
      <w:divBdr>
        <w:top w:val="none" w:sz="0" w:space="0" w:color="auto"/>
        <w:left w:val="none" w:sz="0" w:space="0" w:color="auto"/>
        <w:bottom w:val="none" w:sz="0" w:space="0" w:color="auto"/>
        <w:right w:val="none" w:sz="0" w:space="0" w:color="auto"/>
      </w:divBdr>
    </w:div>
    <w:div w:id="1331563640">
      <w:bodyDiv w:val="1"/>
      <w:marLeft w:val="0"/>
      <w:marRight w:val="0"/>
      <w:marTop w:val="0"/>
      <w:marBottom w:val="0"/>
      <w:divBdr>
        <w:top w:val="none" w:sz="0" w:space="0" w:color="auto"/>
        <w:left w:val="none" w:sz="0" w:space="0" w:color="auto"/>
        <w:bottom w:val="none" w:sz="0" w:space="0" w:color="auto"/>
        <w:right w:val="none" w:sz="0" w:space="0" w:color="auto"/>
      </w:divBdr>
    </w:div>
    <w:div w:id="149634018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589994414">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636452572">
      <w:bodyDiv w:val="1"/>
      <w:marLeft w:val="0"/>
      <w:marRight w:val="0"/>
      <w:marTop w:val="0"/>
      <w:marBottom w:val="0"/>
      <w:divBdr>
        <w:top w:val="none" w:sz="0" w:space="0" w:color="auto"/>
        <w:left w:val="none" w:sz="0" w:space="0" w:color="auto"/>
        <w:bottom w:val="none" w:sz="0" w:space="0" w:color="auto"/>
        <w:right w:val="none" w:sz="0" w:space="0" w:color="auto"/>
      </w:divBdr>
    </w:div>
    <w:div w:id="1651596362">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34123025">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 w:id="2033602954">
      <w:bodyDiv w:val="1"/>
      <w:marLeft w:val="0"/>
      <w:marRight w:val="0"/>
      <w:marTop w:val="0"/>
      <w:marBottom w:val="0"/>
      <w:divBdr>
        <w:top w:val="none" w:sz="0" w:space="0" w:color="auto"/>
        <w:left w:val="none" w:sz="0" w:space="0" w:color="auto"/>
        <w:bottom w:val="none" w:sz="0" w:space="0" w:color="auto"/>
        <w:right w:val="none" w:sz="0" w:space="0" w:color="auto"/>
      </w:divBdr>
    </w:div>
    <w:div w:id="20601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yperlink" Target="consultantplus://offline/ref=550A8B462C7BFF86C53B9A6167C7AB9DF91D837DA7B3CBB00EA6BDFFFF7E3E8CD0D89E7F624261B3I5xCH" TargetMode="External"/><Relationship Id="rId39" Type="http://schemas.openxmlformats.org/officeDocument/2006/relationships/hyperlink" Target="consultantplus://offline/ref=EDC7B35B113C354871E9E5619F62F572688EF8CAA7EC0CB63257BFF8CAC6B2EEBE6942DA6A58v9U0H" TargetMode="External"/><Relationship Id="rId21" Type="http://schemas.openxmlformats.org/officeDocument/2006/relationships/hyperlink" Target="consultantplus://offline/ref=EDC7B35B113C354871E9E5619F62F572688EF8CAA7EC0CB63257BFF8CAC6B2EEBE6942DA6A58v9U0H" TargetMode="External"/><Relationship Id="rId34" Type="http://schemas.openxmlformats.org/officeDocument/2006/relationships/hyperlink" Target="consultantplus://offline/ref=9EE667CE8BE29EC56B980307CA62AD1ACD98AED1A891F68A3B6994D7D74175150B00F1E1903FU4M" TargetMode="External"/><Relationship Id="rId42" Type="http://schemas.openxmlformats.org/officeDocument/2006/relationships/hyperlink" Target="https://www.avito.ru/arhangelsk/kvartiry/3-k_kvartira_63_m_29_et._1443549847" TargetMode="External"/><Relationship Id="rId47"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9" Type="http://schemas.openxmlformats.org/officeDocument/2006/relationships/hyperlink" Target="consultantplus://offline/ref=AC0CBC6A246EDC2BEAFE0AC27F9FCDEDCE4928B4735AC1E3BE1349169EDB10E47E6DBC1EE19C0E58d4lEH" TargetMode="Externa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550A8B462C7BFF86C53B9A6167C7AB9DF91C8871A1B9CBB00EA6BDFFFF7E3E8CD0D89E7B6242I6x0H" TargetMode="External"/><Relationship Id="rId32" Type="http://schemas.openxmlformats.org/officeDocument/2006/relationships/hyperlink" Target="consultantplus://offline/ref=26AAC6AA899A7A3CE1417BD2247B56AF09D94F8063A2D035C85AEEF1C640D165BD762CA560BE2992Z611L" TargetMode="External"/><Relationship Id="rId37" Type="http://schemas.openxmlformats.org/officeDocument/2006/relationships/hyperlink" Target="consultantplus://offline/ref=EDC7B35B113C354871E9E5619F62F572688EF8CAA7EC0CB63257BFF8CAC6B2EEBE6942D96A5E9A43v2U2H" TargetMode="External"/><Relationship Id="rId40" Type="http://schemas.openxmlformats.org/officeDocument/2006/relationships/hyperlink" Target="consultantplus://offline/ref=EDC7B35B113C354871E9E5619F62F572688EF8CAA7EC0CB63257BFF8CAC6B2EEBE6942DA6A57v9U4H" TargetMode="External"/><Relationship Id="rId45"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EDC7B35B113C354871E9E5619F62F572688EF7C6ADE20CB63257BFF8CAC6B2EEBE6942DA6C5Dv9U2H" TargetMode="External"/><Relationship Id="rId28" Type="http://schemas.openxmlformats.org/officeDocument/2006/relationships/hyperlink" Target="consultantplus://offline/ref=AC0CBC6A246EDC2BEAFE0AC27F9FCDEDCE4928B4735AC1E3BE1349169EDB10E47E6DBC1EE19C0E5Fd4lEH" TargetMode="External"/><Relationship Id="rId36" Type="http://schemas.openxmlformats.org/officeDocument/2006/relationships/hyperlink" Target="consultantplus://offline/ref=9EE667CE8BE29EC56B980307CA62AD1ACD99A5D3A790F68A3B6994D7D74175150B00F1E590F63DU0M" TargetMode="External"/><Relationship Id="rId49" Type="http://schemas.openxmlformats.org/officeDocument/2006/relationships/theme" Target="theme/theme1.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EDC7B35B113C354871E9E5619F62F572688EF8CAA7EC0CB63257BFF8CAC6B2EEBE6942D96A5E9A43v2U2H" TargetMode="External"/><Relationship Id="rId31" Type="http://schemas.openxmlformats.org/officeDocument/2006/relationships/hyperlink" Target="consultantplus://offline/ref=26AAC6AA899A7A3CE1417BD2247B56AF09D94F8063A2D035C85AEEF1C640D165BD762CA560BE2995Z61AL" TargetMode="External"/><Relationship Id="rId44"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EDC7B35B113C354871E9E5619F62F572688EF8CAA7EC0CB63257BFF8CAC6B2EEBE6942DA6A57v9U4H" TargetMode="External"/><Relationship Id="rId27" Type="http://schemas.openxmlformats.org/officeDocument/2006/relationships/hyperlink" Target="consultantplus://offline/ref=550A8B462C7BFF86C53B9A6167C7AB9DF91C8F7BA3B5CBB00EA6BDFFFF7E3E8CD0D89E7F624362B6I5x1H" TargetMode="External"/><Relationship Id="rId30" Type="http://schemas.openxmlformats.org/officeDocument/2006/relationships/hyperlink" Target="consultantplus://offline/ref=AC0CBC6A246EDC2BEAFE0AC27F9FCDEDCE4928B4735AC1E3BE1349169EDB10E47E6DBC1EE19C0358d4lDH" TargetMode="External"/><Relationship Id="rId35" Type="http://schemas.openxmlformats.org/officeDocument/2006/relationships/hyperlink" Target="consultantplus://offline/ref=9EE667CE8BE29EC56B980307CA62AD1ACD99A5D3A790F68A3B6994D7D74175150B00F1E590F43DU7M" TargetMode="External"/><Relationship Id="rId43" Type="http://schemas.openxmlformats.org/officeDocument/2006/relationships/hyperlink" Target="https://arhangelsk.n1.ru/view/25536686/"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550A8B462C7BFF86C53B9A6167C7AB9DF91D837DA7B3CBB00EA6BDFFFF7E3E8CD0D89E7F624261B3I5xCH" TargetMode="External"/><Relationship Id="rId33" Type="http://schemas.openxmlformats.org/officeDocument/2006/relationships/hyperlink" Target="consultantplus://offline/ref=759F3427B7CB9CB991907120DF735EC8F2AF5E3F145AA330401D09DA894FCA6C2CFFF2C3FCD729D4GDzDH" TargetMode="External"/><Relationship Id="rId38" Type="http://schemas.openxmlformats.org/officeDocument/2006/relationships/hyperlink" Target="consultantplus://offline/ref=EDC7B35B113C354871E9E5619F62F572688EF8CAA7EC0CB63257BFF8CAC6B2EEBE6942DA6A5Av9U6H" TargetMode="External"/><Relationship Id="rId46" Type="http://schemas.openxmlformats.org/officeDocument/2006/relationships/image" Target="media/image3.wmf"/><Relationship Id="rId20" Type="http://schemas.openxmlformats.org/officeDocument/2006/relationships/hyperlink" Target="consultantplus://offline/ref=EDC7B35B113C354871E9E5619F62F572688EF8CAA7EC0CB63257BFF8CAC6B2EEBE6942DA6A5Av9U6H" TargetMode="External"/><Relationship Id="rId41" Type="http://schemas.openxmlformats.org/officeDocument/2006/relationships/hyperlink" Target="consultantplus://offline/ref=EDC7B35B113C354871E9E5619F62F572688EF7C6ADE20CB63257BFF8CAC6B2EEBE6942DA6C5Dv9U2H"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FDD8-9BFE-4230-B475-19E60132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37</Pages>
  <Words>8816</Words>
  <Characters>68205</Characters>
  <Application>Microsoft Office Word</Application>
  <DocSecurity>0</DocSecurity>
  <Lines>568</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Литвиненко</dc:creator>
  <cp:lastModifiedBy>Согласнова Олеся Викторовна</cp:lastModifiedBy>
  <cp:revision>29</cp:revision>
  <cp:lastPrinted>2018-05-23T13:10:00Z</cp:lastPrinted>
  <dcterms:created xsi:type="dcterms:W3CDTF">2018-05-22T16:19:00Z</dcterms:created>
  <dcterms:modified xsi:type="dcterms:W3CDTF">2018-05-23T15:13:00Z</dcterms:modified>
</cp:coreProperties>
</file>