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3F1A8D">
      <w:pPr>
        <w:tabs>
          <w:tab w:val="left" w:pos="6663"/>
        </w:tabs>
        <w:spacing w:line="240" w:lineRule="exact"/>
        <w:jc w:val="center"/>
      </w:pPr>
      <w:r w:rsidRPr="002E6E5E">
        <w:rPr>
          <w:b/>
        </w:rPr>
        <w:t xml:space="preserve">                                                                           </w:t>
      </w:r>
      <w:r w:rsidRPr="002E6E5E">
        <w:t>УТВЕРЖДАЮ</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center"/>
      </w:pPr>
    </w:p>
    <w:p w:rsidR="00113745" w:rsidRPr="002E6E5E" w:rsidRDefault="00113745" w:rsidP="003F1A8D">
      <w:pPr>
        <w:tabs>
          <w:tab w:val="left" w:pos="6663"/>
        </w:tabs>
        <w:spacing w:line="240" w:lineRule="exact"/>
        <w:jc w:val="center"/>
      </w:pPr>
      <w:r w:rsidRPr="002E6E5E">
        <w:t xml:space="preserve">                                                                       </w:t>
      </w:r>
      <w:r w:rsidR="003F1A8D">
        <w:t xml:space="preserve">                             </w:t>
      </w:r>
      <w:r w:rsidRPr="002E6E5E">
        <w:t xml:space="preserve">Первый заместитель прокурора </w:t>
      </w:r>
    </w:p>
    <w:p w:rsidR="00113745" w:rsidRPr="002E6E5E" w:rsidRDefault="00113745" w:rsidP="003F1A8D">
      <w:pPr>
        <w:tabs>
          <w:tab w:val="left" w:pos="6663"/>
        </w:tabs>
        <w:spacing w:line="240" w:lineRule="exact"/>
        <w:jc w:val="center"/>
      </w:pPr>
      <w:r w:rsidRPr="002E6E5E">
        <w:t xml:space="preserve">                                                          </w:t>
      </w:r>
      <w:r w:rsidR="00FB7FDD">
        <w:t xml:space="preserve">                             </w:t>
      </w:r>
      <w:r w:rsidRPr="002E6E5E">
        <w:t>Архангельской области</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right"/>
      </w:pPr>
      <w:r w:rsidRPr="002E6E5E">
        <w:t>Н.В. Калугин</w:t>
      </w:r>
    </w:p>
    <w:p w:rsidR="00113745" w:rsidRPr="002E6E5E" w:rsidRDefault="00113745" w:rsidP="003F1A8D">
      <w:pPr>
        <w:tabs>
          <w:tab w:val="left" w:pos="6663"/>
        </w:tabs>
        <w:spacing w:line="240" w:lineRule="exact"/>
        <w:jc w:val="center"/>
      </w:pPr>
      <w:r w:rsidRPr="002E6E5E">
        <w:t xml:space="preserve">                                     </w:t>
      </w:r>
      <w:r w:rsidR="004E09C8">
        <w:t xml:space="preserve">                           29</w:t>
      </w:r>
      <w:r w:rsidRPr="002E6E5E">
        <w:t>.0</w:t>
      </w:r>
      <w:r w:rsidR="00AD1918" w:rsidRPr="00A17297">
        <w:t>9</w:t>
      </w:r>
      <w:r w:rsidRPr="002E6E5E">
        <w:t>.201</w:t>
      </w:r>
      <w:r w:rsidR="00B763B3">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9664F7">
      <w:pPr>
        <w:jc w:val="center"/>
      </w:pPr>
      <w:r w:rsidRPr="002E6E5E">
        <w:t>ДОКУМЕНТАЦИЯ</w:t>
      </w:r>
      <w:r w:rsidR="001753A9">
        <w:t xml:space="preserve"> ЭЛЕКТРОННОГО АУКЦИОНА</w:t>
      </w:r>
    </w:p>
    <w:p w:rsidR="00AD1918" w:rsidRDefault="00B31660" w:rsidP="00AD1918">
      <w:pPr>
        <w:jc w:val="center"/>
      </w:pPr>
      <w:r>
        <w:t xml:space="preserve">на </w:t>
      </w:r>
      <w:r w:rsidR="00AD1918">
        <w:t>поставку расходных материалов для лазерных принтеров, копировальных аппаратов и многофункциональных печатающих устройств</w:t>
      </w:r>
    </w:p>
    <w:p w:rsidR="00E30774" w:rsidRPr="00141910" w:rsidRDefault="00E30774" w:rsidP="00E30774">
      <w:pPr>
        <w:jc w:val="center"/>
      </w:pPr>
    </w:p>
    <w:p w:rsidR="00E30774" w:rsidRDefault="00E30774" w:rsidP="00E30774">
      <w:pPr>
        <w:ind w:left="360"/>
        <w:jc w:val="center"/>
      </w:pPr>
    </w:p>
    <w:p w:rsidR="00E30774" w:rsidRDefault="00E30774" w:rsidP="00E30774">
      <w:pPr>
        <w:ind w:left="360"/>
        <w:jc w:val="center"/>
      </w:pPr>
      <w:r>
        <w:t>(</w:t>
      </w:r>
      <w:r w:rsidRPr="00563C27">
        <w:t>закупка проводится среди субъектов малого предпринимательства,</w:t>
      </w:r>
    </w:p>
    <w:p w:rsidR="00E30774" w:rsidRPr="00563C27" w:rsidRDefault="00E30774" w:rsidP="00E30774">
      <w:pPr>
        <w:shd w:val="clear" w:color="auto" w:fill="FFFFFF"/>
        <w:jc w:val="center"/>
        <w:rPr>
          <w:sz w:val="28"/>
          <w:szCs w:val="28"/>
        </w:rPr>
      </w:pPr>
      <w:r w:rsidRPr="00563C27">
        <w:t>социально-ориентированных некоммерческих организаций</w:t>
      </w:r>
      <w:r>
        <w:t>)</w:t>
      </w:r>
    </w:p>
    <w:p w:rsidR="0012572F" w:rsidRPr="00C200CC" w:rsidRDefault="0012572F" w:rsidP="0012572F">
      <w:pPr>
        <w:jc w:val="center"/>
      </w:pPr>
    </w:p>
    <w:p w:rsidR="00BF0BAA" w:rsidRPr="00141910" w:rsidRDefault="00BF0BAA" w:rsidP="00BF0BAA">
      <w:pPr>
        <w:pStyle w:val="aff3"/>
        <w:spacing w:after="0"/>
        <w:jc w:val="center"/>
      </w:pPr>
    </w:p>
    <w:p w:rsidR="008E6944" w:rsidRDefault="008E6944" w:rsidP="008E6944">
      <w:pPr>
        <w:ind w:left="360"/>
        <w:jc w:val="center"/>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B763B3">
        <w:t>7</w:t>
      </w:r>
    </w:p>
    <w:p w:rsidR="00335559" w:rsidRDefault="00335559" w:rsidP="00371570">
      <w:pPr>
        <w:pStyle w:val="ConsTitle"/>
        <w:widowControl/>
        <w:numPr>
          <w:ilvl w:val="0"/>
          <w:numId w:val="48"/>
        </w:numPr>
        <w:ind w:right="0"/>
        <w:jc w:val="center"/>
        <w:rPr>
          <w:rFonts w:ascii="Times New Roman" w:hAnsi="Times New Roman"/>
          <w:sz w:val="24"/>
          <w:szCs w:val="24"/>
        </w:rPr>
      </w:pPr>
      <w:r w:rsidRPr="002E6E5E">
        <w:rPr>
          <w:rFonts w:ascii="Times New Roman" w:hAnsi="Times New Roman"/>
          <w:sz w:val="24"/>
          <w:szCs w:val="24"/>
        </w:rPr>
        <w:lastRenderedPageBreak/>
        <w:t>Общие положения</w:t>
      </w:r>
    </w:p>
    <w:p w:rsidR="00371570" w:rsidRPr="002E6E5E" w:rsidRDefault="00371570" w:rsidP="00371570">
      <w:pPr>
        <w:pStyle w:val="ConsTitle"/>
        <w:widowControl/>
        <w:ind w:right="0"/>
        <w:rPr>
          <w:rFonts w:ascii="Times New Roman" w:hAnsi="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482"/>
        <w:gridCol w:w="2314"/>
        <w:gridCol w:w="4054"/>
      </w:tblGrid>
      <w:tr w:rsidR="00371570" w:rsidRPr="002E6E5E" w:rsidTr="000206EA">
        <w:trPr>
          <w:jc w:val="center"/>
        </w:trPr>
        <w:tc>
          <w:tcPr>
            <w:tcW w:w="284" w:type="pct"/>
            <w:vAlign w:val="center"/>
          </w:tcPr>
          <w:p w:rsidR="00371570" w:rsidRPr="000E6D2A" w:rsidRDefault="00371570" w:rsidP="000206EA">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16" w:type="pct"/>
            <w:gridSpan w:val="3"/>
            <w:vAlign w:val="center"/>
          </w:tcPr>
          <w:p w:rsidR="00371570" w:rsidRPr="000E6D2A" w:rsidRDefault="00371570" w:rsidP="000206EA">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3049" w:type="pct"/>
            <w:gridSpan w:val="2"/>
          </w:tcPr>
          <w:p w:rsidR="00371570" w:rsidRPr="006F2FFC" w:rsidRDefault="00B31660" w:rsidP="004E09C8">
            <w:pPr>
              <w:jc w:val="both"/>
            </w:pPr>
            <w:r>
              <w:t xml:space="preserve">Поставка </w:t>
            </w:r>
            <w:r w:rsidR="00785294">
              <w:t>расходных материалов для лазерных принтеров, копировальных аппаратов и многофункциональных печатающих устройств</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49" w:type="pct"/>
            <w:gridSpan w:val="2"/>
          </w:tcPr>
          <w:p w:rsidR="00AE1FEE" w:rsidRPr="006F2FFC" w:rsidRDefault="00C615FC" w:rsidP="00AE1FEE">
            <w:pPr>
              <w:jc w:val="center"/>
            </w:pPr>
            <w:r w:rsidRPr="00C615FC">
              <w:t>171290105268929010100100090032620242</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3049" w:type="pct"/>
            <w:gridSpan w:val="2"/>
          </w:tcPr>
          <w:p w:rsidR="00371570" w:rsidRPr="002E6E5E" w:rsidRDefault="00371570" w:rsidP="000206E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371570" w:rsidRPr="002E6E5E" w:rsidTr="000206EA">
        <w:trPr>
          <w:jc w:val="center"/>
        </w:trPr>
        <w:tc>
          <w:tcPr>
            <w:tcW w:w="284" w:type="pct"/>
            <w:vMerge w:val="restar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371570" w:rsidRPr="002E6E5E" w:rsidRDefault="00371570" w:rsidP="000206EA">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941" w:type="pct"/>
          </w:tcPr>
          <w:p w:rsidR="00371570" w:rsidRPr="002E6E5E" w:rsidRDefault="00371570" w:rsidP="000206E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371570" w:rsidRPr="002E6E5E" w:rsidRDefault="00371570" w:rsidP="000206EA">
            <w:pPr>
              <w:pStyle w:val="ConsPlusNonformat"/>
              <w:rPr>
                <w:rFonts w:ascii="Times New Roman" w:hAnsi="Times New Roman" w:cs="Times New Roman"/>
                <w:sz w:val="24"/>
                <w:szCs w:val="24"/>
              </w:rPr>
            </w:pP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941" w:type="pct"/>
          </w:tcPr>
          <w:p w:rsidR="00371570" w:rsidRPr="002E6E5E" w:rsidRDefault="00371570" w:rsidP="000206E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371570" w:rsidRPr="002E6E5E" w:rsidRDefault="00371570" w:rsidP="000206EA">
            <w:pPr>
              <w:pStyle w:val="ConsPlusCell"/>
              <w:rPr>
                <w:rFonts w:ascii="Times New Roman" w:hAnsi="Times New Roman" w:cs="Times New Roman"/>
                <w:sz w:val="24"/>
                <w:szCs w:val="24"/>
              </w:rPr>
            </w:pPr>
          </w:p>
        </w:tc>
      </w:tr>
      <w:tr w:rsidR="00371570" w:rsidRPr="002777CA"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941" w:type="pct"/>
          </w:tcPr>
          <w:p w:rsidR="00371570" w:rsidRPr="002E6E5E" w:rsidRDefault="00371570" w:rsidP="000206E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lang w:val="en-US"/>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941" w:type="pct"/>
          </w:tcPr>
          <w:p w:rsidR="00371570" w:rsidRPr="002E6E5E" w:rsidRDefault="00371570" w:rsidP="00020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w:t>
            </w:r>
            <w:r w:rsidRPr="00C94515">
              <w:t>8182) 45-45-50</w:t>
            </w:r>
          </w:p>
        </w:tc>
      </w:tr>
      <w:tr w:rsidR="00371570" w:rsidRPr="002E6E5E" w:rsidTr="000206EA">
        <w:trPr>
          <w:jc w:val="center"/>
        </w:trPr>
        <w:tc>
          <w:tcPr>
            <w:tcW w:w="284" w:type="pct"/>
            <w:vMerge/>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E6E5E" w:rsidRDefault="00371570" w:rsidP="000206EA">
            <w:pPr>
              <w:pStyle w:val="ConsTitle"/>
              <w:widowControl/>
              <w:ind w:right="0"/>
              <w:rPr>
                <w:rFonts w:ascii="Times New Roman" w:hAnsi="Times New Roman"/>
                <w:b w:val="0"/>
                <w:sz w:val="24"/>
                <w:szCs w:val="24"/>
              </w:rPr>
            </w:pPr>
          </w:p>
        </w:tc>
        <w:tc>
          <w:tcPr>
            <w:tcW w:w="1108" w:type="pct"/>
          </w:tcPr>
          <w:p w:rsidR="00371570" w:rsidRPr="002E6E5E" w:rsidRDefault="00371570" w:rsidP="000206EA">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941" w:type="pct"/>
          </w:tcPr>
          <w:p w:rsidR="00371570" w:rsidRPr="002E6E5E" w:rsidRDefault="00371570" w:rsidP="000206EA">
            <w:r>
              <w:t>З</w:t>
            </w:r>
            <w:r w:rsidRPr="00C94515">
              <w:t>ернов Александр Михайлович</w:t>
            </w:r>
          </w:p>
        </w:tc>
      </w:tr>
      <w:tr w:rsidR="00371570" w:rsidRPr="00C94515"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49" w:type="pct"/>
            <w:gridSpan w:val="2"/>
          </w:tcPr>
          <w:p w:rsidR="00371570" w:rsidRDefault="00371570" w:rsidP="000206EA">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371570" w:rsidRPr="004F1A7C" w:rsidRDefault="00371570" w:rsidP="000206EA">
            <w:pPr>
              <w:pStyle w:val="ConsPlusNonformat"/>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 З</w:t>
            </w:r>
            <w:r w:rsidRPr="00C94515">
              <w:rPr>
                <w:rFonts w:ascii="Times New Roman" w:hAnsi="Times New Roman" w:cs="Times New Roman"/>
                <w:sz w:val="24"/>
                <w:szCs w:val="24"/>
              </w:rPr>
              <w:t xml:space="preserve">ернов Александр Михайлович, тел. (8182) 45-45-50, </w:t>
            </w:r>
            <w:r>
              <w:rPr>
                <w:rFonts w:ascii="Times New Roman" w:hAnsi="Times New Roman" w:cs="Times New Roman"/>
                <w:sz w:val="24"/>
                <w:szCs w:val="24"/>
                <w:lang w:val="en-US"/>
              </w:rPr>
              <w:t>E</w:t>
            </w:r>
            <w:r w:rsidRPr="004F1A7C">
              <w:rPr>
                <w:rFonts w:ascii="Times New Roman" w:hAnsi="Times New Roman" w:cs="Times New Roman"/>
                <w:sz w:val="24"/>
                <w:szCs w:val="24"/>
              </w:rPr>
              <w:t>-</w:t>
            </w:r>
            <w:r>
              <w:rPr>
                <w:rFonts w:ascii="Times New Roman" w:hAnsi="Times New Roman" w:cs="Times New Roman"/>
                <w:sz w:val="24"/>
                <w:szCs w:val="24"/>
                <w:lang w:val="en-US"/>
              </w:rPr>
              <w:t>mail</w:t>
            </w:r>
            <w:r w:rsidRPr="004F1A7C">
              <w:rPr>
                <w:rFonts w:ascii="Times New Roman" w:hAnsi="Times New Roman" w:cs="Times New Roman"/>
                <w:sz w:val="24"/>
                <w:szCs w:val="24"/>
              </w:rPr>
              <w:t xml:space="preserve">: </w:t>
            </w:r>
            <w:r>
              <w:rPr>
                <w:rFonts w:ascii="Times New Roman" w:hAnsi="Times New Roman" w:cs="Times New Roman"/>
                <w:sz w:val="24"/>
                <w:szCs w:val="24"/>
                <w:lang w:val="en-US"/>
              </w:rPr>
              <w:t>it</w:t>
            </w:r>
            <w:r w:rsidRPr="004F1A7C">
              <w:rPr>
                <w:rFonts w:ascii="Times New Roman" w:hAnsi="Times New Roman" w:cs="Times New Roman"/>
                <w:sz w:val="24"/>
                <w:szCs w:val="24"/>
              </w:rPr>
              <w:t>@</w:t>
            </w:r>
            <w:proofErr w:type="spellStart"/>
            <w:r>
              <w:rPr>
                <w:rFonts w:ascii="Times New Roman" w:hAnsi="Times New Roman" w:cs="Times New Roman"/>
                <w:sz w:val="24"/>
                <w:szCs w:val="24"/>
                <w:lang w:val="en-US"/>
              </w:rPr>
              <w:t>arhoblprok</w:t>
            </w:r>
            <w:proofErr w:type="spellEnd"/>
            <w:r w:rsidRPr="004F1A7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371570" w:rsidRPr="004F1A7C" w:rsidRDefault="00371570" w:rsidP="000206EA"/>
        </w:tc>
      </w:tr>
      <w:tr w:rsidR="00371570" w:rsidRPr="002E6E5E" w:rsidTr="000206EA">
        <w:trPr>
          <w:jc w:val="center"/>
        </w:trPr>
        <w:tc>
          <w:tcPr>
            <w:tcW w:w="284" w:type="pct"/>
          </w:tcPr>
          <w:p w:rsidR="00371570" w:rsidRPr="004F1A7C"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3049" w:type="pct"/>
            <w:gridSpan w:val="2"/>
          </w:tcPr>
          <w:p w:rsidR="00371570" w:rsidRPr="002E6E5E" w:rsidRDefault="00371570" w:rsidP="000206E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3049" w:type="pct"/>
            <w:gridSpan w:val="2"/>
            <w:vAlign w:val="center"/>
          </w:tcPr>
          <w:p w:rsidR="00371570" w:rsidRPr="00B319A6" w:rsidRDefault="00C615FC" w:rsidP="00C615FC">
            <w:pPr>
              <w:ind w:hanging="20"/>
              <w:rPr>
                <w:rFonts w:cs="Calibri"/>
                <w:b/>
                <w:lang w:eastAsia="en-US"/>
              </w:rPr>
            </w:pPr>
            <w:r>
              <w:rPr>
                <w:b/>
              </w:rPr>
              <w:t>17</w:t>
            </w:r>
            <w:r w:rsidR="00B31660">
              <w:rPr>
                <w:b/>
              </w:rPr>
              <w:t>0</w:t>
            </w:r>
            <w:r w:rsidR="00B31660" w:rsidRPr="00B850CC">
              <w:rPr>
                <w:b/>
              </w:rPr>
              <w:t xml:space="preserve"> </w:t>
            </w:r>
            <w:r>
              <w:rPr>
                <w:b/>
              </w:rPr>
              <w:t>668</w:t>
            </w:r>
            <w:r w:rsidR="00B31660" w:rsidRPr="00B850CC">
              <w:rPr>
                <w:b/>
              </w:rPr>
              <w:t xml:space="preserve"> (</w:t>
            </w:r>
            <w:r>
              <w:rPr>
                <w:b/>
              </w:rPr>
              <w:t>сто семьдесят</w:t>
            </w:r>
            <w:r w:rsidR="00B31660" w:rsidRPr="00B850CC">
              <w:rPr>
                <w:b/>
              </w:rPr>
              <w:t xml:space="preserve"> тысяч</w:t>
            </w:r>
            <w:r>
              <w:rPr>
                <w:b/>
              </w:rPr>
              <w:t xml:space="preserve"> шестьсот шестьдесят восемь</w:t>
            </w:r>
            <w:r w:rsidR="00B31660" w:rsidRPr="00B850CC">
              <w:rPr>
                <w:b/>
              </w:rPr>
              <w:t xml:space="preserve">) рублей </w:t>
            </w:r>
            <w:r>
              <w:rPr>
                <w:b/>
              </w:rPr>
              <w:t>25</w:t>
            </w:r>
            <w:r w:rsidR="00B31660" w:rsidRPr="00B850CC">
              <w:rPr>
                <w:b/>
              </w:rPr>
              <w:t xml:space="preserve"> копе</w:t>
            </w:r>
            <w:r w:rsidR="00B31660">
              <w:rPr>
                <w:b/>
              </w:rPr>
              <w:t>е</w:t>
            </w:r>
            <w:r w:rsidR="00B31660" w:rsidRPr="00B850CC">
              <w:rPr>
                <w:b/>
              </w:rPr>
              <w:t>к</w:t>
            </w:r>
            <w:r w:rsidR="00371570" w:rsidRPr="00C94515">
              <w:rPr>
                <w:b/>
                <w:color w:val="000000"/>
              </w:rPr>
              <w:t>.</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3049" w:type="pct"/>
            <w:gridSpan w:val="2"/>
          </w:tcPr>
          <w:p w:rsidR="00371570" w:rsidRPr="002E6E5E" w:rsidRDefault="00371570" w:rsidP="000206EA">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371570" w:rsidRPr="002E6E5E" w:rsidTr="000206EA">
        <w:trPr>
          <w:jc w:val="center"/>
        </w:trPr>
        <w:tc>
          <w:tcPr>
            <w:tcW w:w="284" w:type="pct"/>
          </w:tcPr>
          <w:p w:rsidR="00371570" w:rsidRPr="002E6E5E" w:rsidRDefault="00371570" w:rsidP="000206EA">
            <w:pPr>
              <w:numPr>
                <w:ilvl w:val="0"/>
                <w:numId w:val="1"/>
              </w:numPr>
              <w:autoSpaceDE w:val="0"/>
              <w:autoSpaceDN w:val="0"/>
              <w:adjustRightInd w:val="0"/>
              <w:ind w:left="0" w:firstLine="0"/>
              <w:jc w:val="center"/>
              <w:outlineLvl w:val="1"/>
              <w:rPr>
                <w:b/>
                <w:bCs/>
              </w:rPr>
            </w:pPr>
          </w:p>
        </w:tc>
        <w:tc>
          <w:tcPr>
            <w:tcW w:w="1667" w:type="pct"/>
          </w:tcPr>
          <w:p w:rsidR="00371570" w:rsidRPr="002E6E5E" w:rsidRDefault="00371570" w:rsidP="000206EA">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3049" w:type="pct"/>
            <w:gridSpan w:val="2"/>
          </w:tcPr>
          <w:p w:rsidR="00371570" w:rsidRPr="00DA0E4D" w:rsidRDefault="00371570" w:rsidP="000206EA">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B40633">
              <w:rPr>
                <w:b/>
              </w:rPr>
              <w:t xml:space="preserve">1 % </w:t>
            </w:r>
            <w:r w:rsidR="00B31660" w:rsidRPr="00B40633">
              <w:rPr>
                <w:b/>
              </w:rPr>
              <w:t>начальной (максимальной) цены контракта</w:t>
            </w:r>
            <w:r w:rsidR="0045350A">
              <w:rPr>
                <w:b/>
              </w:rPr>
              <w:t xml:space="preserve">, что составляет </w:t>
            </w:r>
            <w:r w:rsidR="00C615FC">
              <w:rPr>
                <w:b/>
              </w:rPr>
              <w:t>17</w:t>
            </w:r>
            <w:r w:rsidR="00B31660">
              <w:rPr>
                <w:b/>
              </w:rPr>
              <w:t>0</w:t>
            </w:r>
            <w:r w:rsidR="00C615FC">
              <w:rPr>
                <w:b/>
              </w:rPr>
              <w:t>6</w:t>
            </w:r>
            <w:r w:rsidR="00B31660" w:rsidRPr="00DA0E4D">
              <w:rPr>
                <w:b/>
              </w:rPr>
              <w:t xml:space="preserve"> (</w:t>
            </w:r>
            <w:r w:rsidR="00C615FC">
              <w:rPr>
                <w:b/>
              </w:rPr>
              <w:t>одна тысяча семьсот шесть</w:t>
            </w:r>
            <w:r w:rsidR="00B31660" w:rsidRPr="00DA0E4D">
              <w:rPr>
                <w:b/>
              </w:rPr>
              <w:t xml:space="preserve">) рублей </w:t>
            </w:r>
            <w:r w:rsidR="00C615FC">
              <w:rPr>
                <w:b/>
              </w:rPr>
              <w:t>68</w:t>
            </w:r>
            <w:r w:rsidR="00B31660" w:rsidRPr="00DA0E4D">
              <w:rPr>
                <w:b/>
              </w:rPr>
              <w:t xml:space="preserve"> копеек</w:t>
            </w:r>
            <w:r w:rsidRPr="00DA0E4D">
              <w:rPr>
                <w:b/>
                <w:lang w:eastAsia="zh-CN"/>
              </w:rPr>
              <w:t>.</w:t>
            </w:r>
          </w:p>
          <w:p w:rsidR="00371570" w:rsidRDefault="00371570" w:rsidP="000206EA">
            <w:pPr>
              <w:widowControl w:val="0"/>
              <w:autoSpaceDE w:val="0"/>
              <w:autoSpaceDN w:val="0"/>
              <w:adjustRightInd w:val="0"/>
              <w:ind w:firstLine="397"/>
              <w:jc w:val="both"/>
            </w:pPr>
            <w:r>
              <w:t>О</w:t>
            </w:r>
            <w:r w:rsidRPr="00E74866">
              <w:t xml:space="preserve">беспечение </w:t>
            </w:r>
            <w:r>
              <w:t xml:space="preserve">заявки на участие в электронном аукционе </w:t>
            </w:r>
            <w:r w:rsidRPr="00E74866">
              <w:t>должно быть предоставлено до момента подачи заявки на участие в электронном аукционе.</w:t>
            </w:r>
          </w:p>
          <w:p w:rsidR="00371570" w:rsidRPr="002E6E5E" w:rsidRDefault="00371570" w:rsidP="000206EA">
            <w:pPr>
              <w:widowControl w:val="0"/>
              <w:autoSpaceDE w:val="0"/>
              <w:autoSpaceDN w:val="0"/>
              <w:adjustRightInd w:val="0"/>
              <w:ind w:firstLine="397"/>
              <w:jc w:val="both"/>
              <w:rPr>
                <w:bCs/>
              </w:rPr>
            </w:pPr>
            <w:r>
              <w:t>Денежные с</w:t>
            </w:r>
            <w:r w:rsidRPr="00E74866">
              <w:t>редства</w:t>
            </w:r>
            <w:r>
              <w:t>, вносимые в качестве</w:t>
            </w:r>
            <w:r w:rsidRPr="00E74866">
              <w:t xml:space="preserve"> обеспечения заяв</w:t>
            </w:r>
            <w:r>
              <w:t>ки на участие в электронном аукционе,</w:t>
            </w:r>
            <w:r w:rsidRPr="00E74866">
              <w:t xml:space="preserve"> перечисляются </w:t>
            </w:r>
            <w:r>
              <w:t>на счет</w:t>
            </w:r>
            <w:r w:rsidRPr="00E74866">
              <w:t xml:space="preserve"> оператора электронной площадки </w:t>
            </w:r>
            <w:r>
              <w:t>в банке.</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3049" w:type="pct"/>
            <w:gridSpan w:val="2"/>
          </w:tcPr>
          <w:p w:rsidR="009116F0" w:rsidRPr="009116F0" w:rsidRDefault="009116F0" w:rsidP="009116F0">
            <w:pPr>
              <w:autoSpaceDE w:val="0"/>
              <w:autoSpaceDN w:val="0"/>
              <w:adjustRightInd w:val="0"/>
              <w:ind w:firstLine="397"/>
              <w:jc w:val="both"/>
            </w:pPr>
            <w:bookmarkStart w:id="0" w:name="Par1"/>
            <w:bookmarkEnd w:id="0"/>
            <w:r w:rsidRPr="009116F0">
              <w:t>Заявка на участие в электронном аукционе состоит из двух частей.</w:t>
            </w:r>
          </w:p>
          <w:p w:rsidR="0020573E" w:rsidRPr="0020573E" w:rsidRDefault="0020573E" w:rsidP="0020573E">
            <w:pPr>
              <w:autoSpaceDE w:val="0"/>
              <w:autoSpaceDN w:val="0"/>
              <w:adjustRightInd w:val="0"/>
              <w:ind w:firstLine="397"/>
              <w:jc w:val="both"/>
            </w:pPr>
            <w:r w:rsidRPr="0020573E">
              <w:t xml:space="preserve">Первая часть заявки на участие в электронном аукционе должна содержать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0573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0573E" w:rsidRPr="0020573E" w:rsidRDefault="0020573E" w:rsidP="0020573E">
            <w:pPr>
              <w:autoSpaceDE w:val="0"/>
              <w:autoSpaceDN w:val="0"/>
              <w:adjustRightInd w:val="0"/>
              <w:ind w:firstLine="397"/>
              <w:jc w:val="both"/>
            </w:pPr>
            <w:r w:rsidRPr="0020573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0573E" w:rsidRPr="0020573E" w:rsidRDefault="0020573E" w:rsidP="0020573E">
            <w:pPr>
              <w:ind w:firstLine="397"/>
              <w:jc w:val="both"/>
            </w:pPr>
            <w:r w:rsidRPr="0020573E">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0573E">
              <w:rPr>
                <w:bCs/>
              </w:rPr>
              <w:t xml:space="preserve">Приложения № 1 </w:t>
            </w:r>
            <w:r w:rsidRPr="0020573E">
              <w:t>раздела III «</w:t>
            </w:r>
            <w:r w:rsidRPr="0020573E">
              <w:rPr>
                <w:bCs/>
              </w:rPr>
              <w:t>Приложения к документации об электронном аукционе».</w:t>
            </w:r>
          </w:p>
          <w:p w:rsidR="0020573E" w:rsidRPr="0020573E" w:rsidRDefault="0020573E" w:rsidP="0020573E">
            <w:pPr>
              <w:autoSpaceDE w:val="0"/>
              <w:autoSpaceDN w:val="0"/>
              <w:adjustRightInd w:val="0"/>
              <w:ind w:firstLine="397"/>
              <w:jc w:val="both"/>
            </w:pPr>
            <w:bookmarkStart w:id="1" w:name="Par10"/>
            <w:bookmarkEnd w:id="1"/>
            <w:r w:rsidRPr="0020573E">
              <w:t>Вторая часть заявки на участие в электронном аукционе должна содержать следующие документы и информацию:</w:t>
            </w:r>
          </w:p>
          <w:p w:rsidR="0020573E" w:rsidRPr="0020573E" w:rsidRDefault="0020573E" w:rsidP="0020573E">
            <w:pPr>
              <w:autoSpaceDE w:val="0"/>
              <w:autoSpaceDN w:val="0"/>
              <w:adjustRightInd w:val="0"/>
              <w:ind w:firstLine="397"/>
              <w:jc w:val="both"/>
            </w:pPr>
            <w:r w:rsidRPr="0020573E">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w:t>
            </w:r>
            <w:r w:rsidRPr="0020573E">
              <w:rPr>
                <w:bCs/>
              </w:rPr>
              <w:t xml:space="preserve"> электронном</w:t>
            </w:r>
            <w:r w:rsidRPr="0020573E">
              <w:t xml:space="preserve"> аукционе»);</w:t>
            </w:r>
          </w:p>
          <w:p w:rsidR="0020573E" w:rsidRPr="0020573E" w:rsidRDefault="0020573E" w:rsidP="0020573E">
            <w:pPr>
              <w:autoSpaceDE w:val="0"/>
              <w:autoSpaceDN w:val="0"/>
              <w:adjustRightInd w:val="0"/>
              <w:ind w:firstLine="397"/>
              <w:jc w:val="both"/>
            </w:pPr>
            <w:r w:rsidRPr="0020573E">
              <w:t xml:space="preserve">2) декларация о соответствии участника электронного аукциона требованиям, установленным </w:t>
            </w:r>
            <w:hyperlink r:id="rId8" w:history="1">
              <w:r w:rsidRPr="0020573E">
                <w:rPr>
                  <w:color w:val="0000FF"/>
                  <w:u w:val="single"/>
                </w:rPr>
                <w:t>пунктами 3</w:t>
              </w:r>
            </w:hyperlink>
            <w:r w:rsidRPr="0020573E">
              <w:t xml:space="preserve">-5, 7, 7.1, 9 </w:t>
            </w:r>
            <w:hyperlink r:id="rId9" w:history="1">
              <w:r w:rsidRPr="0020573E">
                <w:rPr>
                  <w:color w:val="0000FF"/>
                  <w:u w:val="single"/>
                </w:rPr>
                <w:t> части 1 статьи 31</w:t>
              </w:r>
            </w:hyperlink>
            <w:r w:rsidRPr="0020573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w:t>
            </w:r>
            <w:r w:rsidRPr="0020573E">
              <w:rPr>
                <w:bCs/>
              </w:rPr>
              <w:t>Приложения к документации об электронном аукционе»)</w:t>
            </w:r>
            <w:r w:rsidRPr="0020573E">
              <w:t>;</w:t>
            </w:r>
          </w:p>
          <w:p w:rsidR="0020573E" w:rsidRPr="0020573E" w:rsidRDefault="0020573E" w:rsidP="0020573E">
            <w:pPr>
              <w:autoSpaceDE w:val="0"/>
              <w:autoSpaceDN w:val="0"/>
              <w:adjustRightInd w:val="0"/>
              <w:ind w:firstLine="397"/>
              <w:jc w:val="both"/>
            </w:pPr>
            <w:r w:rsidRPr="0020573E">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0573E" w:rsidRPr="0020573E" w:rsidRDefault="0020573E" w:rsidP="0020573E">
            <w:pPr>
              <w:autoSpaceDE w:val="0"/>
              <w:autoSpaceDN w:val="0"/>
              <w:adjustRightInd w:val="0"/>
              <w:ind w:firstLine="397"/>
              <w:jc w:val="both"/>
            </w:pPr>
            <w:r w:rsidRPr="0020573E">
              <w:t xml:space="preserve">4) декларация о принадлежности участника </w:t>
            </w:r>
            <w:r w:rsidRPr="0020573E">
              <w:lastRenderedPageBreak/>
              <w:t xml:space="preserve">электронного аукциона к субъектам малого предпринимательства или социально ориентированным некоммерческим организациям (рекомендуемая форма для заполнения участниками электронного аукциона – форма 4 </w:t>
            </w:r>
            <w:r w:rsidRPr="0020573E">
              <w:rPr>
                <w:bCs/>
              </w:rPr>
              <w:t xml:space="preserve">Приложения № 1 </w:t>
            </w:r>
            <w:r w:rsidRPr="0020573E">
              <w:t>раздела III «</w:t>
            </w:r>
            <w:r w:rsidRPr="0020573E">
              <w:rPr>
                <w:bCs/>
              </w:rPr>
              <w:t>Приложения к документации об электронном аукционе»);</w:t>
            </w:r>
          </w:p>
          <w:p w:rsidR="0020573E" w:rsidRPr="0020573E" w:rsidRDefault="0020573E" w:rsidP="0020573E">
            <w:pPr>
              <w:autoSpaceDE w:val="0"/>
              <w:autoSpaceDN w:val="0"/>
              <w:adjustRightInd w:val="0"/>
              <w:ind w:firstLine="397"/>
              <w:jc w:val="both"/>
            </w:pPr>
            <w:r w:rsidRPr="0020573E">
              <w:t xml:space="preserve">5) документы, подтверждающие соответствие участника электронного аукциона и (или) предлагаемого им товара условиям, запретам и ограничениям, установленным в соответствии со </w:t>
            </w:r>
            <w:hyperlink r:id="rId10" w:history="1">
              <w:r w:rsidRPr="0020573E">
                <w:t>статьей 14</w:t>
              </w:r>
            </w:hyperlink>
            <w:r w:rsidRPr="0020573E">
              <w:t xml:space="preserve"> Федерального закона от 05 апреля 2013 года № 44-ФЗ, или копии этих документов:</w:t>
            </w:r>
          </w:p>
          <w:p w:rsidR="0020573E" w:rsidRPr="0020573E" w:rsidRDefault="0020573E" w:rsidP="0020573E">
            <w:pPr>
              <w:autoSpaceDE w:val="0"/>
              <w:autoSpaceDN w:val="0"/>
              <w:adjustRightInd w:val="0"/>
              <w:ind w:firstLine="540"/>
              <w:jc w:val="both"/>
            </w:pPr>
            <w:r w:rsidRPr="0020573E">
              <w:t>при установлении ограничения допуска отдельных видов радиоэлектронной продукции, происходящих из иностранных государств должна быть представлена копия одного из следующих документов:</w:t>
            </w:r>
          </w:p>
          <w:p w:rsidR="0020573E" w:rsidRPr="0020573E" w:rsidRDefault="0020573E" w:rsidP="0020573E">
            <w:pPr>
              <w:autoSpaceDE w:val="0"/>
              <w:autoSpaceDN w:val="0"/>
              <w:adjustRightInd w:val="0"/>
              <w:ind w:firstLine="397"/>
              <w:jc w:val="both"/>
            </w:pPr>
            <w:r w:rsidRPr="0020573E">
              <w:t xml:space="preserve">а) специальный инвестиционный контракт в случае, установленном </w:t>
            </w:r>
            <w:hyperlink r:id="rId11" w:history="1">
              <w:r w:rsidRPr="0020573E">
                <w:t>подпунктом «а» пункта 6</w:t>
              </w:r>
            </w:hyperlink>
            <w:r w:rsidRPr="0020573E">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20573E" w:rsidRPr="0020573E" w:rsidRDefault="0020573E" w:rsidP="0020573E">
            <w:pPr>
              <w:autoSpaceDE w:val="0"/>
              <w:autoSpaceDN w:val="0"/>
              <w:adjustRightInd w:val="0"/>
              <w:ind w:firstLine="397"/>
              <w:jc w:val="both"/>
            </w:pPr>
            <w:r w:rsidRPr="0020573E">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на участие в электронном аукционе отдельных видов радиоэлектронной продукции, в случае, установленном </w:t>
            </w:r>
            <w:hyperlink r:id="rId12" w:history="1">
              <w:r w:rsidRPr="0020573E">
                <w:t>подпунктом «б» пункта 6</w:t>
              </w:r>
            </w:hyperlink>
            <w:r w:rsidRPr="0020573E">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20573E" w:rsidRPr="0020573E" w:rsidRDefault="0020573E" w:rsidP="0020573E">
            <w:pPr>
              <w:autoSpaceDE w:val="0"/>
              <w:autoSpaceDN w:val="0"/>
              <w:adjustRightInd w:val="0"/>
              <w:ind w:firstLine="397"/>
              <w:jc w:val="both"/>
            </w:pPr>
            <w:r w:rsidRPr="0020573E">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3" w:history="1">
              <w:r w:rsidRPr="0020573E">
                <w:t>подпунктом «в» пункта 6</w:t>
              </w:r>
            </w:hyperlink>
            <w:r w:rsidRPr="0020573E">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AD1918" w:rsidRPr="00A17297" w:rsidRDefault="0020573E" w:rsidP="0020573E">
            <w:pPr>
              <w:autoSpaceDE w:val="0"/>
              <w:autoSpaceDN w:val="0"/>
              <w:adjustRightInd w:val="0"/>
              <w:ind w:firstLine="397"/>
              <w:jc w:val="both"/>
            </w:pPr>
            <w:r w:rsidRPr="0020573E">
              <w:t xml:space="preserve">г) сертификат СТ-1 на предложенные в заявке на участие в электронном аукционе отдельные виды радиоэлектронной продукции в случае, установленном </w:t>
            </w:r>
            <w:hyperlink r:id="rId14" w:history="1">
              <w:r w:rsidRPr="0020573E">
                <w:t>подпунктом «г» пункта 6</w:t>
              </w:r>
            </w:hyperlink>
            <w:r w:rsidRPr="0020573E">
              <w:t xml:space="preserve"> постановления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3049" w:type="pct"/>
            <w:gridSpan w:val="2"/>
          </w:tcPr>
          <w:p w:rsidR="00371570" w:rsidRPr="00166B26" w:rsidRDefault="00371570" w:rsidP="000206EA">
            <w:pPr>
              <w:widowControl w:val="0"/>
              <w:autoSpaceDE w:val="0"/>
              <w:autoSpaceDN w:val="0"/>
              <w:adjustRightInd w:val="0"/>
              <w:ind w:firstLine="397"/>
              <w:jc w:val="both"/>
            </w:pPr>
            <w:r w:rsidRPr="00166B26">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71570" w:rsidRPr="00166B26" w:rsidRDefault="00371570" w:rsidP="000206EA">
            <w:pPr>
              <w:widowControl w:val="0"/>
              <w:autoSpaceDE w:val="0"/>
              <w:autoSpaceDN w:val="0"/>
              <w:adjustRightInd w:val="0"/>
              <w:ind w:firstLine="397"/>
              <w:jc w:val="both"/>
            </w:pPr>
            <w:r w:rsidRPr="00166B26">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71570" w:rsidRPr="00166B26" w:rsidRDefault="00371570" w:rsidP="000206EA">
            <w:pPr>
              <w:widowControl w:val="0"/>
              <w:autoSpaceDE w:val="0"/>
              <w:autoSpaceDN w:val="0"/>
              <w:adjustRightInd w:val="0"/>
              <w:ind w:firstLine="397"/>
              <w:jc w:val="both"/>
            </w:pPr>
            <w:r w:rsidRPr="00166B26">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5" w:history="1">
              <w:r w:rsidRPr="00166B26">
                <w:t>частью 10</w:t>
              </w:r>
            </w:hyperlink>
            <w:r w:rsidRPr="00166B26">
              <w:t xml:space="preserve"> настоящего раздела. Указанные электронные документы подаются одновременно.</w:t>
            </w:r>
          </w:p>
          <w:p w:rsidR="00371570" w:rsidRPr="00166B26" w:rsidRDefault="00371570" w:rsidP="000206EA">
            <w:pPr>
              <w:widowControl w:val="0"/>
              <w:autoSpaceDE w:val="0"/>
              <w:autoSpaceDN w:val="0"/>
              <w:adjustRightInd w:val="0"/>
              <w:ind w:firstLine="397"/>
              <w:jc w:val="both"/>
            </w:pPr>
            <w:r w:rsidRPr="00166B26">
              <w:t>Участник электронного аукциона вправе подать только одну заявку на участие в таком аукционе в отношении каждого объекта закупки.</w:t>
            </w:r>
          </w:p>
          <w:p w:rsidR="00371570" w:rsidRPr="00166B26" w:rsidRDefault="00371570" w:rsidP="000206EA">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166B26">
              <w:rPr>
                <w:rFonts w:ascii="Times New Roman" w:hAnsi="Times New Roman" w:cs="Times New Roman"/>
                <w:bCs/>
                <w:sz w:val="24"/>
                <w:szCs w:val="24"/>
              </w:rPr>
              <w:t xml:space="preserve"> должны быть составлены на русском языке,</w:t>
            </w:r>
            <w:r w:rsidRPr="00166B26">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371570" w:rsidRPr="00166B26" w:rsidRDefault="00371570" w:rsidP="000206EA">
            <w:pPr>
              <w:pStyle w:val="ConsPlusNormal"/>
              <w:widowControl/>
              <w:ind w:firstLine="397"/>
              <w:jc w:val="both"/>
              <w:rPr>
                <w:rFonts w:ascii="Times New Roman" w:hAnsi="Times New Roman" w:cs="Times New Roman"/>
                <w:i/>
                <w:iCs/>
                <w:sz w:val="24"/>
                <w:szCs w:val="24"/>
              </w:rPr>
            </w:pPr>
            <w:r w:rsidRPr="00166B26">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166B26">
              <w:rPr>
                <w:rFonts w:ascii="Times New Roman" w:hAnsi="Times New Roman" w:cs="Times New Roman"/>
                <w:sz w:val="24"/>
                <w:szCs w:val="24"/>
              </w:rPr>
              <w:t>в доступном и читаемом виде.</w:t>
            </w:r>
          </w:p>
          <w:p w:rsidR="00371570" w:rsidRPr="00166B26" w:rsidRDefault="00371570" w:rsidP="000206EA">
            <w:pPr>
              <w:pStyle w:val="ConsPlusNormal"/>
              <w:widowControl/>
              <w:ind w:firstLine="397"/>
              <w:jc w:val="both"/>
              <w:rPr>
                <w:rFonts w:ascii="Times New Roman" w:hAnsi="Times New Roman" w:cs="Times New Roman"/>
                <w:b/>
                <w:iCs/>
                <w:sz w:val="24"/>
                <w:szCs w:val="24"/>
              </w:rPr>
            </w:pPr>
            <w:r w:rsidRPr="00166B26">
              <w:rPr>
                <w:rFonts w:ascii="Times New Roman" w:hAnsi="Times New Roman" w:cs="Times New Roman"/>
                <w:b/>
                <w:iCs/>
                <w:sz w:val="24"/>
                <w:szCs w:val="24"/>
              </w:rPr>
              <w:t>Рекомендуется:</w:t>
            </w:r>
          </w:p>
          <w:p w:rsidR="00371570" w:rsidRPr="00166B26" w:rsidRDefault="00371570" w:rsidP="000206EA">
            <w:pPr>
              <w:pStyle w:val="ConsPlusNormal"/>
              <w:widowControl/>
              <w:ind w:firstLine="397"/>
              <w:jc w:val="both"/>
              <w:rPr>
                <w:rFonts w:ascii="Times New Roman" w:hAnsi="Times New Roman" w:cs="Times New Roman"/>
                <w:sz w:val="24"/>
                <w:szCs w:val="24"/>
              </w:rPr>
            </w:pPr>
            <w:r w:rsidRPr="00166B26">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 xml:space="preserve">2) не допускается описание характеристик товара без </w:t>
            </w:r>
            <w:r w:rsidRPr="00166B26">
              <w:rPr>
                <w:rFonts w:ascii="Times New Roman" w:hAnsi="Times New Roman"/>
                <w:sz w:val="24"/>
                <w:szCs w:val="24"/>
              </w:rPr>
              <w:lastRenderedPageBreak/>
              <w:t>единиц измерения, если описываемый параметр в документации об электронном аукционе имеет единицу измерения;</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371570"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371570" w:rsidRDefault="00371570" w:rsidP="000206EA">
            <w:pPr>
              <w:pStyle w:val="ConsNormal"/>
              <w:widowControl/>
              <w:ind w:right="0" w:firstLine="397"/>
              <w:jc w:val="both"/>
              <w:rPr>
                <w:rFonts w:ascii="Times New Roman" w:hAnsi="Times New Roman"/>
                <w:sz w:val="24"/>
                <w:szCs w:val="24"/>
              </w:rPr>
            </w:pPr>
            <w:r w:rsidRPr="00ED71A0">
              <w:rPr>
                <w:rFonts w:ascii="Times New Roman" w:hAnsi="Times New Roman"/>
                <w:color w:val="000000"/>
                <w:sz w:val="24"/>
                <w:szCs w:val="24"/>
              </w:rPr>
              <w:t xml:space="preserve">В случае, если </w:t>
            </w:r>
            <w:r w:rsidRPr="00ED71A0">
              <w:rPr>
                <w:rFonts w:ascii="Times New Roman" w:hAnsi="Times New Roman"/>
                <w:sz w:val="24"/>
                <w:szCs w:val="24"/>
              </w:rPr>
              <w:t>показатель товара устанавливается с использованием слова «до»,</w:t>
            </w:r>
            <w:r w:rsidRPr="00ED71A0">
              <w:rPr>
                <w:rFonts w:ascii="Times New Roman" w:hAnsi="Times New Roman"/>
                <w:color w:val="000000"/>
                <w:sz w:val="24"/>
                <w:szCs w:val="24"/>
              </w:rPr>
              <w:t xml:space="preserve"> </w:t>
            </w:r>
            <w:r w:rsidRPr="00ED71A0">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371570" w:rsidRPr="00166B26" w:rsidRDefault="00371570" w:rsidP="000206EA">
            <w:pPr>
              <w:pStyle w:val="ConsNormal"/>
              <w:widowControl/>
              <w:ind w:right="0" w:firstLine="397"/>
              <w:jc w:val="both"/>
              <w:rPr>
                <w:rFonts w:ascii="Times New Roman" w:hAnsi="Times New Roman"/>
                <w:bCs/>
                <w:noProof/>
                <w:sz w:val="24"/>
                <w:szCs w:val="24"/>
              </w:rPr>
            </w:pPr>
            <w:r w:rsidRPr="00166B26">
              <w:rPr>
                <w:rFonts w:ascii="Times New Roman" w:hAnsi="Times New Roman"/>
                <w:bCs/>
                <w:noProof/>
                <w:sz w:val="24"/>
                <w:szCs w:val="24"/>
              </w:rPr>
              <w:t xml:space="preserve">В качестве обозначения диапазона могут </w:t>
            </w:r>
            <w:r w:rsidRPr="00166B26">
              <w:rPr>
                <w:rFonts w:ascii="Times New Roman" w:hAnsi="Times New Roman"/>
                <w:bCs/>
                <w:noProof/>
                <w:sz w:val="24"/>
                <w:szCs w:val="24"/>
              </w:rPr>
              <w:lastRenderedPageBreak/>
              <w:t>использоваться следующие общепринятые знаки:</w:t>
            </w:r>
          </w:p>
          <w:p w:rsidR="00371570" w:rsidRPr="00166B26" w:rsidRDefault="009116F0" w:rsidP="000206EA">
            <w:pPr>
              <w:pStyle w:val="ConsNormal"/>
              <w:widowControl/>
              <w:ind w:right="0" w:firstLine="397"/>
              <w:jc w:val="both"/>
              <w:rPr>
                <w:rFonts w:ascii="Times New Roman" w:hAnsi="Times New Roman"/>
                <w:sz w:val="24"/>
                <w:szCs w:val="24"/>
              </w:rPr>
            </w:pPr>
            <w:hyperlink r:id="rId16" w:tooltip="Обелюс" w:history="1">
              <w:proofErr w:type="spellStart"/>
              <w:r w:rsidR="00371570" w:rsidRPr="00166B26">
                <w:rPr>
                  <w:rStyle w:val="af5"/>
                  <w:rFonts w:ascii="Times New Roman" w:hAnsi="Times New Roman"/>
                </w:rPr>
                <w:t>обелюс</w:t>
              </w:r>
              <w:proofErr w:type="spellEnd"/>
            </w:hyperlink>
            <w:r w:rsidR="00371570" w:rsidRPr="00166B26">
              <w:rPr>
                <w:rFonts w:ascii="Times New Roman" w:hAnsi="Times New Roman"/>
                <w:sz w:val="24"/>
                <w:szCs w:val="24"/>
              </w:rPr>
              <w:t xml:space="preserve"> «__÷__»;</w:t>
            </w:r>
          </w:p>
          <w:p w:rsidR="00371570" w:rsidRPr="00166B26" w:rsidRDefault="009116F0" w:rsidP="000206EA">
            <w:pPr>
              <w:pStyle w:val="ConsNormal"/>
              <w:widowControl/>
              <w:ind w:right="0" w:firstLine="397"/>
              <w:jc w:val="both"/>
              <w:rPr>
                <w:rFonts w:ascii="Times New Roman" w:hAnsi="Times New Roman"/>
                <w:sz w:val="24"/>
                <w:szCs w:val="24"/>
              </w:rPr>
            </w:pPr>
            <w:hyperlink r:id="rId17" w:tooltip="Двоеточие" w:history="1">
              <w:r w:rsidR="00371570" w:rsidRPr="00166B26">
                <w:rPr>
                  <w:rStyle w:val="af5"/>
                  <w:rFonts w:ascii="Times New Roman" w:hAnsi="Times New Roman"/>
                </w:rPr>
                <w:t>двоеточие</w:t>
              </w:r>
            </w:hyperlink>
            <w:r w:rsidR="00371570" w:rsidRPr="00166B26">
              <w:rPr>
                <w:rFonts w:ascii="Times New Roman" w:hAnsi="Times New Roman"/>
                <w:sz w:val="24"/>
                <w:szCs w:val="24"/>
              </w:rPr>
              <w:t xml:space="preserve"> «__:__»;</w:t>
            </w:r>
          </w:p>
          <w:p w:rsidR="00371570" w:rsidRPr="00166B26" w:rsidRDefault="009116F0" w:rsidP="000206EA">
            <w:pPr>
              <w:pStyle w:val="ConsNormal"/>
              <w:widowControl/>
              <w:ind w:right="0" w:firstLine="397"/>
              <w:jc w:val="both"/>
              <w:rPr>
                <w:rFonts w:ascii="Times New Roman" w:hAnsi="Times New Roman"/>
                <w:sz w:val="24"/>
                <w:szCs w:val="24"/>
              </w:rPr>
            </w:pPr>
            <w:hyperlink r:id="rId18" w:tooltip="Тильда" w:history="1">
              <w:r w:rsidR="00371570" w:rsidRPr="00166B26">
                <w:rPr>
                  <w:rStyle w:val="af5"/>
                  <w:rFonts w:ascii="Times New Roman" w:hAnsi="Times New Roman"/>
                </w:rPr>
                <w:t>тильда</w:t>
              </w:r>
            </w:hyperlink>
            <w:r w:rsidR="00371570" w:rsidRPr="00166B26">
              <w:rPr>
                <w:rFonts w:ascii="Times New Roman" w:hAnsi="Times New Roman"/>
                <w:sz w:val="24"/>
                <w:szCs w:val="24"/>
              </w:rPr>
              <w:t xml:space="preserve"> «__~__»;</w:t>
            </w:r>
          </w:p>
          <w:p w:rsidR="00371570" w:rsidRPr="00166B26"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sz w:val="24"/>
                <w:szCs w:val="24"/>
              </w:rPr>
              <w:t>горизонтальное двоеточие, две следующие друг за другом точки «__··__»;</w:t>
            </w:r>
          </w:p>
          <w:p w:rsidR="00371570" w:rsidRPr="00166B26" w:rsidRDefault="009116F0" w:rsidP="000206EA">
            <w:pPr>
              <w:pStyle w:val="ConsNormal"/>
              <w:widowControl/>
              <w:ind w:right="0" w:firstLine="397"/>
              <w:jc w:val="both"/>
              <w:rPr>
                <w:rFonts w:ascii="Times New Roman" w:hAnsi="Times New Roman"/>
                <w:sz w:val="24"/>
                <w:szCs w:val="24"/>
              </w:rPr>
            </w:pPr>
            <w:hyperlink r:id="rId19" w:tooltip="Многоточие" w:history="1">
              <w:r w:rsidR="00371570" w:rsidRPr="00166B26">
                <w:rPr>
                  <w:rStyle w:val="af5"/>
                  <w:rFonts w:ascii="Times New Roman" w:hAnsi="Times New Roman"/>
                </w:rPr>
                <w:t>многоточие</w:t>
              </w:r>
            </w:hyperlink>
            <w:r w:rsidR="00371570" w:rsidRPr="00166B26">
              <w:rPr>
                <w:rFonts w:ascii="Times New Roman" w:hAnsi="Times New Roman"/>
                <w:sz w:val="24"/>
                <w:szCs w:val="24"/>
              </w:rPr>
              <w:t xml:space="preserve"> «__…__»;</w:t>
            </w:r>
          </w:p>
          <w:p w:rsidR="00371570" w:rsidRPr="00166B26" w:rsidRDefault="00371570" w:rsidP="000206EA">
            <w:pPr>
              <w:pStyle w:val="ConsNormal"/>
              <w:widowControl/>
              <w:ind w:right="0" w:firstLine="397"/>
              <w:jc w:val="both"/>
              <w:rPr>
                <w:rFonts w:ascii="Times New Roman" w:hAnsi="Times New Roman"/>
                <w:color w:val="000000"/>
                <w:sz w:val="24"/>
                <w:szCs w:val="24"/>
              </w:rPr>
            </w:pPr>
            <w:r w:rsidRPr="00166B26">
              <w:rPr>
                <w:rFonts w:ascii="Times New Roman" w:hAnsi="Times New Roman"/>
                <w:bCs/>
                <w:noProof/>
                <w:sz w:val="24"/>
                <w:szCs w:val="24"/>
              </w:rPr>
              <w:t xml:space="preserve">7) в случае, </w:t>
            </w:r>
            <w:r w:rsidRPr="00166B26">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71570" w:rsidRPr="002E6E5E" w:rsidRDefault="00371570" w:rsidP="000206EA">
            <w:pPr>
              <w:pStyle w:val="ConsNormal"/>
              <w:widowControl/>
              <w:ind w:right="0" w:firstLine="397"/>
              <w:jc w:val="both"/>
              <w:rPr>
                <w:rFonts w:ascii="Times New Roman" w:hAnsi="Times New Roman"/>
                <w:sz w:val="24"/>
                <w:szCs w:val="24"/>
              </w:rPr>
            </w:pPr>
            <w:r w:rsidRPr="00166B26">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autoSpaceDE w:val="0"/>
              <w:autoSpaceDN w:val="0"/>
              <w:adjustRightInd w:val="0"/>
              <w:outlineLvl w:val="1"/>
              <w:rPr>
                <w:b/>
              </w:rPr>
            </w:pPr>
            <w:r w:rsidRPr="002E6E5E">
              <w:rPr>
                <w:b/>
              </w:rPr>
              <w:t>Требования к участникам электронного аукциона</w:t>
            </w:r>
          </w:p>
        </w:tc>
        <w:tc>
          <w:tcPr>
            <w:tcW w:w="3049" w:type="pct"/>
            <w:gridSpan w:val="2"/>
          </w:tcPr>
          <w:p w:rsidR="0020573E" w:rsidRPr="0020573E" w:rsidRDefault="0020573E" w:rsidP="0020573E">
            <w:pPr>
              <w:ind w:firstLine="397"/>
              <w:jc w:val="both"/>
            </w:pPr>
            <w:r w:rsidRPr="0020573E">
              <w:t>1. Участник электронного аукциона должен соответствовать следующим обязательным требованиям:</w:t>
            </w:r>
          </w:p>
          <w:p w:rsidR="0020573E" w:rsidRPr="0020573E" w:rsidRDefault="0020573E" w:rsidP="0020573E">
            <w:pPr>
              <w:widowControl w:val="0"/>
              <w:autoSpaceDE w:val="0"/>
              <w:autoSpaceDN w:val="0"/>
              <w:adjustRightInd w:val="0"/>
              <w:ind w:firstLine="397"/>
              <w:jc w:val="both"/>
            </w:pPr>
            <w:r w:rsidRPr="0020573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0573E" w:rsidRPr="0020573E" w:rsidRDefault="0020573E" w:rsidP="0020573E">
            <w:pPr>
              <w:widowControl w:val="0"/>
              <w:autoSpaceDE w:val="0"/>
              <w:autoSpaceDN w:val="0"/>
              <w:adjustRightInd w:val="0"/>
              <w:ind w:firstLine="397"/>
              <w:jc w:val="both"/>
            </w:pPr>
            <w:r w:rsidRPr="0020573E">
              <w:t xml:space="preserve">2) </w:t>
            </w:r>
            <w:proofErr w:type="spellStart"/>
            <w:r w:rsidRPr="0020573E">
              <w:t>непроведение</w:t>
            </w:r>
            <w:proofErr w:type="spellEnd"/>
            <w:r w:rsidRPr="0020573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0573E" w:rsidRPr="0020573E" w:rsidRDefault="0020573E" w:rsidP="0020573E">
            <w:pPr>
              <w:widowControl w:val="0"/>
              <w:autoSpaceDE w:val="0"/>
              <w:autoSpaceDN w:val="0"/>
              <w:adjustRightInd w:val="0"/>
              <w:ind w:firstLine="397"/>
              <w:jc w:val="both"/>
            </w:pPr>
            <w:r w:rsidRPr="0020573E">
              <w:t xml:space="preserve">3) </w:t>
            </w:r>
            <w:proofErr w:type="spellStart"/>
            <w:r w:rsidRPr="0020573E">
              <w:t>неприостановление</w:t>
            </w:r>
            <w:proofErr w:type="spellEnd"/>
            <w:r w:rsidRPr="0020573E">
              <w:t xml:space="preserve"> деятельности участника закупки в порядке, установленном </w:t>
            </w:r>
            <w:hyperlink r:id="rId20" w:history="1">
              <w:r w:rsidRPr="0020573E">
                <w:t>Кодексом</w:t>
              </w:r>
            </w:hyperlink>
            <w:r w:rsidRPr="0020573E">
              <w:t xml:space="preserve"> Российской Федерации об административных правонарушениях, на дату подачи заявки на участие в закупке;</w:t>
            </w:r>
          </w:p>
          <w:p w:rsidR="0020573E" w:rsidRPr="0020573E" w:rsidRDefault="0020573E" w:rsidP="0020573E">
            <w:pPr>
              <w:widowControl w:val="0"/>
              <w:autoSpaceDE w:val="0"/>
              <w:autoSpaceDN w:val="0"/>
              <w:adjustRightInd w:val="0"/>
              <w:ind w:firstLine="397"/>
              <w:jc w:val="both"/>
            </w:pPr>
            <w:r w:rsidRPr="0020573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20573E">
                <w:t>законодательством</w:t>
              </w:r>
            </w:hyperlink>
            <w:r w:rsidRPr="0020573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20573E">
                <w:t>законодательством</w:t>
              </w:r>
            </w:hyperlink>
            <w:r w:rsidRPr="0020573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20573E">
              <w:lastRenderedPageBreak/>
              <w:t>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0573E" w:rsidRPr="0020573E" w:rsidRDefault="0020573E" w:rsidP="0020573E">
            <w:pPr>
              <w:widowControl w:val="0"/>
              <w:autoSpaceDE w:val="0"/>
              <w:autoSpaceDN w:val="0"/>
              <w:adjustRightInd w:val="0"/>
              <w:ind w:firstLine="397"/>
              <w:jc w:val="both"/>
            </w:pPr>
            <w:r w:rsidRPr="0020573E">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3" w:history="1">
              <w:r w:rsidRPr="0020573E">
                <w:t>статьями 289</w:t>
              </w:r>
            </w:hyperlink>
            <w:r w:rsidRPr="0020573E">
              <w:t xml:space="preserve">, </w:t>
            </w:r>
            <w:hyperlink r:id="rId24" w:history="1">
              <w:r w:rsidRPr="0020573E">
                <w:t>290</w:t>
              </w:r>
            </w:hyperlink>
            <w:r w:rsidRPr="0020573E">
              <w:t xml:space="preserve">, </w:t>
            </w:r>
            <w:hyperlink r:id="rId25" w:history="1">
              <w:r w:rsidRPr="0020573E">
                <w:t>291</w:t>
              </w:r>
            </w:hyperlink>
            <w:r w:rsidRPr="0020573E">
              <w:t xml:space="preserve">, </w:t>
            </w:r>
            <w:hyperlink r:id="rId26" w:history="1">
              <w:r w:rsidRPr="0020573E">
                <w:t>291.1</w:t>
              </w:r>
            </w:hyperlink>
            <w:r w:rsidRPr="0020573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573E" w:rsidRPr="0020573E" w:rsidRDefault="0020573E" w:rsidP="0020573E">
            <w:pPr>
              <w:widowControl w:val="0"/>
              <w:autoSpaceDE w:val="0"/>
              <w:autoSpaceDN w:val="0"/>
              <w:adjustRightInd w:val="0"/>
              <w:ind w:firstLine="397"/>
              <w:jc w:val="both"/>
            </w:pPr>
            <w:r w:rsidRPr="0020573E">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7" w:history="1">
              <w:r w:rsidRPr="0020573E">
                <w:t>статьей 19.28</w:t>
              </w:r>
            </w:hyperlink>
            <w:r w:rsidRPr="0020573E">
              <w:t xml:space="preserve"> Кодекса Российской Федерации об административных правонарушениях;</w:t>
            </w:r>
          </w:p>
          <w:p w:rsidR="0020573E" w:rsidRPr="0020573E" w:rsidRDefault="0020573E" w:rsidP="0020573E">
            <w:pPr>
              <w:widowControl w:val="0"/>
              <w:autoSpaceDE w:val="0"/>
              <w:autoSpaceDN w:val="0"/>
              <w:adjustRightInd w:val="0"/>
              <w:ind w:firstLine="397"/>
              <w:jc w:val="both"/>
            </w:pPr>
            <w:r w:rsidRPr="0020573E">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73E">
              <w:t>неполнородными</w:t>
            </w:r>
            <w:proofErr w:type="spellEnd"/>
            <w:r w:rsidRPr="0020573E">
              <w:t xml:space="preserve"> (имеющими общих отца или мать) братьями и сестрами), усыновителями или усыновленными указанных физических лиц;</w:t>
            </w:r>
          </w:p>
          <w:p w:rsidR="0020573E" w:rsidRPr="0020573E" w:rsidRDefault="0020573E" w:rsidP="0020573E">
            <w:pPr>
              <w:widowControl w:val="0"/>
              <w:autoSpaceDE w:val="0"/>
              <w:autoSpaceDN w:val="0"/>
              <w:adjustRightInd w:val="0"/>
              <w:ind w:firstLine="397"/>
              <w:jc w:val="both"/>
              <w:rPr>
                <w:iCs/>
              </w:rPr>
            </w:pPr>
            <w:r w:rsidRPr="0020573E">
              <w:t xml:space="preserve">8) </w:t>
            </w:r>
            <w:r w:rsidRPr="0020573E">
              <w:rPr>
                <w:iCs/>
              </w:rPr>
              <w:t xml:space="preserve">отсутствие в реестре недобросовестных поставщиков (подрядчиков, исполнителей) информации об участнике </w:t>
            </w:r>
            <w:r w:rsidRPr="0020573E">
              <w:rPr>
                <w:iCs/>
              </w:rPr>
              <w:lastRenderedPageBreak/>
              <w:t>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71570" w:rsidRPr="002E6E5E" w:rsidRDefault="0020573E" w:rsidP="0020573E">
            <w:pPr>
              <w:autoSpaceDE w:val="0"/>
              <w:autoSpaceDN w:val="0"/>
              <w:adjustRightInd w:val="0"/>
              <w:ind w:firstLine="540"/>
              <w:jc w:val="both"/>
            </w:pPr>
            <w:r w:rsidRPr="0020573E">
              <w:rPr>
                <w:iCs/>
              </w:rPr>
              <w:t xml:space="preserve">9) </w:t>
            </w:r>
            <w:r w:rsidRPr="0020573E">
              <w:t>участник закупки не является офшорной компанией.</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3049" w:type="pct"/>
            <w:gridSpan w:val="2"/>
            <w:vAlign w:val="center"/>
          </w:tcPr>
          <w:p w:rsidR="00371570" w:rsidRPr="002E6E5E" w:rsidRDefault="00371570" w:rsidP="000206EA">
            <w:pPr>
              <w:widowControl w:val="0"/>
              <w:autoSpaceDE w:val="0"/>
              <w:autoSpaceDN w:val="0"/>
              <w:adjustRightInd w:val="0"/>
              <w:ind w:firstLine="397"/>
              <w:jc w:val="center"/>
            </w:pPr>
            <w:r>
              <w:t>http://</w:t>
            </w:r>
            <w:proofErr w:type="spellStart"/>
            <w:r w:rsidRPr="002E6E5E">
              <w:rPr>
                <w:lang w:val="en-US"/>
              </w:rPr>
              <w:t>roseltorg</w:t>
            </w:r>
            <w:proofErr w:type="spellEnd"/>
            <w:r>
              <w:t>.</w:t>
            </w:r>
            <w:proofErr w:type="spellStart"/>
            <w:r>
              <w:t>ru</w:t>
            </w:r>
            <w:proofErr w:type="spellEnd"/>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3049" w:type="pct"/>
            <w:gridSpan w:val="2"/>
          </w:tcPr>
          <w:p w:rsidR="00371570" w:rsidRPr="009F232D" w:rsidRDefault="00371570" w:rsidP="00FB03A6">
            <w:pPr>
              <w:ind w:firstLine="467"/>
              <w:jc w:val="both"/>
            </w:pPr>
            <w:r w:rsidRPr="009F232D">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3049" w:type="pct"/>
            <w:gridSpan w:val="2"/>
          </w:tcPr>
          <w:p w:rsidR="00371570" w:rsidRDefault="00371570" w:rsidP="000206EA">
            <w:pPr>
              <w:ind w:firstLine="467"/>
            </w:pPr>
            <w:r w:rsidRPr="009F232D">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49" w:type="pct"/>
            <w:gridSpan w:val="2"/>
          </w:tcPr>
          <w:p w:rsidR="00371570" w:rsidRPr="004E09C8" w:rsidRDefault="00371570" w:rsidP="000206EA">
            <w:pPr>
              <w:widowControl w:val="0"/>
              <w:autoSpaceDE w:val="0"/>
              <w:autoSpaceDN w:val="0"/>
              <w:adjustRightInd w:val="0"/>
              <w:ind w:firstLine="397"/>
              <w:jc w:val="both"/>
            </w:pPr>
            <w:r w:rsidRPr="004E09C8">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71570" w:rsidRPr="004E09C8" w:rsidRDefault="00371570" w:rsidP="000206EA">
            <w:pPr>
              <w:widowControl w:val="0"/>
              <w:autoSpaceDE w:val="0"/>
              <w:autoSpaceDN w:val="0"/>
              <w:adjustRightInd w:val="0"/>
              <w:ind w:firstLine="397"/>
              <w:jc w:val="both"/>
            </w:pPr>
            <w:r w:rsidRPr="004E09C8">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71570" w:rsidRPr="004E09C8" w:rsidRDefault="00371570" w:rsidP="004E09C8">
            <w:pPr>
              <w:widowControl w:val="0"/>
              <w:autoSpaceDE w:val="0"/>
              <w:autoSpaceDN w:val="0"/>
              <w:adjustRightInd w:val="0"/>
              <w:ind w:firstLine="397"/>
              <w:jc w:val="both"/>
              <w:rPr>
                <w:bCs/>
              </w:rPr>
            </w:pPr>
            <w:r w:rsidRPr="004E09C8">
              <w:t xml:space="preserve">Разъяснения положений документации об электронном аукционе предоставляются участникам электронного аукциона в период </w:t>
            </w:r>
            <w:r w:rsidR="00AD1918" w:rsidRPr="004E09C8">
              <w:rPr>
                <w:b/>
              </w:rPr>
              <w:t xml:space="preserve">с </w:t>
            </w:r>
            <w:r w:rsidR="004E09C8">
              <w:rPr>
                <w:b/>
              </w:rPr>
              <w:t>30</w:t>
            </w:r>
            <w:r w:rsidR="00AD1918" w:rsidRPr="004E09C8">
              <w:rPr>
                <w:b/>
              </w:rPr>
              <w:t xml:space="preserve"> сентября 2017 года по </w:t>
            </w:r>
            <w:r w:rsidR="004E09C8">
              <w:rPr>
                <w:b/>
              </w:rPr>
              <w:t>10</w:t>
            </w:r>
            <w:r w:rsidR="00AD1918" w:rsidRPr="004E09C8">
              <w:rPr>
                <w:b/>
              </w:rPr>
              <w:t xml:space="preserve"> </w:t>
            </w:r>
            <w:r w:rsidR="004E09C8">
              <w:rPr>
                <w:b/>
              </w:rPr>
              <w:t>октября</w:t>
            </w:r>
            <w:r w:rsidR="00AD1918" w:rsidRPr="004E09C8">
              <w:rPr>
                <w:b/>
              </w:rPr>
              <w:t xml:space="preserve"> 2017 года.</w:t>
            </w:r>
          </w:p>
        </w:tc>
      </w:tr>
      <w:tr w:rsidR="00AD1918" w:rsidRPr="002E6E5E" w:rsidTr="000206EA">
        <w:trPr>
          <w:jc w:val="center"/>
        </w:trPr>
        <w:tc>
          <w:tcPr>
            <w:tcW w:w="284" w:type="pct"/>
          </w:tcPr>
          <w:p w:rsidR="00AD1918" w:rsidRPr="002E6E5E" w:rsidRDefault="00AD1918" w:rsidP="00AD1918">
            <w:pPr>
              <w:pStyle w:val="ConsTitle"/>
              <w:widowControl/>
              <w:numPr>
                <w:ilvl w:val="0"/>
                <w:numId w:val="1"/>
              </w:numPr>
              <w:ind w:left="0" w:right="0" w:firstLine="0"/>
              <w:jc w:val="center"/>
              <w:rPr>
                <w:rFonts w:ascii="Times New Roman" w:hAnsi="Times New Roman"/>
                <w:sz w:val="24"/>
                <w:szCs w:val="24"/>
              </w:rPr>
            </w:pPr>
          </w:p>
        </w:tc>
        <w:tc>
          <w:tcPr>
            <w:tcW w:w="1667" w:type="pct"/>
          </w:tcPr>
          <w:p w:rsidR="00AD1918" w:rsidRPr="002E6E5E" w:rsidRDefault="00AD1918" w:rsidP="00AD1918">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49" w:type="pct"/>
            <w:gridSpan w:val="2"/>
            <w:shd w:val="clear" w:color="auto" w:fill="FFFFFF"/>
            <w:vAlign w:val="center"/>
          </w:tcPr>
          <w:p w:rsidR="00AD1918" w:rsidRPr="004E09C8" w:rsidRDefault="004E09C8" w:rsidP="004E09C8">
            <w:pPr>
              <w:pStyle w:val="af6"/>
              <w:ind w:right="-109"/>
              <w:jc w:val="center"/>
              <w:rPr>
                <w:sz w:val="24"/>
                <w:szCs w:val="24"/>
              </w:rPr>
            </w:pPr>
            <w:r>
              <w:rPr>
                <w:sz w:val="24"/>
                <w:szCs w:val="24"/>
              </w:rPr>
              <w:t>12</w:t>
            </w:r>
            <w:r w:rsidR="00AD1918" w:rsidRPr="004E09C8">
              <w:rPr>
                <w:sz w:val="24"/>
                <w:szCs w:val="24"/>
              </w:rPr>
              <w:t>.</w:t>
            </w:r>
            <w:r>
              <w:rPr>
                <w:sz w:val="24"/>
                <w:szCs w:val="24"/>
              </w:rPr>
              <w:t>10</w:t>
            </w:r>
            <w:r w:rsidR="00AD1918" w:rsidRPr="004E09C8">
              <w:rPr>
                <w:sz w:val="24"/>
                <w:szCs w:val="24"/>
              </w:rPr>
              <w:t>.2017 в 10 часов 00 минут</w:t>
            </w:r>
          </w:p>
        </w:tc>
      </w:tr>
      <w:tr w:rsidR="00AD1918" w:rsidRPr="002E6E5E" w:rsidTr="000206EA">
        <w:trPr>
          <w:jc w:val="center"/>
        </w:trPr>
        <w:tc>
          <w:tcPr>
            <w:tcW w:w="284" w:type="pct"/>
          </w:tcPr>
          <w:p w:rsidR="00AD1918" w:rsidRPr="002E6E5E" w:rsidRDefault="00AD1918" w:rsidP="00AD1918">
            <w:pPr>
              <w:pStyle w:val="ConsTitle"/>
              <w:widowControl/>
              <w:numPr>
                <w:ilvl w:val="0"/>
                <w:numId w:val="1"/>
              </w:numPr>
              <w:ind w:left="0" w:right="0" w:firstLine="0"/>
              <w:jc w:val="center"/>
              <w:rPr>
                <w:rFonts w:ascii="Times New Roman" w:hAnsi="Times New Roman"/>
                <w:sz w:val="24"/>
                <w:szCs w:val="24"/>
              </w:rPr>
            </w:pPr>
          </w:p>
        </w:tc>
        <w:tc>
          <w:tcPr>
            <w:tcW w:w="1667" w:type="pct"/>
          </w:tcPr>
          <w:p w:rsidR="00AD1918" w:rsidRPr="002E6E5E" w:rsidRDefault="00AD1918" w:rsidP="00AD1918">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49" w:type="pct"/>
            <w:gridSpan w:val="2"/>
            <w:shd w:val="clear" w:color="auto" w:fill="FFFFFF"/>
            <w:vAlign w:val="center"/>
          </w:tcPr>
          <w:p w:rsidR="00AD1918" w:rsidRPr="004E09C8" w:rsidRDefault="004E09C8" w:rsidP="00AD1918">
            <w:pPr>
              <w:jc w:val="center"/>
            </w:pPr>
            <w:r>
              <w:t>13</w:t>
            </w:r>
            <w:r w:rsidR="00AD1918" w:rsidRPr="004E09C8">
              <w:t xml:space="preserve">.10.2017 </w:t>
            </w:r>
          </w:p>
        </w:tc>
      </w:tr>
      <w:tr w:rsidR="00AD1918" w:rsidRPr="002E6E5E" w:rsidTr="000206EA">
        <w:trPr>
          <w:jc w:val="center"/>
        </w:trPr>
        <w:tc>
          <w:tcPr>
            <w:tcW w:w="284" w:type="pct"/>
          </w:tcPr>
          <w:p w:rsidR="00AD1918" w:rsidRPr="002E6E5E" w:rsidRDefault="00AD1918" w:rsidP="00AD1918">
            <w:pPr>
              <w:pStyle w:val="ConsTitle"/>
              <w:widowControl/>
              <w:numPr>
                <w:ilvl w:val="0"/>
                <w:numId w:val="1"/>
              </w:numPr>
              <w:ind w:left="0" w:right="0" w:firstLine="0"/>
              <w:jc w:val="center"/>
              <w:rPr>
                <w:rFonts w:ascii="Times New Roman" w:hAnsi="Times New Roman"/>
                <w:sz w:val="24"/>
                <w:szCs w:val="24"/>
              </w:rPr>
            </w:pPr>
          </w:p>
        </w:tc>
        <w:tc>
          <w:tcPr>
            <w:tcW w:w="1667" w:type="pct"/>
          </w:tcPr>
          <w:p w:rsidR="00AD1918" w:rsidRPr="002E6E5E" w:rsidRDefault="00AD1918" w:rsidP="00AD1918">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3049" w:type="pct"/>
            <w:gridSpan w:val="2"/>
            <w:shd w:val="clear" w:color="auto" w:fill="FFFFFF"/>
            <w:vAlign w:val="center"/>
          </w:tcPr>
          <w:p w:rsidR="00AD1918" w:rsidRPr="004E09C8" w:rsidRDefault="004E09C8" w:rsidP="00AD1918">
            <w:pPr>
              <w:jc w:val="center"/>
              <w:rPr>
                <w:bCs/>
              </w:rPr>
            </w:pPr>
            <w:r>
              <w:t>16</w:t>
            </w:r>
            <w:r w:rsidR="00AD1918" w:rsidRPr="004E09C8">
              <w:t>.10.2017 года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49" w:type="pct"/>
            <w:gridSpan w:val="2"/>
            <w:vAlign w:val="center"/>
          </w:tcPr>
          <w:p w:rsidR="00371570" w:rsidRPr="002E6E5E" w:rsidRDefault="00371570" w:rsidP="000206EA">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49" w:type="pct"/>
            <w:gridSpan w:val="2"/>
            <w:vAlign w:val="center"/>
          </w:tcPr>
          <w:p w:rsidR="00371570" w:rsidRPr="002E6E5E" w:rsidRDefault="00371570" w:rsidP="000206EA">
            <w:pPr>
              <w:jc w:val="center"/>
            </w:pPr>
            <w:r w:rsidRPr="002E6E5E">
              <w:t>НЕ ПРИМЕНЯЕТСЯ</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49" w:type="pct"/>
            <w:gridSpan w:val="2"/>
            <w:vAlign w:val="center"/>
          </w:tcPr>
          <w:p w:rsidR="00371570" w:rsidRDefault="00371570" w:rsidP="000206EA">
            <w:pPr>
              <w:ind w:firstLine="397"/>
              <w:jc w:val="both"/>
              <w:rPr>
                <w:b/>
              </w:rPr>
            </w:pPr>
            <w:r w:rsidRPr="002E6E5E">
              <w:t xml:space="preserve">Размер обеспечения исполнения контракта </w:t>
            </w:r>
            <w:r w:rsidRPr="00B319A6">
              <w:t xml:space="preserve">– </w:t>
            </w:r>
            <w:r w:rsidRPr="00B319A6">
              <w:rPr>
                <w:b/>
              </w:rPr>
              <w:t xml:space="preserve">5 % </w:t>
            </w:r>
            <w:r w:rsidR="002D3EB9" w:rsidRPr="00B319A6">
              <w:rPr>
                <w:b/>
              </w:rPr>
              <w:t xml:space="preserve">начальной (максимальной) цены контракта, что составляет </w:t>
            </w:r>
            <w:r w:rsidR="00F17DE5">
              <w:rPr>
                <w:b/>
              </w:rPr>
              <w:t>8</w:t>
            </w:r>
            <w:r w:rsidR="0045350A">
              <w:rPr>
                <w:b/>
              </w:rPr>
              <w:t>5</w:t>
            </w:r>
            <w:r w:rsidR="00F17DE5">
              <w:rPr>
                <w:b/>
              </w:rPr>
              <w:t>33</w:t>
            </w:r>
            <w:r w:rsidR="002D3EB9" w:rsidRPr="00804553">
              <w:rPr>
                <w:b/>
              </w:rPr>
              <w:t xml:space="preserve"> (</w:t>
            </w:r>
            <w:r w:rsidR="00F17DE5">
              <w:rPr>
                <w:b/>
              </w:rPr>
              <w:t>восемь</w:t>
            </w:r>
            <w:r w:rsidR="002D3EB9">
              <w:rPr>
                <w:b/>
              </w:rPr>
              <w:t xml:space="preserve"> т</w:t>
            </w:r>
            <w:r w:rsidR="002D3EB9" w:rsidRPr="00804553">
              <w:rPr>
                <w:b/>
              </w:rPr>
              <w:t>ысяч</w:t>
            </w:r>
            <w:r w:rsidR="0045350A">
              <w:rPr>
                <w:b/>
              </w:rPr>
              <w:t xml:space="preserve"> пятьсот</w:t>
            </w:r>
            <w:r w:rsidR="00F17DE5">
              <w:rPr>
                <w:b/>
              </w:rPr>
              <w:t xml:space="preserve"> тридцать три</w:t>
            </w:r>
            <w:r w:rsidR="002D3EB9" w:rsidRPr="00804553">
              <w:rPr>
                <w:b/>
              </w:rPr>
              <w:t>) рубл</w:t>
            </w:r>
            <w:r w:rsidR="00BC2030">
              <w:rPr>
                <w:b/>
              </w:rPr>
              <w:t>я</w:t>
            </w:r>
            <w:r w:rsidR="002D3EB9" w:rsidRPr="00804553">
              <w:rPr>
                <w:b/>
              </w:rPr>
              <w:t xml:space="preserve"> </w:t>
            </w:r>
            <w:r w:rsidR="00F17DE5">
              <w:rPr>
                <w:b/>
              </w:rPr>
              <w:t>41</w:t>
            </w:r>
            <w:r w:rsidR="002D3EB9" w:rsidRPr="00804553">
              <w:rPr>
                <w:b/>
              </w:rPr>
              <w:t xml:space="preserve"> копе</w:t>
            </w:r>
            <w:r w:rsidR="00BC2030">
              <w:rPr>
                <w:b/>
              </w:rPr>
              <w:t>йка</w:t>
            </w:r>
            <w:r w:rsidRPr="00804553">
              <w:rPr>
                <w:b/>
              </w:rPr>
              <w:t>.</w:t>
            </w:r>
          </w:p>
          <w:p w:rsidR="00371570" w:rsidRPr="00CF2836" w:rsidRDefault="00371570" w:rsidP="000206EA">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371570" w:rsidRPr="00CF2836" w:rsidRDefault="00371570" w:rsidP="000206EA">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371570" w:rsidRDefault="00371570" w:rsidP="000206EA">
            <w:pPr>
              <w:ind w:firstLine="397"/>
              <w:jc w:val="both"/>
            </w:pPr>
            <w:r w:rsidRPr="006A08CB">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371570" w:rsidRPr="00CF2836" w:rsidRDefault="00371570" w:rsidP="000206EA">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371570" w:rsidRPr="00CF2836" w:rsidRDefault="00371570" w:rsidP="000206EA">
            <w:pPr>
              <w:ind w:firstLine="397"/>
              <w:jc w:val="both"/>
            </w:pPr>
            <w:r w:rsidRPr="00CF2836">
              <w:t>Способы и порядок предоставления обеспечения исполнения контракта, требования к такому обеспечению:</w:t>
            </w:r>
          </w:p>
          <w:p w:rsidR="00371570" w:rsidRDefault="00371570" w:rsidP="000206EA">
            <w:pPr>
              <w:ind w:firstLine="397"/>
              <w:jc w:val="both"/>
              <w:rPr>
                <w:u w:val="single"/>
              </w:rPr>
            </w:pPr>
            <w:r w:rsidRPr="00CF2836">
              <w:rPr>
                <w:u w:val="single"/>
              </w:rPr>
              <w:t>В виде безотзывной банковской гарантии, выданной банком.</w:t>
            </w:r>
          </w:p>
          <w:p w:rsidR="00371570" w:rsidRDefault="00371570" w:rsidP="000206EA">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8" w:history="1">
              <w:r w:rsidRPr="00C21027">
                <w:t>статьей 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71570" w:rsidRDefault="00371570" w:rsidP="000206EA">
            <w:pPr>
              <w:ind w:firstLine="397"/>
              <w:jc w:val="both"/>
              <w:rPr>
                <w:u w:val="single"/>
              </w:rPr>
            </w:pPr>
            <w:r>
              <w:t>Банковская гарантия должна быть безотзывной и должна содержать:</w:t>
            </w:r>
          </w:p>
          <w:p w:rsidR="00371570" w:rsidRDefault="00371570" w:rsidP="000206EA">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9" w:history="1">
              <w:r w:rsidRPr="00065037">
                <w:t>статьей 96</w:t>
              </w:r>
            </w:hyperlink>
            <w:r>
              <w:t xml:space="preserve"> Федерального закона </w:t>
            </w:r>
            <w:r>
              <w:br/>
              <w:t>от 05 апреля 2013 года № 44-ФЗ;</w:t>
            </w:r>
          </w:p>
          <w:p w:rsidR="00371570" w:rsidRDefault="00371570" w:rsidP="000206EA">
            <w:pPr>
              <w:ind w:firstLine="397"/>
              <w:jc w:val="both"/>
              <w:rPr>
                <w:u w:val="single"/>
              </w:rPr>
            </w:pPr>
            <w:r>
              <w:t>2) обязательства принципала, надлежащее исполнение которых обеспечивается банковской гарантией;</w:t>
            </w:r>
          </w:p>
          <w:p w:rsidR="00371570" w:rsidRDefault="00371570" w:rsidP="000206EA">
            <w:pPr>
              <w:ind w:firstLine="397"/>
              <w:jc w:val="both"/>
              <w:rPr>
                <w:u w:val="single"/>
              </w:rPr>
            </w:pPr>
            <w:r>
              <w:t xml:space="preserve">3) обязанность гаранта уплатить заказчику неустойку в размере 0,1 процента денежной суммы, подлежащей </w:t>
            </w:r>
            <w:r>
              <w:lastRenderedPageBreak/>
              <w:t>уплате, за каждый день просрочки;</w:t>
            </w:r>
          </w:p>
          <w:p w:rsidR="00371570" w:rsidRDefault="00371570" w:rsidP="000206EA">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71570" w:rsidRDefault="00371570" w:rsidP="000206EA">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30" w:history="1">
              <w:r w:rsidRPr="00065037">
                <w:t>96</w:t>
              </w:r>
            </w:hyperlink>
            <w:r>
              <w:t xml:space="preserve"> Федерального закона </w:t>
            </w:r>
            <w:r>
              <w:br/>
              <w:t>от 05 апреля 2013 года № 44-ФЗ;</w:t>
            </w:r>
          </w:p>
          <w:p w:rsidR="00371570" w:rsidRDefault="00371570" w:rsidP="000206EA">
            <w:pPr>
              <w:ind w:firstLine="397"/>
              <w:jc w:val="both"/>
              <w:rPr>
                <w:u w:val="single"/>
              </w:rPr>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1570" w:rsidRDefault="00371570" w:rsidP="000206EA">
            <w:pPr>
              <w:ind w:firstLine="397"/>
              <w:jc w:val="both"/>
              <w:rPr>
                <w:u w:val="single"/>
              </w:rPr>
            </w:pPr>
            <w:r>
              <w:t xml:space="preserve">7) установленный Правительством Российской Федерации </w:t>
            </w:r>
            <w:hyperlink r:id="rId31"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71570" w:rsidRDefault="00371570" w:rsidP="000206EA">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1570" w:rsidRPr="008048F8" w:rsidRDefault="00371570" w:rsidP="000206EA">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371570" w:rsidRPr="00481AEF" w:rsidRDefault="00371570" w:rsidP="000206EA">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371570" w:rsidRPr="00481AEF" w:rsidRDefault="00371570" w:rsidP="000206EA">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371570" w:rsidRPr="00A17420" w:rsidRDefault="00371570" w:rsidP="000206EA">
            <w:pPr>
              <w:ind w:firstLine="397"/>
              <w:jc w:val="both"/>
            </w:pPr>
            <w:r w:rsidRPr="00A17420">
              <w:t>Реквизиты счета для перечисления денежных средств в качестве обеспечения исполнения контракта:</w:t>
            </w:r>
          </w:p>
          <w:p w:rsidR="00371570" w:rsidRPr="00A17420" w:rsidRDefault="00371570" w:rsidP="000206EA">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Pr>
                <w:lang w:eastAsia="zh-CN"/>
              </w:rPr>
              <w:t xml:space="preserve"> и Ненецкому автономному округу</w:t>
            </w:r>
          </w:p>
          <w:p w:rsidR="00371570" w:rsidRPr="00A17420" w:rsidRDefault="00371570" w:rsidP="000206EA">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371570" w:rsidRPr="00A17420" w:rsidRDefault="00371570" w:rsidP="000206EA">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371570" w:rsidRPr="00A17420" w:rsidRDefault="00371570" w:rsidP="000206EA">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371570" w:rsidRPr="00A17420" w:rsidRDefault="00371570" w:rsidP="000206EA">
            <w:pPr>
              <w:widowControl w:val="0"/>
              <w:shd w:val="clear" w:color="auto" w:fill="FFFFFF"/>
              <w:autoSpaceDE w:val="0"/>
              <w:autoSpaceDN w:val="0"/>
              <w:adjustRightInd w:val="0"/>
              <w:ind w:left="-107" w:firstLine="283"/>
              <w:jc w:val="both"/>
            </w:pPr>
            <w:r w:rsidRPr="00A17420">
              <w:t>КПП 290101001</w:t>
            </w:r>
          </w:p>
          <w:p w:rsidR="00371570" w:rsidRPr="00A17420" w:rsidRDefault="00371570" w:rsidP="000206EA">
            <w:pPr>
              <w:widowControl w:val="0"/>
              <w:shd w:val="clear" w:color="auto" w:fill="FFFFFF"/>
              <w:autoSpaceDE w:val="0"/>
              <w:autoSpaceDN w:val="0"/>
              <w:adjustRightInd w:val="0"/>
              <w:ind w:left="-107" w:firstLine="283"/>
              <w:jc w:val="both"/>
            </w:pPr>
            <w:r w:rsidRPr="00A17420">
              <w:t>БИК 041117001</w:t>
            </w:r>
          </w:p>
          <w:p w:rsidR="00371570" w:rsidRPr="00A17420" w:rsidRDefault="00371570" w:rsidP="000206EA">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371570" w:rsidRDefault="00371570" w:rsidP="000206EA">
            <w:pPr>
              <w:widowControl w:val="0"/>
              <w:shd w:val="clear" w:color="auto" w:fill="FFFFFF"/>
              <w:autoSpaceDE w:val="0"/>
              <w:autoSpaceDN w:val="0"/>
              <w:adjustRightInd w:val="0"/>
              <w:ind w:left="-107" w:firstLine="283"/>
              <w:jc w:val="both"/>
              <w:rPr>
                <w:lang w:eastAsia="zh-CN"/>
              </w:rPr>
            </w:pPr>
            <w:r>
              <w:rPr>
                <w:lang w:eastAsia="zh-CN"/>
              </w:rPr>
              <w:t>ОКТМО 11701000</w:t>
            </w:r>
          </w:p>
          <w:p w:rsidR="00371570" w:rsidRPr="00A17420" w:rsidRDefault="00371570" w:rsidP="000206EA">
            <w:pPr>
              <w:widowControl w:val="0"/>
              <w:shd w:val="clear" w:color="auto" w:fill="FFFFFF"/>
              <w:autoSpaceDE w:val="0"/>
              <w:autoSpaceDN w:val="0"/>
              <w:adjustRightInd w:val="0"/>
              <w:ind w:left="-107" w:firstLine="283"/>
              <w:jc w:val="both"/>
              <w:rPr>
                <w:lang w:eastAsia="zh-CN"/>
              </w:rPr>
            </w:pPr>
            <w:r w:rsidRPr="00A17420">
              <w:rPr>
                <w:lang w:eastAsia="zh-CN"/>
              </w:rPr>
              <w:t>счет: 40302810800001000003</w:t>
            </w:r>
          </w:p>
          <w:p w:rsidR="00371570" w:rsidRDefault="00371570" w:rsidP="000206EA">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исполнитель</w:t>
            </w:r>
            <w:r w:rsidRPr="00481AEF">
              <w:t xml:space="preserve"> в письменном требовании.</w:t>
            </w:r>
          </w:p>
          <w:p w:rsidR="00371570" w:rsidRDefault="00371570" w:rsidP="000206EA">
            <w:pPr>
              <w:ind w:firstLine="397"/>
              <w:jc w:val="both"/>
            </w:pPr>
            <w:r>
              <w:lastRenderedPageBreak/>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71570" w:rsidRPr="002E6E5E" w:rsidRDefault="00371570" w:rsidP="000206EA">
            <w:pPr>
              <w:ind w:firstLine="397"/>
              <w:jc w:val="both"/>
            </w:pPr>
            <w:r w:rsidRPr="0017587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3049" w:type="pct"/>
            <w:gridSpan w:val="2"/>
            <w:vAlign w:val="center"/>
          </w:tcPr>
          <w:p w:rsidR="00371570" w:rsidRPr="002E6E5E" w:rsidRDefault="00371570" w:rsidP="000206EA">
            <w:pPr>
              <w:widowControl w:val="0"/>
              <w:autoSpaceDE w:val="0"/>
              <w:autoSpaceDN w:val="0"/>
              <w:adjustRightInd w:val="0"/>
              <w:ind w:firstLine="397"/>
              <w:jc w:val="center"/>
              <w:rPr>
                <w:bCs/>
              </w:rPr>
            </w:pPr>
            <w:r w:rsidRPr="002E6E5E">
              <w:rPr>
                <w:bCs/>
              </w:rPr>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3049" w:type="pct"/>
            <w:gridSpan w:val="2"/>
            <w:vAlign w:val="center"/>
          </w:tcPr>
          <w:p w:rsidR="0020573E" w:rsidRPr="0020573E" w:rsidRDefault="0020573E" w:rsidP="0020573E">
            <w:pPr>
              <w:autoSpaceDE w:val="0"/>
              <w:autoSpaceDN w:val="0"/>
              <w:adjustRightInd w:val="0"/>
              <w:ind w:firstLine="351"/>
              <w:jc w:val="both"/>
            </w:pPr>
            <w:r w:rsidRPr="0020573E">
              <w:t>Цена контракта может быть снижена по соглашению Цена контракта может быть снижена по соглашению сторон без изменения предусмотренных контрактом количества товар, качества поставляемого товара и иных условий исполнения контракта.</w:t>
            </w:r>
          </w:p>
          <w:p w:rsidR="00371570" w:rsidRPr="002E6E5E" w:rsidRDefault="0020573E" w:rsidP="0020573E">
            <w:pPr>
              <w:pStyle w:val="ConsPlusNormal"/>
              <w:widowControl/>
              <w:ind w:firstLine="397"/>
              <w:jc w:val="both"/>
              <w:rPr>
                <w:rFonts w:ascii="Times New Roman" w:hAnsi="Times New Roman" w:cs="Times New Roman"/>
                <w:sz w:val="24"/>
                <w:szCs w:val="24"/>
              </w:rPr>
            </w:pPr>
            <w:r w:rsidRPr="0020573E">
              <w:rPr>
                <w:rFonts w:ascii="Times New Roman" w:hAnsi="Times New Roman" w:cs="Times New Roman"/>
                <w:sz w:val="24"/>
                <w:szCs w:val="24"/>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3049" w:type="pct"/>
            <w:gridSpan w:val="2"/>
            <w:vAlign w:val="center"/>
          </w:tcPr>
          <w:p w:rsidR="00371570" w:rsidRPr="00E0503D" w:rsidRDefault="00371570" w:rsidP="000206EA">
            <w:pPr>
              <w:tabs>
                <w:tab w:val="left" w:pos="5576"/>
              </w:tabs>
              <w:ind w:firstLine="127"/>
              <w:jc w:val="center"/>
              <w:rPr>
                <w:bCs/>
              </w:rPr>
            </w:pPr>
            <w:r w:rsidRPr="00A227E6">
              <w:t>Торги среди субъектов малого предпринимательства, социально-ориентированных некоммерческих организаций</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3049" w:type="pct"/>
            <w:gridSpan w:val="2"/>
            <w:vAlign w:val="center"/>
          </w:tcPr>
          <w:p w:rsidR="00371570" w:rsidRPr="00E0503D" w:rsidRDefault="00371570" w:rsidP="000206EA">
            <w:pPr>
              <w:ind w:firstLine="397"/>
              <w:jc w:val="center"/>
              <w:rPr>
                <w:bCs/>
              </w:rPr>
            </w:pPr>
            <w:r w:rsidRPr="00E0503D">
              <w:rPr>
                <w:bCs/>
              </w:rPr>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w:t>
            </w:r>
            <w:r w:rsidRPr="002E6E5E">
              <w:rPr>
                <w:rFonts w:ascii="Times New Roman" w:hAnsi="Times New Roman"/>
                <w:sz w:val="24"/>
                <w:szCs w:val="24"/>
              </w:rPr>
              <w:lastRenderedPageBreak/>
              <w:t xml:space="preserve">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3049" w:type="pct"/>
            <w:gridSpan w:val="2"/>
            <w:vAlign w:val="center"/>
          </w:tcPr>
          <w:p w:rsidR="00371570" w:rsidRPr="00E0503D" w:rsidRDefault="00371570" w:rsidP="000206EA">
            <w:pPr>
              <w:ind w:firstLine="397"/>
              <w:jc w:val="center"/>
              <w:rPr>
                <w:bCs/>
              </w:rPr>
            </w:pPr>
            <w:r w:rsidRPr="00E0503D">
              <w:rPr>
                <w:bCs/>
              </w:rPr>
              <w:lastRenderedPageBreak/>
              <w:t>НЕ 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r>
              <w:rPr>
                <w:rFonts w:ascii="Times New Roman" w:hAnsi="Times New Roman"/>
                <w:sz w:val="24"/>
                <w:szCs w:val="24"/>
              </w:rPr>
              <w:t xml:space="preserve">, </w:t>
            </w:r>
            <w:r w:rsidRPr="004B20BF">
              <w:rPr>
                <w:rFonts w:ascii="Times New Roman" w:hAnsi="Times New Roman"/>
                <w:sz w:val="24"/>
                <w:szCs w:val="24"/>
              </w:rPr>
              <w:t>работ, услуг, соответственно выполняемых, оказываемых иностранными лицами</w:t>
            </w:r>
          </w:p>
        </w:tc>
        <w:tc>
          <w:tcPr>
            <w:tcW w:w="3049" w:type="pct"/>
            <w:gridSpan w:val="2"/>
            <w:vAlign w:val="center"/>
          </w:tcPr>
          <w:p w:rsidR="0020573E" w:rsidRPr="0020573E" w:rsidRDefault="00A17297" w:rsidP="0020573E">
            <w:pPr>
              <w:pStyle w:val="ab"/>
              <w:numPr>
                <w:ilvl w:val="0"/>
                <w:numId w:val="50"/>
              </w:numPr>
              <w:ind w:left="15" w:firstLine="425"/>
              <w:jc w:val="both"/>
              <w:rPr>
                <w:bCs/>
              </w:rPr>
            </w:pPr>
            <w:r w:rsidRPr="00A17297">
              <w:t xml:space="preserve">Участникам электронного аукциона, заявки на </w:t>
            </w:r>
            <w:r w:rsidR="0020573E" w:rsidRPr="0020573E">
              <w:t>Участникам электронного аукциона, заявки на участие которых содержат предложения о поставке товаров, произведенных на территории государств - членов Евразийского экономического союза, предоставляются преференции в отношении цены контракта в размере 15 процентов в порядке, установленном приказом министерства экономического развития Российской Федерации от 25 марта 2014 года № 155 «О</w:t>
            </w:r>
            <w:r w:rsidR="0020573E" w:rsidRPr="0020573E">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371570" w:rsidRPr="00E0503D" w:rsidRDefault="0020573E" w:rsidP="0020573E">
            <w:pPr>
              <w:widowControl w:val="0"/>
              <w:autoSpaceDE w:val="0"/>
              <w:autoSpaceDN w:val="0"/>
              <w:adjustRightInd w:val="0"/>
              <w:ind w:firstLine="397"/>
              <w:jc w:val="both"/>
            </w:pPr>
            <w:r>
              <w:t xml:space="preserve">2. </w:t>
            </w:r>
            <w:r w:rsidRPr="0020573E">
              <w:t>Установлено 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049" w:type="pct"/>
            <w:gridSpan w:val="2"/>
            <w:vAlign w:val="center"/>
          </w:tcPr>
          <w:p w:rsidR="00371570" w:rsidRPr="00E0503D" w:rsidRDefault="00371570" w:rsidP="000206EA">
            <w:pPr>
              <w:jc w:val="center"/>
              <w:rPr>
                <w:bCs/>
              </w:rPr>
            </w:pPr>
            <w:r w:rsidRPr="00E0503D">
              <w:rPr>
                <w:bCs/>
              </w:rPr>
              <w:t>ПРЕДУСМОТРЕНО</w:t>
            </w:r>
          </w:p>
        </w:tc>
      </w:tr>
      <w:tr w:rsidR="00371570" w:rsidRPr="002E6E5E" w:rsidTr="000206EA">
        <w:trPr>
          <w:jc w:val="center"/>
        </w:trPr>
        <w:tc>
          <w:tcPr>
            <w:tcW w:w="284" w:type="pct"/>
          </w:tcPr>
          <w:p w:rsidR="00371570" w:rsidRPr="002E6E5E"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E6E5E" w:rsidRDefault="00371570" w:rsidP="000206EA">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3049" w:type="pct"/>
            <w:gridSpan w:val="2"/>
          </w:tcPr>
          <w:p w:rsidR="003C1910" w:rsidRPr="003C1910" w:rsidRDefault="003C1910" w:rsidP="003C1910">
            <w:pPr>
              <w:widowControl w:val="0"/>
              <w:autoSpaceDE w:val="0"/>
              <w:autoSpaceDN w:val="0"/>
              <w:adjustRightInd w:val="0"/>
              <w:ind w:firstLine="397"/>
              <w:jc w:val="both"/>
            </w:pPr>
            <w:r w:rsidRPr="003C1910">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3C1910" w:rsidRPr="003C1910" w:rsidRDefault="003C1910" w:rsidP="003C1910">
            <w:pPr>
              <w:widowControl w:val="0"/>
              <w:autoSpaceDE w:val="0"/>
              <w:autoSpaceDN w:val="0"/>
              <w:adjustRightInd w:val="0"/>
              <w:ind w:firstLine="397"/>
              <w:jc w:val="both"/>
            </w:pPr>
            <w:r w:rsidRPr="003C1910">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371570" w:rsidRPr="002E6E5E" w:rsidRDefault="003C1910" w:rsidP="003C1910">
            <w:pPr>
              <w:widowControl w:val="0"/>
              <w:autoSpaceDE w:val="0"/>
              <w:autoSpaceDN w:val="0"/>
              <w:adjustRightInd w:val="0"/>
              <w:ind w:firstLine="397"/>
              <w:jc w:val="both"/>
              <w:rPr>
                <w:bCs/>
              </w:rPr>
            </w:pPr>
            <w:r w:rsidRPr="003C1910">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32" w:history="1">
              <w:r w:rsidRPr="003C1910">
                <w:t>частью 4</w:t>
              </w:r>
            </w:hyperlink>
            <w:r w:rsidRPr="003C1910">
              <w:t xml:space="preserve"> статьи 70 Федерального закона от 05 апреля 2013 года № </w:t>
            </w:r>
            <w:r w:rsidRPr="003C1910">
              <w:lastRenderedPageBreak/>
              <w:t xml:space="preserve">44-ФЗ, по истечении тринадцати дней с даты размещения в единой информационной системе протокола, указанного в </w:t>
            </w:r>
            <w:hyperlink r:id="rId33" w:history="1">
              <w:r w:rsidRPr="003C1910">
                <w:t>части 8 статьи 69</w:t>
              </w:r>
            </w:hyperlink>
            <w:r w:rsidRPr="003C1910">
              <w:t xml:space="preserve"> Федерального закона от 05 апреля 2013 года № 44-ФЗ, или не исполнил требования, предусмотренные </w:t>
            </w:r>
            <w:hyperlink r:id="rId34" w:history="1">
              <w:r w:rsidRPr="003C1910">
                <w:t>статьей 37</w:t>
              </w:r>
            </w:hyperlink>
            <w:r w:rsidRPr="003C1910">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sidP="001830A3">
      <w:pPr>
        <w:jc w:val="center"/>
        <w:rPr>
          <w:b/>
        </w:rPr>
      </w:pPr>
      <w:r w:rsidRPr="00D354FA">
        <w:lastRenderedPageBreak/>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E30774" w:rsidRDefault="00E30774" w:rsidP="00E30774">
      <w:pPr>
        <w:pStyle w:val="ab"/>
        <w:numPr>
          <w:ilvl w:val="0"/>
          <w:numId w:val="42"/>
        </w:numPr>
        <w:ind w:left="0" w:firstLine="851"/>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E30774" w:rsidRDefault="00E30774" w:rsidP="00E30774">
      <w:pPr>
        <w:ind w:firstLine="851"/>
        <w:jc w:val="both"/>
        <w:rPr>
          <w:b/>
          <w:bCs/>
        </w:rPr>
      </w:pPr>
    </w:p>
    <w:p w:rsidR="0006718F" w:rsidRDefault="0006718F" w:rsidP="00454DC5">
      <w:pPr>
        <w:pStyle w:val="aff3"/>
        <w:numPr>
          <w:ilvl w:val="1"/>
          <w:numId w:val="42"/>
        </w:numPr>
        <w:spacing w:after="0"/>
        <w:ind w:left="0" w:firstLine="709"/>
        <w:rPr>
          <w:b/>
        </w:rPr>
      </w:pPr>
      <w:r w:rsidRPr="0006718F">
        <w:rPr>
          <w:snapToGrid w:val="0"/>
        </w:rPr>
        <w:t>Наименование и описание объекта закупки:</w:t>
      </w:r>
      <w:r w:rsidRPr="0006718F">
        <w:rPr>
          <w:b/>
          <w:snapToGrid w:val="0"/>
        </w:rPr>
        <w:t xml:space="preserve"> </w:t>
      </w:r>
      <w:r w:rsidR="003F3C54" w:rsidRPr="0006718F">
        <w:rPr>
          <w:b/>
        </w:rPr>
        <w:t xml:space="preserve">Поставка </w:t>
      </w:r>
      <w:r w:rsidR="00DF2308">
        <w:rPr>
          <w:b/>
        </w:rPr>
        <w:t xml:space="preserve">расходных материалов для </w:t>
      </w:r>
      <w:r w:rsidR="00785294" w:rsidRPr="00785294">
        <w:rPr>
          <w:b/>
        </w:rPr>
        <w:t>лазерных принтеров, копировальных аппаратов и многофункциональных печатающих устройств</w:t>
      </w:r>
      <w:r>
        <w:rPr>
          <w:b/>
        </w:rPr>
        <w:t>.</w:t>
      </w:r>
    </w:p>
    <w:p w:rsidR="005950C1" w:rsidRDefault="005950C1" w:rsidP="005950C1">
      <w:pPr>
        <w:pStyle w:val="aff3"/>
        <w:spacing w:after="0"/>
        <w:rPr>
          <w:b/>
        </w:rPr>
      </w:pPr>
    </w:p>
    <w:tbl>
      <w:tblPr>
        <w:tblStyle w:val="aff0"/>
        <w:tblW w:w="0" w:type="auto"/>
        <w:jc w:val="center"/>
        <w:tblLook w:val="04A0" w:firstRow="1" w:lastRow="0" w:firstColumn="1" w:lastColumn="0" w:noHBand="0" w:noVBand="1"/>
      </w:tblPr>
      <w:tblGrid>
        <w:gridCol w:w="3379"/>
        <w:gridCol w:w="2116"/>
        <w:gridCol w:w="3379"/>
      </w:tblGrid>
      <w:tr w:rsidR="005950C1" w:rsidTr="00454DC5">
        <w:trPr>
          <w:jc w:val="center"/>
        </w:trPr>
        <w:tc>
          <w:tcPr>
            <w:tcW w:w="3379" w:type="dxa"/>
          </w:tcPr>
          <w:p w:rsidR="005950C1" w:rsidRPr="00E05B7A" w:rsidRDefault="005950C1" w:rsidP="00454DC5">
            <w:pPr>
              <w:pStyle w:val="aff3"/>
              <w:spacing w:after="0"/>
              <w:rPr>
                <w:b/>
              </w:rPr>
            </w:pPr>
            <w:r w:rsidRPr="00E05B7A">
              <w:rPr>
                <w:b/>
              </w:rPr>
              <w:t>Наименование товара</w:t>
            </w:r>
          </w:p>
        </w:tc>
        <w:tc>
          <w:tcPr>
            <w:tcW w:w="2116" w:type="dxa"/>
          </w:tcPr>
          <w:p w:rsidR="005950C1" w:rsidRPr="00E05B7A" w:rsidRDefault="005950C1" w:rsidP="00454DC5">
            <w:pPr>
              <w:pStyle w:val="aff3"/>
              <w:spacing w:after="0"/>
              <w:rPr>
                <w:b/>
              </w:rPr>
            </w:pPr>
            <w:r w:rsidRPr="00E05B7A">
              <w:rPr>
                <w:b/>
              </w:rPr>
              <w:t>Ед. измерения</w:t>
            </w:r>
          </w:p>
        </w:tc>
        <w:tc>
          <w:tcPr>
            <w:tcW w:w="3379" w:type="dxa"/>
          </w:tcPr>
          <w:p w:rsidR="005950C1" w:rsidRPr="00E05B7A" w:rsidRDefault="005950C1" w:rsidP="00454DC5">
            <w:pPr>
              <w:pStyle w:val="aff3"/>
              <w:spacing w:after="0"/>
              <w:rPr>
                <w:b/>
              </w:rPr>
            </w:pPr>
            <w:r w:rsidRPr="00E05B7A">
              <w:rPr>
                <w:b/>
              </w:rPr>
              <w:t>Кол-во</w:t>
            </w:r>
          </w:p>
        </w:tc>
      </w:tr>
      <w:tr w:rsidR="005950C1" w:rsidTr="00454DC5">
        <w:trPr>
          <w:jc w:val="center"/>
        </w:trPr>
        <w:tc>
          <w:tcPr>
            <w:tcW w:w="3379" w:type="dxa"/>
          </w:tcPr>
          <w:p w:rsidR="005950C1" w:rsidRPr="003F3C54" w:rsidRDefault="00DF2308" w:rsidP="003F3C54">
            <w:pPr>
              <w:pStyle w:val="aff3"/>
              <w:spacing w:after="0"/>
            </w:pPr>
            <w:r>
              <w:t>Расходные материалы</w:t>
            </w:r>
          </w:p>
        </w:tc>
        <w:tc>
          <w:tcPr>
            <w:tcW w:w="2116" w:type="dxa"/>
          </w:tcPr>
          <w:p w:rsidR="005950C1" w:rsidRDefault="005950C1" w:rsidP="00454DC5">
            <w:pPr>
              <w:pStyle w:val="aff3"/>
              <w:spacing w:after="0"/>
            </w:pPr>
            <w:r>
              <w:t>Комплект</w:t>
            </w:r>
          </w:p>
        </w:tc>
        <w:tc>
          <w:tcPr>
            <w:tcW w:w="3379" w:type="dxa"/>
          </w:tcPr>
          <w:p w:rsidR="005950C1" w:rsidRDefault="005950C1" w:rsidP="00454DC5">
            <w:pPr>
              <w:pStyle w:val="aff3"/>
              <w:spacing w:after="0"/>
            </w:pPr>
            <w:r>
              <w:t>1</w:t>
            </w:r>
          </w:p>
        </w:tc>
      </w:tr>
    </w:tbl>
    <w:p w:rsidR="005950C1" w:rsidRDefault="005950C1" w:rsidP="005950C1">
      <w:pPr>
        <w:pStyle w:val="aff3"/>
        <w:spacing w:after="0"/>
        <w:ind w:left="709"/>
        <w:rPr>
          <w:b/>
        </w:rPr>
      </w:pPr>
    </w:p>
    <w:p w:rsidR="005950C1" w:rsidRPr="004552C9" w:rsidRDefault="005950C1" w:rsidP="005950C1">
      <w:pPr>
        <w:pStyle w:val="aff3"/>
        <w:spacing w:after="0"/>
        <w:jc w:val="center"/>
        <w:rPr>
          <w:b/>
        </w:rPr>
      </w:pPr>
      <w:r w:rsidRPr="004552C9">
        <w:rPr>
          <w:b/>
        </w:rPr>
        <w:t>Состав комплекта: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00"/>
        <w:gridCol w:w="5166"/>
        <w:gridCol w:w="709"/>
        <w:gridCol w:w="709"/>
      </w:tblGrid>
      <w:tr w:rsidR="00E7312A" w:rsidRPr="00B44D85" w:rsidTr="00E7312A">
        <w:trPr>
          <w:jc w:val="center"/>
        </w:trPr>
        <w:tc>
          <w:tcPr>
            <w:tcW w:w="567" w:type="dxa"/>
            <w:vAlign w:val="center"/>
          </w:tcPr>
          <w:p w:rsidR="00E7312A" w:rsidRPr="00B44D85" w:rsidRDefault="00E7312A" w:rsidP="00E7312A">
            <w:pPr>
              <w:jc w:val="center"/>
              <w:rPr>
                <w:b/>
                <w:shd w:val="clear" w:color="auto" w:fill="FFFFFF"/>
              </w:rPr>
            </w:pPr>
            <w:r w:rsidRPr="00B44D85">
              <w:rPr>
                <w:b/>
                <w:sz w:val="22"/>
                <w:szCs w:val="22"/>
                <w:shd w:val="clear" w:color="auto" w:fill="FFFFFF"/>
              </w:rPr>
              <w:t>№</w:t>
            </w:r>
          </w:p>
          <w:p w:rsidR="00E7312A" w:rsidRPr="00B44D85" w:rsidRDefault="00E7312A" w:rsidP="00E7312A">
            <w:pPr>
              <w:jc w:val="center"/>
              <w:rPr>
                <w:b/>
                <w:shd w:val="clear" w:color="auto" w:fill="FFFFFF"/>
              </w:rPr>
            </w:pPr>
            <w:r w:rsidRPr="00B44D85">
              <w:rPr>
                <w:b/>
                <w:sz w:val="22"/>
                <w:szCs w:val="22"/>
                <w:shd w:val="clear" w:color="auto" w:fill="FFFFFF"/>
              </w:rPr>
              <w:t>п/п</w:t>
            </w:r>
          </w:p>
        </w:tc>
        <w:tc>
          <w:tcPr>
            <w:tcW w:w="2200" w:type="dxa"/>
            <w:vAlign w:val="center"/>
          </w:tcPr>
          <w:p w:rsidR="00E7312A" w:rsidRPr="00B44D85" w:rsidRDefault="00E7312A" w:rsidP="00E7312A">
            <w:pPr>
              <w:jc w:val="center"/>
              <w:rPr>
                <w:b/>
                <w:shd w:val="clear" w:color="auto" w:fill="FFFFFF"/>
              </w:rPr>
            </w:pPr>
            <w:r w:rsidRPr="00B44D85">
              <w:rPr>
                <w:b/>
                <w:sz w:val="22"/>
                <w:szCs w:val="22"/>
                <w:shd w:val="clear" w:color="auto" w:fill="FFFFFF"/>
              </w:rPr>
              <w:t>Наименование товара</w:t>
            </w:r>
          </w:p>
        </w:tc>
        <w:tc>
          <w:tcPr>
            <w:tcW w:w="5166" w:type="dxa"/>
            <w:vAlign w:val="center"/>
          </w:tcPr>
          <w:p w:rsidR="00E7312A" w:rsidRPr="00B44D85" w:rsidRDefault="00E7312A" w:rsidP="00E7312A">
            <w:pPr>
              <w:jc w:val="center"/>
              <w:rPr>
                <w:b/>
                <w:shd w:val="clear" w:color="auto" w:fill="FFFFFF"/>
              </w:rPr>
            </w:pPr>
            <w:r w:rsidRPr="00B44D85">
              <w:rPr>
                <w:b/>
                <w:sz w:val="22"/>
                <w:szCs w:val="22"/>
                <w:shd w:val="clear" w:color="auto" w:fill="FFFFFF"/>
              </w:rPr>
              <w:t>Технические характеристики</w:t>
            </w:r>
          </w:p>
        </w:tc>
        <w:tc>
          <w:tcPr>
            <w:tcW w:w="709" w:type="dxa"/>
            <w:vAlign w:val="center"/>
          </w:tcPr>
          <w:p w:rsidR="00E7312A" w:rsidRPr="00B44D85" w:rsidRDefault="00E7312A" w:rsidP="00E7312A">
            <w:pPr>
              <w:ind w:left="-108" w:right="-108"/>
              <w:jc w:val="center"/>
              <w:rPr>
                <w:b/>
                <w:shd w:val="clear" w:color="auto" w:fill="FFFFFF"/>
              </w:rPr>
            </w:pPr>
            <w:r w:rsidRPr="00B44D85">
              <w:rPr>
                <w:b/>
                <w:sz w:val="22"/>
                <w:szCs w:val="22"/>
                <w:shd w:val="clear" w:color="auto" w:fill="FFFFFF"/>
              </w:rPr>
              <w:t>Ед. изм.</w:t>
            </w:r>
          </w:p>
        </w:tc>
        <w:tc>
          <w:tcPr>
            <w:tcW w:w="709" w:type="dxa"/>
            <w:vAlign w:val="center"/>
          </w:tcPr>
          <w:p w:rsidR="00E7312A" w:rsidRPr="00B44D85" w:rsidRDefault="00E7312A" w:rsidP="00E7312A">
            <w:pPr>
              <w:ind w:left="-108" w:right="-108"/>
              <w:jc w:val="center"/>
              <w:rPr>
                <w:b/>
                <w:shd w:val="clear" w:color="auto" w:fill="FFFFFF"/>
              </w:rPr>
            </w:pPr>
            <w:r>
              <w:rPr>
                <w:b/>
                <w:sz w:val="22"/>
                <w:szCs w:val="22"/>
                <w:shd w:val="clear" w:color="auto" w:fill="FFFFFF"/>
              </w:rPr>
              <w:t>Количество</w:t>
            </w:r>
            <w:r w:rsidRPr="00B44D85">
              <w:rPr>
                <w:b/>
                <w:sz w:val="22"/>
                <w:szCs w:val="22"/>
                <w:shd w:val="clear" w:color="auto" w:fill="FFFFFF"/>
              </w:rPr>
              <w:t xml:space="preserve"> </w:t>
            </w:r>
          </w:p>
        </w:tc>
      </w:tr>
      <w:tr w:rsidR="00E7312A" w:rsidTr="00E7312A">
        <w:trPr>
          <w:jc w:val="center"/>
        </w:trPr>
        <w:tc>
          <w:tcPr>
            <w:tcW w:w="567" w:type="dxa"/>
            <w:vAlign w:val="center"/>
          </w:tcPr>
          <w:p w:rsidR="00E7312A" w:rsidRPr="00B44D85" w:rsidRDefault="00E7312A" w:rsidP="00E7312A">
            <w:pPr>
              <w:jc w:val="center"/>
              <w:rPr>
                <w:sz w:val="22"/>
                <w:szCs w:val="22"/>
              </w:rPr>
            </w:pPr>
            <w:r>
              <w:rPr>
                <w:sz w:val="22"/>
                <w:szCs w:val="22"/>
              </w:rPr>
              <w:t>1</w:t>
            </w:r>
          </w:p>
        </w:tc>
        <w:tc>
          <w:tcPr>
            <w:tcW w:w="2200" w:type="dxa"/>
          </w:tcPr>
          <w:p w:rsidR="00E7312A" w:rsidRPr="00D42189" w:rsidRDefault="00E7312A" w:rsidP="00E7312A">
            <w:r w:rsidRPr="00D42189">
              <w:rPr>
                <w:sz w:val="22"/>
                <w:szCs w:val="22"/>
              </w:rPr>
              <w:t>Картридж для лазерного монохромного МФУ</w:t>
            </w:r>
          </w:p>
        </w:tc>
        <w:tc>
          <w:tcPr>
            <w:tcW w:w="5166" w:type="dxa"/>
            <w:vAlign w:val="center"/>
          </w:tcPr>
          <w:p w:rsidR="00E7312A" w:rsidRPr="00B44D85" w:rsidRDefault="00E7312A" w:rsidP="00E7312A">
            <w:pPr>
              <w:rPr>
                <w:color w:val="000000"/>
              </w:rPr>
            </w:pPr>
            <w:r w:rsidRPr="00D42189">
              <w:rPr>
                <w:color w:val="000000"/>
                <w:sz w:val="22"/>
                <w:szCs w:val="22"/>
              </w:rPr>
              <w:t>Картридж</w:t>
            </w:r>
            <w:r>
              <w:rPr>
                <w:color w:val="000000"/>
                <w:sz w:val="22"/>
                <w:szCs w:val="22"/>
              </w:rPr>
              <w:t xml:space="preserve"> для лазерного монохромного МФУ, </w:t>
            </w:r>
            <w:r w:rsidRPr="00D42189">
              <w:rPr>
                <w:color w:val="000000"/>
                <w:sz w:val="22"/>
                <w:szCs w:val="22"/>
              </w:rPr>
              <w:t>совместимость с многофункциональным устройством</w:t>
            </w:r>
            <w:r w:rsidRPr="002459CD">
              <w:rPr>
                <w:color w:val="000000"/>
                <w:sz w:val="22"/>
                <w:szCs w:val="22"/>
              </w:rPr>
              <w:t xml:space="preserve"> </w:t>
            </w:r>
            <w:proofErr w:type="spellStart"/>
            <w:r w:rsidRPr="002459CD">
              <w:rPr>
                <w:color w:val="000000"/>
                <w:sz w:val="22"/>
                <w:szCs w:val="22"/>
              </w:rPr>
              <w:t>Kyocera-Mita</w:t>
            </w:r>
            <w:proofErr w:type="spellEnd"/>
            <w:r w:rsidRPr="002459CD">
              <w:rPr>
                <w:color w:val="000000"/>
                <w:sz w:val="22"/>
                <w:szCs w:val="22"/>
              </w:rPr>
              <w:t xml:space="preserve"> FS-1018MFP</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7200 стр.</w:t>
            </w:r>
          </w:p>
        </w:tc>
        <w:tc>
          <w:tcPr>
            <w:tcW w:w="709" w:type="dxa"/>
            <w:vAlign w:val="center"/>
          </w:tcPr>
          <w:p w:rsidR="00E7312A" w:rsidRPr="00B44D85" w:rsidRDefault="00E7312A" w:rsidP="00E7312A">
            <w:pPr>
              <w:ind w:left="-108" w:right="-108"/>
              <w:jc w:val="center"/>
              <w:rPr>
                <w:sz w:val="22"/>
                <w:szCs w:val="22"/>
              </w:rPr>
            </w:pPr>
            <w:r>
              <w:rPr>
                <w:sz w:val="22"/>
                <w:szCs w:val="22"/>
              </w:rPr>
              <w:t>шт.</w:t>
            </w:r>
          </w:p>
        </w:tc>
        <w:tc>
          <w:tcPr>
            <w:tcW w:w="709" w:type="dxa"/>
            <w:vAlign w:val="center"/>
          </w:tcPr>
          <w:p w:rsidR="00E7312A" w:rsidRDefault="00CD6914" w:rsidP="00E7312A">
            <w:pPr>
              <w:jc w:val="center"/>
              <w:rPr>
                <w:color w:val="000000"/>
              </w:rPr>
            </w:pPr>
            <w:r>
              <w:rPr>
                <w:color w:val="000000"/>
              </w:rPr>
              <w:t>4</w:t>
            </w:r>
          </w:p>
        </w:tc>
      </w:tr>
      <w:tr w:rsidR="00E7312A" w:rsidTr="00E7312A">
        <w:trPr>
          <w:jc w:val="center"/>
        </w:trPr>
        <w:tc>
          <w:tcPr>
            <w:tcW w:w="567" w:type="dxa"/>
            <w:vAlign w:val="center"/>
          </w:tcPr>
          <w:p w:rsidR="00E7312A" w:rsidRPr="00B44D85" w:rsidRDefault="00C6736E" w:rsidP="00E7312A">
            <w:pPr>
              <w:jc w:val="center"/>
              <w:rPr>
                <w:sz w:val="22"/>
                <w:szCs w:val="22"/>
              </w:rPr>
            </w:pPr>
            <w:r>
              <w:rPr>
                <w:sz w:val="22"/>
                <w:szCs w:val="22"/>
              </w:rPr>
              <w:t>2</w:t>
            </w:r>
          </w:p>
        </w:tc>
        <w:tc>
          <w:tcPr>
            <w:tcW w:w="2200" w:type="dxa"/>
          </w:tcPr>
          <w:p w:rsidR="00E7312A" w:rsidRPr="00D42189" w:rsidRDefault="00E7312A" w:rsidP="00E7312A">
            <w:pPr>
              <w:rPr>
                <w:sz w:val="22"/>
                <w:szCs w:val="22"/>
              </w:rPr>
            </w:pPr>
            <w:r w:rsidRPr="00D42189">
              <w:rPr>
                <w:sz w:val="22"/>
                <w:szCs w:val="22"/>
              </w:rPr>
              <w:t xml:space="preserve">Картридж для лазерного монохромного </w:t>
            </w:r>
            <w:r>
              <w:rPr>
                <w:sz w:val="22"/>
                <w:szCs w:val="22"/>
              </w:rPr>
              <w:t>принтера</w:t>
            </w:r>
          </w:p>
        </w:tc>
        <w:tc>
          <w:tcPr>
            <w:tcW w:w="5166" w:type="dxa"/>
            <w:vAlign w:val="center"/>
          </w:tcPr>
          <w:p w:rsidR="00E7312A" w:rsidRPr="00B44D85" w:rsidRDefault="00E7312A" w:rsidP="00E7312A">
            <w:pPr>
              <w:rPr>
                <w:color w:val="000000"/>
                <w:sz w:val="22"/>
                <w:szCs w:val="22"/>
              </w:rPr>
            </w:pPr>
            <w:r w:rsidRPr="006D688A">
              <w:rPr>
                <w:color w:val="000000"/>
                <w:sz w:val="22"/>
                <w:szCs w:val="22"/>
              </w:rPr>
              <w:t>Картридж</w:t>
            </w:r>
            <w:r>
              <w:rPr>
                <w:color w:val="000000"/>
                <w:sz w:val="22"/>
                <w:szCs w:val="22"/>
              </w:rPr>
              <w:t xml:space="preserve"> для лазерного монохромного принтера</w:t>
            </w:r>
            <w:r w:rsidRPr="006D688A">
              <w:rPr>
                <w:color w:val="000000"/>
                <w:sz w:val="22"/>
                <w:szCs w:val="22"/>
              </w:rPr>
              <w:t xml:space="preserve">, совместимость с </w:t>
            </w:r>
            <w:r>
              <w:rPr>
                <w:color w:val="000000"/>
                <w:sz w:val="22"/>
                <w:szCs w:val="22"/>
              </w:rPr>
              <w:t>принтером</w:t>
            </w:r>
            <w:r w:rsidRPr="008732A9">
              <w:rPr>
                <w:color w:val="000000"/>
                <w:sz w:val="22"/>
                <w:szCs w:val="22"/>
              </w:rPr>
              <w:t xml:space="preserve"> </w:t>
            </w:r>
            <w:proofErr w:type="spellStart"/>
            <w:r>
              <w:rPr>
                <w:color w:val="000000"/>
                <w:sz w:val="22"/>
                <w:szCs w:val="22"/>
              </w:rPr>
              <w:t>Lexmark</w:t>
            </w:r>
            <w:proofErr w:type="spellEnd"/>
            <w:r>
              <w:rPr>
                <w:color w:val="000000"/>
                <w:sz w:val="22"/>
                <w:szCs w:val="22"/>
              </w:rPr>
              <w:t xml:space="preserve"> M</w:t>
            </w:r>
            <w:r>
              <w:rPr>
                <w:color w:val="000000"/>
                <w:sz w:val="22"/>
                <w:szCs w:val="22"/>
                <w:lang w:val="en-US"/>
              </w:rPr>
              <w:t>S</w:t>
            </w:r>
            <w:r w:rsidRPr="008732A9">
              <w:rPr>
                <w:color w:val="000000"/>
                <w:sz w:val="22"/>
                <w:szCs w:val="22"/>
              </w:rPr>
              <w:t>41</w:t>
            </w:r>
            <w:r w:rsidRPr="00E7312A">
              <w:rPr>
                <w:color w:val="000000"/>
                <w:sz w:val="22"/>
                <w:szCs w:val="22"/>
              </w:rPr>
              <w:t>5</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5000 стр.</w:t>
            </w:r>
          </w:p>
        </w:tc>
        <w:tc>
          <w:tcPr>
            <w:tcW w:w="709" w:type="dxa"/>
            <w:vAlign w:val="center"/>
          </w:tcPr>
          <w:p w:rsidR="00E7312A" w:rsidRPr="00B44D85" w:rsidRDefault="00E7312A" w:rsidP="00E7312A">
            <w:pPr>
              <w:ind w:left="-108" w:right="-108"/>
              <w:jc w:val="center"/>
              <w:rPr>
                <w:sz w:val="22"/>
                <w:szCs w:val="22"/>
              </w:rPr>
            </w:pPr>
            <w:r>
              <w:rPr>
                <w:sz w:val="22"/>
                <w:szCs w:val="22"/>
              </w:rPr>
              <w:t>шт.</w:t>
            </w:r>
          </w:p>
        </w:tc>
        <w:tc>
          <w:tcPr>
            <w:tcW w:w="709" w:type="dxa"/>
            <w:vAlign w:val="center"/>
          </w:tcPr>
          <w:p w:rsidR="00E7312A" w:rsidRDefault="00CD6914" w:rsidP="00E7312A">
            <w:pPr>
              <w:jc w:val="center"/>
              <w:rPr>
                <w:color w:val="000000"/>
              </w:rPr>
            </w:pPr>
            <w:r>
              <w:rPr>
                <w:color w:val="000000"/>
              </w:rPr>
              <w:t>10</w:t>
            </w:r>
          </w:p>
        </w:tc>
      </w:tr>
      <w:tr w:rsidR="00E7312A" w:rsidTr="00E7312A">
        <w:trPr>
          <w:jc w:val="center"/>
        </w:trPr>
        <w:tc>
          <w:tcPr>
            <w:tcW w:w="567" w:type="dxa"/>
            <w:vAlign w:val="center"/>
          </w:tcPr>
          <w:p w:rsidR="00E7312A" w:rsidRPr="00B44D85" w:rsidRDefault="00C6736E" w:rsidP="00E7312A">
            <w:pPr>
              <w:jc w:val="center"/>
              <w:rPr>
                <w:sz w:val="22"/>
                <w:szCs w:val="22"/>
              </w:rPr>
            </w:pPr>
            <w:r>
              <w:rPr>
                <w:sz w:val="22"/>
                <w:szCs w:val="22"/>
              </w:rPr>
              <w:t>3</w:t>
            </w:r>
          </w:p>
        </w:tc>
        <w:tc>
          <w:tcPr>
            <w:tcW w:w="2200" w:type="dxa"/>
          </w:tcPr>
          <w:p w:rsidR="00E7312A" w:rsidRPr="00D42189" w:rsidRDefault="00E7312A" w:rsidP="00E7312A">
            <w:pPr>
              <w:rPr>
                <w:sz w:val="22"/>
                <w:szCs w:val="22"/>
              </w:rPr>
            </w:pPr>
            <w:r>
              <w:rPr>
                <w:sz w:val="22"/>
                <w:szCs w:val="22"/>
              </w:rPr>
              <w:t xml:space="preserve">Картридж для лазерного </w:t>
            </w:r>
            <w:r w:rsidRPr="00D42189">
              <w:rPr>
                <w:sz w:val="22"/>
                <w:szCs w:val="22"/>
              </w:rPr>
              <w:t xml:space="preserve">монохромного МФУ </w:t>
            </w:r>
          </w:p>
        </w:tc>
        <w:tc>
          <w:tcPr>
            <w:tcW w:w="5166" w:type="dxa"/>
            <w:vAlign w:val="center"/>
          </w:tcPr>
          <w:p w:rsidR="00E7312A" w:rsidRPr="00B44D85" w:rsidRDefault="00E7312A" w:rsidP="00E7312A">
            <w:pPr>
              <w:rPr>
                <w:color w:val="000000"/>
                <w:sz w:val="22"/>
                <w:szCs w:val="22"/>
              </w:rPr>
            </w:pPr>
            <w:r w:rsidRPr="00D42189">
              <w:rPr>
                <w:color w:val="000000"/>
                <w:sz w:val="22"/>
                <w:szCs w:val="22"/>
              </w:rPr>
              <w:t>Картридж для лазерного монохромного МФУ</w:t>
            </w:r>
            <w:r>
              <w:rPr>
                <w:color w:val="000000"/>
                <w:sz w:val="22"/>
                <w:szCs w:val="22"/>
              </w:rPr>
              <w:t>, совместимость  с многофункциональным устройством</w:t>
            </w:r>
            <w:r w:rsidRPr="006D688A">
              <w:rPr>
                <w:color w:val="000000"/>
                <w:sz w:val="22"/>
                <w:szCs w:val="22"/>
              </w:rPr>
              <w:t xml:space="preserve"> </w:t>
            </w:r>
            <w:r w:rsidRPr="0037523D">
              <w:rPr>
                <w:color w:val="000000"/>
                <w:sz w:val="22"/>
                <w:szCs w:val="22"/>
                <w:lang w:val="en-US"/>
              </w:rPr>
              <w:t>Brother</w:t>
            </w:r>
            <w:r w:rsidRPr="0037523D">
              <w:rPr>
                <w:color w:val="000000"/>
                <w:sz w:val="22"/>
                <w:szCs w:val="22"/>
              </w:rPr>
              <w:t xml:space="preserve"> </w:t>
            </w:r>
            <w:r w:rsidRPr="0037523D">
              <w:rPr>
                <w:color w:val="000000"/>
                <w:sz w:val="22"/>
                <w:szCs w:val="22"/>
                <w:lang w:val="en-US"/>
              </w:rPr>
              <w:t>MFC</w:t>
            </w:r>
            <w:r w:rsidRPr="0037523D">
              <w:rPr>
                <w:color w:val="000000"/>
                <w:sz w:val="22"/>
                <w:szCs w:val="22"/>
              </w:rPr>
              <w:t>-7440</w:t>
            </w:r>
            <w:r w:rsidRPr="0037523D">
              <w:rPr>
                <w:color w:val="000000"/>
                <w:sz w:val="22"/>
                <w:szCs w:val="22"/>
                <w:lang w:val="en-US"/>
              </w:rPr>
              <w:t>NR</w:t>
            </w:r>
            <w:r>
              <w:rPr>
                <w:color w:val="000000"/>
                <w:sz w:val="22"/>
                <w:szCs w:val="22"/>
              </w:rPr>
              <w:t>.</w:t>
            </w:r>
            <w:r w:rsidRPr="00B44D85">
              <w:rPr>
                <w:color w:val="000000"/>
                <w:sz w:val="22"/>
                <w:szCs w:val="22"/>
              </w:rPr>
              <w:t xml:space="preserve">Тип  картриджа – лазерный, монохромный. Цвет печати – черный. Ресурс </w:t>
            </w:r>
            <w:r>
              <w:rPr>
                <w:color w:val="000000"/>
                <w:sz w:val="22"/>
                <w:szCs w:val="22"/>
              </w:rPr>
              <w:t xml:space="preserve">картриджа </w:t>
            </w:r>
            <w:r w:rsidRPr="00B44D85">
              <w:rPr>
                <w:color w:val="000000"/>
                <w:sz w:val="22"/>
                <w:szCs w:val="22"/>
              </w:rPr>
              <w:t xml:space="preserve">при 5%-заполнении страницы </w:t>
            </w:r>
            <w:r>
              <w:rPr>
                <w:color w:val="000000"/>
                <w:sz w:val="22"/>
                <w:szCs w:val="22"/>
              </w:rPr>
              <w:t xml:space="preserve">А4 не менее </w:t>
            </w:r>
            <w:r w:rsidRPr="005D454E">
              <w:rPr>
                <w:color w:val="000000"/>
                <w:sz w:val="22"/>
                <w:szCs w:val="22"/>
              </w:rPr>
              <w:t>2</w:t>
            </w:r>
            <w:r>
              <w:rPr>
                <w:color w:val="000000"/>
                <w:sz w:val="22"/>
                <w:szCs w:val="22"/>
              </w:rPr>
              <w:t>600 стр.</w:t>
            </w:r>
            <w:r w:rsidRPr="00B44D85">
              <w:rPr>
                <w:color w:val="000000"/>
                <w:sz w:val="22"/>
                <w:szCs w:val="22"/>
              </w:rPr>
              <w:t xml:space="preserve"> </w:t>
            </w:r>
          </w:p>
        </w:tc>
        <w:tc>
          <w:tcPr>
            <w:tcW w:w="709" w:type="dxa"/>
            <w:vAlign w:val="center"/>
          </w:tcPr>
          <w:p w:rsidR="00E7312A" w:rsidRPr="00B44D85" w:rsidRDefault="00E7312A" w:rsidP="00E7312A">
            <w:pPr>
              <w:ind w:left="-108" w:right="-108"/>
              <w:jc w:val="center"/>
              <w:rPr>
                <w:sz w:val="22"/>
                <w:szCs w:val="22"/>
              </w:rPr>
            </w:pPr>
            <w:r w:rsidRPr="00B44D85">
              <w:rPr>
                <w:sz w:val="22"/>
                <w:szCs w:val="22"/>
              </w:rPr>
              <w:t>шт.</w:t>
            </w:r>
          </w:p>
        </w:tc>
        <w:tc>
          <w:tcPr>
            <w:tcW w:w="709" w:type="dxa"/>
            <w:vAlign w:val="center"/>
          </w:tcPr>
          <w:p w:rsidR="00E7312A" w:rsidRDefault="00CD6914" w:rsidP="00E7312A">
            <w:pPr>
              <w:jc w:val="center"/>
              <w:rPr>
                <w:color w:val="000000"/>
              </w:rPr>
            </w:pPr>
            <w:r>
              <w:rPr>
                <w:color w:val="000000"/>
              </w:rPr>
              <w:t>2</w:t>
            </w:r>
          </w:p>
        </w:tc>
      </w:tr>
      <w:tr w:rsidR="00E7312A" w:rsidTr="00E7312A">
        <w:trPr>
          <w:cantSplit/>
          <w:jc w:val="center"/>
        </w:trPr>
        <w:tc>
          <w:tcPr>
            <w:tcW w:w="567" w:type="dxa"/>
            <w:vAlign w:val="center"/>
          </w:tcPr>
          <w:p w:rsidR="00E7312A" w:rsidRPr="00B44D85" w:rsidRDefault="00C6736E" w:rsidP="00E7312A">
            <w:pPr>
              <w:jc w:val="center"/>
              <w:rPr>
                <w:sz w:val="22"/>
                <w:szCs w:val="22"/>
              </w:rPr>
            </w:pPr>
            <w:r>
              <w:rPr>
                <w:sz w:val="22"/>
                <w:szCs w:val="22"/>
              </w:rPr>
              <w:t>4</w:t>
            </w:r>
          </w:p>
        </w:tc>
        <w:tc>
          <w:tcPr>
            <w:tcW w:w="2200" w:type="dxa"/>
          </w:tcPr>
          <w:p w:rsidR="00E7312A" w:rsidRPr="00D42189" w:rsidRDefault="00E7312A" w:rsidP="00E7312A">
            <w:pPr>
              <w:rPr>
                <w:sz w:val="22"/>
                <w:szCs w:val="22"/>
              </w:rPr>
            </w:pPr>
            <w:r>
              <w:rPr>
                <w:sz w:val="22"/>
                <w:szCs w:val="22"/>
              </w:rPr>
              <w:t>Оптический блок (</w:t>
            </w:r>
            <w:proofErr w:type="spellStart"/>
            <w:r>
              <w:rPr>
                <w:sz w:val="22"/>
                <w:szCs w:val="22"/>
              </w:rPr>
              <w:t>фотобарабан</w:t>
            </w:r>
            <w:proofErr w:type="spellEnd"/>
            <w:r w:rsidRPr="00D42189">
              <w:rPr>
                <w:sz w:val="22"/>
                <w:szCs w:val="22"/>
              </w:rPr>
              <w:t>) для лазерного монохромного МФУ</w:t>
            </w:r>
          </w:p>
        </w:tc>
        <w:tc>
          <w:tcPr>
            <w:tcW w:w="5166" w:type="dxa"/>
            <w:vAlign w:val="center"/>
          </w:tcPr>
          <w:p w:rsidR="00E7312A" w:rsidRPr="00B44D85" w:rsidRDefault="00E7312A" w:rsidP="00E7312A">
            <w:pPr>
              <w:rPr>
                <w:color w:val="000000"/>
                <w:sz w:val="22"/>
                <w:szCs w:val="22"/>
              </w:rPr>
            </w:pPr>
            <w:r>
              <w:rPr>
                <w:color w:val="000000"/>
                <w:sz w:val="22"/>
                <w:szCs w:val="22"/>
              </w:rPr>
              <w:t xml:space="preserve">Оптический </w:t>
            </w:r>
            <w:r>
              <w:rPr>
                <w:sz w:val="22"/>
                <w:szCs w:val="22"/>
              </w:rPr>
              <w:t>блок (</w:t>
            </w:r>
            <w:proofErr w:type="spellStart"/>
            <w:r>
              <w:rPr>
                <w:sz w:val="22"/>
                <w:szCs w:val="22"/>
              </w:rPr>
              <w:t>фотобарабан</w:t>
            </w:r>
            <w:proofErr w:type="spellEnd"/>
            <w:r w:rsidRPr="00D42189">
              <w:rPr>
                <w:sz w:val="22"/>
                <w:szCs w:val="22"/>
              </w:rPr>
              <w:t>)</w:t>
            </w:r>
            <w:r>
              <w:rPr>
                <w:color w:val="000000"/>
                <w:sz w:val="22"/>
                <w:szCs w:val="22"/>
              </w:rPr>
              <w:t>, совместимость  с многофункциональным устройством</w:t>
            </w:r>
            <w:r w:rsidRPr="006D688A">
              <w:rPr>
                <w:color w:val="000000"/>
                <w:sz w:val="22"/>
                <w:szCs w:val="22"/>
              </w:rPr>
              <w:t xml:space="preserve"> </w:t>
            </w:r>
            <w:r w:rsidRPr="0037523D">
              <w:rPr>
                <w:color w:val="000000"/>
                <w:sz w:val="22"/>
                <w:szCs w:val="22"/>
                <w:lang w:val="en-US"/>
              </w:rPr>
              <w:t>Brother</w:t>
            </w:r>
            <w:r w:rsidRPr="0037523D">
              <w:rPr>
                <w:color w:val="000000"/>
                <w:sz w:val="22"/>
                <w:szCs w:val="22"/>
              </w:rPr>
              <w:t xml:space="preserve"> </w:t>
            </w:r>
            <w:r w:rsidRPr="0037523D">
              <w:rPr>
                <w:color w:val="000000"/>
                <w:sz w:val="22"/>
                <w:szCs w:val="22"/>
                <w:lang w:val="en-US"/>
              </w:rPr>
              <w:t>MFC</w:t>
            </w:r>
            <w:r w:rsidRPr="0037523D">
              <w:rPr>
                <w:color w:val="000000"/>
                <w:sz w:val="22"/>
                <w:szCs w:val="22"/>
              </w:rPr>
              <w:t>-7440</w:t>
            </w:r>
            <w:r w:rsidRPr="0037523D">
              <w:rPr>
                <w:color w:val="000000"/>
                <w:sz w:val="22"/>
                <w:szCs w:val="22"/>
                <w:lang w:val="en-US"/>
              </w:rPr>
              <w:t>NR</w:t>
            </w:r>
            <w:r>
              <w:rPr>
                <w:color w:val="000000"/>
                <w:sz w:val="22"/>
                <w:szCs w:val="22"/>
              </w:rPr>
              <w:t xml:space="preserve">. </w:t>
            </w:r>
            <w:r w:rsidRPr="00B44D85">
              <w:rPr>
                <w:color w:val="000000"/>
                <w:sz w:val="22"/>
                <w:szCs w:val="22"/>
              </w:rPr>
              <w:t xml:space="preserve"> Ресурс </w:t>
            </w:r>
            <w:r>
              <w:rPr>
                <w:color w:val="000000"/>
                <w:sz w:val="22"/>
                <w:szCs w:val="22"/>
              </w:rPr>
              <w:t>картриджа оптического блока (</w:t>
            </w:r>
            <w:proofErr w:type="spellStart"/>
            <w:r>
              <w:rPr>
                <w:color w:val="000000"/>
                <w:sz w:val="22"/>
                <w:szCs w:val="22"/>
              </w:rPr>
              <w:t>фотобарабана</w:t>
            </w:r>
            <w:proofErr w:type="spellEnd"/>
            <w:r>
              <w:rPr>
                <w:color w:val="000000"/>
                <w:sz w:val="22"/>
                <w:szCs w:val="22"/>
              </w:rPr>
              <w:t>) не менее 12000 стр.</w:t>
            </w:r>
          </w:p>
        </w:tc>
        <w:tc>
          <w:tcPr>
            <w:tcW w:w="709" w:type="dxa"/>
            <w:vAlign w:val="center"/>
          </w:tcPr>
          <w:p w:rsidR="00E7312A" w:rsidRPr="00B44D85" w:rsidRDefault="00E7312A" w:rsidP="00E7312A">
            <w:pPr>
              <w:ind w:left="-108" w:right="-108"/>
              <w:jc w:val="center"/>
              <w:rPr>
                <w:sz w:val="22"/>
                <w:szCs w:val="22"/>
              </w:rPr>
            </w:pPr>
            <w:r w:rsidRPr="00B44D85">
              <w:rPr>
                <w:sz w:val="22"/>
                <w:szCs w:val="22"/>
              </w:rPr>
              <w:t>шт.</w:t>
            </w:r>
          </w:p>
        </w:tc>
        <w:tc>
          <w:tcPr>
            <w:tcW w:w="709" w:type="dxa"/>
            <w:vAlign w:val="center"/>
          </w:tcPr>
          <w:p w:rsidR="00E7312A" w:rsidRDefault="00CD6914" w:rsidP="00E7312A">
            <w:pPr>
              <w:jc w:val="center"/>
              <w:rPr>
                <w:color w:val="000000"/>
              </w:rPr>
            </w:pPr>
            <w:r>
              <w:rPr>
                <w:color w:val="000000"/>
              </w:rPr>
              <w:t>2</w:t>
            </w:r>
          </w:p>
        </w:tc>
      </w:tr>
      <w:tr w:rsidR="00E7312A" w:rsidTr="00E7312A">
        <w:trPr>
          <w:jc w:val="center"/>
        </w:trPr>
        <w:tc>
          <w:tcPr>
            <w:tcW w:w="567" w:type="dxa"/>
            <w:vAlign w:val="center"/>
          </w:tcPr>
          <w:p w:rsidR="00E7312A" w:rsidRPr="00B44D85" w:rsidRDefault="00C6736E" w:rsidP="00E7312A">
            <w:pPr>
              <w:jc w:val="center"/>
              <w:rPr>
                <w:sz w:val="22"/>
                <w:szCs w:val="22"/>
              </w:rPr>
            </w:pPr>
            <w:r>
              <w:rPr>
                <w:sz w:val="22"/>
                <w:szCs w:val="22"/>
              </w:rPr>
              <w:t>5</w:t>
            </w:r>
          </w:p>
        </w:tc>
        <w:tc>
          <w:tcPr>
            <w:tcW w:w="2200" w:type="dxa"/>
          </w:tcPr>
          <w:p w:rsidR="00E7312A" w:rsidRPr="00D42189" w:rsidRDefault="00E7312A" w:rsidP="00E7312A">
            <w:r w:rsidRPr="00D42189">
              <w:rPr>
                <w:sz w:val="22"/>
                <w:szCs w:val="22"/>
              </w:rPr>
              <w:t>Картридж для лазерного монохромного принтера</w:t>
            </w:r>
          </w:p>
        </w:tc>
        <w:tc>
          <w:tcPr>
            <w:tcW w:w="5166" w:type="dxa"/>
            <w:vAlign w:val="center"/>
          </w:tcPr>
          <w:p w:rsidR="00E7312A" w:rsidRPr="00B44D85" w:rsidRDefault="00E7312A" w:rsidP="00E7312A">
            <w:pPr>
              <w:rPr>
                <w:color w:val="000000"/>
              </w:rPr>
            </w:pPr>
            <w:r w:rsidRPr="006D688A">
              <w:rPr>
                <w:color w:val="000000"/>
                <w:sz w:val="22"/>
                <w:szCs w:val="22"/>
              </w:rPr>
              <w:t xml:space="preserve">Картридж для лазерного монохромного </w:t>
            </w:r>
            <w:r>
              <w:rPr>
                <w:color w:val="000000"/>
                <w:sz w:val="22"/>
                <w:szCs w:val="22"/>
              </w:rPr>
              <w:t xml:space="preserve">принтера, </w:t>
            </w:r>
            <w:r w:rsidRPr="006D688A">
              <w:rPr>
                <w:color w:val="000000"/>
                <w:sz w:val="22"/>
                <w:szCs w:val="22"/>
              </w:rPr>
              <w:t>совместимость</w:t>
            </w:r>
            <w:r>
              <w:rPr>
                <w:color w:val="000000"/>
                <w:sz w:val="22"/>
                <w:szCs w:val="22"/>
              </w:rPr>
              <w:t xml:space="preserve"> с</w:t>
            </w:r>
            <w:r w:rsidRPr="0037523D">
              <w:rPr>
                <w:color w:val="000000"/>
                <w:sz w:val="22"/>
                <w:szCs w:val="22"/>
              </w:rPr>
              <w:t xml:space="preserve"> HP </w:t>
            </w:r>
            <w:proofErr w:type="spellStart"/>
            <w:r w:rsidRPr="0037523D">
              <w:rPr>
                <w:color w:val="000000"/>
                <w:sz w:val="22"/>
                <w:szCs w:val="22"/>
              </w:rPr>
              <w:t>LaserJet</w:t>
            </w:r>
            <w:proofErr w:type="spellEnd"/>
            <w:r w:rsidRPr="0037523D">
              <w:rPr>
                <w:color w:val="000000"/>
                <w:sz w:val="22"/>
                <w:szCs w:val="22"/>
              </w:rPr>
              <w:t xml:space="preserve"> 1010</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2000 стр.</w:t>
            </w:r>
            <w:r w:rsidRPr="00B44D85">
              <w:rPr>
                <w:color w:val="000000"/>
                <w:sz w:val="22"/>
                <w:szCs w:val="22"/>
              </w:rPr>
              <w:t xml:space="preserve"> </w:t>
            </w:r>
          </w:p>
        </w:tc>
        <w:tc>
          <w:tcPr>
            <w:tcW w:w="709" w:type="dxa"/>
            <w:vAlign w:val="center"/>
          </w:tcPr>
          <w:p w:rsidR="00E7312A" w:rsidRPr="00B44D85" w:rsidRDefault="00E7312A" w:rsidP="00E7312A">
            <w:pPr>
              <w:ind w:left="-108" w:right="-108"/>
              <w:jc w:val="center"/>
            </w:pPr>
            <w:r w:rsidRPr="00B44D85">
              <w:rPr>
                <w:sz w:val="22"/>
                <w:szCs w:val="22"/>
              </w:rPr>
              <w:t>шт.</w:t>
            </w:r>
          </w:p>
        </w:tc>
        <w:tc>
          <w:tcPr>
            <w:tcW w:w="709" w:type="dxa"/>
            <w:vAlign w:val="center"/>
          </w:tcPr>
          <w:p w:rsidR="00E7312A" w:rsidRDefault="00CD6914" w:rsidP="00E7312A">
            <w:pPr>
              <w:jc w:val="center"/>
              <w:rPr>
                <w:color w:val="000000"/>
              </w:rPr>
            </w:pPr>
            <w:r>
              <w:rPr>
                <w:color w:val="000000"/>
              </w:rPr>
              <w:t>4</w:t>
            </w:r>
          </w:p>
        </w:tc>
      </w:tr>
      <w:tr w:rsidR="00E7312A" w:rsidTr="00E7312A">
        <w:trPr>
          <w:jc w:val="center"/>
        </w:trPr>
        <w:tc>
          <w:tcPr>
            <w:tcW w:w="567" w:type="dxa"/>
            <w:vAlign w:val="center"/>
          </w:tcPr>
          <w:p w:rsidR="00E7312A" w:rsidRPr="00B44D85" w:rsidRDefault="00C6736E" w:rsidP="00E7312A">
            <w:pPr>
              <w:jc w:val="center"/>
              <w:rPr>
                <w:sz w:val="22"/>
                <w:szCs w:val="22"/>
              </w:rPr>
            </w:pPr>
            <w:r>
              <w:rPr>
                <w:sz w:val="22"/>
                <w:szCs w:val="22"/>
              </w:rPr>
              <w:t>6</w:t>
            </w:r>
          </w:p>
        </w:tc>
        <w:tc>
          <w:tcPr>
            <w:tcW w:w="2200" w:type="dxa"/>
          </w:tcPr>
          <w:p w:rsidR="00E7312A" w:rsidRPr="00D42189" w:rsidRDefault="00E7312A" w:rsidP="00E7312A">
            <w:r w:rsidRPr="00D42189">
              <w:rPr>
                <w:sz w:val="22"/>
                <w:szCs w:val="22"/>
              </w:rPr>
              <w:t>Картридж для лазерного монохромного принтера</w:t>
            </w:r>
          </w:p>
        </w:tc>
        <w:tc>
          <w:tcPr>
            <w:tcW w:w="5166" w:type="dxa"/>
            <w:vAlign w:val="center"/>
          </w:tcPr>
          <w:p w:rsidR="00E7312A" w:rsidRPr="00B44D85" w:rsidRDefault="00E7312A" w:rsidP="00E7312A">
            <w:pPr>
              <w:rPr>
                <w:color w:val="000000"/>
              </w:rPr>
            </w:pPr>
            <w:r w:rsidRPr="006D688A">
              <w:rPr>
                <w:color w:val="000000"/>
                <w:sz w:val="22"/>
                <w:szCs w:val="22"/>
              </w:rPr>
              <w:t>Картридж для лазерного монохромного принтера</w:t>
            </w:r>
            <w:r>
              <w:rPr>
                <w:color w:val="000000"/>
                <w:sz w:val="22"/>
                <w:szCs w:val="22"/>
              </w:rPr>
              <w:t xml:space="preserve">, </w:t>
            </w:r>
            <w:r w:rsidRPr="006D688A">
              <w:rPr>
                <w:color w:val="000000"/>
                <w:sz w:val="22"/>
                <w:szCs w:val="22"/>
              </w:rPr>
              <w:t>совместимость</w:t>
            </w:r>
            <w:r>
              <w:rPr>
                <w:color w:val="000000"/>
                <w:sz w:val="22"/>
                <w:szCs w:val="22"/>
              </w:rPr>
              <w:t xml:space="preserve"> с </w:t>
            </w:r>
            <w:proofErr w:type="spellStart"/>
            <w:r w:rsidRPr="003C2718">
              <w:rPr>
                <w:color w:val="000000"/>
                <w:sz w:val="22"/>
                <w:szCs w:val="22"/>
              </w:rPr>
              <w:t>LaserJet</w:t>
            </w:r>
            <w:proofErr w:type="spellEnd"/>
            <w:r w:rsidRPr="003C2718">
              <w:rPr>
                <w:color w:val="000000"/>
                <w:sz w:val="22"/>
                <w:szCs w:val="22"/>
              </w:rPr>
              <w:t xml:space="preserve"> 1320</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2500 стр.</w:t>
            </w:r>
            <w:r w:rsidRPr="00B44D85">
              <w:rPr>
                <w:color w:val="000000"/>
                <w:sz w:val="22"/>
                <w:szCs w:val="22"/>
              </w:rPr>
              <w:t xml:space="preserve"> </w:t>
            </w:r>
          </w:p>
        </w:tc>
        <w:tc>
          <w:tcPr>
            <w:tcW w:w="709" w:type="dxa"/>
            <w:vAlign w:val="center"/>
          </w:tcPr>
          <w:p w:rsidR="00E7312A" w:rsidRPr="00B44D85" w:rsidRDefault="00E7312A" w:rsidP="00E7312A">
            <w:pPr>
              <w:ind w:left="-108" w:right="-108"/>
              <w:jc w:val="center"/>
              <w:rPr>
                <w:sz w:val="22"/>
                <w:szCs w:val="22"/>
              </w:rPr>
            </w:pPr>
            <w:r>
              <w:rPr>
                <w:sz w:val="22"/>
                <w:szCs w:val="22"/>
              </w:rPr>
              <w:t>шт.</w:t>
            </w:r>
          </w:p>
        </w:tc>
        <w:tc>
          <w:tcPr>
            <w:tcW w:w="709" w:type="dxa"/>
            <w:vAlign w:val="center"/>
          </w:tcPr>
          <w:p w:rsidR="00E7312A" w:rsidRDefault="00CD6914" w:rsidP="00E7312A">
            <w:pPr>
              <w:jc w:val="center"/>
              <w:rPr>
                <w:color w:val="000000"/>
              </w:rPr>
            </w:pPr>
            <w:r>
              <w:rPr>
                <w:color w:val="000000"/>
              </w:rPr>
              <w:t>5</w:t>
            </w:r>
          </w:p>
        </w:tc>
      </w:tr>
      <w:tr w:rsidR="00E7312A" w:rsidTr="00E7312A">
        <w:trPr>
          <w:jc w:val="center"/>
        </w:trPr>
        <w:tc>
          <w:tcPr>
            <w:tcW w:w="567" w:type="dxa"/>
            <w:vAlign w:val="center"/>
          </w:tcPr>
          <w:p w:rsidR="00E7312A" w:rsidRPr="00B44D85" w:rsidRDefault="00C6736E" w:rsidP="00E7312A">
            <w:pPr>
              <w:jc w:val="center"/>
              <w:rPr>
                <w:sz w:val="22"/>
                <w:szCs w:val="22"/>
              </w:rPr>
            </w:pPr>
            <w:r>
              <w:rPr>
                <w:sz w:val="22"/>
                <w:szCs w:val="22"/>
              </w:rPr>
              <w:t>7</w:t>
            </w:r>
          </w:p>
        </w:tc>
        <w:tc>
          <w:tcPr>
            <w:tcW w:w="2200" w:type="dxa"/>
          </w:tcPr>
          <w:p w:rsidR="00E7312A" w:rsidRPr="00D42189" w:rsidRDefault="00E7312A" w:rsidP="00E7312A">
            <w:r w:rsidRPr="00D42189">
              <w:rPr>
                <w:sz w:val="22"/>
                <w:szCs w:val="22"/>
              </w:rPr>
              <w:t>Картридж для лазерного монохромного принтера</w:t>
            </w:r>
          </w:p>
        </w:tc>
        <w:tc>
          <w:tcPr>
            <w:tcW w:w="5166" w:type="dxa"/>
            <w:vAlign w:val="center"/>
          </w:tcPr>
          <w:p w:rsidR="00E7312A" w:rsidRDefault="00E7312A" w:rsidP="00E7312A">
            <w:pPr>
              <w:rPr>
                <w:color w:val="000000"/>
                <w:sz w:val="22"/>
                <w:szCs w:val="22"/>
              </w:rPr>
            </w:pPr>
            <w:r w:rsidRPr="006D688A">
              <w:rPr>
                <w:color w:val="000000"/>
                <w:sz w:val="22"/>
                <w:szCs w:val="22"/>
              </w:rPr>
              <w:t>Картридж для лазерного монохромного принтера, совместимость</w:t>
            </w:r>
            <w:r w:rsidRPr="003C2718">
              <w:rPr>
                <w:color w:val="000000"/>
                <w:sz w:val="22"/>
                <w:szCs w:val="22"/>
              </w:rPr>
              <w:t xml:space="preserve"> HP </w:t>
            </w:r>
            <w:proofErr w:type="spellStart"/>
            <w:r w:rsidRPr="003C2718">
              <w:rPr>
                <w:color w:val="000000"/>
                <w:sz w:val="22"/>
                <w:szCs w:val="22"/>
              </w:rPr>
              <w:t>LaserJet</w:t>
            </w:r>
            <w:proofErr w:type="spellEnd"/>
            <w:r w:rsidRPr="003C2718">
              <w:rPr>
                <w:color w:val="000000"/>
                <w:sz w:val="22"/>
                <w:szCs w:val="22"/>
              </w:rPr>
              <w:t xml:space="preserve"> P2014</w:t>
            </w:r>
            <w:r>
              <w:rPr>
                <w:color w:val="000000"/>
                <w:sz w:val="22"/>
                <w:szCs w:val="22"/>
              </w:rPr>
              <w:t>.</w:t>
            </w:r>
          </w:p>
          <w:p w:rsidR="00E7312A" w:rsidRPr="00B44D85" w:rsidRDefault="00E7312A" w:rsidP="00E7312A">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3000 стр.</w:t>
            </w:r>
          </w:p>
        </w:tc>
        <w:tc>
          <w:tcPr>
            <w:tcW w:w="709" w:type="dxa"/>
            <w:vAlign w:val="center"/>
          </w:tcPr>
          <w:p w:rsidR="00E7312A" w:rsidRPr="00B44D85" w:rsidRDefault="00E7312A" w:rsidP="00E7312A">
            <w:pPr>
              <w:ind w:left="-108" w:right="-108"/>
              <w:jc w:val="center"/>
              <w:rPr>
                <w:sz w:val="22"/>
                <w:szCs w:val="22"/>
              </w:rPr>
            </w:pPr>
            <w:r>
              <w:rPr>
                <w:sz w:val="22"/>
                <w:szCs w:val="22"/>
              </w:rPr>
              <w:t>шт.</w:t>
            </w:r>
          </w:p>
        </w:tc>
        <w:tc>
          <w:tcPr>
            <w:tcW w:w="709" w:type="dxa"/>
            <w:vAlign w:val="center"/>
          </w:tcPr>
          <w:p w:rsidR="00E7312A" w:rsidRDefault="00E7312A" w:rsidP="00874560">
            <w:pPr>
              <w:jc w:val="center"/>
              <w:rPr>
                <w:color w:val="000000"/>
              </w:rPr>
            </w:pPr>
            <w:r>
              <w:rPr>
                <w:color w:val="000000"/>
              </w:rPr>
              <w:t>4</w:t>
            </w:r>
          </w:p>
        </w:tc>
      </w:tr>
      <w:tr w:rsidR="00E7312A" w:rsidTr="00E7312A">
        <w:trPr>
          <w:jc w:val="center"/>
        </w:trPr>
        <w:tc>
          <w:tcPr>
            <w:tcW w:w="567" w:type="dxa"/>
            <w:vAlign w:val="center"/>
          </w:tcPr>
          <w:p w:rsidR="00E7312A" w:rsidRPr="00B44D85" w:rsidRDefault="00C6736E" w:rsidP="00E7312A">
            <w:pPr>
              <w:jc w:val="center"/>
              <w:rPr>
                <w:sz w:val="22"/>
                <w:szCs w:val="22"/>
              </w:rPr>
            </w:pPr>
            <w:r>
              <w:rPr>
                <w:sz w:val="22"/>
                <w:szCs w:val="22"/>
              </w:rPr>
              <w:t>8</w:t>
            </w:r>
          </w:p>
        </w:tc>
        <w:tc>
          <w:tcPr>
            <w:tcW w:w="2200" w:type="dxa"/>
          </w:tcPr>
          <w:p w:rsidR="00E7312A" w:rsidRPr="00D42189" w:rsidRDefault="00E7312A" w:rsidP="00E7312A">
            <w:r w:rsidRPr="00D42189">
              <w:rPr>
                <w:sz w:val="22"/>
                <w:szCs w:val="22"/>
              </w:rPr>
              <w:t>Картридж для лазерного монохромного принтера</w:t>
            </w:r>
          </w:p>
        </w:tc>
        <w:tc>
          <w:tcPr>
            <w:tcW w:w="5166" w:type="dxa"/>
            <w:vAlign w:val="center"/>
          </w:tcPr>
          <w:p w:rsidR="00E7312A" w:rsidRDefault="00E7312A" w:rsidP="00E7312A">
            <w:pPr>
              <w:rPr>
                <w:color w:val="000000"/>
                <w:sz w:val="22"/>
                <w:szCs w:val="22"/>
              </w:rPr>
            </w:pPr>
            <w:r w:rsidRPr="006D688A">
              <w:rPr>
                <w:color w:val="000000"/>
                <w:sz w:val="22"/>
                <w:szCs w:val="22"/>
              </w:rPr>
              <w:t>Картридж для лазерного монохромного принтера, совместимость</w:t>
            </w:r>
            <w:r>
              <w:rPr>
                <w:color w:val="000000"/>
                <w:sz w:val="22"/>
                <w:szCs w:val="22"/>
              </w:rPr>
              <w:t xml:space="preserve"> HP </w:t>
            </w:r>
            <w:proofErr w:type="spellStart"/>
            <w:r>
              <w:rPr>
                <w:color w:val="000000"/>
                <w:sz w:val="22"/>
                <w:szCs w:val="22"/>
              </w:rPr>
              <w:t>LaserJet</w:t>
            </w:r>
            <w:proofErr w:type="spellEnd"/>
            <w:r>
              <w:rPr>
                <w:color w:val="000000"/>
                <w:sz w:val="22"/>
                <w:szCs w:val="22"/>
              </w:rPr>
              <w:t xml:space="preserve"> </w:t>
            </w:r>
            <w:proofErr w:type="spellStart"/>
            <w:r>
              <w:rPr>
                <w:color w:val="000000"/>
                <w:sz w:val="22"/>
                <w:szCs w:val="22"/>
              </w:rPr>
              <w:t>Pro</w:t>
            </w:r>
            <w:proofErr w:type="spellEnd"/>
            <w:r>
              <w:rPr>
                <w:color w:val="000000"/>
                <w:sz w:val="22"/>
                <w:szCs w:val="22"/>
              </w:rPr>
              <w:t xml:space="preserve"> </w:t>
            </w:r>
            <w:r>
              <w:rPr>
                <w:color w:val="000000"/>
                <w:sz w:val="22"/>
                <w:szCs w:val="22"/>
                <w:lang w:val="en-US"/>
              </w:rPr>
              <w:t>P</w:t>
            </w:r>
            <w:r w:rsidRPr="009843C3">
              <w:rPr>
                <w:color w:val="000000"/>
                <w:sz w:val="22"/>
                <w:szCs w:val="22"/>
              </w:rPr>
              <w:t>2055</w:t>
            </w:r>
            <w:r>
              <w:rPr>
                <w:color w:val="000000"/>
                <w:sz w:val="22"/>
                <w:szCs w:val="22"/>
              </w:rPr>
              <w:t>.</w:t>
            </w:r>
          </w:p>
          <w:p w:rsidR="00E7312A" w:rsidRPr="00B44D85" w:rsidRDefault="00E7312A" w:rsidP="00E7312A">
            <w:pPr>
              <w:rPr>
                <w:color w:val="000000"/>
              </w:rPr>
            </w:pPr>
            <w:r w:rsidRPr="00B44D85">
              <w:rPr>
                <w:color w:val="000000"/>
                <w:sz w:val="22"/>
                <w:szCs w:val="22"/>
              </w:rPr>
              <w:t xml:space="preserve">Тип  картриджа – лазерный, монохромный. Цвет печати – черный. Ресурс при 5%-заполнении </w:t>
            </w:r>
            <w:r w:rsidRPr="00B44D85">
              <w:rPr>
                <w:color w:val="000000"/>
                <w:sz w:val="22"/>
                <w:szCs w:val="22"/>
              </w:rPr>
              <w:lastRenderedPageBreak/>
              <w:t xml:space="preserve">страницы </w:t>
            </w:r>
            <w:r>
              <w:rPr>
                <w:color w:val="000000"/>
                <w:sz w:val="22"/>
                <w:szCs w:val="22"/>
              </w:rPr>
              <w:t xml:space="preserve">А4 не менее </w:t>
            </w:r>
            <w:r w:rsidRPr="00FA00D7">
              <w:rPr>
                <w:sz w:val="22"/>
                <w:szCs w:val="22"/>
              </w:rPr>
              <w:t>2700 стр.</w:t>
            </w:r>
          </w:p>
        </w:tc>
        <w:tc>
          <w:tcPr>
            <w:tcW w:w="709" w:type="dxa"/>
            <w:vAlign w:val="center"/>
          </w:tcPr>
          <w:p w:rsidR="00E7312A" w:rsidRPr="00B44D85" w:rsidRDefault="00E7312A" w:rsidP="00E7312A">
            <w:pPr>
              <w:ind w:left="-108" w:right="-108"/>
              <w:jc w:val="center"/>
              <w:rPr>
                <w:sz w:val="22"/>
                <w:szCs w:val="22"/>
              </w:rPr>
            </w:pPr>
            <w:r>
              <w:rPr>
                <w:sz w:val="22"/>
                <w:szCs w:val="22"/>
              </w:rPr>
              <w:lastRenderedPageBreak/>
              <w:t>шт.</w:t>
            </w:r>
          </w:p>
        </w:tc>
        <w:tc>
          <w:tcPr>
            <w:tcW w:w="709" w:type="dxa"/>
            <w:vAlign w:val="center"/>
          </w:tcPr>
          <w:p w:rsidR="00E7312A" w:rsidRDefault="00874560" w:rsidP="00E7312A">
            <w:pPr>
              <w:jc w:val="center"/>
              <w:rPr>
                <w:color w:val="000000"/>
              </w:rPr>
            </w:pPr>
            <w:r>
              <w:rPr>
                <w:color w:val="000000"/>
              </w:rPr>
              <w:t>4</w:t>
            </w:r>
          </w:p>
        </w:tc>
      </w:tr>
      <w:tr w:rsidR="00E7312A" w:rsidTr="00E7312A">
        <w:trPr>
          <w:jc w:val="center"/>
        </w:trPr>
        <w:tc>
          <w:tcPr>
            <w:tcW w:w="567" w:type="dxa"/>
            <w:vAlign w:val="center"/>
          </w:tcPr>
          <w:p w:rsidR="00E7312A" w:rsidRPr="00B44D85" w:rsidRDefault="00C6736E" w:rsidP="00E7312A">
            <w:pPr>
              <w:jc w:val="center"/>
              <w:rPr>
                <w:sz w:val="22"/>
                <w:szCs w:val="22"/>
              </w:rPr>
            </w:pPr>
            <w:r>
              <w:rPr>
                <w:sz w:val="22"/>
                <w:szCs w:val="22"/>
              </w:rPr>
              <w:t>9</w:t>
            </w:r>
          </w:p>
        </w:tc>
        <w:tc>
          <w:tcPr>
            <w:tcW w:w="2200" w:type="dxa"/>
          </w:tcPr>
          <w:p w:rsidR="00E7312A" w:rsidRPr="00D42189" w:rsidRDefault="00E7312A" w:rsidP="00E7312A">
            <w:r w:rsidRPr="00D42189">
              <w:rPr>
                <w:sz w:val="22"/>
                <w:szCs w:val="22"/>
              </w:rPr>
              <w:t>Картридж для лазерного монохромного принтера</w:t>
            </w:r>
          </w:p>
        </w:tc>
        <w:tc>
          <w:tcPr>
            <w:tcW w:w="5166" w:type="dxa"/>
            <w:vAlign w:val="center"/>
          </w:tcPr>
          <w:p w:rsidR="00E7312A" w:rsidRDefault="00E7312A" w:rsidP="00E7312A">
            <w:pPr>
              <w:rPr>
                <w:color w:val="000000"/>
                <w:sz w:val="22"/>
                <w:szCs w:val="22"/>
              </w:rPr>
            </w:pPr>
            <w:r w:rsidRPr="006D688A">
              <w:rPr>
                <w:color w:val="000000"/>
                <w:sz w:val="22"/>
                <w:szCs w:val="22"/>
              </w:rPr>
              <w:t>Картридж для лазерного монохромного принтера, совместимость</w:t>
            </w:r>
            <w:r w:rsidRPr="003C2718">
              <w:rPr>
                <w:color w:val="000000"/>
                <w:sz w:val="22"/>
                <w:szCs w:val="22"/>
              </w:rPr>
              <w:t xml:space="preserve"> HP </w:t>
            </w:r>
            <w:proofErr w:type="spellStart"/>
            <w:r w:rsidRPr="003C2718">
              <w:rPr>
                <w:color w:val="000000"/>
                <w:sz w:val="22"/>
                <w:szCs w:val="22"/>
              </w:rPr>
              <w:t>LaserJet</w:t>
            </w:r>
            <w:proofErr w:type="spellEnd"/>
            <w:r w:rsidRPr="003C2718">
              <w:rPr>
                <w:color w:val="000000"/>
                <w:sz w:val="22"/>
                <w:szCs w:val="22"/>
              </w:rPr>
              <w:t xml:space="preserve"> </w:t>
            </w:r>
            <w:proofErr w:type="spellStart"/>
            <w:r w:rsidRPr="003C2718">
              <w:rPr>
                <w:color w:val="000000"/>
                <w:sz w:val="22"/>
                <w:szCs w:val="22"/>
              </w:rPr>
              <w:t>Pro</w:t>
            </w:r>
            <w:proofErr w:type="spellEnd"/>
            <w:r w:rsidRPr="003C2718">
              <w:rPr>
                <w:color w:val="000000"/>
                <w:sz w:val="22"/>
                <w:szCs w:val="22"/>
              </w:rPr>
              <w:t xml:space="preserve"> 400</w:t>
            </w:r>
            <w:r>
              <w:rPr>
                <w:color w:val="000000"/>
                <w:sz w:val="22"/>
                <w:szCs w:val="22"/>
              </w:rPr>
              <w:t>.</w:t>
            </w:r>
          </w:p>
          <w:p w:rsidR="00E7312A" w:rsidRPr="00B44D85" w:rsidRDefault="00E7312A" w:rsidP="00E7312A">
            <w:pPr>
              <w:rPr>
                <w:color w:val="000000"/>
              </w:rPr>
            </w:pP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2700 стр.</w:t>
            </w:r>
          </w:p>
        </w:tc>
        <w:tc>
          <w:tcPr>
            <w:tcW w:w="709" w:type="dxa"/>
            <w:vAlign w:val="center"/>
          </w:tcPr>
          <w:p w:rsidR="00E7312A" w:rsidRPr="00B44D85"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4</w:t>
            </w:r>
          </w:p>
        </w:tc>
      </w:tr>
      <w:tr w:rsidR="00E7312A" w:rsidTr="00E7312A">
        <w:trPr>
          <w:trHeight w:val="2197"/>
          <w:jc w:val="center"/>
        </w:trPr>
        <w:tc>
          <w:tcPr>
            <w:tcW w:w="567" w:type="dxa"/>
            <w:vAlign w:val="center"/>
          </w:tcPr>
          <w:p w:rsidR="00E7312A" w:rsidRDefault="00C6736E" w:rsidP="00E7312A">
            <w:pPr>
              <w:jc w:val="center"/>
              <w:rPr>
                <w:sz w:val="22"/>
                <w:szCs w:val="22"/>
              </w:rPr>
            </w:pPr>
            <w:r>
              <w:rPr>
                <w:sz w:val="22"/>
                <w:szCs w:val="22"/>
              </w:rPr>
              <w:t>10</w:t>
            </w:r>
          </w:p>
        </w:tc>
        <w:tc>
          <w:tcPr>
            <w:tcW w:w="2200" w:type="dxa"/>
          </w:tcPr>
          <w:p w:rsidR="00E7312A" w:rsidRPr="00924A1D" w:rsidRDefault="00E7312A" w:rsidP="00E7312A">
            <w:pPr>
              <w:rPr>
                <w:sz w:val="22"/>
                <w:szCs w:val="22"/>
              </w:rPr>
            </w:pPr>
            <w:r w:rsidRPr="00D42189">
              <w:rPr>
                <w:sz w:val="22"/>
                <w:szCs w:val="22"/>
              </w:rPr>
              <w:t>Картридж для лазерного</w:t>
            </w:r>
            <w:r>
              <w:rPr>
                <w:sz w:val="22"/>
                <w:szCs w:val="22"/>
              </w:rPr>
              <w:t xml:space="preserve"> цветного</w:t>
            </w:r>
            <w:r w:rsidRPr="00D42189">
              <w:rPr>
                <w:sz w:val="22"/>
                <w:szCs w:val="22"/>
              </w:rPr>
              <w:t xml:space="preserve"> </w:t>
            </w:r>
            <w:r>
              <w:rPr>
                <w:sz w:val="22"/>
                <w:szCs w:val="22"/>
              </w:rPr>
              <w:t>МФУ</w:t>
            </w:r>
          </w:p>
        </w:tc>
        <w:tc>
          <w:tcPr>
            <w:tcW w:w="5166" w:type="dxa"/>
            <w:vAlign w:val="center"/>
          </w:tcPr>
          <w:p w:rsidR="00E7312A" w:rsidRPr="001A22F3" w:rsidRDefault="00E7312A" w:rsidP="00E7312A">
            <w:pPr>
              <w:rPr>
                <w:sz w:val="22"/>
                <w:szCs w:val="22"/>
              </w:rPr>
            </w:pPr>
            <w:r w:rsidRPr="00D42189">
              <w:rPr>
                <w:color w:val="000000"/>
                <w:sz w:val="22"/>
                <w:szCs w:val="22"/>
              </w:rPr>
              <w:t>Картридж</w:t>
            </w:r>
            <w:r>
              <w:rPr>
                <w:color w:val="000000"/>
                <w:sz w:val="22"/>
                <w:szCs w:val="22"/>
              </w:rPr>
              <w:t xml:space="preserve"> для лазерного цветного МФУ, совместимость  с многофункциональным устройством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черный. Ресурс при 5%-заполнении страницы </w:t>
            </w:r>
            <w:r>
              <w:rPr>
                <w:color w:val="000000"/>
                <w:sz w:val="22"/>
                <w:szCs w:val="22"/>
              </w:rPr>
              <w:t>А4 не менее 7000 стр.</w:t>
            </w:r>
          </w:p>
        </w:tc>
        <w:tc>
          <w:tcPr>
            <w:tcW w:w="709" w:type="dxa"/>
            <w:vAlign w:val="center"/>
          </w:tcPr>
          <w:p w:rsidR="00E7312A"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14</w:t>
            </w:r>
          </w:p>
        </w:tc>
      </w:tr>
      <w:tr w:rsidR="00E7312A" w:rsidTr="00E7312A">
        <w:trPr>
          <w:trHeight w:val="2197"/>
          <w:jc w:val="center"/>
        </w:trPr>
        <w:tc>
          <w:tcPr>
            <w:tcW w:w="567" w:type="dxa"/>
            <w:vAlign w:val="center"/>
          </w:tcPr>
          <w:p w:rsidR="00E7312A" w:rsidRDefault="00C6736E" w:rsidP="00E7312A">
            <w:pPr>
              <w:jc w:val="center"/>
              <w:rPr>
                <w:sz w:val="22"/>
                <w:szCs w:val="22"/>
              </w:rPr>
            </w:pPr>
            <w:r>
              <w:rPr>
                <w:sz w:val="22"/>
                <w:szCs w:val="22"/>
              </w:rPr>
              <w:t>11</w:t>
            </w:r>
          </w:p>
        </w:tc>
        <w:tc>
          <w:tcPr>
            <w:tcW w:w="2200" w:type="dxa"/>
          </w:tcPr>
          <w:p w:rsidR="00E7312A" w:rsidRPr="00ED41BF" w:rsidRDefault="00E7312A" w:rsidP="008C2028">
            <w:pPr>
              <w:rPr>
                <w:sz w:val="22"/>
                <w:szCs w:val="22"/>
              </w:rPr>
            </w:pPr>
            <w:r w:rsidRPr="00D42189">
              <w:rPr>
                <w:sz w:val="22"/>
                <w:szCs w:val="22"/>
              </w:rPr>
              <w:t>Картридж для лазерного монохромного МФУ</w:t>
            </w:r>
          </w:p>
        </w:tc>
        <w:tc>
          <w:tcPr>
            <w:tcW w:w="5166" w:type="dxa"/>
            <w:vAlign w:val="center"/>
          </w:tcPr>
          <w:p w:rsidR="00E7312A" w:rsidRPr="00D42189" w:rsidRDefault="00E7312A" w:rsidP="00E7312A">
            <w:pPr>
              <w:rPr>
                <w:color w:val="000000"/>
                <w:sz w:val="22"/>
                <w:szCs w:val="22"/>
              </w:rPr>
            </w:pPr>
            <w:r w:rsidRPr="00D42189">
              <w:rPr>
                <w:color w:val="000000"/>
                <w:sz w:val="22"/>
                <w:szCs w:val="22"/>
              </w:rPr>
              <w:t>Картридж</w:t>
            </w:r>
            <w:r>
              <w:rPr>
                <w:color w:val="000000"/>
                <w:sz w:val="22"/>
                <w:szCs w:val="22"/>
              </w:rPr>
              <w:t xml:space="preserve"> для лазерного монохромного МФУ, </w:t>
            </w:r>
            <w:proofErr w:type="gramStart"/>
            <w:r>
              <w:rPr>
                <w:color w:val="000000"/>
                <w:sz w:val="22"/>
                <w:szCs w:val="22"/>
              </w:rPr>
              <w:t>совместимость  с</w:t>
            </w:r>
            <w:proofErr w:type="gramEnd"/>
            <w:r>
              <w:rPr>
                <w:color w:val="000000"/>
                <w:sz w:val="22"/>
                <w:szCs w:val="22"/>
              </w:rPr>
              <w:t xml:space="preserve"> многофункциональным устройством </w:t>
            </w:r>
            <w:proofErr w:type="spellStart"/>
            <w:r>
              <w:rPr>
                <w:color w:val="000000"/>
                <w:sz w:val="22"/>
                <w:szCs w:val="22"/>
              </w:rPr>
              <w:t>Ko</w:t>
            </w:r>
            <w:r>
              <w:rPr>
                <w:color w:val="000000"/>
                <w:sz w:val="22"/>
                <w:szCs w:val="22"/>
                <w:lang w:val="en-US"/>
              </w:rPr>
              <w:t>nic</w:t>
            </w:r>
            <w:proofErr w:type="spellEnd"/>
            <w:r>
              <w:rPr>
                <w:color w:val="000000"/>
                <w:sz w:val="22"/>
                <w:szCs w:val="22"/>
              </w:rPr>
              <w:t xml:space="preserve">a </w:t>
            </w:r>
            <w:r>
              <w:rPr>
                <w:color w:val="000000"/>
                <w:sz w:val="22"/>
                <w:szCs w:val="22"/>
                <w:lang w:val="en-US"/>
              </w:rPr>
              <w:t>Minolta</w:t>
            </w:r>
            <w:r w:rsidRPr="00AE4E5E">
              <w:rPr>
                <w:sz w:val="22"/>
                <w:szCs w:val="22"/>
              </w:rPr>
              <w:t xml:space="preserve"> </w:t>
            </w:r>
            <w:proofErr w:type="spellStart"/>
            <w:r>
              <w:rPr>
                <w:sz w:val="22"/>
                <w:szCs w:val="22"/>
                <w:lang w:val="en-US"/>
              </w:rPr>
              <w:t>bizhub</w:t>
            </w:r>
            <w:proofErr w:type="spellEnd"/>
            <w:r w:rsidRPr="00ED41BF">
              <w:rPr>
                <w:sz w:val="22"/>
                <w:szCs w:val="22"/>
              </w:rPr>
              <w:t xml:space="preserve"> 185</w:t>
            </w:r>
            <w:r w:rsidRPr="00AE4E5E">
              <w:rPr>
                <w:sz w:val="22"/>
                <w:szCs w:val="22"/>
              </w:rPr>
              <w:t>.</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А4 не менее 11000 стр.</w:t>
            </w:r>
          </w:p>
        </w:tc>
        <w:tc>
          <w:tcPr>
            <w:tcW w:w="709" w:type="dxa"/>
            <w:vAlign w:val="center"/>
          </w:tcPr>
          <w:p w:rsidR="00E7312A"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4</w:t>
            </w:r>
          </w:p>
        </w:tc>
      </w:tr>
      <w:tr w:rsidR="00E7312A" w:rsidTr="00E7312A">
        <w:trPr>
          <w:trHeight w:val="2197"/>
          <w:jc w:val="center"/>
        </w:trPr>
        <w:tc>
          <w:tcPr>
            <w:tcW w:w="567" w:type="dxa"/>
            <w:vAlign w:val="center"/>
          </w:tcPr>
          <w:p w:rsidR="00E7312A" w:rsidRPr="00B44D85" w:rsidRDefault="00C6736E" w:rsidP="00E7312A">
            <w:pPr>
              <w:jc w:val="center"/>
              <w:rPr>
                <w:sz w:val="22"/>
                <w:szCs w:val="22"/>
              </w:rPr>
            </w:pPr>
            <w:r>
              <w:rPr>
                <w:sz w:val="22"/>
                <w:szCs w:val="22"/>
              </w:rPr>
              <w:t>12</w:t>
            </w:r>
          </w:p>
        </w:tc>
        <w:tc>
          <w:tcPr>
            <w:tcW w:w="2200" w:type="dxa"/>
          </w:tcPr>
          <w:p w:rsidR="00E7312A" w:rsidRPr="00D42189" w:rsidRDefault="008C2028" w:rsidP="00E7312A">
            <w:r w:rsidRPr="00D42189">
              <w:rPr>
                <w:sz w:val="22"/>
                <w:szCs w:val="22"/>
              </w:rPr>
              <w:t>Картридж для лазерного</w:t>
            </w:r>
            <w:r>
              <w:rPr>
                <w:sz w:val="22"/>
                <w:szCs w:val="22"/>
              </w:rPr>
              <w:t xml:space="preserve"> цветного</w:t>
            </w:r>
            <w:r w:rsidRPr="00D42189">
              <w:rPr>
                <w:sz w:val="22"/>
                <w:szCs w:val="22"/>
              </w:rPr>
              <w:t xml:space="preserve"> </w:t>
            </w:r>
            <w:r>
              <w:rPr>
                <w:sz w:val="22"/>
                <w:szCs w:val="22"/>
              </w:rPr>
              <w:t>МФУ</w:t>
            </w:r>
          </w:p>
        </w:tc>
        <w:tc>
          <w:tcPr>
            <w:tcW w:w="5166" w:type="dxa"/>
            <w:vAlign w:val="center"/>
          </w:tcPr>
          <w:p w:rsidR="00E7312A" w:rsidRPr="00B44D85" w:rsidRDefault="008C2028" w:rsidP="008C2028">
            <w:pPr>
              <w:rPr>
                <w:color w:val="000000"/>
              </w:rPr>
            </w:pPr>
            <w:r w:rsidRPr="00D42189">
              <w:rPr>
                <w:color w:val="000000"/>
                <w:sz w:val="22"/>
                <w:szCs w:val="22"/>
              </w:rPr>
              <w:t>Картридж</w:t>
            </w:r>
            <w:r>
              <w:rPr>
                <w:color w:val="000000"/>
                <w:sz w:val="22"/>
                <w:szCs w:val="22"/>
              </w:rPr>
              <w:t xml:space="preserve"> для лазерного цветного МФУ, совместимость  с многофункциональным устройством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голубой</w:t>
            </w:r>
            <w:r w:rsidRPr="00B44D85">
              <w:rPr>
                <w:color w:val="000000"/>
                <w:sz w:val="22"/>
                <w:szCs w:val="22"/>
              </w:rPr>
              <w:t xml:space="preserve">. Ресурс при 5%-заполнении страницы </w:t>
            </w:r>
            <w:r>
              <w:rPr>
                <w:color w:val="000000"/>
                <w:sz w:val="22"/>
                <w:szCs w:val="22"/>
              </w:rPr>
              <w:t>А4 не менее 5000 стр.</w:t>
            </w:r>
          </w:p>
        </w:tc>
        <w:tc>
          <w:tcPr>
            <w:tcW w:w="709" w:type="dxa"/>
            <w:vAlign w:val="center"/>
          </w:tcPr>
          <w:p w:rsidR="00E7312A" w:rsidRPr="00B44D85"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5</w:t>
            </w:r>
          </w:p>
        </w:tc>
      </w:tr>
      <w:tr w:rsidR="00E7312A" w:rsidTr="00E7312A">
        <w:trPr>
          <w:trHeight w:val="2197"/>
          <w:jc w:val="center"/>
        </w:trPr>
        <w:tc>
          <w:tcPr>
            <w:tcW w:w="567" w:type="dxa"/>
            <w:vAlign w:val="center"/>
          </w:tcPr>
          <w:p w:rsidR="00E7312A" w:rsidRPr="000A12BB" w:rsidRDefault="00C6736E" w:rsidP="00E7312A">
            <w:pPr>
              <w:jc w:val="center"/>
              <w:rPr>
                <w:sz w:val="22"/>
                <w:szCs w:val="22"/>
                <w:lang w:val="en-US"/>
              </w:rPr>
            </w:pPr>
            <w:r>
              <w:rPr>
                <w:sz w:val="22"/>
                <w:szCs w:val="22"/>
                <w:lang w:val="en-US"/>
              </w:rPr>
              <w:t>13</w:t>
            </w:r>
          </w:p>
        </w:tc>
        <w:tc>
          <w:tcPr>
            <w:tcW w:w="2200" w:type="dxa"/>
          </w:tcPr>
          <w:p w:rsidR="00E7312A" w:rsidRPr="000A12BB" w:rsidRDefault="008C2028" w:rsidP="00E7312A">
            <w:pPr>
              <w:rPr>
                <w:sz w:val="22"/>
                <w:szCs w:val="22"/>
              </w:rPr>
            </w:pPr>
            <w:r w:rsidRPr="00D42189">
              <w:rPr>
                <w:sz w:val="22"/>
                <w:szCs w:val="22"/>
              </w:rPr>
              <w:t>Картридж для лазерного</w:t>
            </w:r>
            <w:r>
              <w:rPr>
                <w:sz w:val="22"/>
                <w:szCs w:val="22"/>
              </w:rPr>
              <w:t xml:space="preserve"> цветного</w:t>
            </w:r>
            <w:r w:rsidRPr="00D42189">
              <w:rPr>
                <w:sz w:val="22"/>
                <w:szCs w:val="22"/>
              </w:rPr>
              <w:t xml:space="preserve"> </w:t>
            </w:r>
            <w:r>
              <w:rPr>
                <w:sz w:val="22"/>
                <w:szCs w:val="22"/>
              </w:rPr>
              <w:t>МФУ</w:t>
            </w:r>
          </w:p>
        </w:tc>
        <w:tc>
          <w:tcPr>
            <w:tcW w:w="5166" w:type="dxa"/>
            <w:vAlign w:val="center"/>
          </w:tcPr>
          <w:p w:rsidR="00E7312A" w:rsidRPr="006D688A" w:rsidRDefault="008C2028" w:rsidP="008C2028">
            <w:pPr>
              <w:rPr>
                <w:color w:val="000000"/>
                <w:sz w:val="22"/>
                <w:szCs w:val="22"/>
              </w:rPr>
            </w:pPr>
            <w:r w:rsidRPr="00D42189">
              <w:rPr>
                <w:color w:val="000000"/>
                <w:sz w:val="22"/>
                <w:szCs w:val="22"/>
              </w:rPr>
              <w:t>Картридж</w:t>
            </w:r>
            <w:r>
              <w:rPr>
                <w:color w:val="000000"/>
                <w:sz w:val="22"/>
                <w:szCs w:val="22"/>
              </w:rPr>
              <w:t xml:space="preserve"> для лазерного цветного МФУ, совместимость  с многофункциональным устройством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пурпурный</w:t>
            </w:r>
            <w:r w:rsidRPr="00B44D85">
              <w:rPr>
                <w:color w:val="000000"/>
                <w:sz w:val="22"/>
                <w:szCs w:val="22"/>
              </w:rPr>
              <w:t xml:space="preserve">. Ресурс при 5%-заполнении страницы </w:t>
            </w:r>
            <w:r>
              <w:rPr>
                <w:color w:val="000000"/>
                <w:sz w:val="22"/>
                <w:szCs w:val="22"/>
              </w:rPr>
              <w:t>А4 не менее 5000 стр.</w:t>
            </w:r>
          </w:p>
        </w:tc>
        <w:tc>
          <w:tcPr>
            <w:tcW w:w="709" w:type="dxa"/>
            <w:vAlign w:val="center"/>
          </w:tcPr>
          <w:p w:rsidR="00E7312A" w:rsidRPr="000A12BB"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5</w:t>
            </w:r>
          </w:p>
        </w:tc>
      </w:tr>
      <w:tr w:rsidR="00E7312A" w:rsidTr="00E7312A">
        <w:trPr>
          <w:trHeight w:val="2197"/>
          <w:jc w:val="center"/>
        </w:trPr>
        <w:tc>
          <w:tcPr>
            <w:tcW w:w="567" w:type="dxa"/>
            <w:vAlign w:val="center"/>
          </w:tcPr>
          <w:p w:rsidR="00E7312A" w:rsidRPr="000A12BB" w:rsidRDefault="00C6736E" w:rsidP="00E7312A">
            <w:pPr>
              <w:jc w:val="center"/>
              <w:rPr>
                <w:sz w:val="22"/>
                <w:szCs w:val="22"/>
                <w:lang w:val="en-US"/>
              </w:rPr>
            </w:pPr>
            <w:r>
              <w:rPr>
                <w:sz w:val="22"/>
                <w:szCs w:val="22"/>
                <w:lang w:val="en-US"/>
              </w:rPr>
              <w:t>14</w:t>
            </w:r>
          </w:p>
        </w:tc>
        <w:tc>
          <w:tcPr>
            <w:tcW w:w="2200" w:type="dxa"/>
          </w:tcPr>
          <w:p w:rsidR="00E7312A" w:rsidRPr="00D42189" w:rsidRDefault="008C2028" w:rsidP="00E7312A">
            <w:pPr>
              <w:rPr>
                <w:sz w:val="22"/>
                <w:szCs w:val="22"/>
              </w:rPr>
            </w:pPr>
            <w:r w:rsidRPr="00D42189">
              <w:rPr>
                <w:sz w:val="22"/>
                <w:szCs w:val="22"/>
              </w:rPr>
              <w:t>Картридж для лазерного</w:t>
            </w:r>
            <w:r>
              <w:rPr>
                <w:sz w:val="22"/>
                <w:szCs w:val="22"/>
              </w:rPr>
              <w:t xml:space="preserve"> цветного</w:t>
            </w:r>
            <w:r w:rsidRPr="00D42189">
              <w:rPr>
                <w:sz w:val="22"/>
                <w:szCs w:val="22"/>
              </w:rPr>
              <w:t xml:space="preserve"> </w:t>
            </w:r>
            <w:r>
              <w:rPr>
                <w:sz w:val="22"/>
                <w:szCs w:val="22"/>
              </w:rPr>
              <w:t>МФУ</w:t>
            </w:r>
          </w:p>
        </w:tc>
        <w:tc>
          <w:tcPr>
            <w:tcW w:w="5166" w:type="dxa"/>
            <w:vAlign w:val="center"/>
          </w:tcPr>
          <w:p w:rsidR="00E7312A" w:rsidRPr="006D688A" w:rsidRDefault="008C2028" w:rsidP="008C2028">
            <w:pPr>
              <w:rPr>
                <w:color w:val="000000"/>
                <w:sz w:val="22"/>
                <w:szCs w:val="22"/>
              </w:rPr>
            </w:pPr>
            <w:r w:rsidRPr="00D42189">
              <w:rPr>
                <w:color w:val="000000"/>
                <w:sz w:val="22"/>
                <w:szCs w:val="22"/>
              </w:rPr>
              <w:t>Картридж</w:t>
            </w:r>
            <w:r>
              <w:rPr>
                <w:color w:val="000000"/>
                <w:sz w:val="22"/>
                <w:szCs w:val="22"/>
              </w:rPr>
              <w:t xml:space="preserve"> для лазерного цветного МФУ, совместимость  с многофункциональным устройством </w:t>
            </w:r>
            <w:proofErr w:type="spellStart"/>
            <w:r w:rsidRPr="004213CD">
              <w:rPr>
                <w:sz w:val="22"/>
                <w:szCs w:val="22"/>
              </w:rPr>
              <w:t>Kyocera-Mita</w:t>
            </w:r>
            <w:proofErr w:type="spellEnd"/>
            <w:r w:rsidRPr="004213CD">
              <w:rPr>
                <w:sz w:val="22"/>
                <w:szCs w:val="22"/>
              </w:rPr>
              <w:t xml:space="preserve"> </w:t>
            </w:r>
            <w:r>
              <w:rPr>
                <w:sz w:val="22"/>
                <w:szCs w:val="22"/>
                <w:lang w:val="en-US"/>
              </w:rPr>
              <w:t>FS</w:t>
            </w:r>
            <w:r w:rsidRPr="00924A1D">
              <w:rPr>
                <w:sz w:val="22"/>
                <w:szCs w:val="22"/>
              </w:rPr>
              <w:t>-</w:t>
            </w:r>
            <w:r>
              <w:rPr>
                <w:sz w:val="22"/>
                <w:szCs w:val="22"/>
                <w:lang w:val="en-US"/>
              </w:rPr>
              <w:t>C</w:t>
            </w:r>
            <w:r>
              <w:rPr>
                <w:sz w:val="22"/>
                <w:szCs w:val="22"/>
              </w:rPr>
              <w:t>21</w:t>
            </w:r>
            <w:r w:rsidRPr="00924A1D">
              <w:rPr>
                <w:sz w:val="22"/>
                <w:szCs w:val="22"/>
              </w:rPr>
              <w:t>26</w:t>
            </w:r>
            <w:r>
              <w:rPr>
                <w:sz w:val="22"/>
                <w:szCs w:val="22"/>
                <w:lang w:val="en-US"/>
              </w:rPr>
              <w:t>MFP</w:t>
            </w:r>
            <w:r w:rsidRPr="00924A1D">
              <w:rPr>
                <w:sz w:val="22"/>
                <w:szCs w:val="22"/>
              </w:rPr>
              <w:t>+</w:t>
            </w:r>
            <w:r w:rsidRPr="00AE4E5E">
              <w:rPr>
                <w:sz w:val="22"/>
                <w:szCs w:val="22"/>
              </w:rPr>
              <w:t>.</w:t>
            </w:r>
            <w:r>
              <w:rPr>
                <w:color w:val="000000"/>
                <w:sz w:val="22"/>
                <w:szCs w:val="22"/>
              </w:rPr>
              <w:t xml:space="preserve"> Тип  картриджа – лазерный</w:t>
            </w:r>
            <w:r w:rsidRPr="00B44D85">
              <w:rPr>
                <w:color w:val="000000"/>
                <w:sz w:val="22"/>
                <w:szCs w:val="22"/>
              </w:rPr>
              <w:t xml:space="preserve">. Цвет печати – </w:t>
            </w:r>
            <w:r>
              <w:rPr>
                <w:color w:val="000000"/>
                <w:sz w:val="22"/>
                <w:szCs w:val="22"/>
              </w:rPr>
              <w:t>желт</w:t>
            </w:r>
            <w:r w:rsidRPr="00B44D85">
              <w:rPr>
                <w:color w:val="000000"/>
                <w:sz w:val="22"/>
                <w:szCs w:val="22"/>
              </w:rPr>
              <w:t xml:space="preserve">ый. Ресурс при 5%-заполнении страницы </w:t>
            </w:r>
            <w:r>
              <w:rPr>
                <w:color w:val="000000"/>
                <w:sz w:val="22"/>
                <w:szCs w:val="22"/>
              </w:rPr>
              <w:t>А4 не менее 5000 стр.</w:t>
            </w:r>
          </w:p>
        </w:tc>
        <w:tc>
          <w:tcPr>
            <w:tcW w:w="709" w:type="dxa"/>
            <w:vAlign w:val="center"/>
          </w:tcPr>
          <w:p w:rsidR="00E7312A"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5</w:t>
            </w:r>
          </w:p>
        </w:tc>
      </w:tr>
      <w:tr w:rsidR="00E7312A" w:rsidTr="00E7312A">
        <w:trPr>
          <w:trHeight w:val="2197"/>
          <w:jc w:val="center"/>
        </w:trPr>
        <w:tc>
          <w:tcPr>
            <w:tcW w:w="567" w:type="dxa"/>
            <w:vAlign w:val="center"/>
          </w:tcPr>
          <w:p w:rsidR="00E7312A" w:rsidRPr="000A12BB" w:rsidRDefault="00C6736E" w:rsidP="00E7312A">
            <w:pPr>
              <w:jc w:val="center"/>
              <w:rPr>
                <w:sz w:val="22"/>
                <w:szCs w:val="22"/>
                <w:lang w:val="en-US"/>
              </w:rPr>
            </w:pPr>
            <w:r>
              <w:rPr>
                <w:sz w:val="22"/>
                <w:szCs w:val="22"/>
                <w:lang w:val="en-US"/>
              </w:rPr>
              <w:t>15</w:t>
            </w:r>
          </w:p>
        </w:tc>
        <w:tc>
          <w:tcPr>
            <w:tcW w:w="2200" w:type="dxa"/>
          </w:tcPr>
          <w:p w:rsidR="00E7312A" w:rsidRPr="00D42189" w:rsidRDefault="00740353" w:rsidP="00E7312A">
            <w:pPr>
              <w:rPr>
                <w:sz w:val="22"/>
                <w:szCs w:val="22"/>
              </w:rPr>
            </w:pPr>
            <w:r w:rsidRPr="00D42189">
              <w:rPr>
                <w:sz w:val="22"/>
                <w:szCs w:val="22"/>
              </w:rPr>
              <w:t>Картридж для лазерного монохромного МФУ</w:t>
            </w:r>
          </w:p>
        </w:tc>
        <w:tc>
          <w:tcPr>
            <w:tcW w:w="5166" w:type="dxa"/>
            <w:vAlign w:val="center"/>
          </w:tcPr>
          <w:p w:rsidR="00E7312A" w:rsidRPr="006D688A" w:rsidRDefault="00740353" w:rsidP="005A7F05">
            <w:pPr>
              <w:rPr>
                <w:color w:val="000000"/>
                <w:sz w:val="22"/>
                <w:szCs w:val="22"/>
              </w:rPr>
            </w:pPr>
            <w:r w:rsidRPr="00D42189">
              <w:rPr>
                <w:color w:val="000000"/>
                <w:sz w:val="22"/>
                <w:szCs w:val="22"/>
              </w:rPr>
              <w:t>Картридж</w:t>
            </w:r>
            <w:r>
              <w:rPr>
                <w:color w:val="000000"/>
                <w:sz w:val="22"/>
                <w:szCs w:val="22"/>
              </w:rPr>
              <w:t xml:space="preserve"> для лазерного монохромного МФУ, </w:t>
            </w:r>
            <w:proofErr w:type="gramStart"/>
            <w:r>
              <w:rPr>
                <w:color w:val="000000"/>
                <w:sz w:val="22"/>
                <w:szCs w:val="22"/>
              </w:rPr>
              <w:t>совместимость  с</w:t>
            </w:r>
            <w:proofErr w:type="gramEnd"/>
            <w:r>
              <w:rPr>
                <w:color w:val="000000"/>
                <w:sz w:val="22"/>
                <w:szCs w:val="22"/>
              </w:rPr>
              <w:t xml:space="preserve"> многофункциональным устройством </w:t>
            </w:r>
            <w:proofErr w:type="spellStart"/>
            <w:r w:rsidR="008D4B88" w:rsidRPr="008D4B88">
              <w:rPr>
                <w:color w:val="000000"/>
                <w:sz w:val="22"/>
                <w:szCs w:val="22"/>
              </w:rPr>
              <w:t>Xerox</w:t>
            </w:r>
            <w:proofErr w:type="spellEnd"/>
            <w:r w:rsidR="008D4B88" w:rsidRPr="008D4B88">
              <w:rPr>
                <w:color w:val="000000"/>
                <w:sz w:val="22"/>
                <w:szCs w:val="22"/>
              </w:rPr>
              <w:t xml:space="preserve"> </w:t>
            </w:r>
            <w:proofErr w:type="spellStart"/>
            <w:r w:rsidR="008D4B88" w:rsidRPr="008D4B88">
              <w:rPr>
                <w:color w:val="000000"/>
                <w:sz w:val="22"/>
                <w:szCs w:val="22"/>
              </w:rPr>
              <w:t>WorkCentre</w:t>
            </w:r>
            <w:proofErr w:type="spellEnd"/>
            <w:r w:rsidR="008D4B88" w:rsidRPr="008D4B88">
              <w:rPr>
                <w:color w:val="000000"/>
                <w:sz w:val="22"/>
                <w:szCs w:val="22"/>
              </w:rPr>
              <w:t xml:space="preserve"> 3345</w:t>
            </w:r>
            <w:r w:rsidRPr="00AE4E5E">
              <w:rPr>
                <w:sz w:val="22"/>
                <w:szCs w:val="22"/>
              </w:rPr>
              <w:t>.</w:t>
            </w:r>
            <w:r>
              <w:rPr>
                <w:color w:val="000000"/>
                <w:sz w:val="22"/>
                <w:szCs w:val="22"/>
              </w:rPr>
              <w:t xml:space="preserve"> </w:t>
            </w:r>
            <w:r w:rsidRPr="00B44D85">
              <w:rPr>
                <w:color w:val="000000"/>
                <w:sz w:val="22"/>
                <w:szCs w:val="22"/>
              </w:rPr>
              <w:t xml:space="preserve">Тип  картриджа – лазерный, монохромный. Цвет печати – черный. Ресурс при 5%-заполнении страницы </w:t>
            </w:r>
            <w:r>
              <w:rPr>
                <w:color w:val="000000"/>
                <w:sz w:val="22"/>
                <w:szCs w:val="22"/>
              </w:rPr>
              <w:t xml:space="preserve">А4 не менее </w:t>
            </w:r>
            <w:r w:rsidR="005A7F05">
              <w:rPr>
                <w:color w:val="000000"/>
                <w:sz w:val="22"/>
                <w:szCs w:val="22"/>
              </w:rPr>
              <w:t>85</w:t>
            </w:r>
            <w:r>
              <w:rPr>
                <w:color w:val="000000"/>
                <w:sz w:val="22"/>
                <w:szCs w:val="22"/>
              </w:rPr>
              <w:t>00 стр.</w:t>
            </w:r>
          </w:p>
        </w:tc>
        <w:tc>
          <w:tcPr>
            <w:tcW w:w="709" w:type="dxa"/>
            <w:vAlign w:val="center"/>
          </w:tcPr>
          <w:p w:rsidR="00E7312A"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10</w:t>
            </w:r>
          </w:p>
        </w:tc>
      </w:tr>
      <w:tr w:rsidR="00E7312A" w:rsidTr="00E7312A">
        <w:trPr>
          <w:trHeight w:val="2197"/>
          <w:jc w:val="center"/>
        </w:trPr>
        <w:tc>
          <w:tcPr>
            <w:tcW w:w="567" w:type="dxa"/>
            <w:vAlign w:val="center"/>
          </w:tcPr>
          <w:p w:rsidR="00E7312A" w:rsidRPr="000A12BB" w:rsidRDefault="00C6736E" w:rsidP="00E7312A">
            <w:pPr>
              <w:jc w:val="center"/>
              <w:rPr>
                <w:sz w:val="22"/>
                <w:szCs w:val="22"/>
                <w:lang w:val="en-US"/>
              </w:rPr>
            </w:pPr>
            <w:r>
              <w:rPr>
                <w:sz w:val="22"/>
                <w:szCs w:val="22"/>
                <w:lang w:val="en-US"/>
              </w:rPr>
              <w:lastRenderedPageBreak/>
              <w:t>16</w:t>
            </w:r>
          </w:p>
        </w:tc>
        <w:tc>
          <w:tcPr>
            <w:tcW w:w="2200" w:type="dxa"/>
          </w:tcPr>
          <w:p w:rsidR="00E7312A" w:rsidRPr="00D42189" w:rsidRDefault="00740353" w:rsidP="00E7312A">
            <w:pPr>
              <w:rPr>
                <w:sz w:val="22"/>
                <w:szCs w:val="22"/>
              </w:rPr>
            </w:pPr>
            <w:r>
              <w:rPr>
                <w:sz w:val="22"/>
                <w:szCs w:val="22"/>
              </w:rPr>
              <w:t>Оптический блок (</w:t>
            </w:r>
            <w:proofErr w:type="spellStart"/>
            <w:r>
              <w:rPr>
                <w:sz w:val="22"/>
                <w:szCs w:val="22"/>
              </w:rPr>
              <w:t>фотобарабан</w:t>
            </w:r>
            <w:proofErr w:type="spellEnd"/>
            <w:r w:rsidRPr="00D42189">
              <w:rPr>
                <w:sz w:val="22"/>
                <w:szCs w:val="22"/>
              </w:rPr>
              <w:t>) для лазерного монохромного МФУ</w:t>
            </w:r>
          </w:p>
        </w:tc>
        <w:tc>
          <w:tcPr>
            <w:tcW w:w="5166" w:type="dxa"/>
            <w:vAlign w:val="center"/>
          </w:tcPr>
          <w:p w:rsidR="00E7312A" w:rsidRPr="006D688A" w:rsidRDefault="00740353" w:rsidP="00F21CFA">
            <w:pPr>
              <w:rPr>
                <w:color w:val="000000"/>
                <w:sz w:val="22"/>
                <w:szCs w:val="22"/>
              </w:rPr>
            </w:pPr>
            <w:r>
              <w:rPr>
                <w:color w:val="000000"/>
                <w:sz w:val="22"/>
                <w:szCs w:val="22"/>
              </w:rPr>
              <w:t xml:space="preserve">Оптический </w:t>
            </w:r>
            <w:r>
              <w:rPr>
                <w:sz w:val="22"/>
                <w:szCs w:val="22"/>
              </w:rPr>
              <w:t>блок (</w:t>
            </w:r>
            <w:proofErr w:type="spellStart"/>
            <w:r>
              <w:rPr>
                <w:sz w:val="22"/>
                <w:szCs w:val="22"/>
              </w:rPr>
              <w:t>фотобарабан</w:t>
            </w:r>
            <w:proofErr w:type="spellEnd"/>
            <w:r w:rsidRPr="00D42189">
              <w:rPr>
                <w:sz w:val="22"/>
                <w:szCs w:val="22"/>
              </w:rPr>
              <w:t>)</w:t>
            </w:r>
            <w:r>
              <w:rPr>
                <w:color w:val="000000"/>
                <w:sz w:val="22"/>
                <w:szCs w:val="22"/>
              </w:rPr>
              <w:t>, совместимость  с многофункциональным устройством</w:t>
            </w:r>
            <w:r w:rsidRPr="006D688A">
              <w:rPr>
                <w:color w:val="000000"/>
                <w:sz w:val="22"/>
                <w:szCs w:val="22"/>
              </w:rPr>
              <w:t xml:space="preserve"> </w:t>
            </w:r>
            <w:r w:rsidR="008D4B88" w:rsidRPr="008D4B88">
              <w:rPr>
                <w:color w:val="000000"/>
                <w:sz w:val="22"/>
                <w:szCs w:val="22"/>
                <w:lang w:val="en-US"/>
              </w:rPr>
              <w:t>Xerox</w:t>
            </w:r>
            <w:r w:rsidR="008D4B88" w:rsidRPr="008D4B88">
              <w:rPr>
                <w:color w:val="000000"/>
                <w:sz w:val="22"/>
                <w:szCs w:val="22"/>
              </w:rPr>
              <w:t xml:space="preserve"> </w:t>
            </w:r>
            <w:r w:rsidR="008D4B88" w:rsidRPr="008D4B88">
              <w:rPr>
                <w:color w:val="000000"/>
                <w:sz w:val="22"/>
                <w:szCs w:val="22"/>
                <w:lang w:val="en-US"/>
              </w:rPr>
              <w:t>WorkCentre</w:t>
            </w:r>
            <w:r w:rsidR="008D4B88" w:rsidRPr="008D4B88">
              <w:rPr>
                <w:color w:val="000000"/>
                <w:sz w:val="22"/>
                <w:szCs w:val="22"/>
              </w:rPr>
              <w:t xml:space="preserve"> 3345</w:t>
            </w:r>
            <w:r>
              <w:rPr>
                <w:color w:val="000000"/>
                <w:sz w:val="22"/>
                <w:szCs w:val="22"/>
              </w:rPr>
              <w:t xml:space="preserve">. </w:t>
            </w:r>
            <w:r w:rsidRPr="00B44D85">
              <w:rPr>
                <w:color w:val="000000"/>
                <w:sz w:val="22"/>
                <w:szCs w:val="22"/>
              </w:rPr>
              <w:t xml:space="preserve"> Ресурс </w:t>
            </w:r>
            <w:r>
              <w:rPr>
                <w:color w:val="000000"/>
                <w:sz w:val="22"/>
                <w:szCs w:val="22"/>
              </w:rPr>
              <w:t>картриджа оптического блока (</w:t>
            </w:r>
            <w:proofErr w:type="spellStart"/>
            <w:r>
              <w:rPr>
                <w:color w:val="000000"/>
                <w:sz w:val="22"/>
                <w:szCs w:val="22"/>
              </w:rPr>
              <w:t>фотобарабана</w:t>
            </w:r>
            <w:proofErr w:type="spellEnd"/>
            <w:r>
              <w:rPr>
                <w:color w:val="000000"/>
                <w:sz w:val="22"/>
                <w:szCs w:val="22"/>
              </w:rPr>
              <w:t xml:space="preserve">) не менее </w:t>
            </w:r>
            <w:r w:rsidR="00F21CFA">
              <w:rPr>
                <w:color w:val="000000"/>
                <w:sz w:val="22"/>
                <w:szCs w:val="22"/>
              </w:rPr>
              <w:t>30</w:t>
            </w:r>
            <w:r>
              <w:rPr>
                <w:color w:val="000000"/>
                <w:sz w:val="22"/>
                <w:szCs w:val="22"/>
              </w:rPr>
              <w:t>000 стр.</w:t>
            </w:r>
          </w:p>
        </w:tc>
        <w:tc>
          <w:tcPr>
            <w:tcW w:w="709" w:type="dxa"/>
            <w:vAlign w:val="center"/>
          </w:tcPr>
          <w:p w:rsidR="00E7312A" w:rsidRDefault="00E7312A" w:rsidP="00E7312A">
            <w:pPr>
              <w:ind w:left="-108" w:right="-108"/>
              <w:jc w:val="center"/>
              <w:rPr>
                <w:sz w:val="22"/>
                <w:szCs w:val="22"/>
              </w:rPr>
            </w:pPr>
            <w:r>
              <w:rPr>
                <w:sz w:val="22"/>
                <w:szCs w:val="22"/>
              </w:rPr>
              <w:t>шт.</w:t>
            </w:r>
          </w:p>
        </w:tc>
        <w:tc>
          <w:tcPr>
            <w:tcW w:w="709" w:type="dxa"/>
            <w:vAlign w:val="center"/>
          </w:tcPr>
          <w:p w:rsidR="00E7312A" w:rsidRDefault="00874560" w:rsidP="00E7312A">
            <w:pPr>
              <w:jc w:val="center"/>
              <w:rPr>
                <w:color w:val="000000"/>
              </w:rPr>
            </w:pPr>
            <w:r>
              <w:rPr>
                <w:color w:val="000000"/>
              </w:rPr>
              <w:t>4</w:t>
            </w:r>
          </w:p>
        </w:tc>
      </w:tr>
    </w:tbl>
    <w:p w:rsidR="00F270B6" w:rsidRDefault="00F270B6" w:rsidP="001E7C30">
      <w:pPr>
        <w:jc w:val="both"/>
        <w:rPr>
          <w:bCs/>
        </w:rPr>
      </w:pPr>
    </w:p>
    <w:p w:rsidR="00E30774" w:rsidRDefault="00E30774" w:rsidP="00E30774">
      <w:pPr>
        <w:ind w:firstLine="709"/>
        <w:jc w:val="both"/>
        <w:rPr>
          <w:bCs/>
        </w:rPr>
      </w:pPr>
      <w:r>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E30774" w:rsidRDefault="00E30774" w:rsidP="00E30774">
      <w:pPr>
        <w:ind w:firstLine="709"/>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E30774" w:rsidRPr="002E6E5E" w:rsidRDefault="00E875B2" w:rsidP="00E30774">
      <w:pPr>
        <w:ind w:firstLine="709"/>
        <w:jc w:val="both"/>
      </w:pPr>
      <w:r>
        <w:t>Каждое изделие должно иметь отдельную упаковочную тару, указание модели, серийного номера на маркировке изделия и модель принтера, для которого оно предназначено. Непосредственно само изделие должно быть упаковано также в непрозрачный герметичный пакет (внутренняя упаковка).</w:t>
      </w:r>
      <w:r w:rsidRPr="00885911">
        <w:t xml:space="preserve"> </w:t>
      </w:r>
      <w:r w:rsidRPr="002E6E5E">
        <w:t>Товар должен быть поставлен в упаковке, обеспечивающей защиту товара от его повреждения или порчи во время транспортировки и хранения.</w:t>
      </w:r>
      <w:r w:rsidR="00E30774" w:rsidRPr="002E6E5E">
        <w:t xml:space="preserve"> </w:t>
      </w:r>
    </w:p>
    <w:p w:rsidR="00E875B2" w:rsidRDefault="00E875B2" w:rsidP="00E875B2">
      <w:pPr>
        <w:ind w:firstLine="709"/>
        <w:jc w:val="both"/>
        <w:rPr>
          <w:bCs/>
        </w:rPr>
      </w:pPr>
      <w:r>
        <w:t>Все товары должны быть безопасны и разрешены для применения на территории Российской Федерации.</w:t>
      </w:r>
    </w:p>
    <w:p w:rsidR="00E875B2" w:rsidRDefault="00E875B2" w:rsidP="00E875B2">
      <w:pPr>
        <w:ind w:firstLine="708"/>
        <w:jc w:val="both"/>
        <w:rPr>
          <w:bCs/>
        </w:rPr>
      </w:pPr>
      <w:r>
        <w:rPr>
          <w:bC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ранее 2017 года выпуска.</w:t>
      </w:r>
    </w:p>
    <w:p w:rsidR="00E30774" w:rsidRDefault="00E45BB7" w:rsidP="00E875B2">
      <w:pPr>
        <w:ind w:firstLine="708"/>
        <w:jc w:val="both"/>
        <w:rPr>
          <w:b/>
          <w:bCs/>
        </w:rPr>
      </w:pPr>
      <w:r>
        <w:rPr>
          <w:b/>
          <w:bCs/>
        </w:rPr>
        <w:t xml:space="preserve">2. </w:t>
      </w:r>
      <w:r w:rsidR="00E30774" w:rsidRPr="00BC3FAD">
        <w:rPr>
          <w:b/>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E30774" w:rsidRDefault="00E30774" w:rsidP="00E30774">
      <w:pPr>
        <w:tabs>
          <w:tab w:val="left" w:pos="851"/>
        </w:tabs>
        <w:ind w:firstLine="709"/>
        <w:jc w:val="both"/>
        <w:rPr>
          <w:snapToGrid w:val="0"/>
        </w:rPr>
      </w:pP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 не менее 12 месяцев. </w:t>
      </w:r>
      <w:r w:rsidRPr="00F300AB">
        <w:rPr>
          <w:snapToGrid w:val="0"/>
        </w:rPr>
        <w:t xml:space="preserve">Срок действия гарантии должен быть не менее чем срок действия гарантии производителя данного товара. </w:t>
      </w:r>
    </w:p>
    <w:p w:rsidR="00E30774" w:rsidRDefault="00E30774" w:rsidP="00E30774">
      <w:pPr>
        <w:tabs>
          <w:tab w:val="left" w:pos="851"/>
        </w:tabs>
        <w:ind w:firstLine="709"/>
        <w:jc w:val="both"/>
        <w:rPr>
          <w:color w:val="000000"/>
        </w:rPr>
      </w:pPr>
      <w:r w:rsidRPr="000B053A">
        <w:rPr>
          <w:color w:val="000000"/>
        </w:rPr>
        <w:t>Поставщик должен обеспечить гарантийное обслуживание поставляемой продукции без дополнительных расходов со стороны Заказчика. Под гарантийным обслуживанием подразумевается восстановление работоспособности отдельного изделия или его замена при выходе его из строя по причинам, не связанным с некорректной эксплуатацией в гарантийный период.</w:t>
      </w:r>
    </w:p>
    <w:p w:rsidR="009B7F75" w:rsidRDefault="009B7F75" w:rsidP="009B7F75">
      <w:pPr>
        <w:autoSpaceDE w:val="0"/>
        <w:ind w:firstLine="709"/>
        <w:jc w:val="both"/>
        <w:outlineLvl w:val="0"/>
      </w:pPr>
      <w:r w:rsidRPr="006603C0">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(Четырнадцати)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E30774" w:rsidRPr="002E6E5E" w:rsidRDefault="00E30774" w:rsidP="00E30774">
      <w:pPr>
        <w:tabs>
          <w:tab w:val="left" w:pos="1134"/>
        </w:tabs>
        <w:ind w:left="710"/>
        <w:jc w:val="both"/>
        <w:rPr>
          <w:b/>
        </w:rPr>
      </w:pPr>
      <w:r>
        <w:rPr>
          <w:b/>
        </w:rPr>
        <w:t>3</w:t>
      </w:r>
      <w:r w:rsidRPr="002E6E5E">
        <w:rPr>
          <w:b/>
        </w:rPr>
        <w:t>. Место доставки товара, сроки поставки товара</w:t>
      </w:r>
    </w:p>
    <w:p w:rsidR="00E30774" w:rsidRPr="000B053A" w:rsidRDefault="00E30774" w:rsidP="00E30774">
      <w:pPr>
        <w:autoSpaceDE w:val="0"/>
        <w:autoSpaceDN w:val="0"/>
        <w:adjustRightInd w:val="0"/>
        <w:ind w:firstLine="708"/>
        <w:jc w:val="both"/>
      </w:pPr>
      <w:r w:rsidRPr="000B053A">
        <w:rPr>
          <w:b/>
        </w:rPr>
        <w:t>Место доставки:</w:t>
      </w:r>
      <w:r w:rsidRPr="000B053A">
        <w:t xml:space="preserve"> Архангельская область, г. Архангельск, пр. Новгородский, д. 15, каб. № 712.</w:t>
      </w:r>
    </w:p>
    <w:p w:rsidR="00E30774" w:rsidRDefault="00E30774" w:rsidP="00E30774">
      <w:pPr>
        <w:ind w:firstLine="709"/>
        <w:jc w:val="both"/>
        <w:rPr>
          <w:snapToGrid w:val="0"/>
        </w:rPr>
      </w:pPr>
      <w:r w:rsidRPr="000B053A">
        <w:rPr>
          <w:b/>
        </w:rPr>
        <w:t>Сроки поставки:</w:t>
      </w:r>
      <w:r w:rsidRPr="000B053A">
        <w:rPr>
          <w:b/>
          <w:i/>
        </w:rPr>
        <w:t xml:space="preserve"> </w:t>
      </w:r>
      <w:r w:rsidRPr="002E340A">
        <w:rPr>
          <w:snapToGrid w:val="0"/>
        </w:rPr>
        <w:t>Поставка Товара</w:t>
      </w:r>
      <w:r w:rsidRPr="00CA5FCB">
        <w:rPr>
          <w:snapToGrid w:val="0"/>
        </w:rPr>
        <w:t xml:space="preserve"> осуществляется одной партией</w:t>
      </w:r>
      <w:r>
        <w:rPr>
          <w:snapToGrid w:val="0"/>
        </w:rPr>
        <w:t xml:space="preserve"> </w:t>
      </w:r>
      <w:r w:rsidRPr="00CA5FCB">
        <w:rPr>
          <w:snapToGrid w:val="0"/>
        </w:rPr>
        <w:t xml:space="preserve">в </w:t>
      </w:r>
      <w:r w:rsidR="00EF5B3C">
        <w:rPr>
          <w:snapToGrid w:val="0"/>
        </w:rPr>
        <w:t xml:space="preserve">течение 15 (Пятнадцати) </w:t>
      </w:r>
      <w:r w:rsidR="00785294">
        <w:rPr>
          <w:snapToGrid w:val="0"/>
        </w:rPr>
        <w:t>рабочих</w:t>
      </w:r>
      <w:r w:rsidR="00EF5B3C">
        <w:rPr>
          <w:snapToGrid w:val="0"/>
        </w:rPr>
        <w:t xml:space="preserve"> дней</w:t>
      </w:r>
      <w:r w:rsidRPr="00CA5FCB">
        <w:rPr>
          <w:snapToGrid w:val="0"/>
        </w:rPr>
        <w:t xml:space="preserve"> с даты заключения контракта. Поставка </w:t>
      </w:r>
      <w:r>
        <w:rPr>
          <w:snapToGrid w:val="0"/>
        </w:rPr>
        <w:t xml:space="preserve">производится </w:t>
      </w:r>
      <w:r w:rsidRPr="00CA5FCB">
        <w:rPr>
          <w:snapToGrid w:val="0"/>
        </w:rPr>
        <w:t>в рабочие дни недели с 09:00 до 13:00 и с 14:00 до 17:00</w:t>
      </w:r>
      <w:r>
        <w:rPr>
          <w:snapToGrid w:val="0"/>
        </w:rPr>
        <w:t xml:space="preserve">. </w:t>
      </w:r>
    </w:p>
    <w:p w:rsidR="00CD6DD2" w:rsidRDefault="00CD6DD2">
      <w:pPr>
        <w:rPr>
          <w:b/>
        </w:rPr>
      </w:pPr>
      <w:r>
        <w:rPr>
          <w:b/>
        </w:rPr>
        <w:br w:type="page"/>
      </w:r>
    </w:p>
    <w:p w:rsidR="0020573E" w:rsidRPr="0020573E" w:rsidRDefault="0020573E" w:rsidP="0020573E">
      <w:pPr>
        <w:autoSpaceDE w:val="0"/>
        <w:autoSpaceDN w:val="0"/>
        <w:adjustRightInd w:val="0"/>
        <w:jc w:val="center"/>
        <w:rPr>
          <w:b/>
          <w:bCs/>
        </w:rPr>
      </w:pPr>
      <w:bookmarkStart w:id="2" w:name="Par63"/>
      <w:bookmarkEnd w:id="2"/>
      <w:r w:rsidRPr="0020573E">
        <w:rPr>
          <w:b/>
          <w:bCs/>
          <w:lang w:val="en-US"/>
        </w:rPr>
        <w:lastRenderedPageBreak/>
        <w:t>III</w:t>
      </w:r>
      <w:r w:rsidRPr="0020573E">
        <w:rPr>
          <w:b/>
          <w:bCs/>
        </w:rPr>
        <w:t>. Приложения к документации об электронном аукционе</w:t>
      </w:r>
    </w:p>
    <w:p w:rsidR="0020573E" w:rsidRPr="0020573E" w:rsidRDefault="0020573E" w:rsidP="0020573E">
      <w:pPr>
        <w:autoSpaceDE w:val="0"/>
        <w:autoSpaceDN w:val="0"/>
        <w:adjustRightInd w:val="0"/>
        <w:jc w:val="center"/>
        <w:rPr>
          <w:b/>
          <w:bCs/>
        </w:rPr>
      </w:pPr>
    </w:p>
    <w:p w:rsidR="0020573E" w:rsidRPr="0020573E" w:rsidRDefault="0020573E" w:rsidP="0020573E">
      <w:pPr>
        <w:ind w:right="451" w:firstLine="709"/>
        <w:jc w:val="right"/>
        <w:rPr>
          <w:b/>
          <w:bCs/>
        </w:rPr>
      </w:pPr>
      <w:r w:rsidRPr="0020573E">
        <w:rPr>
          <w:b/>
          <w:bCs/>
        </w:rPr>
        <w:t>Приложение № 1</w:t>
      </w:r>
    </w:p>
    <w:p w:rsidR="0020573E" w:rsidRPr="0020573E" w:rsidRDefault="0020573E" w:rsidP="0020573E">
      <w:pPr>
        <w:ind w:right="451" w:firstLine="709"/>
        <w:jc w:val="right"/>
        <w:rPr>
          <w:b/>
          <w:bCs/>
        </w:rPr>
      </w:pPr>
    </w:p>
    <w:p w:rsidR="0020573E" w:rsidRPr="0020573E" w:rsidRDefault="0020573E" w:rsidP="0020573E">
      <w:pPr>
        <w:autoSpaceDE w:val="0"/>
        <w:autoSpaceDN w:val="0"/>
        <w:adjustRightInd w:val="0"/>
        <w:jc w:val="center"/>
        <w:rPr>
          <w:b/>
          <w:kern w:val="28"/>
        </w:rPr>
      </w:pPr>
      <w:r w:rsidRPr="0020573E">
        <w:rPr>
          <w:b/>
          <w:kern w:val="28"/>
        </w:rPr>
        <w:t>Рекомендуемые формы для заполнения участниками электронного аукциона</w:t>
      </w:r>
    </w:p>
    <w:p w:rsidR="0020573E" w:rsidRPr="0020573E" w:rsidRDefault="0020573E" w:rsidP="0020573E">
      <w:pPr>
        <w:ind w:right="451" w:firstLine="709"/>
        <w:jc w:val="right"/>
        <w:rPr>
          <w:b/>
          <w:bCs/>
        </w:rPr>
      </w:pPr>
    </w:p>
    <w:p w:rsidR="0020573E" w:rsidRPr="0020573E" w:rsidRDefault="0020573E" w:rsidP="0020573E">
      <w:pPr>
        <w:ind w:right="451" w:firstLine="709"/>
        <w:jc w:val="right"/>
        <w:rPr>
          <w:b/>
          <w:bCs/>
        </w:rPr>
      </w:pPr>
      <w:r w:rsidRPr="0020573E">
        <w:rPr>
          <w:b/>
          <w:bCs/>
        </w:rPr>
        <w:t>Форма 1</w:t>
      </w:r>
    </w:p>
    <w:p w:rsidR="0020573E" w:rsidRPr="0020573E" w:rsidRDefault="0020573E" w:rsidP="0020573E">
      <w:pPr>
        <w:ind w:right="451"/>
        <w:jc w:val="center"/>
        <w:rPr>
          <w:b/>
          <w:i/>
        </w:rPr>
      </w:pPr>
      <w:r w:rsidRPr="0020573E">
        <w:rPr>
          <w:b/>
          <w:i/>
        </w:rPr>
        <w:t>Сведения о товаре, на поставку которого осуществляется закупка</w:t>
      </w:r>
    </w:p>
    <w:p w:rsidR="0020573E" w:rsidRPr="0020573E" w:rsidRDefault="0020573E" w:rsidP="0020573E">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20573E" w:rsidRPr="0020573E" w:rsidTr="009116F0">
        <w:trPr>
          <w:trHeight w:val="2770"/>
        </w:trPr>
        <w:tc>
          <w:tcPr>
            <w:tcW w:w="576" w:type="dxa"/>
            <w:vAlign w:val="center"/>
          </w:tcPr>
          <w:p w:rsidR="0020573E" w:rsidRPr="0020573E" w:rsidRDefault="0020573E" w:rsidP="0020573E">
            <w:pPr>
              <w:jc w:val="center"/>
              <w:rPr>
                <w:b/>
                <w:bCs/>
                <w:color w:val="000000"/>
              </w:rPr>
            </w:pPr>
            <w:r w:rsidRPr="0020573E">
              <w:rPr>
                <w:b/>
                <w:bCs/>
                <w:color w:val="000000"/>
              </w:rPr>
              <w:t>№ п/п</w:t>
            </w:r>
          </w:p>
        </w:tc>
        <w:tc>
          <w:tcPr>
            <w:tcW w:w="2826" w:type="dxa"/>
            <w:shd w:val="clear" w:color="auto" w:fill="auto"/>
            <w:noWrap/>
            <w:vAlign w:val="center"/>
            <w:hideMark/>
          </w:tcPr>
          <w:p w:rsidR="0020573E" w:rsidRPr="0020573E" w:rsidRDefault="0020573E" w:rsidP="0020573E">
            <w:pPr>
              <w:jc w:val="center"/>
              <w:rPr>
                <w:b/>
                <w:lang w:eastAsia="en-US"/>
              </w:rPr>
            </w:pPr>
            <w:r w:rsidRPr="0020573E">
              <w:rPr>
                <w:b/>
              </w:rPr>
              <w:t xml:space="preserve">Наименование </w:t>
            </w:r>
          </w:p>
        </w:tc>
        <w:tc>
          <w:tcPr>
            <w:tcW w:w="3544" w:type="dxa"/>
            <w:shd w:val="clear" w:color="auto" w:fill="auto"/>
            <w:noWrap/>
            <w:hideMark/>
          </w:tcPr>
          <w:p w:rsidR="0020573E" w:rsidRPr="0020573E" w:rsidRDefault="0020573E" w:rsidP="0020573E">
            <w:pPr>
              <w:autoSpaceDE w:val="0"/>
              <w:autoSpaceDN w:val="0"/>
              <w:adjustRightInd w:val="0"/>
              <w:ind w:firstLine="397"/>
              <w:jc w:val="center"/>
              <w:rPr>
                <w:b/>
              </w:rPr>
            </w:pPr>
            <w:r w:rsidRPr="0020573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20573E" w:rsidRPr="0020573E" w:rsidRDefault="0020573E" w:rsidP="0011366C">
            <w:pPr>
              <w:autoSpaceDE w:val="0"/>
              <w:autoSpaceDN w:val="0"/>
              <w:adjustRightInd w:val="0"/>
              <w:jc w:val="center"/>
              <w:rPr>
                <w:b/>
              </w:rPr>
            </w:pPr>
            <w:r w:rsidRPr="0020573E">
              <w:t>наименование страны происхождения товара</w:t>
            </w:r>
          </w:p>
        </w:tc>
      </w:tr>
      <w:tr w:rsidR="0020573E" w:rsidRPr="0020573E" w:rsidTr="009116F0">
        <w:trPr>
          <w:trHeight w:val="20"/>
        </w:trPr>
        <w:tc>
          <w:tcPr>
            <w:tcW w:w="576" w:type="dxa"/>
          </w:tcPr>
          <w:p w:rsidR="0020573E" w:rsidRPr="0020573E" w:rsidRDefault="0020573E" w:rsidP="0020573E">
            <w:pPr>
              <w:autoSpaceDE w:val="0"/>
              <w:autoSpaceDN w:val="0"/>
              <w:adjustRightInd w:val="0"/>
              <w:jc w:val="center"/>
              <w:rPr>
                <w:bCs/>
                <w:color w:val="000000"/>
              </w:rPr>
            </w:pPr>
          </w:p>
        </w:tc>
        <w:tc>
          <w:tcPr>
            <w:tcW w:w="2826" w:type="dxa"/>
          </w:tcPr>
          <w:p w:rsidR="0020573E" w:rsidRPr="0020573E" w:rsidRDefault="0020573E" w:rsidP="0020573E">
            <w:pPr>
              <w:autoSpaceDE w:val="0"/>
              <w:autoSpaceDN w:val="0"/>
              <w:adjustRightInd w:val="0"/>
              <w:rPr>
                <w:color w:val="000000"/>
              </w:rPr>
            </w:pPr>
          </w:p>
        </w:tc>
        <w:tc>
          <w:tcPr>
            <w:tcW w:w="3544" w:type="dxa"/>
            <w:shd w:val="clear" w:color="auto" w:fill="auto"/>
            <w:noWrap/>
          </w:tcPr>
          <w:p w:rsidR="0020573E" w:rsidRPr="0020573E" w:rsidRDefault="0020573E" w:rsidP="0020573E">
            <w:pPr>
              <w:tabs>
                <w:tab w:val="left" w:pos="708"/>
                <w:tab w:val="left" w:pos="1416"/>
                <w:tab w:val="left" w:pos="2124"/>
                <w:tab w:val="left" w:pos="2832"/>
                <w:tab w:val="center" w:pos="5282"/>
              </w:tabs>
              <w:jc w:val="center"/>
            </w:pPr>
          </w:p>
        </w:tc>
        <w:tc>
          <w:tcPr>
            <w:tcW w:w="2126" w:type="dxa"/>
          </w:tcPr>
          <w:p w:rsidR="0020573E" w:rsidRPr="0020573E" w:rsidRDefault="0020573E" w:rsidP="0020573E">
            <w:pPr>
              <w:tabs>
                <w:tab w:val="left" w:pos="708"/>
                <w:tab w:val="left" w:pos="1416"/>
                <w:tab w:val="left" w:pos="2124"/>
                <w:tab w:val="left" w:pos="2832"/>
                <w:tab w:val="center" w:pos="5282"/>
              </w:tabs>
              <w:jc w:val="center"/>
            </w:pPr>
          </w:p>
        </w:tc>
      </w:tr>
    </w:tbl>
    <w:p w:rsidR="0020573E" w:rsidRPr="0020573E" w:rsidRDefault="0020573E" w:rsidP="0020573E">
      <w:pPr>
        <w:ind w:firstLine="426"/>
        <w:jc w:val="both"/>
        <w:rPr>
          <w:bCs/>
        </w:rPr>
      </w:pPr>
      <w:r w:rsidRPr="0020573E">
        <w:t>В случае применения при осуществлении закупки приказа министерства экономического развития Российской Федерации от 25 марта 2014 года № 155 «О</w:t>
      </w:r>
      <w:r w:rsidRPr="0020573E">
        <w:rPr>
          <w:bCs/>
        </w:rPr>
        <w:t>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указание участником закупки в составе первой части заявки на участие в электронном аукционе наименования страны происхождения товара одновременно является декларацией участника закупки о стране происхождения товара, предусмотренной вышеуказанным приказом.</w:t>
      </w:r>
    </w:p>
    <w:p w:rsidR="0020573E" w:rsidRPr="0020573E" w:rsidRDefault="0020573E" w:rsidP="0020573E"/>
    <w:p w:rsidR="0020573E" w:rsidRPr="0020573E" w:rsidRDefault="0020573E" w:rsidP="0020573E">
      <w:pPr>
        <w:widowControl w:val="0"/>
        <w:autoSpaceDE w:val="0"/>
        <w:autoSpaceDN w:val="0"/>
        <w:adjustRightInd w:val="0"/>
      </w:pPr>
    </w:p>
    <w:p w:rsidR="0020573E" w:rsidRPr="0020573E" w:rsidRDefault="0020573E" w:rsidP="0020573E">
      <w:pPr>
        <w:autoSpaceDE w:val="0"/>
        <w:autoSpaceDN w:val="0"/>
        <w:adjustRightInd w:val="0"/>
        <w:jc w:val="center"/>
        <w:rPr>
          <w:kern w:val="28"/>
        </w:rPr>
      </w:pPr>
    </w:p>
    <w:p w:rsidR="0020573E" w:rsidRPr="0020573E" w:rsidRDefault="0020573E" w:rsidP="0020573E">
      <w:pPr>
        <w:widowControl w:val="0"/>
        <w:autoSpaceDE w:val="0"/>
        <w:autoSpaceDN w:val="0"/>
        <w:adjustRightInd w:val="0"/>
      </w:pPr>
    </w:p>
    <w:p w:rsidR="0020573E" w:rsidRPr="0020573E" w:rsidRDefault="0020573E" w:rsidP="0020573E">
      <w:pPr>
        <w:widowControl w:val="0"/>
        <w:autoSpaceDE w:val="0"/>
        <w:autoSpaceDN w:val="0"/>
        <w:adjustRightInd w:val="0"/>
        <w:sectPr w:rsidR="0020573E" w:rsidRPr="0020573E" w:rsidSect="002951E4">
          <w:headerReference w:type="default" r:id="rId35"/>
          <w:pgSz w:w="11906" w:h="16838" w:code="9"/>
          <w:pgMar w:top="822" w:right="851" w:bottom="539" w:left="1134" w:header="709" w:footer="709" w:gutter="0"/>
          <w:cols w:space="708"/>
          <w:titlePg/>
          <w:docGrid w:linePitch="360"/>
        </w:sectPr>
      </w:pPr>
    </w:p>
    <w:p w:rsidR="0020573E" w:rsidRPr="0020573E" w:rsidRDefault="0020573E" w:rsidP="0020573E">
      <w:pPr>
        <w:ind w:firstLine="709"/>
        <w:jc w:val="right"/>
        <w:rPr>
          <w:b/>
          <w:bCs/>
        </w:rPr>
      </w:pPr>
      <w:r w:rsidRPr="0020573E">
        <w:rPr>
          <w:b/>
          <w:bCs/>
        </w:rPr>
        <w:lastRenderedPageBreak/>
        <w:t>Форма 2</w:t>
      </w:r>
    </w:p>
    <w:p w:rsidR="0020573E" w:rsidRPr="0020573E" w:rsidRDefault="0020573E" w:rsidP="0020573E">
      <w:pPr>
        <w:jc w:val="center"/>
        <w:rPr>
          <w:b/>
        </w:rPr>
      </w:pPr>
      <w:r w:rsidRPr="0020573E">
        <w:rPr>
          <w:b/>
        </w:rPr>
        <w:t>Информация об участнике электронного аукциона</w:t>
      </w:r>
    </w:p>
    <w:p w:rsidR="0020573E" w:rsidRPr="0020573E" w:rsidRDefault="0020573E" w:rsidP="0020573E">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20573E" w:rsidRPr="0020573E" w:rsidTr="009116F0">
        <w:tc>
          <w:tcPr>
            <w:tcW w:w="5353" w:type="dxa"/>
            <w:vAlign w:val="center"/>
          </w:tcPr>
          <w:p w:rsidR="0020573E" w:rsidRPr="0020573E" w:rsidRDefault="0020573E" w:rsidP="0020573E">
            <w:pPr>
              <w:rPr>
                <w:b/>
              </w:rPr>
            </w:pPr>
            <w:r w:rsidRPr="0020573E">
              <w:rPr>
                <w:b/>
              </w:rPr>
              <w:t>Для юридического лица:</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7"/>
              </w:numPr>
              <w:spacing w:after="200" w:line="276" w:lineRule="auto"/>
              <w:contextualSpacing/>
            </w:pPr>
            <w:r w:rsidRPr="0020573E">
              <w:t>наименование</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7"/>
              </w:numPr>
              <w:spacing w:after="200" w:line="276" w:lineRule="auto"/>
              <w:contextualSpacing/>
            </w:pPr>
            <w:r w:rsidRPr="0020573E">
              <w:t>фирменное наименование (при наличии)</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7"/>
              </w:numPr>
              <w:spacing w:after="200" w:line="276" w:lineRule="auto"/>
              <w:contextualSpacing/>
            </w:pPr>
            <w:r w:rsidRPr="0020573E">
              <w:t>место нахождения</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7"/>
              </w:numPr>
              <w:spacing w:after="200" w:line="276" w:lineRule="auto"/>
              <w:contextualSpacing/>
            </w:pPr>
            <w:r w:rsidRPr="0020573E">
              <w:t xml:space="preserve">почтовый адрес </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rPr>
                <w:b/>
              </w:rPr>
            </w:pPr>
            <w:r w:rsidRPr="0020573E">
              <w:rPr>
                <w:b/>
              </w:rPr>
              <w:t>Для физического лица:</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8"/>
              </w:numPr>
              <w:spacing w:after="200" w:line="276" w:lineRule="auto"/>
              <w:contextualSpacing/>
            </w:pPr>
            <w:r w:rsidRPr="0020573E">
              <w:t>фамилия, имя, отчество (при наличии)</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8"/>
              </w:numPr>
              <w:spacing w:after="200" w:line="276" w:lineRule="auto"/>
              <w:contextualSpacing/>
            </w:pPr>
            <w:r w:rsidRPr="0020573E">
              <w:t>паспортные данные</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8"/>
              </w:numPr>
              <w:spacing w:after="200" w:line="276" w:lineRule="auto"/>
              <w:contextualSpacing/>
            </w:pPr>
            <w:r w:rsidRPr="0020573E">
              <w:t xml:space="preserve">место жительства </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rPr>
                <w:b/>
              </w:rPr>
            </w:pPr>
            <w:r w:rsidRPr="0020573E">
              <w:rPr>
                <w:b/>
              </w:rPr>
              <w:t>Номер контактного телефона</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rPr>
                <w:b/>
              </w:rPr>
            </w:pPr>
            <w:r w:rsidRPr="0020573E">
              <w:rPr>
                <w:b/>
              </w:rPr>
              <w:t>Идентификационный номер налогоплательщика участника электронного аукциона</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rPr>
                <w:b/>
              </w:rPr>
            </w:pPr>
            <w:r w:rsidRPr="0020573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rPr>
                <w:b/>
              </w:rPr>
            </w:pPr>
            <w:r w:rsidRPr="0020573E">
              <w:rPr>
                <w:b/>
              </w:rPr>
              <w:t>Идентификационный номер налогоплательщика (при наличии):</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6"/>
              </w:numPr>
              <w:spacing w:after="200" w:line="276" w:lineRule="auto"/>
              <w:contextualSpacing/>
            </w:pPr>
            <w:r w:rsidRPr="0020573E">
              <w:t>учредителей</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6"/>
              </w:numPr>
              <w:spacing w:after="200" w:line="276" w:lineRule="auto"/>
              <w:contextualSpacing/>
            </w:pPr>
            <w:r w:rsidRPr="0020573E">
              <w:t>членов коллегиального исполнительного органа</w:t>
            </w:r>
          </w:p>
        </w:tc>
        <w:tc>
          <w:tcPr>
            <w:tcW w:w="3719" w:type="dxa"/>
            <w:vAlign w:val="center"/>
          </w:tcPr>
          <w:p w:rsidR="0020573E" w:rsidRPr="0020573E" w:rsidRDefault="0020573E" w:rsidP="0020573E"/>
        </w:tc>
      </w:tr>
      <w:tr w:rsidR="0020573E" w:rsidRPr="0020573E" w:rsidTr="009116F0">
        <w:tc>
          <w:tcPr>
            <w:tcW w:w="5353" w:type="dxa"/>
            <w:vAlign w:val="center"/>
          </w:tcPr>
          <w:p w:rsidR="0020573E" w:rsidRPr="0020573E" w:rsidRDefault="0020573E" w:rsidP="0020573E">
            <w:pPr>
              <w:numPr>
                <w:ilvl w:val="0"/>
                <w:numId w:val="6"/>
              </w:numPr>
              <w:spacing w:after="200" w:line="276" w:lineRule="auto"/>
              <w:contextualSpacing/>
            </w:pPr>
            <w:r w:rsidRPr="0020573E">
              <w:t>лица, исполняющего функции единоличного исполнительного органа участника электронного аукциона</w:t>
            </w:r>
          </w:p>
        </w:tc>
        <w:tc>
          <w:tcPr>
            <w:tcW w:w="3719" w:type="dxa"/>
            <w:vAlign w:val="center"/>
          </w:tcPr>
          <w:p w:rsidR="0020573E" w:rsidRPr="0020573E" w:rsidRDefault="0020573E" w:rsidP="0020573E"/>
        </w:tc>
      </w:tr>
    </w:tbl>
    <w:p w:rsidR="0020573E" w:rsidRPr="0020573E" w:rsidRDefault="0020573E" w:rsidP="0020573E">
      <w:pPr>
        <w:ind w:firstLine="709"/>
        <w:jc w:val="right"/>
        <w:rPr>
          <w:b/>
          <w:bCs/>
        </w:rPr>
      </w:pPr>
    </w:p>
    <w:p w:rsidR="0020573E" w:rsidRPr="0020573E" w:rsidRDefault="0020573E" w:rsidP="0020573E">
      <w:pPr>
        <w:rPr>
          <w:b/>
          <w:bCs/>
          <w:snapToGrid w:val="0"/>
        </w:rPr>
      </w:pPr>
      <w:r w:rsidRPr="0020573E">
        <w:rPr>
          <w:b/>
          <w:bCs/>
        </w:rPr>
        <w:br w:type="page"/>
      </w:r>
    </w:p>
    <w:p w:rsidR="0020573E" w:rsidRPr="0020573E" w:rsidRDefault="0020573E" w:rsidP="0020573E">
      <w:pPr>
        <w:ind w:firstLine="709"/>
        <w:jc w:val="right"/>
        <w:rPr>
          <w:b/>
          <w:bCs/>
        </w:rPr>
      </w:pPr>
      <w:r w:rsidRPr="0020573E">
        <w:rPr>
          <w:b/>
          <w:bCs/>
        </w:rPr>
        <w:lastRenderedPageBreak/>
        <w:t>Форма 3</w:t>
      </w:r>
    </w:p>
    <w:p w:rsidR="0020573E" w:rsidRPr="0020573E" w:rsidRDefault="0020573E" w:rsidP="0020573E">
      <w:pPr>
        <w:widowControl w:val="0"/>
        <w:autoSpaceDE w:val="0"/>
        <w:autoSpaceDN w:val="0"/>
        <w:adjustRightInd w:val="0"/>
        <w:jc w:val="center"/>
        <w:rPr>
          <w:b/>
        </w:rPr>
      </w:pPr>
      <w:r w:rsidRPr="0020573E">
        <w:rPr>
          <w:b/>
        </w:rPr>
        <w:t xml:space="preserve">Декларация о соответствии участника электронного аукциона требованиям, </w:t>
      </w:r>
    </w:p>
    <w:p w:rsidR="0020573E" w:rsidRPr="0020573E" w:rsidRDefault="0020573E" w:rsidP="0020573E">
      <w:pPr>
        <w:widowControl w:val="0"/>
        <w:autoSpaceDE w:val="0"/>
        <w:autoSpaceDN w:val="0"/>
        <w:adjustRightInd w:val="0"/>
        <w:jc w:val="center"/>
        <w:rPr>
          <w:b/>
        </w:rPr>
      </w:pPr>
      <w:r w:rsidRPr="0020573E">
        <w:rPr>
          <w:b/>
        </w:rPr>
        <w:t xml:space="preserve">установленным в соответствии с </w:t>
      </w:r>
      <w:hyperlink r:id="rId36" w:history="1">
        <w:r w:rsidRPr="0020573E">
          <w:rPr>
            <w:b/>
          </w:rPr>
          <w:t>пунктами 3</w:t>
        </w:r>
      </w:hyperlink>
      <w:r w:rsidRPr="0020573E">
        <w:rPr>
          <w:b/>
        </w:rPr>
        <w:t xml:space="preserve">-5, 7, 7.1, </w:t>
      </w:r>
      <w:hyperlink r:id="rId37" w:history="1">
        <w:r w:rsidRPr="0020573E">
          <w:rPr>
            <w:b/>
          </w:rPr>
          <w:t>9 части 1 статьи 31</w:t>
        </w:r>
      </w:hyperlink>
      <w:r w:rsidRPr="0020573E">
        <w:rPr>
          <w:b/>
        </w:rPr>
        <w:t xml:space="preserve"> </w:t>
      </w:r>
    </w:p>
    <w:p w:rsidR="0020573E" w:rsidRPr="0020573E" w:rsidRDefault="0020573E" w:rsidP="0020573E">
      <w:pPr>
        <w:widowControl w:val="0"/>
        <w:autoSpaceDE w:val="0"/>
        <w:autoSpaceDN w:val="0"/>
        <w:adjustRightInd w:val="0"/>
        <w:jc w:val="center"/>
        <w:rPr>
          <w:b/>
        </w:rPr>
      </w:pPr>
      <w:r w:rsidRPr="0020573E">
        <w:rPr>
          <w:b/>
        </w:rPr>
        <w:t>Федерального закона от 05 апреля 2013 года № 44-ФЗ</w:t>
      </w:r>
    </w:p>
    <w:p w:rsidR="0020573E" w:rsidRPr="0020573E" w:rsidRDefault="0020573E" w:rsidP="0020573E">
      <w:pPr>
        <w:widowControl w:val="0"/>
        <w:autoSpaceDE w:val="0"/>
        <w:autoSpaceDN w:val="0"/>
        <w:adjustRightInd w:val="0"/>
        <w:jc w:val="both"/>
      </w:pPr>
    </w:p>
    <w:p w:rsidR="0020573E" w:rsidRPr="0020573E" w:rsidRDefault="0020573E" w:rsidP="0020573E">
      <w:pPr>
        <w:widowControl w:val="0"/>
        <w:autoSpaceDE w:val="0"/>
        <w:autoSpaceDN w:val="0"/>
        <w:adjustRightInd w:val="0"/>
        <w:ind w:firstLine="709"/>
        <w:jc w:val="both"/>
      </w:pPr>
      <w:r w:rsidRPr="0020573E">
        <w:t xml:space="preserve">Настоящей декларацией __________________________________________________ </w:t>
      </w:r>
      <w:r w:rsidRPr="0020573E">
        <w:br/>
        <w:t xml:space="preserve">                                                                                               (наименование участника закупки)</w:t>
      </w:r>
    </w:p>
    <w:p w:rsidR="0020573E" w:rsidRPr="0020573E" w:rsidRDefault="0020573E" w:rsidP="0020573E">
      <w:pPr>
        <w:widowControl w:val="0"/>
        <w:autoSpaceDE w:val="0"/>
        <w:autoSpaceDN w:val="0"/>
        <w:adjustRightInd w:val="0"/>
        <w:jc w:val="both"/>
      </w:pPr>
      <w:r w:rsidRPr="0020573E">
        <w:t>подтверждает, что соответствует следующим единым требованиям к участникам закупки:</w:t>
      </w:r>
    </w:p>
    <w:p w:rsidR="0020573E" w:rsidRPr="0020573E" w:rsidRDefault="0020573E" w:rsidP="0020573E">
      <w:pPr>
        <w:widowControl w:val="0"/>
        <w:autoSpaceDE w:val="0"/>
        <w:autoSpaceDN w:val="0"/>
        <w:adjustRightInd w:val="0"/>
        <w:ind w:firstLine="709"/>
        <w:jc w:val="both"/>
      </w:pPr>
      <w:r w:rsidRPr="0020573E">
        <w:t xml:space="preserve">1) </w:t>
      </w:r>
      <w:proofErr w:type="spellStart"/>
      <w:r w:rsidRPr="0020573E">
        <w:t>непроведение</w:t>
      </w:r>
      <w:proofErr w:type="spellEnd"/>
      <w:r w:rsidRPr="0020573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0573E" w:rsidRPr="0020573E" w:rsidRDefault="0020573E" w:rsidP="0020573E">
      <w:pPr>
        <w:widowControl w:val="0"/>
        <w:autoSpaceDE w:val="0"/>
        <w:autoSpaceDN w:val="0"/>
        <w:adjustRightInd w:val="0"/>
        <w:ind w:firstLine="709"/>
        <w:jc w:val="both"/>
      </w:pPr>
      <w:r w:rsidRPr="0020573E">
        <w:t xml:space="preserve">2) </w:t>
      </w:r>
      <w:proofErr w:type="spellStart"/>
      <w:r w:rsidRPr="0020573E">
        <w:t>неприостановление</w:t>
      </w:r>
      <w:proofErr w:type="spellEnd"/>
      <w:r w:rsidRPr="0020573E">
        <w:t xml:space="preserve"> деятельности участника закупки в порядке, установленном </w:t>
      </w:r>
      <w:hyperlink r:id="rId38" w:history="1">
        <w:r w:rsidRPr="0020573E">
          <w:t>Кодексом</w:t>
        </w:r>
      </w:hyperlink>
      <w:r w:rsidRPr="0020573E">
        <w:t xml:space="preserve"> Российской Федерации об административных правонарушениях, на дату подачи заявки на участие в закупке;</w:t>
      </w:r>
    </w:p>
    <w:p w:rsidR="0020573E" w:rsidRPr="0020573E" w:rsidRDefault="0020573E" w:rsidP="0020573E">
      <w:pPr>
        <w:widowControl w:val="0"/>
        <w:autoSpaceDE w:val="0"/>
        <w:autoSpaceDN w:val="0"/>
        <w:adjustRightInd w:val="0"/>
        <w:ind w:firstLine="709"/>
        <w:jc w:val="both"/>
      </w:pPr>
      <w:r w:rsidRPr="0020573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20573E">
          <w:t>законодательством</w:t>
        </w:r>
      </w:hyperlink>
      <w:r w:rsidRPr="0020573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20573E">
          <w:t>законодательством</w:t>
        </w:r>
      </w:hyperlink>
      <w:r w:rsidRPr="0020573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0573E" w:rsidRPr="0020573E" w:rsidRDefault="0020573E" w:rsidP="0020573E">
      <w:pPr>
        <w:widowControl w:val="0"/>
        <w:autoSpaceDE w:val="0"/>
        <w:autoSpaceDN w:val="0"/>
        <w:adjustRightInd w:val="0"/>
        <w:ind w:firstLine="709"/>
        <w:jc w:val="both"/>
      </w:pPr>
      <w:r w:rsidRPr="0020573E">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1" w:history="1">
        <w:r w:rsidRPr="0020573E">
          <w:t>статьями 289</w:t>
        </w:r>
      </w:hyperlink>
      <w:r w:rsidRPr="0020573E">
        <w:t xml:space="preserve">, </w:t>
      </w:r>
      <w:hyperlink r:id="rId42" w:history="1">
        <w:r w:rsidRPr="0020573E">
          <w:t>290</w:t>
        </w:r>
      </w:hyperlink>
      <w:r w:rsidRPr="0020573E">
        <w:t xml:space="preserve">, </w:t>
      </w:r>
      <w:hyperlink r:id="rId43" w:history="1">
        <w:r w:rsidRPr="0020573E">
          <w:t>291</w:t>
        </w:r>
      </w:hyperlink>
      <w:r w:rsidRPr="0020573E">
        <w:t xml:space="preserve">, </w:t>
      </w:r>
      <w:hyperlink r:id="rId44" w:history="1">
        <w:r w:rsidRPr="0020573E">
          <w:t>291.1</w:t>
        </w:r>
      </w:hyperlink>
      <w:r w:rsidRPr="0020573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573E" w:rsidRPr="0020573E" w:rsidRDefault="0020573E" w:rsidP="0020573E">
      <w:pPr>
        <w:widowControl w:val="0"/>
        <w:autoSpaceDE w:val="0"/>
        <w:autoSpaceDN w:val="0"/>
        <w:adjustRightInd w:val="0"/>
        <w:ind w:firstLine="709"/>
        <w:jc w:val="both"/>
      </w:pPr>
      <w:r w:rsidRPr="0020573E">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5" w:history="1">
        <w:r w:rsidRPr="0020573E">
          <w:t>статьей 19.28</w:t>
        </w:r>
      </w:hyperlink>
      <w:r w:rsidRPr="0020573E">
        <w:t xml:space="preserve"> Кодекса Российской Федерации об административных правонарушениях;</w:t>
      </w:r>
    </w:p>
    <w:p w:rsidR="0020573E" w:rsidRPr="0020573E" w:rsidRDefault="0020573E" w:rsidP="0020573E">
      <w:pPr>
        <w:widowControl w:val="0"/>
        <w:autoSpaceDE w:val="0"/>
        <w:autoSpaceDN w:val="0"/>
        <w:adjustRightInd w:val="0"/>
        <w:ind w:firstLine="709"/>
        <w:jc w:val="both"/>
      </w:pPr>
      <w:r w:rsidRPr="0020573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73E">
        <w:t>неполнородными</w:t>
      </w:r>
      <w:proofErr w:type="spellEnd"/>
      <w:r w:rsidRPr="0020573E">
        <w:t xml:space="preserve"> (имеющими общих отца или мать) братьями и сестрами), </w:t>
      </w:r>
      <w:r w:rsidRPr="0020573E">
        <w:lastRenderedPageBreak/>
        <w:t>усыновителями или усыновленными указанных физических лиц.</w:t>
      </w:r>
    </w:p>
    <w:p w:rsidR="0020573E" w:rsidRPr="0020573E" w:rsidRDefault="0020573E" w:rsidP="0020573E">
      <w:pPr>
        <w:jc w:val="both"/>
      </w:pPr>
      <w:r w:rsidRPr="0020573E">
        <w:t> </w:t>
      </w:r>
    </w:p>
    <w:p w:rsidR="0020573E" w:rsidRPr="0020573E" w:rsidRDefault="0020573E" w:rsidP="0020573E">
      <w:pPr>
        <w:widowControl w:val="0"/>
        <w:autoSpaceDE w:val="0"/>
        <w:autoSpaceDN w:val="0"/>
        <w:adjustRightInd w:val="0"/>
        <w:ind w:firstLine="709"/>
        <w:jc w:val="both"/>
      </w:pPr>
    </w:p>
    <w:p w:rsidR="0020573E" w:rsidRPr="0020573E" w:rsidRDefault="0020573E" w:rsidP="0020573E">
      <w:pPr>
        <w:widowControl w:val="0"/>
        <w:autoSpaceDE w:val="0"/>
        <w:autoSpaceDN w:val="0"/>
        <w:adjustRightInd w:val="0"/>
        <w:ind w:firstLine="709"/>
        <w:jc w:val="both"/>
      </w:pPr>
    </w:p>
    <w:p w:rsidR="0020573E" w:rsidRPr="0020573E" w:rsidRDefault="0020573E" w:rsidP="0020573E">
      <w:pPr>
        <w:widowControl w:val="0"/>
        <w:autoSpaceDE w:val="0"/>
        <w:autoSpaceDN w:val="0"/>
        <w:adjustRightInd w:val="0"/>
        <w:jc w:val="right"/>
        <w:rPr>
          <w:b/>
        </w:rPr>
      </w:pPr>
    </w:p>
    <w:p w:rsidR="0020573E" w:rsidRPr="0020573E" w:rsidRDefault="0020573E" w:rsidP="0020573E">
      <w:pPr>
        <w:widowControl w:val="0"/>
        <w:autoSpaceDE w:val="0"/>
        <w:autoSpaceDN w:val="0"/>
        <w:adjustRightInd w:val="0"/>
        <w:jc w:val="right"/>
        <w:rPr>
          <w:b/>
        </w:rPr>
      </w:pPr>
    </w:p>
    <w:p w:rsidR="0020573E" w:rsidRPr="0020573E" w:rsidRDefault="0020573E" w:rsidP="0020573E">
      <w:pPr>
        <w:widowControl w:val="0"/>
        <w:autoSpaceDE w:val="0"/>
        <w:autoSpaceDN w:val="0"/>
        <w:adjustRightInd w:val="0"/>
        <w:jc w:val="right"/>
        <w:rPr>
          <w:b/>
        </w:rPr>
      </w:pPr>
    </w:p>
    <w:p w:rsidR="0020573E" w:rsidRPr="0020573E" w:rsidRDefault="0020573E" w:rsidP="0020573E">
      <w:pPr>
        <w:jc w:val="right"/>
        <w:rPr>
          <w:b/>
          <w:bCs/>
        </w:rPr>
      </w:pPr>
      <w:r w:rsidRPr="0020573E">
        <w:rPr>
          <w:b/>
          <w:bCs/>
        </w:rPr>
        <w:t>Форма 4</w:t>
      </w:r>
    </w:p>
    <w:p w:rsidR="0020573E" w:rsidRPr="0020573E" w:rsidRDefault="0020573E" w:rsidP="0020573E">
      <w:pPr>
        <w:jc w:val="right"/>
        <w:rPr>
          <w:b/>
          <w:bCs/>
        </w:rPr>
      </w:pPr>
    </w:p>
    <w:p w:rsidR="0020573E" w:rsidRPr="0020573E" w:rsidRDefault="0020573E" w:rsidP="0020573E">
      <w:pPr>
        <w:widowControl w:val="0"/>
        <w:autoSpaceDE w:val="0"/>
        <w:autoSpaceDN w:val="0"/>
        <w:adjustRightInd w:val="0"/>
        <w:jc w:val="center"/>
        <w:rPr>
          <w:b/>
        </w:rPr>
      </w:pPr>
      <w:r w:rsidRPr="0020573E">
        <w:rPr>
          <w:b/>
        </w:rPr>
        <w:t xml:space="preserve">Декларация о принадлежности участника электронного аукциона </w:t>
      </w:r>
    </w:p>
    <w:p w:rsidR="0020573E" w:rsidRPr="0020573E" w:rsidRDefault="0020573E" w:rsidP="0020573E">
      <w:pPr>
        <w:widowControl w:val="0"/>
        <w:autoSpaceDE w:val="0"/>
        <w:autoSpaceDN w:val="0"/>
        <w:adjustRightInd w:val="0"/>
        <w:jc w:val="center"/>
        <w:rPr>
          <w:b/>
        </w:rPr>
      </w:pPr>
      <w:r w:rsidRPr="0020573E">
        <w:rPr>
          <w:b/>
        </w:rPr>
        <w:t xml:space="preserve">к субъектам малого предпринимательства или социально </w:t>
      </w:r>
    </w:p>
    <w:p w:rsidR="0020573E" w:rsidRPr="0020573E" w:rsidRDefault="0020573E" w:rsidP="0020573E">
      <w:pPr>
        <w:widowControl w:val="0"/>
        <w:autoSpaceDE w:val="0"/>
        <w:autoSpaceDN w:val="0"/>
        <w:adjustRightInd w:val="0"/>
        <w:jc w:val="center"/>
        <w:rPr>
          <w:b/>
        </w:rPr>
      </w:pPr>
      <w:r w:rsidRPr="0020573E">
        <w:rPr>
          <w:b/>
        </w:rPr>
        <w:t xml:space="preserve">ориентированным некоммерческим организациям </w:t>
      </w:r>
    </w:p>
    <w:p w:rsidR="0020573E" w:rsidRPr="0020573E" w:rsidRDefault="0020573E" w:rsidP="0020573E">
      <w:pPr>
        <w:widowControl w:val="0"/>
        <w:autoSpaceDE w:val="0"/>
        <w:autoSpaceDN w:val="0"/>
        <w:adjustRightInd w:val="0"/>
      </w:pPr>
    </w:p>
    <w:p w:rsidR="0020573E" w:rsidRPr="0020573E" w:rsidRDefault="0020573E" w:rsidP="0011366C">
      <w:pPr>
        <w:widowControl w:val="0"/>
        <w:autoSpaceDE w:val="0"/>
        <w:autoSpaceDN w:val="0"/>
        <w:adjustRightInd w:val="0"/>
        <w:ind w:firstLine="709"/>
        <w:jc w:val="both"/>
      </w:pPr>
      <w:r w:rsidRPr="0020573E">
        <w:t xml:space="preserve">Настоящей декларацией __________________________________________________ </w:t>
      </w:r>
      <w:r w:rsidRPr="0020573E">
        <w:br/>
        <w:t xml:space="preserve">                                                                                               (наименование участника закупки)</w:t>
      </w:r>
    </w:p>
    <w:p w:rsidR="0020573E" w:rsidRPr="0020573E" w:rsidRDefault="0020573E" w:rsidP="0011366C">
      <w:pPr>
        <w:widowControl w:val="0"/>
        <w:autoSpaceDE w:val="0"/>
        <w:autoSpaceDN w:val="0"/>
        <w:adjustRightInd w:val="0"/>
        <w:jc w:val="both"/>
      </w:pPr>
      <w:r w:rsidRPr="0020573E">
        <w:t>подтверждает, что является:</w:t>
      </w:r>
    </w:p>
    <w:p w:rsidR="0020573E" w:rsidRPr="0020573E" w:rsidRDefault="0020573E" w:rsidP="0011366C">
      <w:pPr>
        <w:tabs>
          <w:tab w:val="left" w:pos="1134"/>
        </w:tabs>
        <w:autoSpaceDE w:val="0"/>
        <w:autoSpaceDN w:val="0"/>
        <w:adjustRightInd w:val="0"/>
        <w:ind w:firstLine="720"/>
        <w:jc w:val="both"/>
      </w:pPr>
      <w:r w:rsidRPr="0020573E">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20573E" w:rsidRPr="0020573E" w:rsidRDefault="0020573E" w:rsidP="0011366C">
      <w:pPr>
        <w:autoSpaceDE w:val="0"/>
        <w:autoSpaceDN w:val="0"/>
        <w:adjustRightInd w:val="0"/>
        <w:ind w:firstLine="709"/>
        <w:jc w:val="both"/>
        <w:rPr>
          <w:b/>
        </w:rPr>
      </w:pPr>
      <w:r w:rsidRPr="0020573E">
        <w:rPr>
          <w:b/>
        </w:rPr>
        <w:t>или</w:t>
      </w:r>
    </w:p>
    <w:p w:rsidR="0020573E" w:rsidRPr="0020573E" w:rsidRDefault="0020573E" w:rsidP="0011366C">
      <w:pPr>
        <w:tabs>
          <w:tab w:val="left" w:pos="1134"/>
        </w:tabs>
        <w:autoSpaceDE w:val="0"/>
        <w:autoSpaceDN w:val="0"/>
        <w:adjustRightInd w:val="0"/>
        <w:ind w:firstLine="720"/>
        <w:jc w:val="both"/>
      </w:pPr>
      <w:r w:rsidRPr="0020573E">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20573E" w:rsidRPr="0020573E" w:rsidRDefault="0020573E" w:rsidP="0011366C">
      <w:pPr>
        <w:autoSpaceDE w:val="0"/>
        <w:autoSpaceDN w:val="0"/>
        <w:adjustRightInd w:val="0"/>
        <w:ind w:left="709"/>
        <w:jc w:val="both"/>
        <w:rPr>
          <w:i/>
        </w:rPr>
      </w:pPr>
    </w:p>
    <w:p w:rsidR="0020573E" w:rsidRPr="0020573E" w:rsidRDefault="0020573E" w:rsidP="0020573E">
      <w:pPr>
        <w:ind w:firstLine="709"/>
        <w:rPr>
          <w:i/>
        </w:rPr>
      </w:pPr>
      <w:r w:rsidRPr="0020573E">
        <w:rPr>
          <w:i/>
        </w:rPr>
        <w:t>*</w:t>
      </w:r>
      <w:r w:rsidRPr="0020573E">
        <w:rPr>
          <w:b/>
          <w:i/>
        </w:rPr>
        <w:t>участник электронного аукциона должен выбрать соответствующий вариант</w:t>
      </w:r>
    </w:p>
    <w:p w:rsidR="0020573E" w:rsidRPr="0020573E" w:rsidRDefault="0020573E" w:rsidP="0020573E">
      <w:pPr>
        <w:sectPr w:rsidR="0020573E" w:rsidRPr="0020573E" w:rsidSect="00B763B3">
          <w:headerReference w:type="even" r:id="rId46"/>
          <w:headerReference w:type="default" r:id="rId47"/>
          <w:headerReference w:type="first" r:id="rId48"/>
          <w:pgSz w:w="11905" w:h="16837"/>
          <w:pgMar w:top="851" w:right="851" w:bottom="851" w:left="1418" w:header="709" w:footer="709" w:gutter="0"/>
          <w:cols w:space="708"/>
          <w:titlePg/>
          <w:docGrid w:linePitch="360"/>
        </w:sectPr>
      </w:pPr>
    </w:p>
    <w:p w:rsidR="00D24676" w:rsidRDefault="00D24676" w:rsidP="00320984">
      <w:pPr>
        <w:widowControl w:val="0"/>
        <w:autoSpaceDE w:val="0"/>
        <w:autoSpaceDN w:val="0"/>
        <w:adjustRightInd w:val="0"/>
        <w:jc w:val="right"/>
        <w:rPr>
          <w:b/>
        </w:rPr>
      </w:pPr>
    </w:p>
    <w:p w:rsidR="00CB5D2E" w:rsidRDefault="00CB5D2E" w:rsidP="00CB5D2E">
      <w:pPr>
        <w:jc w:val="right"/>
        <w:rPr>
          <w:b/>
          <w:bCs/>
        </w:rPr>
      </w:pPr>
      <w:r w:rsidRPr="002E6E5E">
        <w:rPr>
          <w:b/>
          <w:bCs/>
        </w:rPr>
        <w:t xml:space="preserve">Приложение № </w:t>
      </w:r>
      <w:r>
        <w:rPr>
          <w:b/>
          <w:bCs/>
        </w:rPr>
        <w:t>2</w:t>
      </w:r>
    </w:p>
    <w:p w:rsidR="00535542" w:rsidRDefault="00535542" w:rsidP="00E84E8D">
      <w:pPr>
        <w:ind w:left="480" w:firstLine="720"/>
        <w:jc w:val="center"/>
        <w:rPr>
          <w:b/>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F350EC" w:rsidRPr="002F70C6" w:rsidRDefault="00F350EC" w:rsidP="00F350EC">
      <w:pPr>
        <w:ind w:firstLine="709"/>
        <w:jc w:val="both"/>
        <w:rPr>
          <w:bCs/>
        </w:rPr>
      </w:pPr>
      <w:r w:rsidRPr="002F70C6">
        <w:rPr>
          <w:bCs/>
        </w:rPr>
        <w:t>НМЦК определена методом сопоставимых рыночных цен (анализа рынка).</w:t>
      </w:r>
    </w:p>
    <w:p w:rsidR="00F350EC" w:rsidRPr="002F70C6" w:rsidRDefault="00F350EC" w:rsidP="00F350EC">
      <w:pPr>
        <w:ind w:firstLine="709"/>
        <w:jc w:val="both"/>
        <w:rPr>
          <w:bCs/>
        </w:rPr>
      </w:pPr>
      <w:r w:rsidRPr="002F70C6">
        <w:rPr>
          <w:bCs/>
        </w:rPr>
        <w:t>Расчет произведен на основании информации о ценах</w:t>
      </w:r>
      <w:r>
        <w:rPr>
          <w:bCs/>
        </w:rPr>
        <w:t xml:space="preserve"> на </w:t>
      </w:r>
      <w:r w:rsidR="00C56772">
        <w:rPr>
          <w:bCs/>
        </w:rPr>
        <w:t>товары</w:t>
      </w:r>
      <w:r w:rsidRPr="002F70C6">
        <w:rPr>
          <w:bCs/>
        </w:rPr>
        <w:t>, являющихся предметом закупки, полученно</w:t>
      </w:r>
      <w:r>
        <w:rPr>
          <w:bCs/>
        </w:rPr>
        <w:t>й путем направления запроса цен</w:t>
      </w:r>
      <w:r w:rsidRPr="002F70C6">
        <w:rPr>
          <w:bCs/>
        </w:rPr>
        <w:t>:</w:t>
      </w:r>
    </w:p>
    <w:p w:rsidR="00F350EC" w:rsidRPr="00723894" w:rsidRDefault="00F350EC" w:rsidP="00F350EC">
      <w:pPr>
        <w:autoSpaceDE w:val="0"/>
        <w:autoSpaceDN w:val="0"/>
        <w:adjustRightInd w:val="0"/>
        <w:jc w:val="both"/>
        <w:outlineLvl w:val="1"/>
        <w:rPr>
          <w:bCs/>
        </w:rPr>
      </w:pPr>
      <w:r w:rsidRPr="0036308E">
        <w:rPr>
          <w:bCs/>
        </w:rPr>
        <w:t>предложение №1 –</w:t>
      </w:r>
      <w:r w:rsidRPr="00CD6DD2">
        <w:rPr>
          <w:bCs/>
        </w:rPr>
        <w:t xml:space="preserve"> </w:t>
      </w:r>
      <w:r>
        <w:rPr>
          <w:bCs/>
        </w:rPr>
        <w:t xml:space="preserve">рег. </w:t>
      </w:r>
      <w:r w:rsidRPr="00723894">
        <w:rPr>
          <w:bCs/>
        </w:rPr>
        <w:t xml:space="preserve">№ </w:t>
      </w:r>
      <w:r w:rsidR="00A176D3" w:rsidRPr="000A21BD">
        <w:rPr>
          <w:bCs/>
        </w:rPr>
        <w:t>040917/1</w:t>
      </w:r>
      <w:r w:rsidRPr="00723894">
        <w:rPr>
          <w:bCs/>
        </w:rPr>
        <w:t xml:space="preserve"> от </w:t>
      </w:r>
      <w:r>
        <w:rPr>
          <w:bCs/>
        </w:rPr>
        <w:t>0</w:t>
      </w:r>
      <w:r w:rsidR="00A176D3" w:rsidRPr="000A21BD">
        <w:rPr>
          <w:bCs/>
        </w:rPr>
        <w:t>4</w:t>
      </w:r>
      <w:r>
        <w:rPr>
          <w:bCs/>
        </w:rPr>
        <w:t>.0</w:t>
      </w:r>
      <w:r w:rsidR="00A176D3" w:rsidRPr="000A21BD">
        <w:rPr>
          <w:bCs/>
        </w:rPr>
        <w:t>9</w:t>
      </w:r>
      <w:r w:rsidRPr="00723894">
        <w:rPr>
          <w:bCs/>
        </w:rPr>
        <w:t>.201</w:t>
      </w:r>
      <w:r>
        <w:rPr>
          <w:bCs/>
        </w:rPr>
        <w:t>7</w:t>
      </w:r>
      <w:r w:rsidRPr="00723894">
        <w:rPr>
          <w:bCs/>
        </w:rPr>
        <w:t>*;</w:t>
      </w:r>
    </w:p>
    <w:p w:rsidR="00F350EC" w:rsidRPr="00723894" w:rsidRDefault="00F350EC" w:rsidP="00F350EC">
      <w:pPr>
        <w:autoSpaceDE w:val="0"/>
        <w:autoSpaceDN w:val="0"/>
        <w:adjustRightInd w:val="0"/>
        <w:jc w:val="both"/>
        <w:outlineLvl w:val="1"/>
        <w:rPr>
          <w:bCs/>
        </w:rPr>
      </w:pPr>
      <w:r w:rsidRPr="00723894">
        <w:rPr>
          <w:bCs/>
        </w:rPr>
        <w:t xml:space="preserve">предложение №2 – </w:t>
      </w:r>
      <w:r>
        <w:rPr>
          <w:bCs/>
        </w:rPr>
        <w:t>рег</w:t>
      </w:r>
      <w:r w:rsidRPr="00723894">
        <w:rPr>
          <w:bCs/>
        </w:rPr>
        <w:t xml:space="preserve">. № </w:t>
      </w:r>
      <w:r w:rsidR="00A176D3">
        <w:rPr>
          <w:bCs/>
        </w:rPr>
        <w:t>б/н</w:t>
      </w:r>
      <w:r w:rsidRPr="00723894">
        <w:rPr>
          <w:bCs/>
        </w:rPr>
        <w:t xml:space="preserve"> от </w:t>
      </w:r>
      <w:r>
        <w:rPr>
          <w:bCs/>
        </w:rPr>
        <w:t>0</w:t>
      </w:r>
      <w:r w:rsidR="00A176D3">
        <w:rPr>
          <w:bCs/>
        </w:rPr>
        <w:t>4</w:t>
      </w:r>
      <w:r w:rsidRPr="00723894">
        <w:rPr>
          <w:bCs/>
        </w:rPr>
        <w:t>.0</w:t>
      </w:r>
      <w:r w:rsidR="00A176D3">
        <w:rPr>
          <w:bCs/>
        </w:rPr>
        <w:t>9</w:t>
      </w:r>
      <w:r w:rsidRPr="00723894">
        <w:rPr>
          <w:bCs/>
        </w:rPr>
        <w:t>.201</w:t>
      </w:r>
      <w:r>
        <w:rPr>
          <w:bCs/>
        </w:rPr>
        <w:t>7</w:t>
      </w:r>
      <w:r w:rsidRPr="00723894">
        <w:rPr>
          <w:bCs/>
        </w:rPr>
        <w:t>*;</w:t>
      </w:r>
    </w:p>
    <w:p w:rsidR="00F350EC" w:rsidRPr="00723894" w:rsidRDefault="00F350EC" w:rsidP="00F350EC">
      <w:pPr>
        <w:autoSpaceDE w:val="0"/>
        <w:autoSpaceDN w:val="0"/>
        <w:adjustRightInd w:val="0"/>
        <w:jc w:val="both"/>
        <w:outlineLvl w:val="1"/>
        <w:rPr>
          <w:bCs/>
        </w:rPr>
      </w:pPr>
      <w:r w:rsidRPr="00723894">
        <w:rPr>
          <w:bCs/>
        </w:rPr>
        <w:t xml:space="preserve">предложение №3 – </w:t>
      </w:r>
      <w:r>
        <w:rPr>
          <w:bCs/>
        </w:rPr>
        <w:t>рег</w:t>
      </w:r>
      <w:r w:rsidRPr="00723894">
        <w:rPr>
          <w:bCs/>
        </w:rPr>
        <w:t xml:space="preserve">. № </w:t>
      </w:r>
      <w:r w:rsidR="00A176D3">
        <w:rPr>
          <w:bCs/>
          <w:lang w:val="en-US"/>
        </w:rPr>
        <w:t>1</w:t>
      </w:r>
      <w:r w:rsidRPr="00723894">
        <w:rPr>
          <w:bCs/>
        </w:rPr>
        <w:t xml:space="preserve"> от </w:t>
      </w:r>
      <w:r>
        <w:rPr>
          <w:bCs/>
        </w:rPr>
        <w:t>0</w:t>
      </w:r>
      <w:r w:rsidR="00A176D3">
        <w:rPr>
          <w:bCs/>
          <w:lang w:val="en-US"/>
        </w:rPr>
        <w:t>4</w:t>
      </w:r>
      <w:r>
        <w:rPr>
          <w:bCs/>
        </w:rPr>
        <w:t>.0</w:t>
      </w:r>
      <w:r w:rsidR="00A176D3">
        <w:rPr>
          <w:bCs/>
          <w:lang w:val="en-US"/>
        </w:rPr>
        <w:t>9</w:t>
      </w:r>
      <w:r w:rsidRPr="00723894">
        <w:rPr>
          <w:bCs/>
        </w:rPr>
        <w:t>.201</w:t>
      </w:r>
      <w:r>
        <w:rPr>
          <w:bCs/>
        </w:rPr>
        <w:t>7</w:t>
      </w:r>
      <w:r w:rsidRPr="00723894">
        <w:rPr>
          <w:bCs/>
        </w:rPr>
        <w:t>*</w:t>
      </w:r>
      <w:r w:rsidR="00E309E8">
        <w:rPr>
          <w:bCs/>
        </w:rPr>
        <w:t>.</w:t>
      </w:r>
    </w:p>
    <w:p w:rsidR="00F350EC" w:rsidRDefault="00F350EC" w:rsidP="00F350EC">
      <w:pPr>
        <w:ind w:firstLine="480"/>
        <w:rPr>
          <w:b/>
        </w:rPr>
      </w:pPr>
      <w:r w:rsidRPr="000D4BD8">
        <w:rPr>
          <w:b/>
        </w:rPr>
        <w:t>Расчет:</w:t>
      </w:r>
    </w:p>
    <w:tbl>
      <w:tblPr>
        <w:tblW w:w="9878" w:type="dxa"/>
        <w:tblInd w:w="137" w:type="dxa"/>
        <w:tblLayout w:type="fixed"/>
        <w:tblLook w:val="0000" w:firstRow="0" w:lastRow="0" w:firstColumn="0" w:lastColumn="0" w:noHBand="0" w:noVBand="0"/>
      </w:tblPr>
      <w:tblGrid>
        <w:gridCol w:w="567"/>
        <w:gridCol w:w="2410"/>
        <w:gridCol w:w="822"/>
        <w:gridCol w:w="865"/>
        <w:gridCol w:w="1276"/>
        <w:gridCol w:w="1336"/>
        <w:gridCol w:w="1266"/>
        <w:gridCol w:w="1336"/>
      </w:tblGrid>
      <w:tr w:rsidR="00F350EC" w:rsidRPr="00AA238D" w:rsidTr="00785294">
        <w:trPr>
          <w:trHeight w:val="360"/>
        </w:trPr>
        <w:tc>
          <w:tcPr>
            <w:tcW w:w="567" w:type="dxa"/>
            <w:tcBorders>
              <w:top w:val="single" w:sz="4" w:space="0" w:color="auto"/>
              <w:left w:val="single" w:sz="4" w:space="0" w:color="auto"/>
              <w:bottom w:val="single" w:sz="4" w:space="0" w:color="auto"/>
              <w:right w:val="single" w:sz="4" w:space="0" w:color="auto"/>
            </w:tcBorders>
          </w:tcPr>
          <w:p w:rsidR="00F350EC" w:rsidRPr="00AA238D" w:rsidRDefault="00F350EC" w:rsidP="00454DC5">
            <w:pPr>
              <w:jc w:val="center"/>
              <w:rPr>
                <w:b/>
                <w:sz w:val="20"/>
              </w:rPr>
            </w:pPr>
            <w:r w:rsidRPr="00AA238D">
              <w:rPr>
                <w:b/>
                <w:sz w:val="20"/>
              </w:rPr>
              <w:t>№ п/п</w:t>
            </w:r>
          </w:p>
        </w:tc>
        <w:tc>
          <w:tcPr>
            <w:tcW w:w="2410" w:type="dxa"/>
            <w:tcBorders>
              <w:top w:val="single" w:sz="4" w:space="0" w:color="auto"/>
              <w:left w:val="single" w:sz="4" w:space="0" w:color="auto"/>
              <w:bottom w:val="single" w:sz="4" w:space="0" w:color="auto"/>
              <w:right w:val="single" w:sz="4" w:space="0" w:color="auto"/>
            </w:tcBorders>
          </w:tcPr>
          <w:p w:rsidR="00F350EC" w:rsidRPr="00AA238D" w:rsidRDefault="00F350EC" w:rsidP="00454DC5">
            <w:pPr>
              <w:jc w:val="center"/>
              <w:rPr>
                <w:b/>
                <w:sz w:val="20"/>
              </w:rPr>
            </w:pPr>
            <w:r w:rsidRPr="00AA238D">
              <w:rPr>
                <w:b/>
                <w:sz w:val="20"/>
              </w:rPr>
              <w:t>Наименование</w:t>
            </w:r>
          </w:p>
        </w:tc>
        <w:tc>
          <w:tcPr>
            <w:tcW w:w="822"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sz w:val="20"/>
              </w:rPr>
            </w:pPr>
            <w:r w:rsidRPr="007A5FE9">
              <w:rPr>
                <w:b/>
                <w:sz w:val="20"/>
              </w:rPr>
              <w:t>Ед. изм.</w:t>
            </w:r>
          </w:p>
        </w:tc>
        <w:tc>
          <w:tcPr>
            <w:tcW w:w="865"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sz w:val="20"/>
              </w:rPr>
            </w:pPr>
            <w:r w:rsidRPr="007A5FE9">
              <w:rPr>
                <w:b/>
                <w:sz w:val="20"/>
              </w:rPr>
              <w:t>Кол-во</w:t>
            </w:r>
          </w:p>
        </w:tc>
        <w:tc>
          <w:tcPr>
            <w:tcW w:w="1276"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color w:val="000000"/>
                <w:sz w:val="20"/>
                <w:szCs w:val="20"/>
              </w:rPr>
            </w:pPr>
            <w:r>
              <w:rPr>
                <w:b/>
                <w:color w:val="000000"/>
                <w:sz w:val="20"/>
                <w:szCs w:val="20"/>
              </w:rPr>
              <w:t xml:space="preserve">Поставщик № 1, </w:t>
            </w:r>
            <w:r w:rsidRPr="007A5FE9">
              <w:rPr>
                <w:b/>
                <w:color w:val="000000"/>
                <w:sz w:val="20"/>
                <w:szCs w:val="20"/>
              </w:rPr>
              <w:t>цена за ед.,</w:t>
            </w:r>
          </w:p>
          <w:p w:rsidR="00F350EC" w:rsidRPr="008105CB" w:rsidRDefault="00F350EC" w:rsidP="00454DC5">
            <w:pPr>
              <w:jc w:val="center"/>
              <w:rPr>
                <w:b/>
                <w:color w:val="000000"/>
                <w:sz w:val="20"/>
                <w:szCs w:val="20"/>
              </w:rPr>
            </w:pPr>
            <w:r w:rsidRPr="007A5FE9">
              <w:rPr>
                <w:b/>
                <w:color w:val="000000"/>
                <w:sz w:val="20"/>
                <w:szCs w:val="20"/>
              </w:rPr>
              <w:t>руб.</w:t>
            </w:r>
            <w:r>
              <w:rPr>
                <w:b/>
                <w:color w:val="000000"/>
                <w:sz w:val="20"/>
                <w:szCs w:val="20"/>
              </w:rPr>
              <w:t xml:space="preserve"> </w:t>
            </w:r>
          </w:p>
          <w:p w:rsidR="00F350EC" w:rsidRPr="00AB4E08" w:rsidRDefault="00F350EC" w:rsidP="00454DC5">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color w:val="000000"/>
                <w:sz w:val="20"/>
                <w:szCs w:val="20"/>
              </w:rPr>
            </w:pPr>
            <w:r>
              <w:rPr>
                <w:b/>
                <w:color w:val="000000"/>
                <w:sz w:val="20"/>
                <w:szCs w:val="20"/>
              </w:rPr>
              <w:t xml:space="preserve">Поставщик № 2, </w:t>
            </w:r>
            <w:r w:rsidRPr="007A5FE9">
              <w:rPr>
                <w:b/>
                <w:color w:val="000000"/>
                <w:sz w:val="20"/>
                <w:szCs w:val="20"/>
              </w:rPr>
              <w:t>цена за ед.,</w:t>
            </w:r>
          </w:p>
          <w:p w:rsidR="00F350EC" w:rsidRPr="008105CB" w:rsidRDefault="00F350EC" w:rsidP="00454DC5">
            <w:pPr>
              <w:jc w:val="center"/>
              <w:rPr>
                <w:b/>
                <w:color w:val="000000"/>
                <w:sz w:val="20"/>
                <w:szCs w:val="20"/>
              </w:rPr>
            </w:pPr>
            <w:r w:rsidRPr="007A5FE9">
              <w:rPr>
                <w:b/>
                <w:color w:val="000000"/>
                <w:sz w:val="20"/>
                <w:szCs w:val="20"/>
              </w:rPr>
              <w:t>руб.</w:t>
            </w:r>
            <w:r>
              <w:rPr>
                <w:b/>
                <w:color w:val="000000"/>
                <w:sz w:val="20"/>
                <w:szCs w:val="20"/>
              </w:rPr>
              <w:t xml:space="preserve"> </w:t>
            </w:r>
          </w:p>
          <w:p w:rsidR="00F350EC" w:rsidRPr="00AB4E08" w:rsidRDefault="00F350EC" w:rsidP="00454DC5">
            <w:pPr>
              <w:jc w:val="center"/>
              <w:rPr>
                <w:b/>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b/>
                <w:color w:val="000000"/>
                <w:sz w:val="20"/>
                <w:szCs w:val="20"/>
              </w:rPr>
            </w:pPr>
            <w:r>
              <w:rPr>
                <w:b/>
                <w:color w:val="000000"/>
                <w:sz w:val="20"/>
                <w:szCs w:val="20"/>
              </w:rPr>
              <w:t xml:space="preserve">Поставщик № 3, </w:t>
            </w:r>
            <w:r w:rsidRPr="007A5FE9">
              <w:rPr>
                <w:b/>
                <w:color w:val="000000"/>
                <w:sz w:val="20"/>
                <w:szCs w:val="20"/>
              </w:rPr>
              <w:t>цена за ед.,</w:t>
            </w:r>
          </w:p>
          <w:p w:rsidR="00F350EC" w:rsidRPr="008105CB" w:rsidRDefault="00F350EC" w:rsidP="00454DC5">
            <w:pPr>
              <w:jc w:val="center"/>
              <w:rPr>
                <w:b/>
                <w:color w:val="000000"/>
                <w:sz w:val="20"/>
                <w:szCs w:val="20"/>
              </w:rPr>
            </w:pPr>
            <w:r w:rsidRPr="007A5FE9">
              <w:rPr>
                <w:b/>
                <w:color w:val="000000"/>
                <w:sz w:val="20"/>
                <w:szCs w:val="20"/>
              </w:rPr>
              <w:t>руб.</w:t>
            </w:r>
            <w:r>
              <w:rPr>
                <w:b/>
                <w:color w:val="000000"/>
                <w:sz w:val="20"/>
                <w:szCs w:val="20"/>
              </w:rPr>
              <w:t xml:space="preserve"> </w:t>
            </w:r>
          </w:p>
          <w:p w:rsidR="00F350EC" w:rsidRPr="00AB4E08" w:rsidRDefault="00F350EC" w:rsidP="00454DC5">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F350EC" w:rsidRPr="00723894" w:rsidRDefault="00F350EC" w:rsidP="00454DC5">
            <w:pPr>
              <w:jc w:val="center"/>
              <w:rPr>
                <w:b/>
                <w:color w:val="000000"/>
                <w:sz w:val="20"/>
                <w:szCs w:val="20"/>
              </w:rPr>
            </w:pPr>
            <w:r w:rsidRPr="00723894">
              <w:rPr>
                <w:b/>
                <w:color w:val="000000"/>
                <w:sz w:val="20"/>
                <w:szCs w:val="20"/>
              </w:rPr>
              <w:t>Средняя  цена за ед., руб.</w:t>
            </w:r>
          </w:p>
        </w:tc>
      </w:tr>
      <w:tr w:rsidR="00F350EC" w:rsidRPr="007A5FE9" w:rsidTr="00785294">
        <w:trPr>
          <w:trHeight w:val="360"/>
        </w:trPr>
        <w:tc>
          <w:tcPr>
            <w:tcW w:w="567"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sz w:val="20"/>
              </w:rPr>
            </w:pPr>
            <w:r w:rsidRPr="007A5FE9">
              <w:rPr>
                <w:sz w:val="20"/>
              </w:rPr>
              <w:t>1.</w:t>
            </w:r>
          </w:p>
        </w:tc>
        <w:tc>
          <w:tcPr>
            <w:tcW w:w="2410" w:type="dxa"/>
            <w:tcBorders>
              <w:top w:val="single" w:sz="4" w:space="0" w:color="auto"/>
              <w:left w:val="single" w:sz="4" w:space="0" w:color="auto"/>
              <w:bottom w:val="single" w:sz="4" w:space="0" w:color="auto"/>
              <w:right w:val="single" w:sz="4" w:space="0" w:color="auto"/>
            </w:tcBorders>
          </w:tcPr>
          <w:p w:rsidR="00F350EC" w:rsidRPr="007A5FE9" w:rsidRDefault="00E875B2" w:rsidP="00454DC5">
            <w:pPr>
              <w:rPr>
                <w:sz w:val="20"/>
              </w:rPr>
            </w:pPr>
            <w:r>
              <w:t xml:space="preserve">Поставка </w:t>
            </w:r>
            <w:r w:rsidR="00785294">
              <w:t>расходных материалов для лазерных принтеров, копировальных аппаратов и многофункциональных печатающих устройств</w:t>
            </w:r>
          </w:p>
        </w:tc>
        <w:tc>
          <w:tcPr>
            <w:tcW w:w="822"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sz w:val="20"/>
              </w:rPr>
            </w:pPr>
            <w:proofErr w:type="spellStart"/>
            <w:r w:rsidRPr="007A5FE9">
              <w:rPr>
                <w:sz w:val="20"/>
              </w:rPr>
              <w:t>компл</w:t>
            </w:r>
            <w:proofErr w:type="spellEnd"/>
            <w:r w:rsidRPr="007A5FE9">
              <w:rPr>
                <w:sz w:val="20"/>
              </w:rPr>
              <w:t>.</w:t>
            </w:r>
          </w:p>
        </w:tc>
        <w:tc>
          <w:tcPr>
            <w:tcW w:w="865" w:type="dxa"/>
            <w:tcBorders>
              <w:top w:val="single" w:sz="4" w:space="0" w:color="auto"/>
              <w:left w:val="single" w:sz="4" w:space="0" w:color="auto"/>
              <w:bottom w:val="single" w:sz="4" w:space="0" w:color="auto"/>
              <w:right w:val="single" w:sz="4" w:space="0" w:color="auto"/>
            </w:tcBorders>
          </w:tcPr>
          <w:p w:rsidR="00F350EC" w:rsidRPr="007A5FE9" w:rsidRDefault="00F350EC" w:rsidP="00454DC5">
            <w:pPr>
              <w:jc w:val="center"/>
              <w:rPr>
                <w:sz w:val="20"/>
              </w:rPr>
            </w:pPr>
            <w:r w:rsidRPr="007A5FE9">
              <w:rPr>
                <w:sz w:val="20"/>
              </w:rPr>
              <w:t>1</w:t>
            </w:r>
          </w:p>
        </w:tc>
        <w:tc>
          <w:tcPr>
            <w:tcW w:w="1276" w:type="dxa"/>
            <w:tcBorders>
              <w:top w:val="single" w:sz="4" w:space="0" w:color="auto"/>
              <w:left w:val="single" w:sz="4" w:space="0" w:color="auto"/>
              <w:bottom w:val="single" w:sz="4" w:space="0" w:color="auto"/>
              <w:right w:val="single" w:sz="4" w:space="0" w:color="auto"/>
            </w:tcBorders>
          </w:tcPr>
          <w:p w:rsidR="00F350EC" w:rsidRPr="00F270B6" w:rsidRDefault="007844D7" w:rsidP="00454DC5">
            <w:pPr>
              <w:jc w:val="center"/>
              <w:rPr>
                <w:sz w:val="20"/>
              </w:rPr>
            </w:pPr>
            <w:r>
              <w:rPr>
                <w:sz w:val="20"/>
              </w:rPr>
              <w:t>166463</w:t>
            </w:r>
          </w:p>
        </w:tc>
        <w:tc>
          <w:tcPr>
            <w:tcW w:w="1336" w:type="dxa"/>
            <w:tcBorders>
              <w:top w:val="single" w:sz="4" w:space="0" w:color="auto"/>
              <w:left w:val="single" w:sz="4" w:space="0" w:color="auto"/>
              <w:bottom w:val="single" w:sz="4" w:space="0" w:color="auto"/>
              <w:right w:val="single" w:sz="4" w:space="0" w:color="auto"/>
            </w:tcBorders>
          </w:tcPr>
          <w:p w:rsidR="00F350EC" w:rsidRPr="00F270B6" w:rsidRDefault="007844D7" w:rsidP="00454DC5">
            <w:pPr>
              <w:jc w:val="center"/>
              <w:rPr>
                <w:sz w:val="20"/>
              </w:rPr>
            </w:pPr>
            <w:r>
              <w:rPr>
                <w:sz w:val="20"/>
              </w:rPr>
              <w:t>171610</w:t>
            </w:r>
          </w:p>
        </w:tc>
        <w:tc>
          <w:tcPr>
            <w:tcW w:w="1266" w:type="dxa"/>
            <w:tcBorders>
              <w:top w:val="single" w:sz="4" w:space="0" w:color="auto"/>
              <w:left w:val="single" w:sz="4" w:space="0" w:color="auto"/>
              <w:bottom w:val="single" w:sz="4" w:space="0" w:color="auto"/>
              <w:right w:val="single" w:sz="4" w:space="0" w:color="auto"/>
            </w:tcBorders>
          </w:tcPr>
          <w:p w:rsidR="00F350EC" w:rsidRPr="00F270B6" w:rsidRDefault="007844D7" w:rsidP="00454DC5">
            <w:pPr>
              <w:jc w:val="center"/>
              <w:rPr>
                <w:sz w:val="20"/>
              </w:rPr>
            </w:pPr>
            <w:r>
              <w:rPr>
                <w:sz w:val="20"/>
              </w:rPr>
              <w:t>173931,76</w:t>
            </w:r>
          </w:p>
        </w:tc>
        <w:tc>
          <w:tcPr>
            <w:tcW w:w="1336" w:type="dxa"/>
            <w:tcBorders>
              <w:top w:val="single" w:sz="4" w:space="0" w:color="auto"/>
              <w:left w:val="single" w:sz="4" w:space="0" w:color="auto"/>
              <w:bottom w:val="single" w:sz="4" w:space="0" w:color="auto"/>
              <w:right w:val="single" w:sz="4" w:space="0" w:color="auto"/>
            </w:tcBorders>
          </w:tcPr>
          <w:p w:rsidR="00F350EC" w:rsidRPr="00CA47AF" w:rsidRDefault="00B76E60" w:rsidP="00454DC5">
            <w:pPr>
              <w:jc w:val="center"/>
              <w:rPr>
                <w:sz w:val="20"/>
                <w:lang w:val="en-US"/>
              </w:rPr>
            </w:pPr>
            <w:r>
              <w:rPr>
                <w:sz w:val="20"/>
              </w:rPr>
              <w:t>170668,25</w:t>
            </w:r>
          </w:p>
        </w:tc>
      </w:tr>
    </w:tbl>
    <w:p w:rsidR="00F350EC" w:rsidRDefault="00F350EC" w:rsidP="00F350EC">
      <w:pPr>
        <w:ind w:firstLine="709"/>
        <w:jc w:val="both"/>
        <w:rPr>
          <w:bCs/>
        </w:rPr>
      </w:pPr>
    </w:p>
    <w:p w:rsidR="00F350EC" w:rsidRPr="000E62AC" w:rsidRDefault="00F350EC" w:rsidP="00F350EC">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F350EC" w:rsidRDefault="00F350EC" w:rsidP="00F350EC">
      <w:pPr>
        <w:ind w:firstLine="709"/>
        <w:jc w:val="both"/>
        <w:rPr>
          <w:bCs/>
        </w:rPr>
      </w:pPr>
      <w:r w:rsidRPr="000E62AC">
        <w:rPr>
          <w:bCs/>
        </w:rPr>
        <w:t>Коэффициент вариации цены определяется по следующей формуле:</w:t>
      </w:r>
    </w:p>
    <w:p w:rsidR="00F350EC" w:rsidRDefault="00F350EC" w:rsidP="00F350EC">
      <w:pPr>
        <w:ind w:firstLine="709"/>
        <w:jc w:val="both"/>
        <w:rPr>
          <w:position w:val="-28"/>
        </w:rPr>
      </w:pPr>
      <w:r w:rsidRPr="00B93C99">
        <w:rPr>
          <w:noProof/>
          <w:position w:val="-28"/>
        </w:rPr>
        <w:drawing>
          <wp:inline distT="0" distB="0" distL="0" distR="0" wp14:anchorId="33F7C13F" wp14:editId="42BD4EDA">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F350EC" w:rsidRPr="000E62AC" w:rsidRDefault="00F350EC" w:rsidP="00F350EC">
      <w:pPr>
        <w:ind w:firstLine="709"/>
        <w:jc w:val="both"/>
        <w:rPr>
          <w:bCs/>
        </w:rPr>
      </w:pPr>
      <w:r w:rsidRPr="000E62AC">
        <w:rPr>
          <w:bCs/>
        </w:rPr>
        <w:t>где:</w:t>
      </w:r>
    </w:p>
    <w:p w:rsidR="00F350EC" w:rsidRPr="000E62AC" w:rsidRDefault="00F350EC" w:rsidP="00F350EC">
      <w:pPr>
        <w:ind w:firstLine="709"/>
        <w:jc w:val="both"/>
        <w:rPr>
          <w:bCs/>
        </w:rPr>
      </w:pPr>
      <w:r w:rsidRPr="000E62AC">
        <w:rPr>
          <w:bCs/>
        </w:rPr>
        <w:t>V - коэффициент вариации;</w:t>
      </w:r>
    </w:p>
    <w:p w:rsidR="00F350EC" w:rsidRPr="000E62AC" w:rsidRDefault="00F350EC" w:rsidP="00F350EC">
      <w:pPr>
        <w:ind w:firstLine="709"/>
        <w:jc w:val="both"/>
        <w:rPr>
          <w:bCs/>
        </w:rPr>
      </w:pPr>
      <w:r w:rsidRPr="00B93C99">
        <w:rPr>
          <w:noProof/>
          <w:position w:val="-26"/>
        </w:rPr>
        <w:drawing>
          <wp:inline distT="0" distB="0" distL="0" distR="0" wp14:anchorId="7386C72D" wp14:editId="1493FC37">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F350EC" w:rsidRPr="000E62AC" w:rsidRDefault="00F350EC" w:rsidP="00F350EC">
      <w:pPr>
        <w:ind w:firstLine="709"/>
        <w:jc w:val="both"/>
        <w:rPr>
          <w:bCs/>
        </w:rPr>
      </w:pPr>
      <w:r w:rsidRPr="000E62AC">
        <w:rPr>
          <w:bCs/>
        </w:rPr>
        <w:t xml:space="preserve"> </w:t>
      </w:r>
      <w:r w:rsidRPr="00B93C99">
        <w:rPr>
          <w:noProof/>
          <w:position w:val="-12"/>
        </w:rPr>
        <w:drawing>
          <wp:inline distT="0" distB="0" distL="0" distR="0" wp14:anchorId="0C3F8EFE" wp14:editId="7D5D64E9">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F350EC" w:rsidRPr="000E62AC" w:rsidRDefault="00F350EC" w:rsidP="00F350EC">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F350EC" w:rsidRPr="00723894" w:rsidRDefault="00F350EC" w:rsidP="00F350EC">
      <w:pPr>
        <w:ind w:firstLine="709"/>
        <w:jc w:val="both"/>
        <w:rPr>
          <w:bCs/>
        </w:rPr>
      </w:pPr>
      <w:r w:rsidRPr="00723894">
        <w:rPr>
          <w:bCs/>
        </w:rPr>
        <w:t>n - количество значений, используемых в расчете.</w:t>
      </w:r>
    </w:p>
    <w:p w:rsidR="00F350EC" w:rsidRPr="00F715FE" w:rsidRDefault="00F350EC" w:rsidP="00F350EC">
      <w:pPr>
        <w:ind w:firstLine="709"/>
      </w:pPr>
      <w:r w:rsidRPr="00723894">
        <w:t xml:space="preserve">Средняя арифметическая величина цены услуги – </w:t>
      </w:r>
      <w:r w:rsidR="00A943CD">
        <w:t>170668</w:t>
      </w:r>
      <w:r>
        <w:t>,</w:t>
      </w:r>
      <w:r w:rsidR="00A943CD">
        <w:t>25</w:t>
      </w:r>
    </w:p>
    <w:p w:rsidR="00F350EC" w:rsidRPr="00F715FE" w:rsidRDefault="00F350EC" w:rsidP="00F350EC">
      <w:pPr>
        <w:ind w:firstLine="709"/>
      </w:pPr>
      <w:r w:rsidRPr="00723894">
        <w:t xml:space="preserve">Среднее квадратичное отклонение – </w:t>
      </w:r>
      <w:r w:rsidR="00A943CD">
        <w:t>3822,40</w:t>
      </w:r>
    </w:p>
    <w:p w:rsidR="00F350EC" w:rsidRPr="00F715FE" w:rsidRDefault="00F350EC" w:rsidP="00F350EC">
      <w:pPr>
        <w:ind w:firstLine="709"/>
      </w:pPr>
      <w:r w:rsidRPr="00723894">
        <w:t>V =</w:t>
      </w:r>
      <w:r w:rsidR="00A943CD">
        <w:t>3822,40</w:t>
      </w:r>
      <w:r w:rsidRPr="00723894">
        <w:t>/</w:t>
      </w:r>
      <w:r w:rsidR="00A943CD">
        <w:t>170668</w:t>
      </w:r>
      <w:r>
        <w:t>,</w:t>
      </w:r>
      <w:r w:rsidR="00A943CD">
        <w:t>25</w:t>
      </w:r>
      <w:r w:rsidRPr="00723894">
        <w:t xml:space="preserve">*100 = </w:t>
      </w:r>
      <w:r w:rsidR="00A943CD">
        <w:t>2</w:t>
      </w:r>
      <w:r>
        <w:t>,</w:t>
      </w:r>
      <w:r w:rsidR="00E875B2">
        <w:t>2</w:t>
      </w:r>
      <w:r w:rsidR="00A943CD">
        <w:t>4</w:t>
      </w:r>
    </w:p>
    <w:p w:rsidR="00F350EC" w:rsidRPr="00723894" w:rsidRDefault="00F350EC" w:rsidP="00F350EC">
      <w:pPr>
        <w:ind w:firstLine="709"/>
      </w:pPr>
      <w:r w:rsidRPr="00723894">
        <w:t xml:space="preserve">Коэффициент вариации – </w:t>
      </w:r>
      <w:r w:rsidR="00A943CD">
        <w:t>2</w:t>
      </w:r>
      <w:r>
        <w:t>,</w:t>
      </w:r>
      <w:r w:rsidR="00E875B2">
        <w:t>2</w:t>
      </w:r>
      <w:r w:rsidR="00A943CD">
        <w:t>4</w:t>
      </w:r>
      <w:r w:rsidRPr="00723894">
        <w:t xml:space="preserve"> - совокупность цен принимается однородной.</w:t>
      </w:r>
    </w:p>
    <w:p w:rsidR="00F350EC" w:rsidRDefault="00F350EC" w:rsidP="00F350EC">
      <w:pPr>
        <w:ind w:firstLine="709"/>
        <w:jc w:val="both"/>
        <w:rPr>
          <w:b/>
        </w:rPr>
      </w:pPr>
      <w:r w:rsidRPr="00723894">
        <w:t xml:space="preserve">После проведенных расчетов и учитывая сумму выделенных лимитов, за начальную (максимальную) цену контракта принимается </w:t>
      </w:r>
      <w:r w:rsidR="00A943CD">
        <w:rPr>
          <w:b/>
        </w:rPr>
        <w:t>170668</w:t>
      </w:r>
      <w:r>
        <w:rPr>
          <w:b/>
        </w:rPr>
        <w:t xml:space="preserve"> (</w:t>
      </w:r>
      <w:r w:rsidR="00A943CD">
        <w:rPr>
          <w:b/>
        </w:rPr>
        <w:t>сто семьдесят</w:t>
      </w:r>
      <w:r>
        <w:rPr>
          <w:b/>
        </w:rPr>
        <w:t xml:space="preserve"> тысяч</w:t>
      </w:r>
      <w:r w:rsidR="00A943CD">
        <w:rPr>
          <w:b/>
        </w:rPr>
        <w:t xml:space="preserve"> шестьсот шестьдесят восемь</w:t>
      </w:r>
      <w:r>
        <w:rPr>
          <w:b/>
        </w:rPr>
        <w:t xml:space="preserve">) рублей </w:t>
      </w:r>
      <w:r w:rsidR="00A943CD">
        <w:rPr>
          <w:b/>
        </w:rPr>
        <w:t>25</w:t>
      </w:r>
      <w:r>
        <w:rPr>
          <w:b/>
        </w:rPr>
        <w:t xml:space="preserve"> копеек.</w:t>
      </w:r>
    </w:p>
    <w:p w:rsidR="00F350EC" w:rsidRDefault="00F350EC" w:rsidP="00F350EC">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0F50A8" w:rsidRDefault="000F50A8" w:rsidP="00D354FA">
      <w:pPr>
        <w:jc w:val="right"/>
        <w:rPr>
          <w:b/>
        </w:rPr>
      </w:pPr>
    </w:p>
    <w:p w:rsidR="000F50A8" w:rsidRDefault="000F50A8" w:rsidP="00D354FA">
      <w:pPr>
        <w:jc w:val="right"/>
        <w:rPr>
          <w:b/>
        </w:rPr>
      </w:pPr>
    </w:p>
    <w:p w:rsidR="00D354FA" w:rsidRPr="0044368A" w:rsidRDefault="00D354FA" w:rsidP="00D354FA">
      <w:pPr>
        <w:jc w:val="right"/>
        <w:rPr>
          <w:b/>
        </w:rPr>
      </w:pPr>
      <w:r w:rsidRPr="00760DDB">
        <w:rPr>
          <w:b/>
        </w:rPr>
        <w:lastRenderedPageBreak/>
        <w:t>Приложение № 3</w:t>
      </w:r>
    </w:p>
    <w:p w:rsidR="000F50A8" w:rsidRDefault="000F50A8" w:rsidP="00D354FA">
      <w:pPr>
        <w:jc w:val="center"/>
        <w:rPr>
          <w:b/>
        </w:rPr>
      </w:pPr>
    </w:p>
    <w:p w:rsidR="004926D0" w:rsidRPr="002B2C63" w:rsidRDefault="004926D0" w:rsidP="004926D0">
      <w:pPr>
        <w:jc w:val="center"/>
        <w:rPr>
          <w:b/>
          <w:bCs/>
          <w:color w:val="000000"/>
        </w:rPr>
      </w:pPr>
      <w:r w:rsidRPr="002B2C63">
        <w:rPr>
          <w:b/>
          <w:bCs/>
          <w:color w:val="000000"/>
        </w:rPr>
        <w:t>ПРОЕКТ</w:t>
      </w:r>
    </w:p>
    <w:p w:rsidR="004926D0" w:rsidRDefault="004926D0" w:rsidP="004926D0">
      <w:pPr>
        <w:spacing w:line="240" w:lineRule="atLeast"/>
        <w:jc w:val="center"/>
        <w:rPr>
          <w:b/>
          <w:sz w:val="28"/>
          <w:szCs w:val="28"/>
        </w:rPr>
      </w:pPr>
      <w:r>
        <w:rPr>
          <w:b/>
          <w:sz w:val="28"/>
          <w:szCs w:val="28"/>
        </w:rPr>
        <w:t>ГОСУДАРСТВЕННЫЙ КОНТРАКТ №____</w:t>
      </w:r>
    </w:p>
    <w:p w:rsidR="004926D0" w:rsidRPr="00C05C44" w:rsidRDefault="00F350EC" w:rsidP="004926D0">
      <w:pPr>
        <w:spacing w:line="240" w:lineRule="atLeast"/>
        <w:jc w:val="center"/>
        <w:rPr>
          <w:sz w:val="28"/>
          <w:szCs w:val="28"/>
        </w:rPr>
      </w:pPr>
      <w:r>
        <w:rPr>
          <w:sz w:val="28"/>
          <w:szCs w:val="28"/>
        </w:rPr>
        <w:t xml:space="preserve">на </w:t>
      </w:r>
      <w:r w:rsidR="00C05C44">
        <w:rPr>
          <w:sz w:val="28"/>
          <w:szCs w:val="28"/>
        </w:rPr>
        <w:t>п</w:t>
      </w:r>
      <w:r w:rsidR="00C05C44" w:rsidRPr="00C05C44">
        <w:rPr>
          <w:sz w:val="28"/>
          <w:szCs w:val="28"/>
        </w:rPr>
        <w:t>оставк</w:t>
      </w:r>
      <w:r w:rsidR="00C05C44">
        <w:rPr>
          <w:sz w:val="28"/>
          <w:szCs w:val="28"/>
        </w:rPr>
        <w:t>у</w:t>
      </w:r>
      <w:r w:rsidR="00C05C44" w:rsidRPr="00C05C44">
        <w:rPr>
          <w:sz w:val="28"/>
          <w:szCs w:val="28"/>
        </w:rPr>
        <w:t xml:space="preserve"> </w:t>
      </w:r>
      <w:r w:rsidR="00785294" w:rsidRPr="00785294">
        <w:rPr>
          <w:sz w:val="28"/>
          <w:szCs w:val="28"/>
        </w:rPr>
        <w:t>расходных материалов для лазерных принтеров, копировальных аппаратов и многофункциональных печатающих устройств</w:t>
      </w:r>
    </w:p>
    <w:p w:rsidR="004926D0" w:rsidRDefault="004926D0" w:rsidP="004926D0">
      <w:pPr>
        <w:spacing w:line="240" w:lineRule="atLeast"/>
        <w:jc w:val="center"/>
        <w:rPr>
          <w:b/>
          <w:sz w:val="28"/>
          <w:szCs w:val="28"/>
        </w:rPr>
      </w:pPr>
    </w:p>
    <w:p w:rsidR="004926D0" w:rsidRDefault="004926D0" w:rsidP="004926D0">
      <w:pPr>
        <w:spacing w:line="240" w:lineRule="atLeast"/>
        <w:jc w:val="center"/>
        <w:rPr>
          <w:i/>
        </w:rPr>
      </w:pPr>
      <w:r w:rsidRPr="00AE1FEE">
        <w:rPr>
          <w:i/>
        </w:rPr>
        <w:t>Идентификационный код закупки</w:t>
      </w:r>
      <w:r w:rsidRPr="00AE1FEE">
        <w:rPr>
          <w:rFonts w:ascii="Tahoma" w:hAnsi="Tahoma" w:cs="Tahoma"/>
        </w:rPr>
        <w:t xml:space="preserve"> </w:t>
      </w:r>
      <w:r w:rsidR="005146A3" w:rsidRPr="00AE1FEE">
        <w:rPr>
          <w:i/>
        </w:rPr>
        <w:t>171290105268929010100100090032620242</w:t>
      </w:r>
    </w:p>
    <w:p w:rsidR="001D69E7" w:rsidRDefault="001D69E7" w:rsidP="001D69E7">
      <w:pPr>
        <w:jc w:val="center"/>
        <w:rPr>
          <w:b/>
        </w:rPr>
      </w:pPr>
    </w:p>
    <w:p w:rsidR="001D69E7" w:rsidRPr="00B0507D" w:rsidRDefault="001D69E7" w:rsidP="001D69E7">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w:t>
      </w:r>
      <w:proofErr w:type="gramStart"/>
      <w:r w:rsidRPr="00B0507D">
        <w:t xml:space="preserve">   «</w:t>
      </w:r>
      <w:proofErr w:type="gramEnd"/>
      <w:r w:rsidRPr="00B0507D">
        <w:t>___» _________ 201</w:t>
      </w:r>
      <w:r w:rsidR="00AC31D9">
        <w:t>7</w:t>
      </w:r>
      <w:r>
        <w:t xml:space="preserve"> </w:t>
      </w:r>
      <w:r w:rsidRPr="00B0507D">
        <w:t>г</w:t>
      </w:r>
      <w:r w:rsidR="00B7703C">
        <w:t>.</w:t>
      </w:r>
    </w:p>
    <w:p w:rsidR="001D69E7" w:rsidRPr="00B0507D" w:rsidRDefault="001D69E7" w:rsidP="001D69E7">
      <w:pPr>
        <w:jc w:val="both"/>
      </w:pPr>
      <w:r>
        <w:t xml:space="preserve"> </w:t>
      </w:r>
    </w:p>
    <w:p w:rsidR="00665703" w:rsidRPr="006603C0" w:rsidRDefault="00665703" w:rsidP="00665703">
      <w:pPr>
        <w:widowControl w:val="0"/>
        <w:autoSpaceDE w:val="0"/>
        <w:ind w:firstLine="709"/>
        <w:jc w:val="both"/>
        <w:rPr>
          <w:snapToGrid w:val="0"/>
        </w:rPr>
      </w:pPr>
      <w:r w:rsidRPr="006603C0">
        <w:rPr>
          <w:b/>
          <w:snapToGrid w:val="0"/>
        </w:rPr>
        <w:t>Прокуратура Архангельской области (ИНН/КПП 2901052689/290101001)</w:t>
      </w:r>
      <w:r w:rsidRPr="006603C0">
        <w:rPr>
          <w:snapToGrid w:val="0"/>
        </w:rPr>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_______________________________________________ (</w:t>
      </w:r>
      <w:r w:rsidRPr="006603C0">
        <w:rPr>
          <w:b/>
          <w:snapToGrid w:val="0"/>
        </w:rPr>
        <w:t>ИНН/КПП ___________/__________</w:t>
      </w:r>
      <w:r w:rsidRPr="006603C0">
        <w:rPr>
          <w:snapToGrid w:val="0"/>
        </w:rPr>
        <w:t>)</w:t>
      </w:r>
      <w:r w:rsidRPr="006603C0">
        <w:rPr>
          <w:b/>
          <w:snapToGrid w:val="0"/>
        </w:rPr>
        <w:t xml:space="preserve">, </w:t>
      </w:r>
      <w:r w:rsidRPr="006603C0">
        <w:rPr>
          <w:snapToGrid w:val="0"/>
        </w:rPr>
        <w:t>именуемое в дальнейшем</w:t>
      </w:r>
      <w:r w:rsidRPr="006603C0">
        <w:rPr>
          <w:b/>
          <w:snapToGrid w:val="0"/>
        </w:rPr>
        <w:t xml:space="preserve"> </w:t>
      </w:r>
      <w:r w:rsidRPr="006603C0">
        <w:rPr>
          <w:snapToGrid w:val="0"/>
        </w:rPr>
        <w:t xml:space="preserve">«Поставщик», в лице __________________________________________________, действующей на основании ______________, с другой стороны, именуемые совместно в дальнейшем «Стороны», на основании </w:t>
      </w:r>
      <w:r>
        <w:rPr>
          <w:snapToGrid w:val="0"/>
        </w:rPr>
        <w:t>протокола от «___» ________ 2017</w:t>
      </w:r>
      <w:r w:rsidRPr="006603C0">
        <w:rPr>
          <w:snapToGrid w:val="0"/>
        </w:rPr>
        <w:t xml:space="preserve"> г., заключили настоящий Контракт о нижеследующем.</w:t>
      </w:r>
    </w:p>
    <w:p w:rsidR="00665703" w:rsidRPr="006603C0" w:rsidRDefault="00665703" w:rsidP="00665703">
      <w:pPr>
        <w:widowControl w:val="0"/>
        <w:autoSpaceDE w:val="0"/>
        <w:ind w:firstLine="709"/>
        <w:jc w:val="both"/>
        <w:rPr>
          <w:snapToGrid w:val="0"/>
        </w:rPr>
      </w:pPr>
    </w:p>
    <w:p w:rsidR="00665703" w:rsidRPr="006603C0" w:rsidRDefault="00665703" w:rsidP="00665703">
      <w:pPr>
        <w:pStyle w:val="5"/>
        <w:widowControl w:val="0"/>
        <w:tabs>
          <w:tab w:val="left" w:pos="851"/>
        </w:tabs>
        <w:spacing w:before="0" w:after="0"/>
        <w:jc w:val="center"/>
        <w:rPr>
          <w:i w:val="0"/>
          <w:sz w:val="24"/>
          <w:szCs w:val="24"/>
        </w:rPr>
      </w:pPr>
      <w:r w:rsidRPr="006603C0">
        <w:rPr>
          <w:i w:val="0"/>
          <w:sz w:val="24"/>
          <w:szCs w:val="24"/>
        </w:rPr>
        <w:t>1. Предмет Контракта, срок, место и условия поставки</w:t>
      </w:r>
    </w:p>
    <w:p w:rsidR="00665703" w:rsidRPr="006603C0" w:rsidRDefault="00665703" w:rsidP="00665703">
      <w:pPr>
        <w:ind w:firstLine="709"/>
        <w:jc w:val="both"/>
        <w:rPr>
          <w:bCs/>
        </w:rPr>
      </w:pPr>
      <w:r w:rsidRPr="006603C0">
        <w:rPr>
          <w:snapToGrid w:val="0"/>
        </w:rPr>
        <w:t>1.1. Поставщик</w:t>
      </w:r>
      <w:r w:rsidRPr="006603C0">
        <w:t xml:space="preserve"> </w:t>
      </w:r>
      <w:r w:rsidRPr="006603C0">
        <w:rPr>
          <w:snapToGrid w:val="0"/>
        </w:rPr>
        <w:t xml:space="preserve">принимает на себя обязательства по поставке </w:t>
      </w:r>
      <w:r w:rsidR="00785294">
        <w:t>расходных материалов для лазерных принтеров, копировальных аппаратов и многофункциональных печатающих устройств</w:t>
      </w:r>
      <w:r w:rsidR="00785294" w:rsidRPr="006603C0">
        <w:rPr>
          <w:snapToGrid w:val="0"/>
        </w:rPr>
        <w:t xml:space="preserve"> </w:t>
      </w:r>
      <w:r w:rsidRPr="006603C0">
        <w:rPr>
          <w:snapToGrid w:val="0"/>
        </w:rPr>
        <w:t xml:space="preserve">(далее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w:t>
      </w:r>
      <w:r w:rsidR="00E309E8">
        <w:rPr>
          <w:snapToGrid w:val="0"/>
        </w:rPr>
        <w:t xml:space="preserve">за счет средств федерального бюджета </w:t>
      </w:r>
      <w:r w:rsidRPr="006603C0">
        <w:rPr>
          <w:snapToGrid w:val="0"/>
        </w:rPr>
        <w:t>поставленный Товар.</w:t>
      </w:r>
    </w:p>
    <w:p w:rsidR="00665703" w:rsidRPr="006603C0" w:rsidRDefault="00665703" w:rsidP="00665703">
      <w:pPr>
        <w:pStyle w:val="a9"/>
        <w:ind w:firstLine="709"/>
        <w:jc w:val="both"/>
        <w:rPr>
          <w:sz w:val="24"/>
          <w:szCs w:val="24"/>
        </w:rPr>
      </w:pPr>
      <w:r w:rsidRPr="006603C0">
        <w:rPr>
          <w:snapToGrid w:val="0"/>
          <w:sz w:val="24"/>
          <w:szCs w:val="24"/>
        </w:rPr>
        <w:t xml:space="preserve">1.2. </w:t>
      </w:r>
      <w:r w:rsidRPr="006603C0">
        <w:rPr>
          <w:sz w:val="24"/>
          <w:szCs w:val="24"/>
        </w:rPr>
        <w:t xml:space="preserve">Поставка Товара, </w:t>
      </w:r>
      <w:r w:rsidRPr="006603C0">
        <w:rPr>
          <w:snapToGrid w:val="0"/>
          <w:sz w:val="24"/>
          <w:szCs w:val="24"/>
        </w:rPr>
        <w:t xml:space="preserve">указанного в пункте 1.1 настоящего Контракта, </w:t>
      </w:r>
      <w:r w:rsidRPr="006603C0">
        <w:rPr>
          <w:sz w:val="24"/>
          <w:szCs w:val="24"/>
        </w:rPr>
        <w:t xml:space="preserve">осуществляется одной партией в </w:t>
      </w:r>
      <w:r w:rsidR="00EF5B3C">
        <w:rPr>
          <w:sz w:val="24"/>
          <w:szCs w:val="24"/>
        </w:rPr>
        <w:t xml:space="preserve">течение 15 (Пятнадцати) </w:t>
      </w:r>
      <w:r w:rsidR="00785294">
        <w:rPr>
          <w:sz w:val="24"/>
          <w:szCs w:val="24"/>
        </w:rPr>
        <w:t>рабочих</w:t>
      </w:r>
      <w:r w:rsidR="00EF5B3C">
        <w:rPr>
          <w:sz w:val="24"/>
          <w:szCs w:val="24"/>
        </w:rPr>
        <w:t xml:space="preserve"> дней</w:t>
      </w:r>
      <w:r w:rsidRPr="006603C0">
        <w:rPr>
          <w:sz w:val="24"/>
          <w:szCs w:val="24"/>
        </w:rPr>
        <w:t xml:space="preserve"> с даты заключения контракта. Доставка осуществляется в рабочие дни с 9.00 до 13.00 и с 14.00 до 17.00. </w:t>
      </w:r>
    </w:p>
    <w:p w:rsidR="00665703" w:rsidRPr="006603C0" w:rsidRDefault="00665703" w:rsidP="00665703">
      <w:pPr>
        <w:ind w:firstLine="709"/>
        <w:jc w:val="both"/>
        <w:rPr>
          <w:snapToGrid w:val="0"/>
        </w:rPr>
      </w:pPr>
      <w:r w:rsidRPr="006603C0">
        <w:rPr>
          <w:snapToGrid w:val="0"/>
        </w:rPr>
        <w:t>1.3. Датой поставки Товара считается дата подписания товарно-транспортной (товарной) накладной.</w:t>
      </w:r>
    </w:p>
    <w:p w:rsidR="00665703" w:rsidRDefault="00665703" w:rsidP="00665703">
      <w:pPr>
        <w:widowControl w:val="0"/>
        <w:autoSpaceDE w:val="0"/>
        <w:autoSpaceDN w:val="0"/>
        <w:adjustRightInd w:val="0"/>
        <w:ind w:right="81" w:firstLine="709"/>
        <w:jc w:val="both"/>
        <w:rPr>
          <w:snapToGrid w:val="0"/>
        </w:rPr>
      </w:pPr>
      <w:r w:rsidRPr="006603C0">
        <w:t xml:space="preserve">1.4. Место поставки товара: </w:t>
      </w:r>
      <w:r w:rsidRPr="006603C0">
        <w:rPr>
          <w:bCs/>
        </w:rPr>
        <w:t xml:space="preserve">163002, </w:t>
      </w:r>
      <w:r w:rsidRPr="006603C0">
        <w:t>г. Архангельск, пр. Новгородский, д. 15</w:t>
      </w:r>
      <w:r>
        <w:t>, каб. 712</w:t>
      </w:r>
      <w:r w:rsidRPr="006603C0">
        <w:t>.</w:t>
      </w:r>
      <w:r>
        <w:t xml:space="preserve"> </w:t>
      </w:r>
    </w:p>
    <w:p w:rsidR="00665703" w:rsidRPr="006603C0" w:rsidRDefault="00665703" w:rsidP="00665703">
      <w:pPr>
        <w:ind w:right="-82" w:firstLine="709"/>
        <w:jc w:val="both"/>
      </w:pPr>
    </w:p>
    <w:p w:rsidR="00665703" w:rsidRPr="006603C0" w:rsidRDefault="00665703" w:rsidP="00665703">
      <w:pPr>
        <w:jc w:val="center"/>
        <w:rPr>
          <w:b/>
        </w:rPr>
      </w:pPr>
      <w:r w:rsidRPr="006603C0">
        <w:rPr>
          <w:b/>
        </w:rPr>
        <w:t>2. Качество Товара</w:t>
      </w:r>
    </w:p>
    <w:p w:rsidR="00665703" w:rsidRDefault="00665703" w:rsidP="00665703">
      <w:pPr>
        <w:tabs>
          <w:tab w:val="left" w:pos="851"/>
        </w:tabs>
        <w:ind w:firstLine="709"/>
        <w:jc w:val="both"/>
        <w:rPr>
          <w:bCs/>
        </w:rPr>
      </w:pPr>
      <w:r w:rsidRPr="006603C0">
        <w:t xml:space="preserve">2.1. </w:t>
      </w:r>
      <w:r w:rsidRPr="006C30AA">
        <w:rPr>
          <w:bCs/>
        </w:rPr>
        <w:t>Качество Товара должно соответствовать установленным в Российской Федерации техническим регламентам, государственным стандартам и подтверждаться соответствующими документами, оформленными в соответствии с требованиями нормативной документации.</w:t>
      </w:r>
    </w:p>
    <w:p w:rsidR="00665703" w:rsidRPr="006603C0" w:rsidRDefault="00665703" w:rsidP="00665703">
      <w:pPr>
        <w:tabs>
          <w:tab w:val="left" w:pos="851"/>
        </w:tabs>
        <w:ind w:firstLine="709"/>
        <w:jc w:val="both"/>
      </w:pPr>
      <w:r w:rsidRPr="006603C0">
        <w:t>2.</w:t>
      </w:r>
      <w:r w:rsidR="00E81559">
        <w:t>2.</w:t>
      </w:r>
      <w:r w:rsidRPr="006603C0">
        <w:t xml:space="preserve"> Поставляемый Товар должен быть новым товаром (товаром, который не был в употреблении, в том числе который не был восстановлен, у которого не были восстановлены потребительские свойства)</w:t>
      </w:r>
      <w:r w:rsidR="00E81559">
        <w:t xml:space="preserve">, </w:t>
      </w:r>
      <w:r w:rsidR="00E81559">
        <w:rPr>
          <w:bCs/>
        </w:rPr>
        <w:t>не ранее 2017 года выпуска</w:t>
      </w:r>
      <w:r w:rsidRPr="006603C0">
        <w:t>.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Поставляемый Товар должен быть пригоден для целей, для которых Товар такого рода обычно используется.</w:t>
      </w:r>
    </w:p>
    <w:p w:rsidR="00665703" w:rsidRDefault="00665703" w:rsidP="00665703">
      <w:pPr>
        <w:autoSpaceDE w:val="0"/>
        <w:ind w:firstLine="709"/>
        <w:jc w:val="both"/>
        <w:outlineLvl w:val="0"/>
      </w:pPr>
      <w:r>
        <w:t>2.</w:t>
      </w:r>
      <w:r w:rsidR="00E81559">
        <w:t>3.</w:t>
      </w:r>
      <w:r w:rsidRPr="006603C0">
        <w:t xml:space="preserve"> 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14 </w:t>
      </w:r>
      <w:r w:rsidRPr="006603C0">
        <w:lastRenderedPageBreak/>
        <w:t xml:space="preserve">(Четырнадцати)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2A1B30" w:rsidRDefault="002A1B30" w:rsidP="002A1B30">
      <w:pPr>
        <w:tabs>
          <w:tab w:val="left" w:pos="851"/>
        </w:tabs>
        <w:ind w:firstLine="709"/>
        <w:jc w:val="both"/>
        <w:rPr>
          <w:snapToGrid w:val="0"/>
        </w:rPr>
      </w:pPr>
      <w:r>
        <w:t xml:space="preserve">2.4.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йный срок - не менее 12 месяцев.</w:t>
      </w:r>
    </w:p>
    <w:p w:rsidR="002A1B30" w:rsidRDefault="002A1B30" w:rsidP="00665703">
      <w:pPr>
        <w:autoSpaceDE w:val="0"/>
        <w:ind w:firstLine="709"/>
        <w:jc w:val="both"/>
        <w:outlineLvl w:val="0"/>
      </w:pPr>
    </w:p>
    <w:p w:rsidR="00665703" w:rsidRPr="006603C0" w:rsidRDefault="00665703" w:rsidP="00665703">
      <w:pPr>
        <w:jc w:val="center"/>
        <w:rPr>
          <w:b/>
          <w:bCs/>
          <w:snapToGrid w:val="0"/>
        </w:rPr>
      </w:pPr>
      <w:r w:rsidRPr="006603C0">
        <w:rPr>
          <w:b/>
          <w:bCs/>
          <w:snapToGrid w:val="0"/>
        </w:rPr>
        <w:t>3. Цена Контракта</w:t>
      </w:r>
    </w:p>
    <w:p w:rsidR="00665703" w:rsidRPr="006603C0" w:rsidRDefault="00665703" w:rsidP="00665703">
      <w:pPr>
        <w:ind w:firstLine="709"/>
        <w:jc w:val="both"/>
        <w:rPr>
          <w:snapToGrid w:val="0"/>
        </w:rPr>
      </w:pPr>
      <w:r w:rsidRPr="006603C0">
        <w:rPr>
          <w:snapToGrid w:val="0"/>
        </w:rPr>
        <w:t xml:space="preserve">3.1. </w:t>
      </w:r>
      <w:r w:rsidRPr="006603C0">
        <w:t>Оплата стоимости поставленного по настоящему Контракту Товара производится в рублях.</w:t>
      </w:r>
    </w:p>
    <w:p w:rsidR="00665703" w:rsidRPr="006603C0" w:rsidRDefault="00665703" w:rsidP="00665703">
      <w:pPr>
        <w:ind w:firstLine="709"/>
        <w:jc w:val="both"/>
        <w:rPr>
          <w:snapToGrid w:val="0"/>
        </w:rPr>
      </w:pPr>
      <w:r w:rsidRPr="006603C0">
        <w:rPr>
          <w:snapToGrid w:val="0"/>
        </w:rPr>
        <w:t xml:space="preserve">3.2. Цена Товара, указанного в пункте 1.1 настоящего Контракта, определена </w:t>
      </w:r>
      <w:r w:rsidRPr="006603C0">
        <w:t>п</w:t>
      </w:r>
      <w:r w:rsidRPr="006603C0">
        <w:rPr>
          <w:lang w:eastAsia="en-US"/>
        </w:rPr>
        <w:t>ротоколом ________________</w:t>
      </w:r>
      <w:r w:rsidRPr="006603C0">
        <w:t xml:space="preserve"> № ________ от «___» _____ 201</w:t>
      </w:r>
      <w:r>
        <w:t>7</w:t>
      </w:r>
      <w:r w:rsidRPr="006603C0">
        <w:t xml:space="preserve"> г.</w:t>
      </w:r>
    </w:p>
    <w:p w:rsidR="00665703" w:rsidRPr="006603C0" w:rsidRDefault="00665703" w:rsidP="00665703">
      <w:pPr>
        <w:ind w:firstLine="709"/>
        <w:jc w:val="both"/>
        <w:rPr>
          <w:snapToGrid w:val="0"/>
        </w:rPr>
      </w:pPr>
      <w:r w:rsidRPr="006603C0">
        <w:rPr>
          <w:snapToGrid w:val="0"/>
        </w:rPr>
        <w:t xml:space="preserve">3.3. </w:t>
      </w:r>
      <w:r w:rsidRPr="006603C0">
        <w:t xml:space="preserve">Цена настоящего Контракта, составляет ________ (сумма прописью) _________ рублей, в </w:t>
      </w:r>
      <w:proofErr w:type="spellStart"/>
      <w:r w:rsidRPr="006603C0">
        <w:t>т.ч</w:t>
      </w:r>
      <w:proofErr w:type="spellEnd"/>
      <w:r w:rsidRPr="006603C0">
        <w:t xml:space="preserve">. </w:t>
      </w:r>
      <w:r w:rsidRPr="006603C0">
        <w:rPr>
          <w:snapToGrid w:val="0"/>
        </w:rPr>
        <w:t>НДС ____ (___сумма прописью___) рублей.</w:t>
      </w:r>
      <w:r w:rsidRPr="006603C0">
        <w:t xml:space="preserve"> </w:t>
      </w:r>
      <w:r w:rsidRPr="006603C0">
        <w:rPr>
          <w:snapToGrid w:val="0"/>
        </w:rPr>
        <w:t xml:space="preserve">(указать «с НДС» или «НДС не облагается») </w:t>
      </w:r>
    </w:p>
    <w:p w:rsidR="00665703" w:rsidRPr="006603C0" w:rsidRDefault="00665703" w:rsidP="00665703">
      <w:pPr>
        <w:ind w:firstLine="709"/>
        <w:jc w:val="both"/>
      </w:pPr>
      <w:r w:rsidRPr="006603C0">
        <w:rPr>
          <w:snapToGrid w:val="0"/>
        </w:rPr>
        <w:t xml:space="preserve">3.4.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665703" w:rsidRPr="006603C0" w:rsidRDefault="00665703" w:rsidP="00665703">
      <w:pPr>
        <w:ind w:firstLine="709"/>
        <w:jc w:val="both"/>
        <w:rPr>
          <w:snapToGrid w:val="0"/>
        </w:rPr>
      </w:pPr>
      <w:r w:rsidRPr="006603C0">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65703" w:rsidRDefault="00665703" w:rsidP="00665703">
      <w:pPr>
        <w:tabs>
          <w:tab w:val="num" w:pos="-142"/>
          <w:tab w:val="left" w:pos="0"/>
          <w:tab w:val="num" w:pos="142"/>
          <w:tab w:val="left" w:pos="709"/>
        </w:tabs>
        <w:ind w:firstLine="709"/>
        <w:jc w:val="both"/>
      </w:pPr>
      <w:r w:rsidRPr="006603C0">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C5AA7" w:rsidRPr="00280C0D" w:rsidRDefault="009C5AA7" w:rsidP="009C5AA7">
      <w:pPr>
        <w:tabs>
          <w:tab w:val="num" w:pos="-142"/>
          <w:tab w:val="left" w:pos="0"/>
          <w:tab w:val="num" w:pos="142"/>
          <w:tab w:val="left" w:pos="709"/>
        </w:tabs>
        <w:ind w:firstLine="709"/>
        <w:jc w:val="both"/>
      </w:pPr>
      <w:r>
        <w:t>3.7</w:t>
      </w:r>
      <w:r w:rsidRPr="00280C0D">
        <w:t>. 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C5AA7" w:rsidRPr="00280C0D" w:rsidRDefault="009C5AA7" w:rsidP="009C5AA7">
      <w:pPr>
        <w:tabs>
          <w:tab w:val="num" w:pos="-142"/>
          <w:tab w:val="left" w:pos="0"/>
          <w:tab w:val="num" w:pos="142"/>
          <w:tab w:val="left" w:pos="709"/>
        </w:tabs>
        <w:ind w:firstLine="709"/>
        <w:jc w:val="both"/>
      </w:pPr>
    </w:p>
    <w:p w:rsidR="00665703" w:rsidRPr="006603C0" w:rsidRDefault="00665703" w:rsidP="00665703">
      <w:pPr>
        <w:jc w:val="center"/>
        <w:rPr>
          <w:b/>
          <w:bCs/>
        </w:rPr>
      </w:pPr>
      <w:r w:rsidRPr="006603C0">
        <w:rPr>
          <w:b/>
          <w:bCs/>
          <w:snapToGrid w:val="0"/>
        </w:rPr>
        <w:t>4. Порядок и сроки оплаты Товара</w:t>
      </w:r>
    </w:p>
    <w:p w:rsidR="00665703" w:rsidRPr="006603C0" w:rsidRDefault="00665703" w:rsidP="00665703">
      <w:pPr>
        <w:ind w:firstLine="709"/>
        <w:jc w:val="both"/>
      </w:pPr>
      <w:r w:rsidRPr="006603C0">
        <w:t>4.1. Оплата Товара осуществляется по цене, установленной Контрактом. Счета и (или) счета-фактуры Поставщика (с обязательной ссылкой на реквизиты настоящего контракта) с приложенными к ним товарно-транспортными (товарными) накладными оплачиваются Заказчиком в установленном настоящим Контрак</w:t>
      </w:r>
      <w:bookmarkStart w:id="3" w:name="_GoBack"/>
      <w:bookmarkEnd w:id="3"/>
      <w:r w:rsidRPr="006603C0">
        <w:t>том порядке.</w:t>
      </w:r>
    </w:p>
    <w:p w:rsidR="00665703" w:rsidRPr="006603C0" w:rsidRDefault="00665703" w:rsidP="00665703">
      <w:pPr>
        <w:pStyle w:val="27"/>
        <w:tabs>
          <w:tab w:val="left" w:pos="567"/>
        </w:tabs>
        <w:ind w:firstLine="709"/>
        <w:jc w:val="both"/>
        <w:rPr>
          <w:rFonts w:ascii="Times New Roman" w:hAnsi="Times New Roman"/>
          <w:i/>
          <w:sz w:val="24"/>
          <w:szCs w:val="24"/>
        </w:rPr>
      </w:pPr>
      <w:r w:rsidRPr="006603C0">
        <w:rPr>
          <w:rFonts w:ascii="Times New Roman" w:hAnsi="Times New Roman"/>
          <w:sz w:val="24"/>
          <w:szCs w:val="24"/>
        </w:rPr>
        <w:t xml:space="preserve">4.2. Оплата осуществляется по безналичному расчету путем перечисления Заказчиком денежных средств на расчетный счет Поставщика в течение </w:t>
      </w:r>
      <w:r w:rsidR="009C5AA7">
        <w:rPr>
          <w:rFonts w:ascii="Times New Roman" w:hAnsi="Times New Roman"/>
          <w:sz w:val="24"/>
          <w:szCs w:val="24"/>
        </w:rPr>
        <w:t>10</w:t>
      </w:r>
      <w:r w:rsidRPr="006603C0">
        <w:rPr>
          <w:rFonts w:ascii="Times New Roman" w:hAnsi="Times New Roman"/>
          <w:sz w:val="24"/>
          <w:szCs w:val="24"/>
        </w:rPr>
        <w:t> (</w:t>
      </w:r>
      <w:r w:rsidR="009C5AA7">
        <w:rPr>
          <w:rFonts w:ascii="Times New Roman" w:hAnsi="Times New Roman"/>
          <w:sz w:val="24"/>
          <w:szCs w:val="24"/>
        </w:rPr>
        <w:t>десяти</w:t>
      </w:r>
      <w:r w:rsidRPr="006603C0">
        <w:rPr>
          <w:rFonts w:ascii="Times New Roman" w:hAnsi="Times New Roman"/>
          <w:sz w:val="24"/>
          <w:szCs w:val="24"/>
        </w:rPr>
        <w:t xml:space="preserve">) дней после подписания сторонами товарно-транспортной (товарной) накладной по факту поставки каждой партии товара. </w:t>
      </w:r>
    </w:p>
    <w:p w:rsidR="00665703" w:rsidRPr="006603C0" w:rsidRDefault="00665703" w:rsidP="00665703">
      <w:pPr>
        <w:ind w:firstLine="709"/>
        <w:jc w:val="both"/>
      </w:pPr>
      <w:r w:rsidRPr="006603C0">
        <w:t>4.3. Обязательства Заказчика по оплате Товара считаются исполненными с момента списания денежных средств в размере, составляющем цену Контракта, с расчетного счета Заказчика, указанного в настоящем Контракте.</w:t>
      </w:r>
    </w:p>
    <w:p w:rsidR="00665703" w:rsidRPr="003237B9" w:rsidRDefault="00665703" w:rsidP="00665703">
      <w:pPr>
        <w:ind w:firstLine="709"/>
        <w:jc w:val="both"/>
      </w:pPr>
    </w:p>
    <w:p w:rsidR="00665703" w:rsidRPr="00654469" w:rsidRDefault="00665703" w:rsidP="00665703">
      <w:pPr>
        <w:jc w:val="center"/>
        <w:rPr>
          <w:b/>
          <w:bCs/>
          <w:snapToGrid w:val="0"/>
        </w:rPr>
      </w:pPr>
      <w:r w:rsidRPr="00654469">
        <w:rPr>
          <w:b/>
          <w:bCs/>
          <w:snapToGrid w:val="0"/>
        </w:rPr>
        <w:t>5. Права и обязанности Сторон</w:t>
      </w:r>
    </w:p>
    <w:p w:rsidR="00665703" w:rsidRPr="00654469" w:rsidRDefault="00665703" w:rsidP="00665703">
      <w:pPr>
        <w:widowControl w:val="0"/>
        <w:ind w:firstLine="709"/>
        <w:jc w:val="both"/>
        <w:rPr>
          <w:snapToGrid w:val="0"/>
        </w:rPr>
      </w:pPr>
      <w:r w:rsidRPr="00654469">
        <w:rPr>
          <w:b/>
          <w:snapToGrid w:val="0"/>
        </w:rPr>
        <w:t>5.1.</w:t>
      </w:r>
      <w:r w:rsidRPr="00654469">
        <w:rPr>
          <w:snapToGrid w:val="0"/>
        </w:rPr>
        <w:t xml:space="preserve"> </w:t>
      </w:r>
      <w:r w:rsidRPr="00654469">
        <w:rPr>
          <w:b/>
          <w:snapToGrid w:val="0"/>
        </w:rPr>
        <w:t>Поставщик имеет право:</w:t>
      </w:r>
    </w:p>
    <w:p w:rsidR="00665703" w:rsidRPr="00654469" w:rsidRDefault="00665703" w:rsidP="00665703">
      <w:pPr>
        <w:widowControl w:val="0"/>
        <w:ind w:firstLine="709"/>
        <w:jc w:val="both"/>
      </w:pPr>
      <w:r w:rsidRPr="00654469">
        <w:rPr>
          <w:snapToGrid w:val="0"/>
        </w:rPr>
        <w:t xml:space="preserve">- привлекать к исполнению Контракта третьих лиц (транспортные компании, </w:t>
      </w:r>
      <w:r w:rsidRPr="00654469">
        <w:rPr>
          <w:snapToGrid w:val="0"/>
        </w:rPr>
        <w:lastRenderedPageBreak/>
        <w:t>экспедитора и др.).</w:t>
      </w:r>
      <w:r w:rsidRPr="00654469">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665703" w:rsidRPr="00654469" w:rsidRDefault="00665703" w:rsidP="00665703">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требовать своевременной оплаты за поставленный Товар в соответствии с пунктом 4.2 настоящего Контракта;</w:t>
      </w:r>
    </w:p>
    <w:p w:rsidR="00665703" w:rsidRPr="00654469" w:rsidRDefault="00665703" w:rsidP="00665703">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665703" w:rsidRPr="00654469" w:rsidRDefault="00665703" w:rsidP="00665703">
      <w:pPr>
        <w:widowControl w:val="0"/>
        <w:ind w:firstLine="709"/>
        <w:jc w:val="both"/>
        <w:rPr>
          <w:b/>
          <w:snapToGrid w:val="0"/>
        </w:rPr>
      </w:pPr>
      <w:r w:rsidRPr="00654469">
        <w:rPr>
          <w:b/>
          <w:snapToGrid w:val="0"/>
        </w:rPr>
        <w:t>5.2. Поставщик обязан:</w:t>
      </w:r>
    </w:p>
    <w:p w:rsidR="00665703" w:rsidRPr="00654469" w:rsidRDefault="00665703" w:rsidP="00665703">
      <w:pPr>
        <w:widowControl w:val="0"/>
        <w:ind w:firstLine="709"/>
        <w:jc w:val="both"/>
        <w:rPr>
          <w:snapToGrid w:val="0"/>
        </w:rPr>
      </w:pPr>
      <w:r w:rsidRPr="00654469">
        <w:rPr>
          <w:snapToGrid w:val="0"/>
        </w:rPr>
        <w:t>- произвести поставку Товара на условиях настоящего Контракта;</w:t>
      </w:r>
    </w:p>
    <w:p w:rsidR="00665703" w:rsidRPr="00654469" w:rsidRDefault="00665703" w:rsidP="00665703">
      <w:pPr>
        <w:pStyle w:val="afc"/>
        <w:widowControl w:val="0"/>
        <w:spacing w:after="0"/>
        <w:ind w:left="0" w:firstLine="709"/>
        <w:jc w:val="both"/>
      </w:pPr>
      <w:r w:rsidRPr="00654469">
        <w:t>- при поставке передать Заказчику Товар и относящиеся к нему документы: инструкции пользователя, 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665703" w:rsidRPr="00654469" w:rsidRDefault="00665703" w:rsidP="00665703">
      <w:pPr>
        <w:pStyle w:val="afc"/>
        <w:widowControl w:val="0"/>
        <w:spacing w:after="0"/>
        <w:ind w:left="0" w:firstLine="709"/>
        <w:jc w:val="both"/>
      </w:pPr>
      <w:r w:rsidRPr="00654469">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665703" w:rsidRPr="00654469" w:rsidRDefault="00665703" w:rsidP="00665703">
      <w:pPr>
        <w:widowControl w:val="0"/>
        <w:ind w:firstLine="709"/>
        <w:jc w:val="both"/>
      </w:pPr>
      <w:r w:rsidRPr="00654469">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665703" w:rsidRPr="00654469" w:rsidRDefault="00665703" w:rsidP="00665703">
      <w:pPr>
        <w:widowControl w:val="0"/>
        <w:ind w:firstLine="709"/>
        <w:jc w:val="both"/>
      </w:pPr>
      <w:r w:rsidRPr="00654469">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665703" w:rsidRPr="00654469" w:rsidRDefault="00665703" w:rsidP="00665703">
      <w:pPr>
        <w:widowControl w:val="0"/>
        <w:autoSpaceDE w:val="0"/>
        <w:autoSpaceDN w:val="0"/>
        <w:adjustRightInd w:val="0"/>
        <w:ind w:firstLine="540"/>
        <w:jc w:val="both"/>
      </w:pPr>
      <w:r w:rsidRPr="00654469">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665703" w:rsidRPr="00654469" w:rsidRDefault="00665703" w:rsidP="00665703">
      <w:pPr>
        <w:widowControl w:val="0"/>
        <w:ind w:firstLine="709"/>
        <w:jc w:val="both"/>
        <w:rPr>
          <w:snapToGrid w:val="0"/>
        </w:rPr>
      </w:pPr>
      <w:r w:rsidRPr="00654469">
        <w:rPr>
          <w:snapToGrid w:val="0"/>
        </w:rPr>
        <w:t>- незамедлительно информировать Заказчика в случае невозможности исполнения обязательств по настоящему Контракту;</w:t>
      </w:r>
    </w:p>
    <w:p w:rsidR="00665703" w:rsidRPr="00654469" w:rsidRDefault="00665703" w:rsidP="00665703">
      <w:pPr>
        <w:widowControl w:val="0"/>
        <w:ind w:firstLine="709"/>
        <w:jc w:val="both"/>
      </w:pPr>
      <w:r w:rsidRPr="00654469">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665703" w:rsidRPr="00654469" w:rsidRDefault="00665703" w:rsidP="00665703">
      <w:pPr>
        <w:widowControl w:val="0"/>
        <w:ind w:firstLine="709"/>
        <w:jc w:val="both"/>
        <w:rPr>
          <w:snapToGrid w:val="0"/>
        </w:rPr>
      </w:pPr>
      <w:r w:rsidRPr="00654469">
        <w:t xml:space="preserve">- </w:t>
      </w:r>
      <w:r w:rsidRPr="00654469">
        <w:rPr>
          <w:snapToGrid w:val="0"/>
        </w:rPr>
        <w:t>надлежаще исполнять иные принятые на себя обязательства.</w:t>
      </w:r>
    </w:p>
    <w:p w:rsidR="00665703" w:rsidRPr="00654469" w:rsidRDefault="00665703" w:rsidP="00665703">
      <w:pPr>
        <w:widowControl w:val="0"/>
        <w:ind w:firstLine="709"/>
        <w:jc w:val="both"/>
        <w:rPr>
          <w:b/>
          <w:snapToGrid w:val="0"/>
        </w:rPr>
      </w:pPr>
      <w:r w:rsidRPr="00654469">
        <w:rPr>
          <w:b/>
          <w:snapToGrid w:val="0"/>
        </w:rPr>
        <w:t>5.3. Заказчик имеет право:</w:t>
      </w:r>
    </w:p>
    <w:p w:rsidR="00665703" w:rsidRPr="00654469" w:rsidRDefault="00665703" w:rsidP="00665703">
      <w:pPr>
        <w:shd w:val="clear" w:color="auto" w:fill="FFFFFF"/>
        <w:ind w:firstLine="709"/>
        <w:jc w:val="both"/>
        <w:rPr>
          <w:snapToGrid w:val="0"/>
        </w:rPr>
      </w:pPr>
      <w:r w:rsidRPr="00654469">
        <w:rPr>
          <w:snapToGrid w:val="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665703" w:rsidRPr="00654469" w:rsidRDefault="00665703" w:rsidP="00665703">
      <w:pPr>
        <w:shd w:val="clear" w:color="auto" w:fill="FFFFFF"/>
        <w:ind w:firstLine="709"/>
        <w:jc w:val="both"/>
        <w:rPr>
          <w:snapToGrid w:val="0"/>
        </w:rPr>
      </w:pPr>
      <w:r w:rsidRPr="00654469">
        <w:rPr>
          <w:snapToGrid w:val="0"/>
        </w:rPr>
        <w:t>- при обнаружении недостатков Товара, требовать их устранения;</w:t>
      </w:r>
    </w:p>
    <w:p w:rsidR="00665703" w:rsidRPr="00654469" w:rsidRDefault="00665703" w:rsidP="00665703">
      <w:pPr>
        <w:shd w:val="clear" w:color="auto" w:fill="FFFFFF"/>
        <w:ind w:firstLine="709"/>
        <w:jc w:val="both"/>
        <w:rPr>
          <w:snapToGrid w:val="0"/>
        </w:rPr>
      </w:pPr>
      <w:r w:rsidRPr="00654469">
        <w:rPr>
          <w:snapToGrid w:val="0"/>
        </w:rPr>
        <w:t>- в любое время потребовать от Поставщика отчет о ходе исполнения настоящего Контракта;</w:t>
      </w:r>
    </w:p>
    <w:p w:rsidR="00665703" w:rsidRPr="00654469" w:rsidRDefault="00665703" w:rsidP="00665703">
      <w:pPr>
        <w:shd w:val="clear" w:color="auto" w:fill="FFFFFF"/>
        <w:ind w:firstLine="709"/>
        <w:jc w:val="both"/>
      </w:pPr>
      <w:r w:rsidRPr="00654469">
        <w:rPr>
          <w:snapToGrid w:val="0"/>
        </w:rPr>
        <w:t xml:space="preserve">- </w:t>
      </w:r>
      <w:r w:rsidRPr="00654469">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665703" w:rsidRDefault="00665703" w:rsidP="00665703">
      <w:pPr>
        <w:shd w:val="clear" w:color="auto" w:fill="FFFFFF"/>
        <w:ind w:firstLine="709"/>
        <w:jc w:val="both"/>
      </w:pPr>
      <w:r w:rsidRPr="00654469">
        <w:t>- осуществлять иные права в соответствии с действующим законодательством Российской Федерации.</w:t>
      </w:r>
    </w:p>
    <w:p w:rsidR="00665703" w:rsidRPr="00654469" w:rsidRDefault="00665703" w:rsidP="00665703">
      <w:pPr>
        <w:shd w:val="clear" w:color="auto" w:fill="FFFFFF"/>
        <w:ind w:firstLine="709"/>
        <w:jc w:val="both"/>
        <w:rPr>
          <w:b/>
          <w:snapToGrid w:val="0"/>
        </w:rPr>
      </w:pPr>
      <w:r w:rsidRPr="00654469">
        <w:rPr>
          <w:b/>
          <w:snapToGrid w:val="0"/>
        </w:rPr>
        <w:t>5.4. Заказчик обязан:</w:t>
      </w:r>
    </w:p>
    <w:p w:rsidR="00665703" w:rsidRPr="00654469" w:rsidRDefault="00665703" w:rsidP="00665703">
      <w:pPr>
        <w:shd w:val="clear" w:color="auto" w:fill="FFFFFF"/>
        <w:ind w:firstLine="709"/>
        <w:jc w:val="both"/>
        <w:rPr>
          <w:snapToGrid w:val="0"/>
        </w:rPr>
      </w:pPr>
      <w:r w:rsidRPr="00654469">
        <w:rPr>
          <w:snapToGrid w:val="0"/>
        </w:rPr>
        <w:t>- передавать Поставщику необходимую для выполнения обязательств информацию;</w:t>
      </w:r>
    </w:p>
    <w:p w:rsidR="00665703" w:rsidRPr="00654469" w:rsidRDefault="00665703" w:rsidP="00665703">
      <w:pPr>
        <w:shd w:val="clear" w:color="auto" w:fill="FFFFFF"/>
        <w:ind w:firstLine="709"/>
        <w:jc w:val="both"/>
        <w:rPr>
          <w:snapToGrid w:val="0"/>
        </w:rPr>
      </w:pPr>
      <w:r w:rsidRPr="00654469">
        <w:rPr>
          <w:snapToGrid w:val="0"/>
        </w:rPr>
        <w:t>- обеспечить приемку Товара, провести экспертизу Товара, а также оплатить Товар в порядке и сроки, определенные настоящим Контрактом;</w:t>
      </w:r>
    </w:p>
    <w:p w:rsidR="00665703" w:rsidRPr="00654469" w:rsidRDefault="00665703" w:rsidP="00665703">
      <w:pPr>
        <w:shd w:val="clear" w:color="auto" w:fill="FFFFFF"/>
        <w:ind w:firstLine="709"/>
        <w:jc w:val="both"/>
        <w:rPr>
          <w:snapToGrid w:val="0"/>
        </w:rPr>
      </w:pPr>
      <w:r w:rsidRPr="00654469">
        <w:rPr>
          <w:snapToGrid w:val="0"/>
        </w:rPr>
        <w:t>- надлежаще исполнять иные принятые на себя обязательства.</w:t>
      </w:r>
    </w:p>
    <w:p w:rsidR="00665703" w:rsidRPr="00654469" w:rsidRDefault="00665703" w:rsidP="00665703">
      <w:pPr>
        <w:jc w:val="center"/>
        <w:rPr>
          <w:b/>
          <w:bCs/>
          <w:snapToGrid w:val="0"/>
        </w:rPr>
      </w:pPr>
    </w:p>
    <w:p w:rsidR="00665703" w:rsidRDefault="00665703" w:rsidP="00665703">
      <w:pPr>
        <w:jc w:val="center"/>
        <w:rPr>
          <w:b/>
          <w:bCs/>
          <w:snapToGrid w:val="0"/>
        </w:rPr>
      </w:pPr>
      <w:r w:rsidRPr="00B0507D">
        <w:rPr>
          <w:b/>
          <w:bCs/>
          <w:snapToGrid w:val="0"/>
        </w:rPr>
        <w:t>6. Упаковка и маркировка</w:t>
      </w:r>
    </w:p>
    <w:p w:rsidR="00665703" w:rsidRPr="00B0507D" w:rsidRDefault="00665703" w:rsidP="00FD1358">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 xml:space="preserve">6.1. </w:t>
      </w:r>
      <w:r w:rsidR="00FD1358" w:rsidRPr="00FD1358">
        <w:rPr>
          <w:rFonts w:ascii="Times New Roman" w:hAnsi="Times New Roman"/>
          <w:snapToGrid w:val="0"/>
          <w:sz w:val="24"/>
          <w:szCs w:val="24"/>
          <w:lang w:eastAsia="ru-RU"/>
        </w:rPr>
        <w:t xml:space="preserve">Поставляемый Товар должен отгружаться в надлежащей упаковке надлежащим образом, чтобы исключить порчу и/или уничтожение Товара на период поставки, до приемки его Заказчиком, включая условия перегрузки. Каждое изделие должно иметь отдельную </w:t>
      </w:r>
      <w:r w:rsidR="00FD1358" w:rsidRPr="00FD1358">
        <w:rPr>
          <w:rFonts w:ascii="Times New Roman" w:hAnsi="Times New Roman"/>
          <w:snapToGrid w:val="0"/>
          <w:sz w:val="24"/>
          <w:szCs w:val="24"/>
          <w:lang w:eastAsia="ru-RU"/>
        </w:rPr>
        <w:lastRenderedPageBreak/>
        <w:t>упаковочную тару, указание модели, серийного номера на маркировке изделия и модель принтера, для которого оно предназначено. Непосредственно само изделие должно быть упаковано также в непрозрачный герметичный пакет (внутренняя упаковка).</w:t>
      </w:r>
    </w:p>
    <w:p w:rsidR="00FD1358" w:rsidRDefault="00FD1358" w:rsidP="00FD1358">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FD1358" w:rsidRPr="00F84929" w:rsidRDefault="00FD1358" w:rsidP="00FD1358">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665703" w:rsidRDefault="00665703" w:rsidP="00665703">
      <w:pPr>
        <w:jc w:val="center"/>
        <w:rPr>
          <w:b/>
          <w:bCs/>
          <w:snapToGrid w:val="0"/>
        </w:rPr>
      </w:pPr>
    </w:p>
    <w:p w:rsidR="00665703" w:rsidRPr="00E428E2" w:rsidRDefault="00665703" w:rsidP="00665703">
      <w:pPr>
        <w:jc w:val="center"/>
        <w:rPr>
          <w:b/>
          <w:bCs/>
          <w:snapToGrid w:val="0"/>
        </w:rPr>
      </w:pPr>
      <w:r w:rsidRPr="00E428E2">
        <w:rPr>
          <w:b/>
          <w:bCs/>
          <w:snapToGrid w:val="0"/>
        </w:rPr>
        <w:t>7. Порядок и сроки приемки Товара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комплектности и номенклатуры поставленного Товара;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контроль наличия (отсутствия) внешних повреждений;</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7.2.</w:t>
      </w:r>
      <w:r w:rsidRPr="00E428E2">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w:t>
      </w:r>
      <w:r w:rsidRPr="00785294">
        <w:rPr>
          <w:rFonts w:ascii="Times New Roman" w:hAnsi="Times New Roman"/>
          <w:snapToGrid w:val="0"/>
          <w:sz w:val="24"/>
          <w:szCs w:val="24"/>
          <w:lang w:eastAsia="ru-RU"/>
        </w:rPr>
        <w:t xml:space="preserve">течение </w:t>
      </w:r>
      <w:r w:rsidR="00347F8C" w:rsidRPr="00785294">
        <w:rPr>
          <w:rFonts w:ascii="Times New Roman" w:hAnsi="Times New Roman"/>
          <w:snapToGrid w:val="0"/>
          <w:sz w:val="24"/>
          <w:szCs w:val="24"/>
          <w:lang w:eastAsia="ru-RU"/>
        </w:rPr>
        <w:t>14</w:t>
      </w:r>
      <w:r w:rsidR="00347F8C" w:rsidRPr="00785294">
        <w:rPr>
          <w:rFonts w:ascii="Times New Roman" w:hAnsi="Times New Roman"/>
          <w:sz w:val="24"/>
          <w:szCs w:val="24"/>
        </w:rPr>
        <w:t xml:space="preserve"> (четырнадцати</w:t>
      </w:r>
      <w:r w:rsidR="00347F8C" w:rsidRPr="00785294">
        <w:rPr>
          <w:rFonts w:ascii="Times New Roman" w:hAnsi="Times New Roman"/>
          <w:snapToGrid w:val="0"/>
          <w:sz w:val="24"/>
          <w:szCs w:val="24"/>
          <w:lang w:eastAsia="ru-RU"/>
        </w:rPr>
        <w:t>) дней</w:t>
      </w:r>
      <w:r w:rsidRPr="00785294">
        <w:rPr>
          <w:rFonts w:ascii="Times New Roman" w:hAnsi="Times New Roman"/>
          <w:snapToGrid w:val="0"/>
          <w:sz w:val="24"/>
          <w:szCs w:val="24"/>
          <w:lang w:eastAsia="ru-RU"/>
        </w:rPr>
        <w:t>, с даты получения претензии Заказчика.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665703" w:rsidRPr="00876352" w:rsidRDefault="00665703" w:rsidP="00665703">
      <w:pPr>
        <w:pStyle w:val="12"/>
        <w:ind w:firstLine="709"/>
        <w:jc w:val="both"/>
        <w:rPr>
          <w:rFonts w:ascii="Times New Roman" w:hAnsi="Times New Roman"/>
          <w:snapToGrid w:val="0"/>
          <w:sz w:val="24"/>
          <w:szCs w:val="24"/>
          <w:lang w:eastAsia="ru-RU"/>
        </w:rPr>
      </w:pPr>
      <w:r w:rsidRPr="00876352">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подписания Сторонами акта сдачи-приемки Товара и товарно-транспортной накладной. </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w:t>
      </w:r>
      <w:r>
        <w:rPr>
          <w:rFonts w:ascii="Times New Roman" w:hAnsi="Times New Roman"/>
          <w:snapToGrid w:val="0"/>
          <w:sz w:val="24"/>
          <w:szCs w:val="24"/>
          <w:lang w:eastAsia="ru-RU"/>
        </w:rPr>
        <w:t>8</w:t>
      </w:r>
      <w:r w:rsidRPr="00654469">
        <w:rPr>
          <w:rFonts w:ascii="Times New Roman" w:hAnsi="Times New Roman"/>
          <w:snapToGrid w:val="0"/>
          <w:sz w:val="24"/>
          <w:szCs w:val="24"/>
          <w:lang w:eastAsia="ru-RU"/>
        </w:rPr>
        <w:t>.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665703" w:rsidRPr="00654469" w:rsidRDefault="00665703" w:rsidP="00665703">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7.9. Риск случайной гибели Товара несет Поставщик до момента исполнения им обязательства, предусмотренного пунктом 7.8. настоящего Контракта.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lastRenderedPageBreak/>
        <w:t>7.</w:t>
      </w:r>
      <w:r>
        <w:rPr>
          <w:rFonts w:ascii="Times New Roman" w:hAnsi="Times New Roman"/>
          <w:snapToGrid w:val="0"/>
          <w:sz w:val="24"/>
          <w:szCs w:val="24"/>
          <w:lang w:eastAsia="ru-RU"/>
        </w:rPr>
        <w:t>10</w:t>
      </w:r>
      <w:r w:rsidRPr="00E428E2">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665703" w:rsidRPr="00E428E2" w:rsidRDefault="00665703" w:rsidP="00665703">
      <w:pPr>
        <w:jc w:val="center"/>
        <w:rPr>
          <w:snapToGrid w:val="0"/>
        </w:rPr>
      </w:pPr>
      <w:r w:rsidRPr="00E428E2">
        <w:rPr>
          <w:b/>
          <w:bCs/>
          <w:snapToGrid w:val="0"/>
        </w:rPr>
        <w:t>8. Ответственность Сторон</w:t>
      </w:r>
    </w:p>
    <w:p w:rsidR="009C5AA7" w:rsidRPr="009C5AA7" w:rsidRDefault="009C5AA7" w:rsidP="009C5AA7">
      <w:pPr>
        <w:ind w:firstLine="709"/>
        <w:jc w:val="both"/>
        <w:rPr>
          <w:snapToGrid w:val="0"/>
        </w:rPr>
      </w:pPr>
      <w:r w:rsidRPr="009C5AA7">
        <w:rPr>
          <w:snapToGrid w:val="0"/>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w:t>
      </w:r>
      <w:r w:rsidR="00E309E8">
        <w:rPr>
          <w:snapToGrid w:val="0"/>
        </w:rPr>
        <w:t>Федерации и условиями Контракта в течение 2 (двух) рабочих дней с даты поставки товара.</w:t>
      </w:r>
      <w:r w:rsidRPr="009C5AA7">
        <w:rPr>
          <w:snapToGrid w:val="0"/>
        </w:rPr>
        <w:t xml:space="preserve"> </w:t>
      </w:r>
    </w:p>
    <w:p w:rsidR="009C5AA7" w:rsidRPr="009C5AA7" w:rsidRDefault="009C5AA7" w:rsidP="009C5AA7">
      <w:pPr>
        <w:ind w:firstLine="709"/>
        <w:jc w:val="both"/>
        <w:rPr>
          <w:lang w:eastAsia="en-US"/>
        </w:rPr>
      </w:pPr>
      <w:r w:rsidRPr="009C5AA7">
        <w:rPr>
          <w:snapToGrid w:val="0"/>
        </w:rPr>
        <w:t>8.2</w:t>
      </w:r>
      <w:r w:rsidRPr="009C5AA7">
        <w:rPr>
          <w:lang w:eastAsia="en-US"/>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9C5AA7" w:rsidRPr="009C5AA7" w:rsidRDefault="009C5AA7" w:rsidP="009C5AA7">
      <w:pPr>
        <w:ind w:firstLine="709"/>
        <w:jc w:val="both"/>
        <w:rPr>
          <w:lang w:eastAsia="en-US"/>
        </w:rPr>
      </w:pPr>
      <w:r w:rsidRPr="009C5AA7">
        <w:rPr>
          <w:lang w:eastAsia="en-US"/>
        </w:rPr>
        <w:t xml:space="preserve">8.3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C5AA7" w:rsidRPr="009C5AA7" w:rsidRDefault="009C5AA7" w:rsidP="009C5AA7">
      <w:pPr>
        <w:ind w:firstLine="709"/>
        <w:jc w:val="both"/>
        <w:rPr>
          <w:lang w:eastAsia="en-US"/>
        </w:rPr>
      </w:pPr>
      <w:r w:rsidRPr="009C5AA7">
        <w:rPr>
          <w:lang w:eastAsia="en-US"/>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9C5AA7">
        <w:rPr>
          <w:rFonts w:eastAsiaTheme="minorHAnsi"/>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w:t>
      </w:r>
      <w:r w:rsidR="002A7AC2">
        <w:rPr>
          <w:rFonts w:eastAsiaTheme="minorHAnsi"/>
          <w:lang w:eastAsia="en-US"/>
        </w:rPr>
        <w:t xml:space="preserve">дерации 30 августа </w:t>
      </w:r>
      <w:r w:rsidRPr="009C5AA7">
        <w:rPr>
          <w:rFonts w:eastAsiaTheme="minorHAnsi"/>
          <w:lang w:eastAsia="en-US"/>
        </w:rPr>
        <w:t>2017 года № 1042 (далее – Правила)</w:t>
      </w:r>
      <w:r w:rsidRPr="009C5AA7">
        <w:rPr>
          <w:lang w:eastAsia="en-US"/>
        </w:rPr>
        <w:t>, в виде фиксированной суммы в размере _________.</w:t>
      </w:r>
    </w:p>
    <w:p w:rsidR="009C5AA7" w:rsidRPr="009C5AA7" w:rsidRDefault="009C5AA7" w:rsidP="009C5AA7">
      <w:pPr>
        <w:ind w:firstLine="709"/>
        <w:jc w:val="both"/>
        <w:rPr>
          <w:lang w:eastAsia="en-US"/>
        </w:rPr>
      </w:pPr>
      <w:r w:rsidRPr="009C5AA7">
        <w:rPr>
          <w:lang w:eastAsia="en-US"/>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C5AA7" w:rsidRPr="009C5AA7" w:rsidRDefault="009C5AA7" w:rsidP="009C5AA7">
      <w:pPr>
        <w:ind w:firstLine="709"/>
        <w:jc w:val="both"/>
        <w:rPr>
          <w:lang w:eastAsia="en-US"/>
        </w:rPr>
      </w:pPr>
      <w:r w:rsidRPr="009C5AA7">
        <w:rPr>
          <w:lang w:eastAsia="en-US"/>
        </w:rPr>
        <w:t>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w:t>
      </w:r>
      <w:r w:rsidRPr="009C5AA7">
        <w:rPr>
          <w:color w:val="FF0000"/>
          <w:lang w:eastAsia="en-US"/>
        </w:rPr>
        <w:t xml:space="preserve"> </w:t>
      </w:r>
      <w:r w:rsidRPr="009C5AA7">
        <w:rPr>
          <w:lang w:eastAsia="en-US"/>
        </w:rPr>
        <w:t>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C5AA7" w:rsidRPr="009C5AA7" w:rsidRDefault="009C5AA7" w:rsidP="009C5AA7">
      <w:pPr>
        <w:ind w:firstLine="709"/>
        <w:jc w:val="both"/>
        <w:rPr>
          <w:lang w:eastAsia="en-US"/>
        </w:rPr>
      </w:pPr>
      <w:r w:rsidRPr="009C5AA7">
        <w:rPr>
          <w:lang w:eastAsia="en-US"/>
        </w:rPr>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9C5AA7" w:rsidRPr="009C5AA7" w:rsidRDefault="009C5AA7" w:rsidP="009C5AA7">
      <w:pPr>
        <w:ind w:firstLine="709"/>
        <w:jc w:val="both"/>
        <w:rPr>
          <w:snapToGrid w:val="0"/>
        </w:rPr>
      </w:pPr>
      <w:r w:rsidRPr="009C5AA7">
        <w:rPr>
          <w:lang w:eastAsia="en-US"/>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C5AA7" w:rsidRPr="009C5AA7" w:rsidRDefault="009C5AA7" w:rsidP="009C5AA7">
      <w:pPr>
        <w:ind w:firstLine="709"/>
        <w:jc w:val="both"/>
        <w:rPr>
          <w:snapToGrid w:val="0"/>
        </w:rPr>
      </w:pPr>
      <w:r w:rsidRPr="009C5AA7">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9C5AA7" w:rsidRPr="009C5AA7" w:rsidRDefault="009C5AA7" w:rsidP="009C5AA7">
      <w:pPr>
        <w:ind w:firstLine="709"/>
        <w:jc w:val="both"/>
        <w:rPr>
          <w:snapToGrid w:val="0"/>
        </w:rPr>
      </w:pPr>
      <w:r w:rsidRPr="009C5AA7">
        <w:rPr>
          <w:snapToGrid w:val="0"/>
          <w:lang w:eastAsia="en-US"/>
        </w:rPr>
        <w:t xml:space="preserve">8.9.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w:t>
      </w:r>
      <w:r w:rsidRPr="009C5AA7">
        <w:rPr>
          <w:snapToGrid w:val="0"/>
          <w:lang w:eastAsia="en-US"/>
        </w:rPr>
        <w:lastRenderedPageBreak/>
        <w:t>Сторон. Если соглашение не достигнуто, то разрешение противоречий производится в претензионном порядке.</w:t>
      </w:r>
    </w:p>
    <w:p w:rsidR="009C5AA7" w:rsidRPr="009C5AA7" w:rsidRDefault="009C5AA7" w:rsidP="009C5AA7">
      <w:pPr>
        <w:ind w:firstLine="709"/>
        <w:jc w:val="both"/>
        <w:rPr>
          <w:snapToGrid w:val="0"/>
        </w:rPr>
      </w:pPr>
      <w:r w:rsidRPr="009C5AA7">
        <w:rPr>
          <w:snapToGrid w:val="0"/>
          <w:lang w:eastAsia="en-US"/>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665703" w:rsidRPr="00E428E2" w:rsidRDefault="00665703" w:rsidP="00665703">
      <w:pPr>
        <w:pStyle w:val="a9"/>
        <w:jc w:val="center"/>
        <w:rPr>
          <w:b/>
          <w:snapToGrid w:val="0"/>
          <w:sz w:val="24"/>
          <w:szCs w:val="24"/>
        </w:rPr>
      </w:pPr>
      <w:r w:rsidRPr="00E428E2">
        <w:rPr>
          <w:b/>
          <w:sz w:val="24"/>
          <w:szCs w:val="24"/>
        </w:rPr>
        <w:t xml:space="preserve">9. </w:t>
      </w:r>
      <w:r w:rsidRPr="00E428E2">
        <w:rPr>
          <w:b/>
          <w:snapToGrid w:val="0"/>
          <w:sz w:val="24"/>
          <w:szCs w:val="24"/>
        </w:rPr>
        <w:t>Обеспечение исполнения Контракта</w:t>
      </w:r>
    </w:p>
    <w:p w:rsidR="00665703" w:rsidRPr="00E428E2" w:rsidRDefault="00665703" w:rsidP="00665703">
      <w:pPr>
        <w:ind w:firstLine="709"/>
        <w:jc w:val="both"/>
      </w:pPr>
      <w:r w:rsidRPr="00E428E2">
        <w:t xml:space="preserve">9.1.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665703" w:rsidRPr="00E428E2" w:rsidRDefault="00665703" w:rsidP="00665703">
      <w:pPr>
        <w:ind w:firstLine="709"/>
        <w:jc w:val="both"/>
        <w:rPr>
          <w:lang w:eastAsia="en-US"/>
        </w:rPr>
      </w:pPr>
      <w:r w:rsidRPr="00E428E2">
        <w:rPr>
          <w:color w:val="000000"/>
          <w:lang w:eastAsia="en-US"/>
        </w:rPr>
        <w:t>9.2.</w:t>
      </w:r>
      <w:r w:rsidRPr="00E428E2">
        <w:rPr>
          <w:lang w:eastAsia="en-US"/>
        </w:rPr>
        <w:t xml:space="preserve"> </w:t>
      </w:r>
      <w:r w:rsidRPr="00E428E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65703" w:rsidRDefault="00665703" w:rsidP="00665703">
      <w:pPr>
        <w:pStyle w:val="a9"/>
        <w:ind w:firstLine="709"/>
        <w:jc w:val="both"/>
        <w:rPr>
          <w:snapToGrid w:val="0"/>
          <w:sz w:val="24"/>
          <w:szCs w:val="24"/>
        </w:rPr>
      </w:pPr>
      <w:r w:rsidRPr="00E428E2">
        <w:rPr>
          <w:color w:val="000000"/>
          <w:sz w:val="24"/>
          <w:szCs w:val="24"/>
        </w:rPr>
        <w:t>9.3.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214A87" w:rsidRPr="00214A87" w:rsidRDefault="00214A87" w:rsidP="00214A87">
      <w:pPr>
        <w:pStyle w:val="a9"/>
        <w:ind w:firstLine="709"/>
        <w:jc w:val="both"/>
        <w:rPr>
          <w:color w:val="000000"/>
          <w:sz w:val="24"/>
          <w:szCs w:val="24"/>
        </w:rPr>
      </w:pPr>
      <w:r w:rsidRPr="00214A87">
        <w:rPr>
          <w:sz w:val="24"/>
          <w:szCs w:val="24"/>
        </w:rPr>
        <w:t>9.4.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11366C" w:rsidRPr="00E428E2" w:rsidRDefault="0011366C" w:rsidP="00665703">
      <w:pPr>
        <w:pStyle w:val="a9"/>
        <w:ind w:firstLine="709"/>
        <w:jc w:val="both"/>
        <w:rPr>
          <w:snapToGrid w:val="0"/>
          <w:sz w:val="24"/>
          <w:szCs w:val="24"/>
        </w:rPr>
      </w:pPr>
    </w:p>
    <w:p w:rsidR="00665703" w:rsidRPr="00E428E2" w:rsidRDefault="00665703" w:rsidP="00665703">
      <w:pPr>
        <w:pStyle w:val="12"/>
        <w:jc w:val="center"/>
        <w:rPr>
          <w:rFonts w:ascii="Times New Roman" w:hAnsi="Times New Roman"/>
          <w:sz w:val="24"/>
          <w:szCs w:val="24"/>
        </w:rPr>
      </w:pPr>
      <w:r w:rsidRPr="00E428E2">
        <w:rPr>
          <w:rFonts w:ascii="Times New Roman" w:hAnsi="Times New Roman"/>
          <w:b/>
          <w:snapToGrid w:val="0"/>
          <w:sz w:val="24"/>
          <w:szCs w:val="24"/>
          <w:lang w:eastAsia="ru-RU"/>
        </w:rPr>
        <w:t>10. Переход права собственности</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665703" w:rsidRPr="00E428E2" w:rsidRDefault="00665703" w:rsidP="00665703">
      <w:pPr>
        <w:pStyle w:val="31"/>
        <w:widowControl w:val="0"/>
        <w:tabs>
          <w:tab w:val="left" w:pos="851"/>
        </w:tabs>
        <w:rPr>
          <w:color w:val="000000"/>
          <w:szCs w:val="24"/>
        </w:rPr>
      </w:pPr>
    </w:p>
    <w:p w:rsidR="00665703" w:rsidRPr="00E428E2" w:rsidRDefault="00665703" w:rsidP="00665703">
      <w:pPr>
        <w:pStyle w:val="12"/>
        <w:jc w:val="center"/>
        <w:rPr>
          <w:rFonts w:ascii="Times New Roman" w:hAnsi="Times New Roman"/>
          <w:b/>
          <w:snapToGrid w:val="0"/>
          <w:sz w:val="24"/>
          <w:szCs w:val="24"/>
          <w:lang w:eastAsia="ru-RU"/>
        </w:rPr>
      </w:pPr>
      <w:r w:rsidRPr="00E428E2">
        <w:rPr>
          <w:rFonts w:ascii="Times New Roman" w:hAnsi="Times New Roman"/>
          <w:b/>
          <w:snapToGrid w:val="0"/>
          <w:sz w:val="24"/>
          <w:szCs w:val="24"/>
          <w:lang w:eastAsia="ru-RU"/>
        </w:rPr>
        <w:t>11. Срок действия Контракта</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11.1. 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Pr>
          <w:rFonts w:ascii="Times New Roman" w:hAnsi="Times New Roman"/>
          <w:snapToGrid w:val="0"/>
          <w:sz w:val="24"/>
          <w:szCs w:val="24"/>
          <w:lang w:eastAsia="ru-RU"/>
        </w:rPr>
        <w:t>.</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665703" w:rsidRPr="00E428E2" w:rsidRDefault="00665703" w:rsidP="00665703">
      <w:pPr>
        <w:pStyle w:val="31"/>
        <w:widowControl w:val="0"/>
        <w:tabs>
          <w:tab w:val="left" w:pos="851"/>
        </w:tabs>
        <w:rPr>
          <w:color w:val="000000"/>
          <w:szCs w:val="24"/>
        </w:rPr>
      </w:pPr>
    </w:p>
    <w:p w:rsidR="00665703" w:rsidRPr="00E428E2" w:rsidRDefault="00665703" w:rsidP="00665703">
      <w:pPr>
        <w:pStyle w:val="12"/>
        <w:jc w:val="center"/>
        <w:rPr>
          <w:rFonts w:ascii="Times New Roman" w:hAnsi="Times New Roman"/>
          <w:sz w:val="24"/>
          <w:szCs w:val="24"/>
        </w:rPr>
      </w:pPr>
      <w:r w:rsidRPr="00E428E2">
        <w:rPr>
          <w:rFonts w:ascii="Times New Roman" w:hAnsi="Times New Roman"/>
          <w:b/>
          <w:snapToGrid w:val="0"/>
          <w:sz w:val="24"/>
          <w:szCs w:val="24"/>
          <w:lang w:eastAsia="ru-RU"/>
        </w:rPr>
        <w:t>12. Порядок изменения, расторжения Контракта и прочие условия</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665703"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665703" w:rsidRPr="00E428E2" w:rsidRDefault="00665703" w:rsidP="00665703">
      <w:pPr>
        <w:pStyle w:val="12"/>
        <w:ind w:firstLine="709"/>
        <w:jc w:val="both"/>
        <w:rPr>
          <w:rFonts w:ascii="Times New Roman" w:hAnsi="Times New Roman"/>
          <w:sz w:val="24"/>
          <w:szCs w:val="24"/>
        </w:rPr>
      </w:pPr>
      <w:r w:rsidRPr="00E428E2">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665703" w:rsidRPr="00E428E2" w:rsidRDefault="002600CA" w:rsidP="00665703">
      <w:pPr>
        <w:pStyle w:val="12"/>
        <w:ind w:firstLine="709"/>
        <w:jc w:val="both"/>
        <w:rPr>
          <w:rFonts w:ascii="Times New Roman" w:hAnsi="Times New Roman"/>
          <w:sz w:val="24"/>
          <w:szCs w:val="24"/>
        </w:rPr>
      </w:pPr>
      <w:r w:rsidRPr="00785294">
        <w:rPr>
          <w:rFonts w:ascii="Times New Roman" w:hAnsi="Times New Roman"/>
          <w:sz w:val="24"/>
          <w:szCs w:val="24"/>
        </w:rPr>
        <w:t xml:space="preserve">12.5.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 </w:t>
      </w:r>
      <w:r w:rsidRPr="00785294">
        <w:rPr>
          <w:rFonts w:ascii="Times New Roman" w:hAnsi="Times New Roman"/>
          <w:sz w:val="24"/>
          <w:szCs w:val="24"/>
        </w:rPr>
        <w:lastRenderedPageBreak/>
        <w:t>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1</w:t>
      </w:r>
      <w:r w:rsidRPr="00E428E2">
        <w:rPr>
          <w:rFonts w:ascii="Times New Roman" w:hAnsi="Times New Roman"/>
          <w:snapToGrid w:val="0"/>
          <w:sz w:val="24"/>
          <w:szCs w:val="24"/>
          <w:lang w:eastAsia="ru-RU"/>
        </w:rPr>
        <w:t>2.</w:t>
      </w:r>
      <w:r>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Поставщика Стороной Контракта является его правопреемник.</w:t>
      </w:r>
    </w:p>
    <w:p w:rsidR="00665703" w:rsidRPr="00E428E2" w:rsidRDefault="00665703" w:rsidP="00665703">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12.7</w:t>
      </w:r>
      <w:r w:rsidRPr="00E428E2">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665703" w:rsidRPr="00E428E2"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665703" w:rsidRDefault="00665703" w:rsidP="00665703">
      <w:pPr>
        <w:pStyle w:val="ConsPlusNormal"/>
        <w:widowControl/>
        <w:ind w:firstLine="709"/>
        <w:jc w:val="both"/>
        <w:rPr>
          <w:rFonts w:ascii="Times New Roman" w:hAnsi="Times New Roman" w:cs="Times New Roman"/>
          <w:snapToGrid w:val="0"/>
          <w:sz w:val="24"/>
          <w:szCs w:val="24"/>
        </w:rPr>
      </w:pPr>
    </w:p>
    <w:p w:rsidR="00665703" w:rsidRPr="00E428E2" w:rsidRDefault="00665703" w:rsidP="00665703">
      <w:pPr>
        <w:widowControl w:val="0"/>
        <w:jc w:val="center"/>
        <w:rPr>
          <w:b/>
          <w:bCs/>
          <w:color w:val="000000"/>
        </w:rPr>
      </w:pPr>
      <w:r w:rsidRPr="00E428E2">
        <w:rPr>
          <w:b/>
          <w:bCs/>
          <w:color w:val="000000"/>
        </w:rPr>
        <w:t>13. Приложения к Контракту</w:t>
      </w:r>
    </w:p>
    <w:p w:rsidR="00665703" w:rsidRPr="009A4208" w:rsidRDefault="00665703" w:rsidP="00665703">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13.1. Неотъемлемой частью настоящего Контракта является Спецификация (Приложение №1).</w:t>
      </w:r>
    </w:p>
    <w:p w:rsidR="00DC638B" w:rsidRDefault="00DC638B" w:rsidP="00665703">
      <w:pPr>
        <w:pStyle w:val="afc"/>
        <w:widowControl w:val="0"/>
        <w:rPr>
          <w:b/>
          <w:bCs/>
          <w:color w:val="000000"/>
        </w:rPr>
      </w:pPr>
    </w:p>
    <w:p w:rsidR="001D69E7" w:rsidRPr="00B0507D" w:rsidRDefault="001D69E7" w:rsidP="001D69E7">
      <w:pPr>
        <w:pStyle w:val="afc"/>
        <w:widowControl w:val="0"/>
        <w:jc w:val="center"/>
        <w:rPr>
          <w:b/>
          <w:bCs/>
          <w:color w:val="000000"/>
        </w:rPr>
      </w:pPr>
      <w:r w:rsidRPr="00B0507D">
        <w:rPr>
          <w:b/>
          <w:bCs/>
          <w:color w:val="000000"/>
        </w:rPr>
        <w:t>14. Юридические адреса и платежные реквизиты</w:t>
      </w:r>
    </w:p>
    <w:tbl>
      <w:tblPr>
        <w:tblW w:w="9360" w:type="dxa"/>
        <w:tblInd w:w="108" w:type="dxa"/>
        <w:tblLayout w:type="fixed"/>
        <w:tblLook w:val="00A0" w:firstRow="1" w:lastRow="0" w:firstColumn="1" w:lastColumn="0" w:noHBand="0" w:noVBand="0"/>
      </w:tblPr>
      <w:tblGrid>
        <w:gridCol w:w="5211"/>
        <w:gridCol w:w="4149"/>
      </w:tblGrid>
      <w:tr w:rsidR="001D69E7" w:rsidRPr="00B0507D" w:rsidTr="00245905">
        <w:trPr>
          <w:trHeight w:val="330"/>
        </w:trPr>
        <w:tc>
          <w:tcPr>
            <w:tcW w:w="5211" w:type="dxa"/>
          </w:tcPr>
          <w:p w:rsidR="001D69E7" w:rsidRPr="00A172F9" w:rsidRDefault="001D69E7" w:rsidP="00245905">
            <w:pPr>
              <w:pStyle w:val="a9"/>
              <w:rPr>
                <w:b/>
                <w:sz w:val="24"/>
                <w:szCs w:val="24"/>
              </w:rPr>
            </w:pPr>
            <w:r w:rsidRPr="00A172F9">
              <w:rPr>
                <w:b/>
                <w:sz w:val="24"/>
                <w:szCs w:val="24"/>
              </w:rPr>
              <w:t xml:space="preserve">                          «ЗАКАЗЧИК»</w:t>
            </w:r>
          </w:p>
        </w:tc>
        <w:tc>
          <w:tcPr>
            <w:tcW w:w="4149" w:type="dxa"/>
          </w:tcPr>
          <w:p w:rsidR="001D69E7" w:rsidRPr="00A172F9" w:rsidRDefault="001D69E7" w:rsidP="00245905">
            <w:pPr>
              <w:pStyle w:val="a9"/>
              <w:rPr>
                <w:b/>
                <w:sz w:val="24"/>
                <w:szCs w:val="24"/>
              </w:rPr>
            </w:pPr>
            <w:r w:rsidRPr="00A172F9">
              <w:rPr>
                <w:b/>
                <w:sz w:val="24"/>
                <w:szCs w:val="24"/>
              </w:rPr>
              <w:t xml:space="preserve">                      «ПОСТАВЩИК»</w:t>
            </w:r>
          </w:p>
        </w:tc>
      </w:tr>
      <w:tr w:rsidR="001D69E7" w:rsidRPr="00B0507D" w:rsidTr="00245905">
        <w:trPr>
          <w:trHeight w:val="1115"/>
        </w:trPr>
        <w:tc>
          <w:tcPr>
            <w:tcW w:w="5211" w:type="dxa"/>
          </w:tcPr>
          <w:p w:rsidR="001D69E7" w:rsidRDefault="001D69E7" w:rsidP="00245905">
            <w:pPr>
              <w:snapToGrid w:val="0"/>
              <w:rPr>
                <w:b/>
              </w:rPr>
            </w:pPr>
            <w:r w:rsidRPr="00B17B2B">
              <w:rPr>
                <w:b/>
              </w:rPr>
              <w:t>Прокуратура Архангельской области</w:t>
            </w:r>
          </w:p>
          <w:p w:rsidR="001D69E7" w:rsidRPr="00B17B2B" w:rsidRDefault="001D69E7" w:rsidP="00245905">
            <w:pPr>
              <w:snapToGrid w:val="0"/>
              <w:rPr>
                <w:b/>
              </w:rPr>
            </w:pPr>
          </w:p>
          <w:p w:rsidR="001D69E7" w:rsidRPr="00B17B2B" w:rsidRDefault="001D69E7" w:rsidP="00245905">
            <w:r w:rsidRPr="00B17B2B">
              <w:t>163002, г. Архангельск,</w:t>
            </w:r>
          </w:p>
          <w:p w:rsidR="001D69E7" w:rsidRPr="00B17B2B" w:rsidRDefault="001D69E7" w:rsidP="00245905">
            <w:r w:rsidRPr="00B17B2B">
              <w:t>пр. Новгородский, д.15</w:t>
            </w:r>
          </w:p>
          <w:p w:rsidR="001D69E7" w:rsidRPr="00B17B2B" w:rsidRDefault="001D69E7" w:rsidP="00245905">
            <w:r w:rsidRPr="00B17B2B">
              <w:t>ИНН 2901052689 КПП 290101001</w:t>
            </w:r>
          </w:p>
          <w:p w:rsidR="001D69E7" w:rsidRPr="00B17B2B" w:rsidRDefault="001D69E7" w:rsidP="00245905">
            <w:r w:rsidRPr="00B17B2B">
              <w:t>л/</w:t>
            </w:r>
            <w:proofErr w:type="spellStart"/>
            <w:r w:rsidRPr="00B17B2B">
              <w:t>сч</w:t>
            </w:r>
            <w:proofErr w:type="spellEnd"/>
            <w:r w:rsidRPr="00B17B2B">
              <w:t>. 03241286090 в УФК по Архангельской области</w:t>
            </w:r>
            <w:r w:rsidR="002A7AC2">
              <w:t xml:space="preserve"> и НАО</w:t>
            </w:r>
          </w:p>
          <w:p w:rsidR="001D69E7" w:rsidRPr="00B17B2B" w:rsidRDefault="001D69E7" w:rsidP="00245905">
            <w:r w:rsidRPr="00B17B2B">
              <w:t>ОКОНХ 97842</w:t>
            </w:r>
          </w:p>
          <w:p w:rsidR="001D69E7" w:rsidRPr="00B17B2B" w:rsidRDefault="001D69E7" w:rsidP="00245905">
            <w:r w:rsidRPr="00B17B2B">
              <w:t>ОКПО 02910901</w:t>
            </w:r>
          </w:p>
          <w:p w:rsidR="001D69E7" w:rsidRPr="00B17B2B" w:rsidRDefault="001D69E7" w:rsidP="00245905">
            <w:r w:rsidRPr="00B17B2B">
              <w:t xml:space="preserve">р/сч.40105810800000010097 в </w:t>
            </w:r>
            <w:r>
              <w:t>Отделении Архангельск Северо- Западного Главного управления Банка России</w:t>
            </w:r>
            <w:r w:rsidRPr="00B17B2B">
              <w:t xml:space="preserve"> </w:t>
            </w:r>
          </w:p>
          <w:p w:rsidR="001D69E7" w:rsidRPr="00B17B2B" w:rsidRDefault="001D69E7" w:rsidP="00245905">
            <w:r w:rsidRPr="00B17B2B">
              <w:t>БИК 041117001</w:t>
            </w:r>
          </w:p>
          <w:p w:rsidR="001D69E7" w:rsidRPr="00B17B2B" w:rsidRDefault="001D69E7" w:rsidP="00245905"/>
          <w:p w:rsidR="001D69E7" w:rsidRDefault="001D69E7" w:rsidP="00245905">
            <w:pPr>
              <w:pStyle w:val="a9"/>
              <w:rPr>
                <w:sz w:val="24"/>
                <w:szCs w:val="24"/>
              </w:rPr>
            </w:pPr>
            <w:r w:rsidRPr="00B17B2B">
              <w:rPr>
                <w:sz w:val="24"/>
                <w:szCs w:val="24"/>
              </w:rPr>
              <w:t>____________________ (</w:t>
            </w:r>
            <w:r w:rsidR="000F50A8">
              <w:rPr>
                <w:sz w:val="24"/>
                <w:szCs w:val="24"/>
              </w:rPr>
              <w:t>Н.В. Калугин</w:t>
            </w:r>
            <w:r w:rsidRPr="00B17B2B">
              <w:rPr>
                <w:sz w:val="24"/>
                <w:szCs w:val="24"/>
              </w:rPr>
              <w:t>)</w:t>
            </w:r>
          </w:p>
          <w:p w:rsidR="001D69E7" w:rsidRPr="00A172F9" w:rsidRDefault="001D69E7" w:rsidP="00245905">
            <w:pPr>
              <w:pStyle w:val="a9"/>
              <w:rPr>
                <w:sz w:val="24"/>
                <w:szCs w:val="24"/>
              </w:rPr>
            </w:pPr>
            <w:r>
              <w:rPr>
                <w:sz w:val="24"/>
                <w:szCs w:val="24"/>
              </w:rPr>
              <w:t>МП</w:t>
            </w:r>
          </w:p>
        </w:tc>
        <w:tc>
          <w:tcPr>
            <w:tcW w:w="4149" w:type="dxa"/>
          </w:tcPr>
          <w:p w:rsidR="001D69E7" w:rsidRDefault="001D69E7" w:rsidP="00245905">
            <w:pPr>
              <w:pStyle w:val="a9"/>
              <w:jc w:val="center"/>
              <w:rPr>
                <w:sz w:val="24"/>
                <w:szCs w:val="24"/>
              </w:rPr>
            </w:pPr>
          </w:p>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Default="001D69E7" w:rsidP="00245905"/>
          <w:p w:rsidR="001D69E7" w:rsidRDefault="001D69E7" w:rsidP="00245905"/>
          <w:p w:rsidR="001D69E7" w:rsidRDefault="001D69E7" w:rsidP="00245905">
            <w:r>
              <w:t>_________________ (_____________)</w:t>
            </w:r>
          </w:p>
          <w:p w:rsidR="001D69E7" w:rsidRPr="006652EC" w:rsidRDefault="001D69E7" w:rsidP="00245905">
            <w:r>
              <w:t>МП</w:t>
            </w:r>
          </w:p>
        </w:tc>
      </w:tr>
    </w:tbl>
    <w:p w:rsidR="001D69E7" w:rsidRDefault="001D69E7" w:rsidP="001D69E7">
      <w:pPr>
        <w:widowControl w:val="0"/>
        <w:ind w:left="5812" w:hanging="232"/>
        <w:jc w:val="right"/>
      </w:pPr>
    </w:p>
    <w:p w:rsidR="006611CA" w:rsidRDefault="006611CA">
      <w:r>
        <w:br w:type="page"/>
      </w:r>
    </w:p>
    <w:p w:rsidR="006C30AA" w:rsidRPr="00D3700A" w:rsidRDefault="006C30AA" w:rsidP="006C30AA">
      <w:pPr>
        <w:widowControl w:val="0"/>
        <w:ind w:left="5812"/>
        <w:jc w:val="center"/>
      </w:pPr>
      <w:r>
        <w:lastRenderedPageBreak/>
        <w:t xml:space="preserve">                    </w:t>
      </w:r>
      <w:r w:rsidRPr="00D3700A">
        <w:t>Приложение № 1</w:t>
      </w:r>
      <w:r>
        <w:t xml:space="preserve"> </w:t>
      </w:r>
    </w:p>
    <w:p w:rsidR="006C30AA" w:rsidRPr="00D3700A" w:rsidRDefault="006C30AA" w:rsidP="006C30AA">
      <w:pPr>
        <w:ind w:firstLine="3969"/>
      </w:pPr>
      <w:r w:rsidRPr="00D3700A">
        <w:t>к Контракту № ___</w:t>
      </w:r>
      <w:r>
        <w:t xml:space="preserve"> </w:t>
      </w:r>
      <w:r w:rsidRPr="00D3700A">
        <w:t>от «___»</w:t>
      </w:r>
      <w:r>
        <w:t xml:space="preserve"> </w:t>
      </w:r>
      <w:r w:rsidRPr="00D3700A">
        <w:t>__________ 201</w:t>
      </w:r>
      <w:r w:rsidR="00C937E0">
        <w:t>7</w:t>
      </w:r>
      <w:r w:rsidRPr="00D3700A">
        <w:t xml:space="preserve"> года</w:t>
      </w:r>
    </w:p>
    <w:p w:rsidR="006C30AA" w:rsidRDefault="006C30AA" w:rsidP="006C30AA">
      <w:pPr>
        <w:pStyle w:val="5"/>
        <w:tabs>
          <w:tab w:val="left" w:pos="851"/>
        </w:tabs>
        <w:spacing w:before="0" w:after="0"/>
        <w:jc w:val="center"/>
        <w:rPr>
          <w:i w:val="0"/>
          <w:snapToGrid w:val="0"/>
          <w:sz w:val="24"/>
          <w:szCs w:val="24"/>
        </w:rPr>
      </w:pPr>
    </w:p>
    <w:p w:rsidR="006C30AA" w:rsidRPr="008A6F77" w:rsidRDefault="006C30AA" w:rsidP="006C30AA">
      <w:pPr>
        <w:pStyle w:val="5"/>
        <w:tabs>
          <w:tab w:val="left" w:pos="851"/>
        </w:tabs>
        <w:spacing w:before="0" w:after="0"/>
        <w:jc w:val="center"/>
        <w:rPr>
          <w:i w:val="0"/>
          <w:snapToGrid w:val="0"/>
          <w:sz w:val="24"/>
          <w:szCs w:val="24"/>
        </w:rPr>
      </w:pPr>
      <w:r w:rsidRPr="008A6F77">
        <w:rPr>
          <w:i w:val="0"/>
          <w:snapToGrid w:val="0"/>
          <w:sz w:val="24"/>
          <w:szCs w:val="24"/>
        </w:rPr>
        <w:t>СПЕЦИФИКАЦИЯ</w:t>
      </w:r>
    </w:p>
    <w:p w:rsidR="006C30AA" w:rsidRPr="008A6F77" w:rsidRDefault="006C30AA" w:rsidP="006C30AA"/>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6C30AA" w:rsidRPr="001A6A17" w:rsidTr="006C30AA">
        <w:trPr>
          <w:trHeight w:val="915"/>
          <w:jc w:val="center"/>
        </w:trPr>
        <w:tc>
          <w:tcPr>
            <w:tcW w:w="576" w:type="dxa"/>
            <w:noWrap/>
            <w:vAlign w:val="center"/>
          </w:tcPr>
          <w:p w:rsidR="006C30AA" w:rsidRPr="001A6A17" w:rsidRDefault="006C30AA" w:rsidP="006C30AA">
            <w:pPr>
              <w:jc w:val="center"/>
              <w:rPr>
                <w:bCs/>
              </w:rPr>
            </w:pPr>
            <w:r w:rsidRPr="001A6A17">
              <w:rPr>
                <w:bCs/>
              </w:rPr>
              <w:t>№</w:t>
            </w:r>
          </w:p>
        </w:tc>
        <w:tc>
          <w:tcPr>
            <w:tcW w:w="4799" w:type="dxa"/>
            <w:noWrap/>
            <w:vAlign w:val="center"/>
          </w:tcPr>
          <w:p w:rsidR="006C30AA" w:rsidRPr="007A2FE8" w:rsidRDefault="006C30AA" w:rsidP="006C30AA">
            <w:pPr>
              <w:jc w:val="center"/>
              <w:rPr>
                <w:bCs/>
              </w:rPr>
            </w:pPr>
            <w:r w:rsidRPr="007A2FE8">
              <w:rPr>
                <w:bCs/>
              </w:rPr>
              <w:t xml:space="preserve">Наименование и характеристики товара, наименование </w:t>
            </w:r>
            <w:r w:rsidRPr="007A2FE8">
              <w:t>страны происхождения товара</w:t>
            </w:r>
          </w:p>
        </w:tc>
        <w:tc>
          <w:tcPr>
            <w:tcW w:w="845" w:type="dxa"/>
            <w:noWrap/>
            <w:vAlign w:val="center"/>
          </w:tcPr>
          <w:p w:rsidR="006C30AA" w:rsidRPr="001A6A17" w:rsidRDefault="006C30AA" w:rsidP="006C30AA">
            <w:pPr>
              <w:jc w:val="center"/>
              <w:rPr>
                <w:bCs/>
              </w:rPr>
            </w:pPr>
            <w:r w:rsidRPr="001A6A17">
              <w:rPr>
                <w:bCs/>
              </w:rPr>
              <w:t>Ед. изм.</w:t>
            </w:r>
          </w:p>
        </w:tc>
        <w:tc>
          <w:tcPr>
            <w:tcW w:w="845" w:type="dxa"/>
            <w:noWrap/>
            <w:vAlign w:val="center"/>
          </w:tcPr>
          <w:p w:rsidR="006C30AA" w:rsidRPr="001A6A17" w:rsidRDefault="006C30AA" w:rsidP="006C30AA">
            <w:pPr>
              <w:jc w:val="center"/>
              <w:rPr>
                <w:bCs/>
              </w:rPr>
            </w:pPr>
            <w:r w:rsidRPr="001A6A17">
              <w:rPr>
                <w:bCs/>
              </w:rPr>
              <w:t>Кол-во</w:t>
            </w:r>
          </w:p>
        </w:tc>
        <w:tc>
          <w:tcPr>
            <w:tcW w:w="1234" w:type="dxa"/>
            <w:noWrap/>
            <w:vAlign w:val="center"/>
          </w:tcPr>
          <w:p w:rsidR="006C30AA" w:rsidRPr="001A6A17" w:rsidRDefault="006C30AA" w:rsidP="006C30AA">
            <w:pPr>
              <w:jc w:val="center"/>
              <w:rPr>
                <w:bCs/>
                <w:color w:val="000000"/>
              </w:rPr>
            </w:pPr>
            <w:r w:rsidRPr="001A6A17">
              <w:rPr>
                <w:bCs/>
                <w:color w:val="000000"/>
              </w:rPr>
              <w:t>Цена за ед. товара</w:t>
            </w:r>
          </w:p>
        </w:tc>
        <w:tc>
          <w:tcPr>
            <w:tcW w:w="1273" w:type="dxa"/>
            <w:noWrap/>
            <w:vAlign w:val="center"/>
          </w:tcPr>
          <w:p w:rsidR="006C30AA" w:rsidRPr="001A6A17" w:rsidRDefault="006C30AA" w:rsidP="006C30AA">
            <w:pPr>
              <w:jc w:val="center"/>
              <w:rPr>
                <w:bCs/>
                <w:color w:val="000000"/>
              </w:rPr>
            </w:pPr>
            <w:r>
              <w:rPr>
                <w:bCs/>
                <w:color w:val="000000"/>
              </w:rPr>
              <w:t>С</w:t>
            </w:r>
            <w:r w:rsidRPr="001A6A17">
              <w:rPr>
                <w:bCs/>
                <w:color w:val="000000"/>
              </w:rPr>
              <w:t>умма</w:t>
            </w:r>
            <w:r>
              <w:rPr>
                <w:bCs/>
                <w:color w:val="000000"/>
              </w:rPr>
              <w:t>, руб.</w:t>
            </w:r>
          </w:p>
        </w:tc>
      </w:tr>
      <w:tr w:rsidR="006C30AA" w:rsidRPr="00F05768" w:rsidTr="006C30AA">
        <w:trPr>
          <w:trHeight w:val="364"/>
          <w:jc w:val="center"/>
        </w:trPr>
        <w:tc>
          <w:tcPr>
            <w:tcW w:w="576" w:type="dxa"/>
            <w:noWrap/>
            <w:vAlign w:val="center"/>
          </w:tcPr>
          <w:p w:rsidR="006C30AA" w:rsidRPr="001A6A17" w:rsidRDefault="006C30AA" w:rsidP="006C30AA">
            <w:pPr>
              <w:jc w:val="center"/>
              <w:rPr>
                <w:bCs/>
              </w:rPr>
            </w:pPr>
            <w:r w:rsidRPr="001A6A17">
              <w:rPr>
                <w:bCs/>
              </w:rPr>
              <w:t>1</w:t>
            </w:r>
          </w:p>
        </w:tc>
        <w:tc>
          <w:tcPr>
            <w:tcW w:w="4799" w:type="dxa"/>
            <w:noWrap/>
            <w:vAlign w:val="center"/>
          </w:tcPr>
          <w:p w:rsidR="006C30AA" w:rsidRPr="00F05768" w:rsidRDefault="006C30AA" w:rsidP="006C30AA">
            <w:pPr>
              <w:jc w:val="center"/>
              <w:rPr>
                <w:b/>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F05768" w:rsidRDefault="006C30AA" w:rsidP="006C30AA">
            <w:pPr>
              <w:jc w:val="center"/>
              <w:rPr>
                <w:color w:val="000000"/>
              </w:rPr>
            </w:pPr>
          </w:p>
        </w:tc>
        <w:tc>
          <w:tcPr>
            <w:tcW w:w="1273" w:type="dxa"/>
            <w:noWrap/>
            <w:vAlign w:val="center"/>
          </w:tcPr>
          <w:p w:rsidR="006C30AA" w:rsidRPr="00F05768" w:rsidRDefault="006C30AA" w:rsidP="006C30AA">
            <w:pPr>
              <w:jc w:val="center"/>
              <w:rPr>
                <w:color w:val="000000"/>
              </w:rPr>
            </w:pPr>
          </w:p>
        </w:tc>
      </w:tr>
      <w:tr w:rsidR="006C30AA" w:rsidRPr="001A6A17" w:rsidTr="006C30AA">
        <w:trPr>
          <w:trHeight w:val="347"/>
          <w:jc w:val="center"/>
        </w:trPr>
        <w:tc>
          <w:tcPr>
            <w:tcW w:w="576" w:type="dxa"/>
            <w:noWrap/>
            <w:vAlign w:val="center"/>
          </w:tcPr>
          <w:p w:rsidR="006C30AA" w:rsidRPr="001A6A17" w:rsidRDefault="006C30AA" w:rsidP="006C30AA">
            <w:pPr>
              <w:jc w:val="center"/>
              <w:rPr>
                <w:bCs/>
              </w:rPr>
            </w:pPr>
            <w:r w:rsidRPr="001A6A17">
              <w:rPr>
                <w:bCs/>
              </w:rPr>
              <w:t>2</w:t>
            </w:r>
          </w:p>
        </w:tc>
        <w:tc>
          <w:tcPr>
            <w:tcW w:w="4799" w:type="dxa"/>
            <w:noWrap/>
            <w:vAlign w:val="center"/>
          </w:tcPr>
          <w:p w:rsidR="006C30AA" w:rsidRPr="001A6A17"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1A6A17" w:rsidRDefault="006C30AA" w:rsidP="006C30AA">
            <w:pPr>
              <w:jc w:val="center"/>
              <w:rPr>
                <w:color w:val="000000"/>
              </w:rPr>
            </w:pPr>
          </w:p>
        </w:tc>
        <w:tc>
          <w:tcPr>
            <w:tcW w:w="1273" w:type="dxa"/>
            <w:noWrap/>
            <w:vAlign w:val="center"/>
          </w:tcPr>
          <w:p w:rsidR="006C30AA" w:rsidRPr="001A6A17" w:rsidRDefault="006C30AA" w:rsidP="006C30AA">
            <w:pPr>
              <w:jc w:val="center"/>
              <w:rPr>
                <w:color w:val="000000"/>
              </w:rPr>
            </w:pPr>
          </w:p>
        </w:tc>
      </w:tr>
      <w:tr w:rsidR="006C30AA" w:rsidRPr="001A6A17" w:rsidTr="006C30AA">
        <w:trPr>
          <w:trHeight w:val="347"/>
          <w:jc w:val="center"/>
        </w:trPr>
        <w:tc>
          <w:tcPr>
            <w:tcW w:w="576" w:type="dxa"/>
            <w:noWrap/>
            <w:vAlign w:val="center"/>
          </w:tcPr>
          <w:p w:rsidR="006C30AA" w:rsidRPr="001A6A17" w:rsidRDefault="006C30AA" w:rsidP="006C30AA">
            <w:pPr>
              <w:jc w:val="center"/>
              <w:rPr>
                <w:bCs/>
              </w:rPr>
            </w:pPr>
            <w:r>
              <w:rPr>
                <w:bCs/>
              </w:rPr>
              <w:t>3</w:t>
            </w:r>
            <w:r w:rsidRPr="001A6A17">
              <w:rPr>
                <w:bCs/>
              </w:rPr>
              <w:t xml:space="preserve"> </w:t>
            </w:r>
          </w:p>
        </w:tc>
        <w:tc>
          <w:tcPr>
            <w:tcW w:w="4799" w:type="dxa"/>
            <w:noWrap/>
            <w:vAlign w:val="center"/>
          </w:tcPr>
          <w:p w:rsidR="006C30AA" w:rsidRPr="001A6A17"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845" w:type="dxa"/>
            <w:noWrap/>
            <w:vAlign w:val="center"/>
          </w:tcPr>
          <w:p w:rsidR="006C30AA" w:rsidRPr="00351794" w:rsidRDefault="006C30AA" w:rsidP="006C30AA">
            <w:pPr>
              <w:jc w:val="center"/>
              <w:rPr>
                <w:bCs/>
              </w:rPr>
            </w:pPr>
          </w:p>
        </w:tc>
        <w:tc>
          <w:tcPr>
            <w:tcW w:w="1234" w:type="dxa"/>
            <w:noWrap/>
            <w:vAlign w:val="center"/>
          </w:tcPr>
          <w:p w:rsidR="006C30AA" w:rsidRPr="001A6A17" w:rsidRDefault="006C30AA" w:rsidP="006C30AA">
            <w:pPr>
              <w:jc w:val="center"/>
              <w:rPr>
                <w:color w:val="000000"/>
              </w:rPr>
            </w:pPr>
          </w:p>
        </w:tc>
        <w:tc>
          <w:tcPr>
            <w:tcW w:w="1273" w:type="dxa"/>
            <w:noWrap/>
            <w:vAlign w:val="center"/>
          </w:tcPr>
          <w:p w:rsidR="006C30AA" w:rsidRPr="001A6A17" w:rsidRDefault="006C30AA" w:rsidP="006C30AA">
            <w:pPr>
              <w:jc w:val="center"/>
              <w:rPr>
                <w:color w:val="000000"/>
              </w:rPr>
            </w:pPr>
          </w:p>
        </w:tc>
      </w:tr>
      <w:tr w:rsidR="00D2727E" w:rsidRPr="001A6A17" w:rsidTr="006C30AA">
        <w:trPr>
          <w:trHeight w:val="347"/>
          <w:jc w:val="center"/>
        </w:trPr>
        <w:tc>
          <w:tcPr>
            <w:tcW w:w="576" w:type="dxa"/>
            <w:noWrap/>
            <w:vAlign w:val="center"/>
          </w:tcPr>
          <w:p w:rsidR="00D2727E" w:rsidRDefault="00D2727E" w:rsidP="006C30AA">
            <w:pPr>
              <w:jc w:val="center"/>
              <w:rPr>
                <w:bCs/>
              </w:rPr>
            </w:pPr>
            <w:r>
              <w:rPr>
                <w:bCs/>
              </w:rPr>
              <w:t>4</w:t>
            </w:r>
          </w:p>
        </w:tc>
        <w:tc>
          <w:tcPr>
            <w:tcW w:w="4799" w:type="dxa"/>
            <w:noWrap/>
            <w:vAlign w:val="center"/>
          </w:tcPr>
          <w:p w:rsidR="00D2727E" w:rsidRPr="00DB033E" w:rsidRDefault="00D2727E" w:rsidP="006C30AA">
            <w:pPr>
              <w:jc w:val="center"/>
              <w:rPr>
                <w:color w:val="000000"/>
                <w:szCs w:val="20"/>
              </w:rPr>
            </w:pPr>
          </w:p>
        </w:tc>
        <w:tc>
          <w:tcPr>
            <w:tcW w:w="845" w:type="dxa"/>
            <w:noWrap/>
            <w:vAlign w:val="center"/>
          </w:tcPr>
          <w:p w:rsidR="00D2727E" w:rsidRPr="00351794" w:rsidRDefault="00D2727E" w:rsidP="006C30AA">
            <w:pPr>
              <w:jc w:val="center"/>
              <w:rPr>
                <w:bCs/>
              </w:rPr>
            </w:pPr>
          </w:p>
        </w:tc>
        <w:tc>
          <w:tcPr>
            <w:tcW w:w="845" w:type="dxa"/>
            <w:noWrap/>
            <w:vAlign w:val="center"/>
          </w:tcPr>
          <w:p w:rsidR="00D2727E" w:rsidRPr="00351794" w:rsidRDefault="00D2727E" w:rsidP="006C30AA">
            <w:pPr>
              <w:jc w:val="center"/>
              <w:rPr>
                <w:bCs/>
              </w:rPr>
            </w:pPr>
          </w:p>
        </w:tc>
        <w:tc>
          <w:tcPr>
            <w:tcW w:w="1234" w:type="dxa"/>
            <w:noWrap/>
            <w:vAlign w:val="center"/>
          </w:tcPr>
          <w:p w:rsidR="00D2727E" w:rsidRPr="001A6A17" w:rsidRDefault="00D2727E" w:rsidP="006C30AA">
            <w:pPr>
              <w:jc w:val="center"/>
              <w:rPr>
                <w:color w:val="000000"/>
              </w:rPr>
            </w:pPr>
          </w:p>
        </w:tc>
        <w:tc>
          <w:tcPr>
            <w:tcW w:w="1273" w:type="dxa"/>
            <w:noWrap/>
            <w:vAlign w:val="center"/>
          </w:tcPr>
          <w:p w:rsidR="00D2727E" w:rsidRPr="001A6A17" w:rsidRDefault="00D2727E" w:rsidP="006C30AA">
            <w:pPr>
              <w:jc w:val="center"/>
              <w:rPr>
                <w:color w:val="000000"/>
              </w:rPr>
            </w:pPr>
          </w:p>
        </w:tc>
      </w:tr>
      <w:tr w:rsidR="00D2727E" w:rsidRPr="001A6A17" w:rsidTr="006C30AA">
        <w:trPr>
          <w:trHeight w:val="347"/>
          <w:jc w:val="center"/>
        </w:trPr>
        <w:tc>
          <w:tcPr>
            <w:tcW w:w="576" w:type="dxa"/>
            <w:noWrap/>
            <w:vAlign w:val="center"/>
          </w:tcPr>
          <w:p w:rsidR="00D2727E" w:rsidRDefault="00D2727E" w:rsidP="006C30AA">
            <w:pPr>
              <w:jc w:val="center"/>
              <w:rPr>
                <w:bCs/>
              </w:rPr>
            </w:pPr>
            <w:r>
              <w:rPr>
                <w:bCs/>
              </w:rPr>
              <w:t>5</w:t>
            </w:r>
          </w:p>
        </w:tc>
        <w:tc>
          <w:tcPr>
            <w:tcW w:w="4799" w:type="dxa"/>
            <w:noWrap/>
            <w:vAlign w:val="center"/>
          </w:tcPr>
          <w:p w:rsidR="00D2727E" w:rsidRPr="00DB033E" w:rsidRDefault="00D2727E" w:rsidP="006C30AA">
            <w:pPr>
              <w:jc w:val="center"/>
              <w:rPr>
                <w:color w:val="000000"/>
                <w:szCs w:val="20"/>
              </w:rPr>
            </w:pPr>
          </w:p>
        </w:tc>
        <w:tc>
          <w:tcPr>
            <w:tcW w:w="845" w:type="dxa"/>
            <w:noWrap/>
            <w:vAlign w:val="center"/>
          </w:tcPr>
          <w:p w:rsidR="00D2727E" w:rsidRPr="00351794" w:rsidRDefault="00D2727E" w:rsidP="006C30AA">
            <w:pPr>
              <w:jc w:val="center"/>
              <w:rPr>
                <w:bCs/>
              </w:rPr>
            </w:pPr>
          </w:p>
        </w:tc>
        <w:tc>
          <w:tcPr>
            <w:tcW w:w="845" w:type="dxa"/>
            <w:noWrap/>
            <w:vAlign w:val="center"/>
          </w:tcPr>
          <w:p w:rsidR="00D2727E" w:rsidRPr="00351794" w:rsidRDefault="00D2727E" w:rsidP="006C30AA">
            <w:pPr>
              <w:jc w:val="center"/>
              <w:rPr>
                <w:bCs/>
              </w:rPr>
            </w:pPr>
          </w:p>
        </w:tc>
        <w:tc>
          <w:tcPr>
            <w:tcW w:w="1234" w:type="dxa"/>
            <w:noWrap/>
            <w:vAlign w:val="center"/>
          </w:tcPr>
          <w:p w:rsidR="00D2727E" w:rsidRPr="001A6A17" w:rsidRDefault="00D2727E" w:rsidP="006C30AA">
            <w:pPr>
              <w:jc w:val="center"/>
              <w:rPr>
                <w:color w:val="000000"/>
              </w:rPr>
            </w:pPr>
          </w:p>
        </w:tc>
        <w:tc>
          <w:tcPr>
            <w:tcW w:w="1273" w:type="dxa"/>
            <w:noWrap/>
            <w:vAlign w:val="center"/>
          </w:tcPr>
          <w:p w:rsidR="00D2727E" w:rsidRPr="001A6A17" w:rsidRDefault="00D2727E" w:rsidP="006C30AA">
            <w:pPr>
              <w:jc w:val="center"/>
              <w:rPr>
                <w:color w:val="000000"/>
              </w:rPr>
            </w:pPr>
          </w:p>
        </w:tc>
      </w:tr>
      <w:tr w:rsidR="00D2727E" w:rsidRPr="001A6A17" w:rsidTr="006C30AA">
        <w:trPr>
          <w:trHeight w:val="347"/>
          <w:jc w:val="center"/>
        </w:trPr>
        <w:tc>
          <w:tcPr>
            <w:tcW w:w="576" w:type="dxa"/>
            <w:noWrap/>
            <w:vAlign w:val="center"/>
          </w:tcPr>
          <w:p w:rsidR="00D2727E" w:rsidRPr="001A6A17" w:rsidRDefault="00D2727E" w:rsidP="00D2727E">
            <w:pPr>
              <w:jc w:val="center"/>
              <w:rPr>
                <w:bCs/>
              </w:rPr>
            </w:pPr>
          </w:p>
        </w:tc>
        <w:tc>
          <w:tcPr>
            <w:tcW w:w="4799" w:type="dxa"/>
            <w:noWrap/>
            <w:vAlign w:val="center"/>
          </w:tcPr>
          <w:p w:rsidR="00D2727E" w:rsidRPr="001A6A17" w:rsidRDefault="00D2727E" w:rsidP="00D2727E">
            <w:pPr>
              <w:jc w:val="center"/>
              <w:rPr>
                <w:bCs/>
              </w:rPr>
            </w:pPr>
            <w:r w:rsidRPr="001A6A17">
              <w:rPr>
                <w:bCs/>
              </w:rPr>
              <w:t>ИТОГО</w:t>
            </w:r>
          </w:p>
        </w:tc>
        <w:tc>
          <w:tcPr>
            <w:tcW w:w="845" w:type="dxa"/>
            <w:noWrap/>
            <w:vAlign w:val="center"/>
          </w:tcPr>
          <w:p w:rsidR="00D2727E" w:rsidRPr="001A6A17" w:rsidRDefault="00D2727E" w:rsidP="00D2727E">
            <w:pPr>
              <w:jc w:val="center"/>
              <w:rPr>
                <w:bCs/>
              </w:rPr>
            </w:pPr>
          </w:p>
        </w:tc>
        <w:tc>
          <w:tcPr>
            <w:tcW w:w="845" w:type="dxa"/>
            <w:noWrap/>
            <w:vAlign w:val="center"/>
          </w:tcPr>
          <w:p w:rsidR="00D2727E" w:rsidRPr="001A6A17" w:rsidRDefault="00D2727E" w:rsidP="00D2727E">
            <w:pPr>
              <w:jc w:val="center"/>
              <w:rPr>
                <w:bCs/>
              </w:rPr>
            </w:pPr>
          </w:p>
        </w:tc>
        <w:tc>
          <w:tcPr>
            <w:tcW w:w="1234" w:type="dxa"/>
            <w:noWrap/>
            <w:vAlign w:val="center"/>
          </w:tcPr>
          <w:p w:rsidR="00D2727E" w:rsidRPr="001A6A17" w:rsidRDefault="00D2727E" w:rsidP="00D2727E">
            <w:pPr>
              <w:jc w:val="center"/>
              <w:rPr>
                <w:color w:val="000000"/>
              </w:rPr>
            </w:pPr>
          </w:p>
        </w:tc>
        <w:tc>
          <w:tcPr>
            <w:tcW w:w="1273" w:type="dxa"/>
            <w:noWrap/>
            <w:vAlign w:val="center"/>
          </w:tcPr>
          <w:p w:rsidR="00D2727E" w:rsidRPr="001A6A17" w:rsidRDefault="00D2727E" w:rsidP="00D2727E">
            <w:pPr>
              <w:jc w:val="center"/>
              <w:rPr>
                <w:color w:val="000000"/>
              </w:rPr>
            </w:pPr>
          </w:p>
        </w:tc>
      </w:tr>
    </w:tbl>
    <w:p w:rsidR="006C30AA" w:rsidRDefault="006C30AA" w:rsidP="006C30AA">
      <w:pPr>
        <w:pStyle w:val="ConsNonformat"/>
        <w:widowControl/>
        <w:ind w:right="0"/>
        <w:jc w:val="both"/>
        <w:rPr>
          <w:rFonts w:ascii="Times New Roman" w:hAnsi="Times New Roman"/>
          <w:color w:val="000000"/>
          <w:sz w:val="24"/>
          <w:szCs w:val="24"/>
        </w:rPr>
      </w:pPr>
    </w:p>
    <w:p w:rsidR="006C30AA" w:rsidRPr="00BF1488" w:rsidRDefault="006C30AA" w:rsidP="006C30AA">
      <w:pPr>
        <w:ind w:firstLine="709"/>
        <w:jc w:val="both"/>
        <w:rPr>
          <w:b/>
        </w:rPr>
      </w:pPr>
      <w:r>
        <w:rPr>
          <w:b/>
        </w:rPr>
        <w:t xml:space="preserve">       ЗАКАЗЧИК</w:t>
      </w:r>
      <w:r w:rsidRPr="00BF1488">
        <w:rPr>
          <w:b/>
        </w:rPr>
        <w:t xml:space="preserve">                                  </w:t>
      </w:r>
      <w:r>
        <w:rPr>
          <w:b/>
        </w:rPr>
        <w:t xml:space="preserve">                                ПОСТАВЩИК</w:t>
      </w:r>
    </w:p>
    <w:tbl>
      <w:tblPr>
        <w:tblW w:w="9828" w:type="dxa"/>
        <w:tblLook w:val="01E0" w:firstRow="1" w:lastRow="1" w:firstColumn="1" w:lastColumn="1" w:noHBand="0" w:noVBand="0"/>
      </w:tblPr>
      <w:tblGrid>
        <w:gridCol w:w="5148"/>
        <w:gridCol w:w="4680"/>
      </w:tblGrid>
      <w:tr w:rsidR="006C30AA" w:rsidRPr="00BF1488" w:rsidTr="006C30AA">
        <w:trPr>
          <w:trHeight w:val="635"/>
        </w:trPr>
        <w:tc>
          <w:tcPr>
            <w:tcW w:w="5148" w:type="dxa"/>
          </w:tcPr>
          <w:p w:rsidR="006C30AA" w:rsidRDefault="006C30AA" w:rsidP="006C30AA"/>
          <w:p w:rsidR="006C30AA" w:rsidRPr="00BF1488" w:rsidRDefault="006C30AA" w:rsidP="006C30AA"/>
          <w:p w:rsidR="006C30AA" w:rsidRPr="00BF1488" w:rsidRDefault="006C30AA" w:rsidP="006C30AA">
            <w:pPr>
              <w:rPr>
                <w:bCs/>
              </w:rPr>
            </w:pPr>
            <w:r>
              <w:t>____________________(Н.В. Калугин)</w:t>
            </w:r>
          </w:p>
          <w:p w:rsidR="006C30AA" w:rsidRPr="00BF1488" w:rsidRDefault="006C30AA" w:rsidP="006C30AA">
            <w:pPr>
              <w:tabs>
                <w:tab w:val="left" w:pos="851"/>
              </w:tabs>
              <w:autoSpaceDE w:val="0"/>
              <w:autoSpaceDN w:val="0"/>
              <w:jc w:val="both"/>
              <w:rPr>
                <w:bCs/>
              </w:rPr>
            </w:pPr>
            <w:r>
              <w:t>М.П.</w:t>
            </w:r>
          </w:p>
        </w:tc>
        <w:tc>
          <w:tcPr>
            <w:tcW w:w="4680" w:type="dxa"/>
          </w:tcPr>
          <w:p w:rsidR="006C30AA" w:rsidRPr="00BF1488" w:rsidRDefault="006C30AA" w:rsidP="006C30AA">
            <w:pPr>
              <w:tabs>
                <w:tab w:val="left" w:pos="851"/>
              </w:tabs>
              <w:autoSpaceDE w:val="0"/>
              <w:autoSpaceDN w:val="0"/>
              <w:spacing w:line="240" w:lineRule="atLeast"/>
              <w:ind w:firstLine="1"/>
              <w:jc w:val="both"/>
            </w:pPr>
          </w:p>
          <w:p w:rsidR="006C30AA" w:rsidRDefault="006C30AA" w:rsidP="006C30AA">
            <w:pPr>
              <w:tabs>
                <w:tab w:val="left" w:pos="851"/>
              </w:tabs>
              <w:autoSpaceDE w:val="0"/>
              <w:autoSpaceDN w:val="0"/>
              <w:spacing w:line="240" w:lineRule="atLeast"/>
              <w:ind w:firstLine="1"/>
              <w:jc w:val="both"/>
            </w:pPr>
          </w:p>
          <w:p w:rsidR="006C30AA" w:rsidRPr="00BF1488" w:rsidRDefault="006C30AA" w:rsidP="006C30A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6C30AA" w:rsidRPr="00BF1488" w:rsidRDefault="006C30AA" w:rsidP="006C30AA">
            <w:pPr>
              <w:tabs>
                <w:tab w:val="left" w:pos="851"/>
              </w:tabs>
              <w:autoSpaceDE w:val="0"/>
              <w:autoSpaceDN w:val="0"/>
              <w:jc w:val="both"/>
              <w:rPr>
                <w:bCs/>
              </w:rPr>
            </w:pPr>
            <w:r>
              <w:t>М.П.</w:t>
            </w:r>
          </w:p>
        </w:tc>
      </w:tr>
    </w:tbl>
    <w:p w:rsidR="0024474A" w:rsidRDefault="0024474A" w:rsidP="0024474A">
      <w:pPr>
        <w:pStyle w:val="BodyText1"/>
        <w:tabs>
          <w:tab w:val="left" w:pos="1080"/>
        </w:tabs>
        <w:spacing w:line="240" w:lineRule="auto"/>
        <w:ind w:firstLine="540"/>
        <w:jc w:val="center"/>
        <w:rPr>
          <w:b/>
          <w:bCs/>
          <w:sz w:val="24"/>
          <w:szCs w:val="24"/>
        </w:rPr>
      </w:pPr>
    </w:p>
    <w:p w:rsidR="0024474A" w:rsidRDefault="0024474A" w:rsidP="0024474A">
      <w:pPr>
        <w:pStyle w:val="afc"/>
        <w:widowControl w:val="0"/>
        <w:jc w:val="center"/>
        <w:rPr>
          <w:b/>
          <w:bCs/>
          <w:color w:val="000000"/>
        </w:rPr>
      </w:pPr>
    </w:p>
    <w:p w:rsidR="0024474A" w:rsidRDefault="0024474A" w:rsidP="0024474A">
      <w:pPr>
        <w:pStyle w:val="afc"/>
        <w:widowControl w:val="0"/>
        <w:jc w:val="center"/>
        <w:rPr>
          <w:b/>
          <w:bCs/>
          <w:color w:val="000000"/>
        </w:rPr>
      </w:pPr>
    </w:p>
    <w:p w:rsidR="0024474A" w:rsidRPr="00E428E2" w:rsidRDefault="0024474A" w:rsidP="0024474A">
      <w:pPr>
        <w:pStyle w:val="ConsPlusNormal"/>
        <w:widowControl/>
        <w:ind w:firstLine="709"/>
        <w:jc w:val="both"/>
        <w:rPr>
          <w:rFonts w:ascii="Times New Roman" w:hAnsi="Times New Roman" w:cs="Times New Roman"/>
          <w:snapToGrid w:val="0"/>
          <w:sz w:val="24"/>
          <w:szCs w:val="24"/>
        </w:rPr>
      </w:pPr>
    </w:p>
    <w:p w:rsidR="0024474A" w:rsidRPr="001F2C2B" w:rsidRDefault="0024474A" w:rsidP="0024474A">
      <w:pPr>
        <w:jc w:val="center"/>
      </w:pPr>
    </w:p>
    <w:p w:rsidR="0024474A" w:rsidRDefault="0024474A" w:rsidP="0024474A">
      <w:pPr>
        <w:tabs>
          <w:tab w:val="left" w:pos="540"/>
        </w:tabs>
        <w:jc w:val="right"/>
        <w:rPr>
          <w:color w:val="000000"/>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Default="0024474A" w:rsidP="0024474A">
      <w:pPr>
        <w:rPr>
          <w:sz w:val="22"/>
          <w:szCs w:val="22"/>
        </w:rPr>
      </w:pPr>
    </w:p>
    <w:p w:rsidR="003D2948" w:rsidRDefault="003D2948" w:rsidP="0024474A">
      <w:pPr>
        <w:rPr>
          <w:sz w:val="22"/>
          <w:szCs w:val="22"/>
        </w:rPr>
      </w:pPr>
    </w:p>
    <w:p w:rsidR="003D2948" w:rsidRDefault="003D2948" w:rsidP="0024474A">
      <w:pPr>
        <w:rPr>
          <w:sz w:val="22"/>
          <w:szCs w:val="22"/>
        </w:rPr>
      </w:pPr>
    </w:p>
    <w:sectPr w:rsidR="003D2948" w:rsidSect="00EF6502">
      <w:headerReference w:type="default" r:id="rId52"/>
      <w:pgSz w:w="11906" w:h="16838"/>
      <w:pgMar w:top="1134" w:right="849"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F0" w:rsidRDefault="009116F0" w:rsidP="00943BDE">
      <w:r>
        <w:separator/>
      </w:r>
    </w:p>
  </w:endnote>
  <w:endnote w:type="continuationSeparator" w:id="0">
    <w:p w:rsidR="009116F0" w:rsidRDefault="009116F0"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F0" w:rsidRDefault="009116F0" w:rsidP="00943BDE">
      <w:r>
        <w:separator/>
      </w:r>
    </w:p>
  </w:footnote>
  <w:footnote w:type="continuationSeparator" w:id="0">
    <w:p w:rsidR="009116F0" w:rsidRDefault="009116F0"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F0" w:rsidRDefault="009116F0">
    <w:pPr>
      <w:pStyle w:val="af8"/>
      <w:jc w:val="center"/>
    </w:pPr>
    <w:r>
      <w:fldChar w:fldCharType="begin"/>
    </w:r>
    <w:r>
      <w:instrText xml:space="preserve"> PAGE   \* MERGEFORMAT </w:instrText>
    </w:r>
    <w:r>
      <w:fldChar w:fldCharType="separate"/>
    </w:r>
    <w:r w:rsidR="00AE1FEE">
      <w:rPr>
        <w:noProof/>
      </w:rPr>
      <w:t>18</w:t>
    </w:r>
    <w:r>
      <w:rPr>
        <w:noProof/>
      </w:rPr>
      <w:fldChar w:fldCharType="end"/>
    </w:r>
  </w:p>
  <w:p w:rsidR="009116F0" w:rsidRDefault="009116F0">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F0" w:rsidRDefault="009116F0" w:rsidP="00B763B3">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Pr>
        <w:rStyle w:val="affb"/>
        <w:noProof/>
      </w:rPr>
      <w:t>20</w:t>
    </w:r>
    <w:r>
      <w:rPr>
        <w:rStyle w:val="affb"/>
      </w:rPr>
      <w:fldChar w:fldCharType="end"/>
    </w:r>
  </w:p>
  <w:p w:rsidR="009116F0" w:rsidRDefault="009116F0">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F0" w:rsidRDefault="009116F0" w:rsidP="00B763B3">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separate"/>
    </w:r>
    <w:r w:rsidR="00AE1FEE">
      <w:rPr>
        <w:rStyle w:val="affb"/>
        <w:noProof/>
      </w:rPr>
      <w:t>21</w:t>
    </w:r>
    <w:r>
      <w:rPr>
        <w:rStyle w:val="affb"/>
      </w:rPr>
      <w:fldChar w:fldCharType="end"/>
    </w:r>
  </w:p>
  <w:p w:rsidR="009116F0" w:rsidRDefault="009116F0">
    <w:pPr>
      <w:pStyle w:val="af8"/>
    </w:pPr>
  </w:p>
  <w:p w:rsidR="009116F0" w:rsidRDefault="009116F0">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F0" w:rsidRDefault="009116F0" w:rsidP="00B763B3">
    <w:pPr>
      <w:pStyle w:val="af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F0" w:rsidRDefault="009116F0" w:rsidP="000D021F">
    <w:pPr>
      <w:pStyle w:val="af8"/>
      <w:jc w:val="center"/>
    </w:pPr>
    <w:r>
      <w:fldChar w:fldCharType="begin"/>
    </w:r>
    <w:r>
      <w:instrText xml:space="preserve"> PAGE   \* MERGEFORMAT </w:instrText>
    </w:r>
    <w:r>
      <w:fldChar w:fldCharType="separate"/>
    </w:r>
    <w:r w:rsidR="00AE1FEE">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0606487D"/>
    <w:multiLevelType w:val="hybridMultilevel"/>
    <w:tmpl w:val="281E8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936B1A"/>
    <w:multiLevelType w:val="multilevel"/>
    <w:tmpl w:val="10F04090"/>
    <w:lvl w:ilvl="0">
      <w:start w:val="1"/>
      <w:numFmt w:val="decimal"/>
      <w:lvlText w:val="%1."/>
      <w:lvlJc w:val="left"/>
      <w:pPr>
        <w:tabs>
          <w:tab w:val="num" w:pos="3240"/>
        </w:tabs>
        <w:ind w:left="3240" w:hanging="360"/>
      </w:pPr>
      <w:rPr>
        <w:rFonts w:cs="Times New Roman" w:hint="default"/>
      </w:rPr>
    </w:lvl>
    <w:lvl w:ilvl="1">
      <w:start w:val="1"/>
      <w:numFmt w:val="decimal"/>
      <w:isLgl/>
      <w:lvlText w:val="%1.%2."/>
      <w:lvlJc w:val="left"/>
      <w:pPr>
        <w:tabs>
          <w:tab w:val="num" w:pos="4065"/>
        </w:tabs>
        <w:ind w:left="4065" w:hanging="1005"/>
      </w:pPr>
      <w:rPr>
        <w:rFonts w:cs="Times New Roman" w:hint="default"/>
      </w:rPr>
    </w:lvl>
    <w:lvl w:ilvl="2">
      <w:start w:val="1"/>
      <w:numFmt w:val="decimal"/>
      <w:isLgl/>
      <w:lvlText w:val="%1.%2.%3."/>
      <w:lvlJc w:val="left"/>
      <w:pPr>
        <w:tabs>
          <w:tab w:val="num" w:pos="4245"/>
        </w:tabs>
        <w:ind w:left="4245" w:hanging="1005"/>
      </w:pPr>
      <w:rPr>
        <w:rFonts w:cs="Times New Roman" w:hint="default"/>
      </w:rPr>
    </w:lvl>
    <w:lvl w:ilvl="3">
      <w:start w:val="1"/>
      <w:numFmt w:val="decimal"/>
      <w:isLgl/>
      <w:lvlText w:val="%1.%2.%3.%4."/>
      <w:lvlJc w:val="left"/>
      <w:pPr>
        <w:tabs>
          <w:tab w:val="num" w:pos="4500"/>
        </w:tabs>
        <w:ind w:left="450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220"/>
        </w:tabs>
        <w:ind w:left="5220" w:hanging="144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6"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66B65"/>
    <w:multiLevelType w:val="hybridMultilevel"/>
    <w:tmpl w:val="C5F83AE0"/>
    <w:lvl w:ilvl="0" w:tplc="789EAD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3"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7"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0"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B4650"/>
    <w:multiLevelType w:val="hybridMultilevel"/>
    <w:tmpl w:val="02BEB3C8"/>
    <w:lvl w:ilvl="0" w:tplc="B0AAF0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1"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2"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5"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6"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9"/>
  </w:num>
  <w:num w:numId="2">
    <w:abstractNumId w:val="43"/>
  </w:num>
  <w:num w:numId="3">
    <w:abstractNumId w:val="2"/>
  </w:num>
  <w:num w:numId="4">
    <w:abstractNumId w:val="39"/>
  </w:num>
  <w:num w:numId="5">
    <w:abstractNumId w:val="23"/>
  </w:num>
  <w:num w:numId="6">
    <w:abstractNumId w:val="10"/>
  </w:num>
  <w:num w:numId="7">
    <w:abstractNumId w:val="33"/>
  </w:num>
  <w:num w:numId="8">
    <w:abstractNumId w:val="11"/>
  </w:num>
  <w:num w:numId="9">
    <w:abstractNumId w:val="45"/>
  </w:num>
  <w:num w:numId="10">
    <w:abstractNumId w:val="0"/>
  </w:num>
  <w:num w:numId="11">
    <w:abstractNumId w:val="31"/>
  </w:num>
  <w:num w:numId="12">
    <w:abstractNumId w:val="8"/>
  </w:num>
  <w:num w:numId="13">
    <w:abstractNumId w:val="9"/>
  </w:num>
  <w:num w:numId="14">
    <w:abstractNumId w:val="21"/>
  </w:num>
  <w:num w:numId="15">
    <w:abstractNumId w:val="28"/>
  </w:num>
  <w:num w:numId="16">
    <w:abstractNumId w:val="1"/>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37"/>
  </w:num>
  <w:num w:numId="28">
    <w:abstractNumId w:val="25"/>
  </w:num>
  <w:num w:numId="29">
    <w:abstractNumId w:val="41"/>
  </w:num>
  <w:num w:numId="30">
    <w:abstractNumId w:val="6"/>
  </w:num>
  <w:num w:numId="31">
    <w:abstractNumId w:val="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18"/>
  </w:num>
  <w:num w:numId="36">
    <w:abstractNumId w:val="27"/>
  </w:num>
  <w:num w:numId="37">
    <w:abstractNumId w:val="16"/>
  </w:num>
  <w:num w:numId="3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7"/>
  </w:num>
  <w:num w:numId="42">
    <w:abstractNumId w:val="12"/>
  </w:num>
  <w:num w:numId="43">
    <w:abstractNumId w:val="38"/>
  </w:num>
  <w:num w:numId="44">
    <w:abstractNumId w:val="14"/>
  </w:num>
  <w:num w:numId="45">
    <w:abstractNumId w:val="24"/>
  </w:num>
  <w:num w:numId="46">
    <w:abstractNumId w:val="36"/>
  </w:num>
  <w:num w:numId="47">
    <w:abstractNumId w:val="15"/>
  </w:num>
  <w:num w:numId="48">
    <w:abstractNumId w:val="35"/>
  </w:num>
  <w:num w:numId="49">
    <w:abstractNumId w:val="1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6EA"/>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51"/>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18F"/>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0E03"/>
    <w:rsid w:val="000810FA"/>
    <w:rsid w:val="00081946"/>
    <w:rsid w:val="00081CBC"/>
    <w:rsid w:val="00081DCE"/>
    <w:rsid w:val="000823B0"/>
    <w:rsid w:val="00082591"/>
    <w:rsid w:val="000828D4"/>
    <w:rsid w:val="00082A3D"/>
    <w:rsid w:val="00082B38"/>
    <w:rsid w:val="00082F42"/>
    <w:rsid w:val="00082FBE"/>
    <w:rsid w:val="00083673"/>
    <w:rsid w:val="000839FB"/>
    <w:rsid w:val="00083C9C"/>
    <w:rsid w:val="0008410A"/>
    <w:rsid w:val="00084487"/>
    <w:rsid w:val="00084F22"/>
    <w:rsid w:val="00084F35"/>
    <w:rsid w:val="00084F54"/>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BD"/>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C5D"/>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49"/>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0A8"/>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7D2"/>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66C"/>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1E47"/>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123"/>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2DA2"/>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331"/>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43FC"/>
    <w:rsid w:val="001B4665"/>
    <w:rsid w:val="001B4C55"/>
    <w:rsid w:val="001B4FE2"/>
    <w:rsid w:val="001B5955"/>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9E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E7C30"/>
    <w:rsid w:val="001F0157"/>
    <w:rsid w:val="001F02C5"/>
    <w:rsid w:val="001F058B"/>
    <w:rsid w:val="001F0C7C"/>
    <w:rsid w:val="001F0D6F"/>
    <w:rsid w:val="001F0EA7"/>
    <w:rsid w:val="001F110B"/>
    <w:rsid w:val="001F12BD"/>
    <w:rsid w:val="001F142C"/>
    <w:rsid w:val="001F17DB"/>
    <w:rsid w:val="001F1911"/>
    <w:rsid w:val="001F1945"/>
    <w:rsid w:val="001F25F8"/>
    <w:rsid w:val="001F277B"/>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3E"/>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A8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B7A"/>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3FFE"/>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62C"/>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655"/>
    <w:rsid w:val="0024474A"/>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0CA"/>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07"/>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046"/>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95C"/>
    <w:rsid w:val="002A1023"/>
    <w:rsid w:val="002A1570"/>
    <w:rsid w:val="002A157F"/>
    <w:rsid w:val="002A15F7"/>
    <w:rsid w:val="002A1656"/>
    <w:rsid w:val="002A1881"/>
    <w:rsid w:val="002A19CD"/>
    <w:rsid w:val="002A1B30"/>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AC2"/>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9"/>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ACD"/>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687"/>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2C4"/>
    <w:rsid w:val="00321637"/>
    <w:rsid w:val="00321747"/>
    <w:rsid w:val="0032177F"/>
    <w:rsid w:val="00321921"/>
    <w:rsid w:val="00321A2A"/>
    <w:rsid w:val="00321CC8"/>
    <w:rsid w:val="003229C7"/>
    <w:rsid w:val="00322F27"/>
    <w:rsid w:val="0032385C"/>
    <w:rsid w:val="003238ED"/>
    <w:rsid w:val="00323CE2"/>
    <w:rsid w:val="00323EDC"/>
    <w:rsid w:val="00323FA3"/>
    <w:rsid w:val="00324107"/>
    <w:rsid w:val="00324168"/>
    <w:rsid w:val="003245AC"/>
    <w:rsid w:val="003245B3"/>
    <w:rsid w:val="003248E8"/>
    <w:rsid w:val="00324A4E"/>
    <w:rsid w:val="00324A5D"/>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7C0"/>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5E7"/>
    <w:rsid w:val="00345959"/>
    <w:rsid w:val="00345991"/>
    <w:rsid w:val="003459F1"/>
    <w:rsid w:val="00345FE7"/>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47F8C"/>
    <w:rsid w:val="0035027D"/>
    <w:rsid w:val="003503CC"/>
    <w:rsid w:val="0035044B"/>
    <w:rsid w:val="00350465"/>
    <w:rsid w:val="00350802"/>
    <w:rsid w:val="003508B5"/>
    <w:rsid w:val="00350A05"/>
    <w:rsid w:val="00350AB0"/>
    <w:rsid w:val="003510AD"/>
    <w:rsid w:val="003512B7"/>
    <w:rsid w:val="00351595"/>
    <w:rsid w:val="00351794"/>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0"/>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2AD"/>
    <w:rsid w:val="003A18C7"/>
    <w:rsid w:val="003A1F02"/>
    <w:rsid w:val="003A2A55"/>
    <w:rsid w:val="003A2C7E"/>
    <w:rsid w:val="003A2ED2"/>
    <w:rsid w:val="003A329D"/>
    <w:rsid w:val="003A351C"/>
    <w:rsid w:val="003A3A56"/>
    <w:rsid w:val="003A3D6E"/>
    <w:rsid w:val="003A3EF4"/>
    <w:rsid w:val="003A4129"/>
    <w:rsid w:val="003A416F"/>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910"/>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AF9"/>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48"/>
    <w:rsid w:val="003D2A97"/>
    <w:rsid w:val="003D2DC3"/>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4E1"/>
    <w:rsid w:val="003E2581"/>
    <w:rsid w:val="003E26B3"/>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A8D"/>
    <w:rsid w:val="003F1E29"/>
    <w:rsid w:val="003F215F"/>
    <w:rsid w:val="003F21AD"/>
    <w:rsid w:val="003F2352"/>
    <w:rsid w:val="003F341C"/>
    <w:rsid w:val="003F3931"/>
    <w:rsid w:val="003F3C54"/>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50A"/>
    <w:rsid w:val="004538BA"/>
    <w:rsid w:val="00453973"/>
    <w:rsid w:val="0045400C"/>
    <w:rsid w:val="00454115"/>
    <w:rsid w:val="0045494E"/>
    <w:rsid w:val="00454B50"/>
    <w:rsid w:val="00454D8D"/>
    <w:rsid w:val="00454DC5"/>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364"/>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1BF"/>
    <w:rsid w:val="0047133A"/>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6D0"/>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58B"/>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9D0"/>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7104"/>
    <w:rsid w:val="004D71EE"/>
    <w:rsid w:val="004D76AB"/>
    <w:rsid w:val="004D7AE2"/>
    <w:rsid w:val="004D7F32"/>
    <w:rsid w:val="004E04F7"/>
    <w:rsid w:val="004E0906"/>
    <w:rsid w:val="004E09C8"/>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6FE"/>
    <w:rsid w:val="004E3C7B"/>
    <w:rsid w:val="004E3E40"/>
    <w:rsid w:val="004E40A1"/>
    <w:rsid w:val="004E439F"/>
    <w:rsid w:val="004E444A"/>
    <w:rsid w:val="004E4621"/>
    <w:rsid w:val="004E481A"/>
    <w:rsid w:val="004E4D74"/>
    <w:rsid w:val="004E56C4"/>
    <w:rsid w:val="004E5FBF"/>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A3"/>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65E"/>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542"/>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27E2"/>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0F01"/>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20"/>
    <w:rsid w:val="00566AA3"/>
    <w:rsid w:val="00566D8C"/>
    <w:rsid w:val="00567138"/>
    <w:rsid w:val="0056721D"/>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734"/>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C1"/>
    <w:rsid w:val="005950E3"/>
    <w:rsid w:val="005952F8"/>
    <w:rsid w:val="005958E5"/>
    <w:rsid w:val="00595C5B"/>
    <w:rsid w:val="00595D4F"/>
    <w:rsid w:val="005963E4"/>
    <w:rsid w:val="00596564"/>
    <w:rsid w:val="00596798"/>
    <w:rsid w:val="00596974"/>
    <w:rsid w:val="00596B76"/>
    <w:rsid w:val="00596E4F"/>
    <w:rsid w:val="005974D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A7F05"/>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8E2"/>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25E"/>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7BA"/>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469"/>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3C0"/>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03"/>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30E"/>
    <w:rsid w:val="00694505"/>
    <w:rsid w:val="00695121"/>
    <w:rsid w:val="006955BF"/>
    <w:rsid w:val="00695D25"/>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594"/>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B7AAD"/>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0AA"/>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894"/>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6F2B"/>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39EE"/>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353"/>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8E2"/>
    <w:rsid w:val="0075697F"/>
    <w:rsid w:val="00756DCF"/>
    <w:rsid w:val="00756E23"/>
    <w:rsid w:val="00757475"/>
    <w:rsid w:val="007575C8"/>
    <w:rsid w:val="007575D6"/>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4D7"/>
    <w:rsid w:val="00784DD7"/>
    <w:rsid w:val="00785294"/>
    <w:rsid w:val="00785557"/>
    <w:rsid w:val="007857BE"/>
    <w:rsid w:val="00785C1B"/>
    <w:rsid w:val="00785E0F"/>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5D0"/>
    <w:rsid w:val="007A3801"/>
    <w:rsid w:val="007A3A54"/>
    <w:rsid w:val="007A3D2D"/>
    <w:rsid w:val="007A3D42"/>
    <w:rsid w:val="007A3E6B"/>
    <w:rsid w:val="007A42E9"/>
    <w:rsid w:val="007A432C"/>
    <w:rsid w:val="007A46D2"/>
    <w:rsid w:val="007A46D6"/>
    <w:rsid w:val="007A4AD9"/>
    <w:rsid w:val="007A51E0"/>
    <w:rsid w:val="007A54EC"/>
    <w:rsid w:val="007A5782"/>
    <w:rsid w:val="007A5FE9"/>
    <w:rsid w:val="007A6066"/>
    <w:rsid w:val="007A627E"/>
    <w:rsid w:val="007A64C3"/>
    <w:rsid w:val="007A6625"/>
    <w:rsid w:val="007A6658"/>
    <w:rsid w:val="007A6AD0"/>
    <w:rsid w:val="007A76BE"/>
    <w:rsid w:val="007A7AAF"/>
    <w:rsid w:val="007A7F25"/>
    <w:rsid w:val="007A7FD0"/>
    <w:rsid w:val="007B045E"/>
    <w:rsid w:val="007B04AD"/>
    <w:rsid w:val="007B0729"/>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966"/>
    <w:rsid w:val="007D3A33"/>
    <w:rsid w:val="007D3A9E"/>
    <w:rsid w:val="007D3CFE"/>
    <w:rsid w:val="007D3D7B"/>
    <w:rsid w:val="007D41A5"/>
    <w:rsid w:val="007D49B7"/>
    <w:rsid w:val="007D4A44"/>
    <w:rsid w:val="007D4AE3"/>
    <w:rsid w:val="007D53AE"/>
    <w:rsid w:val="007D5536"/>
    <w:rsid w:val="007D5D5C"/>
    <w:rsid w:val="007D6B60"/>
    <w:rsid w:val="007D705C"/>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0BF3"/>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2BA"/>
    <w:rsid w:val="008615A6"/>
    <w:rsid w:val="008616CB"/>
    <w:rsid w:val="00861802"/>
    <w:rsid w:val="00861857"/>
    <w:rsid w:val="00861B08"/>
    <w:rsid w:val="0086209E"/>
    <w:rsid w:val="008625F9"/>
    <w:rsid w:val="00862813"/>
    <w:rsid w:val="00862C4C"/>
    <w:rsid w:val="00862E79"/>
    <w:rsid w:val="0086305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663"/>
    <w:rsid w:val="00873790"/>
    <w:rsid w:val="008738E6"/>
    <w:rsid w:val="0087412F"/>
    <w:rsid w:val="00874560"/>
    <w:rsid w:val="008745ED"/>
    <w:rsid w:val="00874A08"/>
    <w:rsid w:val="00874AFF"/>
    <w:rsid w:val="00874CF7"/>
    <w:rsid w:val="00874D5F"/>
    <w:rsid w:val="00874D88"/>
    <w:rsid w:val="008758A5"/>
    <w:rsid w:val="00875B95"/>
    <w:rsid w:val="00875BBD"/>
    <w:rsid w:val="00875BD8"/>
    <w:rsid w:val="0087604D"/>
    <w:rsid w:val="008760E0"/>
    <w:rsid w:val="00876352"/>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4F1E"/>
    <w:rsid w:val="00885280"/>
    <w:rsid w:val="00885876"/>
    <w:rsid w:val="00887BB8"/>
    <w:rsid w:val="0089057C"/>
    <w:rsid w:val="008905A9"/>
    <w:rsid w:val="00890734"/>
    <w:rsid w:val="008907C2"/>
    <w:rsid w:val="008907EB"/>
    <w:rsid w:val="0089102D"/>
    <w:rsid w:val="008913EE"/>
    <w:rsid w:val="008915B2"/>
    <w:rsid w:val="008915E7"/>
    <w:rsid w:val="0089222E"/>
    <w:rsid w:val="00892539"/>
    <w:rsid w:val="008925E3"/>
    <w:rsid w:val="0089275A"/>
    <w:rsid w:val="00892EA2"/>
    <w:rsid w:val="0089319C"/>
    <w:rsid w:val="008931A1"/>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E61"/>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028"/>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B88"/>
    <w:rsid w:val="008D4CAB"/>
    <w:rsid w:val="008D4CB1"/>
    <w:rsid w:val="008D4EFF"/>
    <w:rsid w:val="008D50EA"/>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808"/>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16F0"/>
    <w:rsid w:val="00912B68"/>
    <w:rsid w:val="00912F27"/>
    <w:rsid w:val="00913038"/>
    <w:rsid w:val="00913699"/>
    <w:rsid w:val="0091405E"/>
    <w:rsid w:val="009146D4"/>
    <w:rsid w:val="009148EB"/>
    <w:rsid w:val="00914BC8"/>
    <w:rsid w:val="00914DCE"/>
    <w:rsid w:val="009152E2"/>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695"/>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A49"/>
    <w:rsid w:val="00933B0A"/>
    <w:rsid w:val="00933BFA"/>
    <w:rsid w:val="00933C1C"/>
    <w:rsid w:val="00933D1F"/>
    <w:rsid w:val="009345B1"/>
    <w:rsid w:val="00934BEF"/>
    <w:rsid w:val="00934FF9"/>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6ED"/>
    <w:rsid w:val="00941905"/>
    <w:rsid w:val="009419CC"/>
    <w:rsid w:val="00941B6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AB5"/>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6BA"/>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84A"/>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C9D"/>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5"/>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44D"/>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AA7"/>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5DBB"/>
    <w:rsid w:val="009D6021"/>
    <w:rsid w:val="009D6408"/>
    <w:rsid w:val="009D6819"/>
    <w:rsid w:val="009D6842"/>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54C"/>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97"/>
    <w:rsid w:val="00A173DC"/>
    <w:rsid w:val="00A17612"/>
    <w:rsid w:val="00A176D3"/>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96B"/>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B0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3CD"/>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4E08"/>
    <w:rsid w:val="00AB5009"/>
    <w:rsid w:val="00AB5494"/>
    <w:rsid w:val="00AB59D1"/>
    <w:rsid w:val="00AB5BBE"/>
    <w:rsid w:val="00AB6D88"/>
    <w:rsid w:val="00AB6E24"/>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D9"/>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1918"/>
    <w:rsid w:val="00AD25E7"/>
    <w:rsid w:val="00AD2632"/>
    <w:rsid w:val="00AD2A6D"/>
    <w:rsid w:val="00AD2D2B"/>
    <w:rsid w:val="00AD2D64"/>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1FEE"/>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2CE"/>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25"/>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660"/>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CF5"/>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416"/>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3B3"/>
    <w:rsid w:val="00B7687F"/>
    <w:rsid w:val="00B76980"/>
    <w:rsid w:val="00B76BE9"/>
    <w:rsid w:val="00B76C2A"/>
    <w:rsid w:val="00B76E60"/>
    <w:rsid w:val="00B7703C"/>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030"/>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ADC"/>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030"/>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092"/>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5EBC"/>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44"/>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372"/>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0A"/>
    <w:rsid w:val="00C339E5"/>
    <w:rsid w:val="00C33AD9"/>
    <w:rsid w:val="00C33C84"/>
    <w:rsid w:val="00C33D72"/>
    <w:rsid w:val="00C346D3"/>
    <w:rsid w:val="00C349B5"/>
    <w:rsid w:val="00C34CCA"/>
    <w:rsid w:val="00C35192"/>
    <w:rsid w:val="00C359BC"/>
    <w:rsid w:val="00C35F7A"/>
    <w:rsid w:val="00C36143"/>
    <w:rsid w:val="00C3636B"/>
    <w:rsid w:val="00C363E6"/>
    <w:rsid w:val="00C36913"/>
    <w:rsid w:val="00C36CFB"/>
    <w:rsid w:val="00C371CC"/>
    <w:rsid w:val="00C37433"/>
    <w:rsid w:val="00C4017A"/>
    <w:rsid w:val="00C40885"/>
    <w:rsid w:val="00C40EEA"/>
    <w:rsid w:val="00C41133"/>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772"/>
    <w:rsid w:val="00C56FE3"/>
    <w:rsid w:val="00C57990"/>
    <w:rsid w:val="00C57AB8"/>
    <w:rsid w:val="00C57C61"/>
    <w:rsid w:val="00C600BD"/>
    <w:rsid w:val="00C60423"/>
    <w:rsid w:val="00C6046B"/>
    <w:rsid w:val="00C606E4"/>
    <w:rsid w:val="00C60EEE"/>
    <w:rsid w:val="00C61084"/>
    <w:rsid w:val="00C61301"/>
    <w:rsid w:val="00C615FC"/>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6E"/>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80A"/>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0ED9"/>
    <w:rsid w:val="00C9193A"/>
    <w:rsid w:val="00C91A63"/>
    <w:rsid w:val="00C91DE3"/>
    <w:rsid w:val="00C91F0C"/>
    <w:rsid w:val="00C92981"/>
    <w:rsid w:val="00C92A1B"/>
    <w:rsid w:val="00C93033"/>
    <w:rsid w:val="00C933A5"/>
    <w:rsid w:val="00C937E0"/>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47AF"/>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B64"/>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14"/>
    <w:rsid w:val="00CD694F"/>
    <w:rsid w:val="00CD6D9C"/>
    <w:rsid w:val="00CD6DD2"/>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BE0"/>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4CDF"/>
    <w:rsid w:val="00CF5174"/>
    <w:rsid w:val="00CF55F7"/>
    <w:rsid w:val="00CF583B"/>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676"/>
    <w:rsid w:val="00D249A4"/>
    <w:rsid w:val="00D24BE3"/>
    <w:rsid w:val="00D2521A"/>
    <w:rsid w:val="00D2572D"/>
    <w:rsid w:val="00D25A65"/>
    <w:rsid w:val="00D262FB"/>
    <w:rsid w:val="00D263D9"/>
    <w:rsid w:val="00D26D16"/>
    <w:rsid w:val="00D2708C"/>
    <w:rsid w:val="00D27127"/>
    <w:rsid w:val="00D2727E"/>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13D"/>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634"/>
    <w:rsid w:val="00D87776"/>
    <w:rsid w:val="00D87C7A"/>
    <w:rsid w:val="00D90155"/>
    <w:rsid w:val="00D9016D"/>
    <w:rsid w:val="00D910AB"/>
    <w:rsid w:val="00D91FAC"/>
    <w:rsid w:val="00D91FB4"/>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DDC"/>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264"/>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38B"/>
    <w:rsid w:val="00DC650A"/>
    <w:rsid w:val="00DC65A7"/>
    <w:rsid w:val="00DC68DF"/>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4FF"/>
    <w:rsid w:val="00DF06FA"/>
    <w:rsid w:val="00DF0AD1"/>
    <w:rsid w:val="00DF0B24"/>
    <w:rsid w:val="00DF0B2E"/>
    <w:rsid w:val="00DF16E1"/>
    <w:rsid w:val="00DF1A43"/>
    <w:rsid w:val="00DF1C72"/>
    <w:rsid w:val="00DF1D60"/>
    <w:rsid w:val="00DF1E7C"/>
    <w:rsid w:val="00DF2308"/>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1855"/>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774"/>
    <w:rsid w:val="00E309CA"/>
    <w:rsid w:val="00E309E8"/>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47"/>
    <w:rsid w:val="00E44977"/>
    <w:rsid w:val="00E449BA"/>
    <w:rsid w:val="00E44B55"/>
    <w:rsid w:val="00E44DD6"/>
    <w:rsid w:val="00E44ECA"/>
    <w:rsid w:val="00E44F0B"/>
    <w:rsid w:val="00E4525B"/>
    <w:rsid w:val="00E45488"/>
    <w:rsid w:val="00E4555D"/>
    <w:rsid w:val="00E455D3"/>
    <w:rsid w:val="00E455F0"/>
    <w:rsid w:val="00E45A7A"/>
    <w:rsid w:val="00E45B86"/>
    <w:rsid w:val="00E45BB7"/>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12A"/>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559"/>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5B2"/>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441"/>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5EBD"/>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B45"/>
    <w:rsid w:val="00EE4C5C"/>
    <w:rsid w:val="00EE50D4"/>
    <w:rsid w:val="00EE5705"/>
    <w:rsid w:val="00EE5829"/>
    <w:rsid w:val="00EE5941"/>
    <w:rsid w:val="00EE59DB"/>
    <w:rsid w:val="00EE5D79"/>
    <w:rsid w:val="00EE6344"/>
    <w:rsid w:val="00EE65CB"/>
    <w:rsid w:val="00EE6C9D"/>
    <w:rsid w:val="00EE70EF"/>
    <w:rsid w:val="00EE7286"/>
    <w:rsid w:val="00EE73C4"/>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5B3C"/>
    <w:rsid w:val="00EF6502"/>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551"/>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17DE5"/>
    <w:rsid w:val="00F20493"/>
    <w:rsid w:val="00F205F6"/>
    <w:rsid w:val="00F20950"/>
    <w:rsid w:val="00F20952"/>
    <w:rsid w:val="00F20C73"/>
    <w:rsid w:val="00F21004"/>
    <w:rsid w:val="00F21139"/>
    <w:rsid w:val="00F21956"/>
    <w:rsid w:val="00F21A9A"/>
    <w:rsid w:val="00F21BD0"/>
    <w:rsid w:val="00F21CFA"/>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6"/>
    <w:rsid w:val="00F272CE"/>
    <w:rsid w:val="00F2776F"/>
    <w:rsid w:val="00F27A5A"/>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C"/>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ADC"/>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B57"/>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5FE"/>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0C9"/>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A6"/>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B7FDD"/>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58"/>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C67AD8B-F578-4ABF-92BD-C7344CD5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aliases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6">
    <w:name w:val="footnote text"/>
    <w:aliases w:val="Знак12 Знак"/>
    <w:basedOn w:val="a"/>
    <w:link w:val="11"/>
    <w:rsid w:val="00180C62"/>
    <w:rPr>
      <w:sz w:val="20"/>
      <w:szCs w:val="20"/>
    </w:rPr>
  </w:style>
  <w:style w:type="character" w:customStyle="1" w:styleId="11">
    <w:name w:val="Текст сноски Знак1"/>
    <w:aliases w:val="Знак12 Знак Знак"/>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aliases w:val="Знак1,Знак Знак Знак"/>
    <w:basedOn w:val="a"/>
    <w:link w:val="af9"/>
    <w:rsid w:val="00943BDE"/>
    <w:pPr>
      <w:tabs>
        <w:tab w:val="center" w:pos="4677"/>
        <w:tab w:val="right" w:pos="9355"/>
      </w:tabs>
    </w:pPr>
  </w:style>
  <w:style w:type="character" w:customStyle="1" w:styleId="af9">
    <w:name w:val="Верхний колонтитул Знак"/>
    <w:aliases w:val="Знак1 Знак,Знак Знак Знак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character" w:customStyle="1" w:styleId="ConsPlusNonformat0">
    <w:name w:val="ConsPlusNonformat Знак"/>
    <w:link w:val="ConsPlusNonformat"/>
    <w:locked/>
    <w:rsid w:val="0037157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373778013">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32669776">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482311217">
      <w:bodyDiv w:val="1"/>
      <w:marLeft w:val="0"/>
      <w:marRight w:val="0"/>
      <w:marTop w:val="0"/>
      <w:marBottom w:val="0"/>
      <w:divBdr>
        <w:top w:val="none" w:sz="0" w:space="0" w:color="auto"/>
        <w:left w:val="none" w:sz="0" w:space="0" w:color="auto"/>
        <w:bottom w:val="none" w:sz="0" w:space="0" w:color="auto"/>
        <w:right w:val="none" w:sz="0" w:space="0" w:color="auto"/>
      </w:divBdr>
    </w:div>
    <w:div w:id="1492063929">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 w:id="20466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538EA9CADA3567FF1512100D2427A0645EBA3EBCE38008A3B12AEC4F3D104B542A3951D805C0A8i8U7H" TargetMode="External"/><Relationship Id="rId18" Type="http://schemas.openxmlformats.org/officeDocument/2006/relationships/hyperlink" Target="https://ru.wikipedia.org/wiki/%D0%A2%D0%B8%D0%BB%D1%8C%D0%B4%D0%B0" TargetMode="External"/><Relationship Id="rId26" Type="http://schemas.openxmlformats.org/officeDocument/2006/relationships/hyperlink" Target="consultantplus://offline/ref=EDC7B35B113C354871E9E5619F62F572688EF8CAA7EC0CB63257BFF8CAC6B2EEBE6942DA6A57v9U4H" TargetMode="External"/><Relationship Id="rId39"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3F3DFC18D82035EF723E17139B3961EA57585826BEC82C46608C92AB0D2632F0E934F39CDA95OAsFG" TargetMode="External"/><Relationship Id="rId34" Type="http://schemas.openxmlformats.org/officeDocument/2006/relationships/hyperlink" Target="consultantplus://offline/ref=AC0CBC6A246EDC2BEAFE0AC27F9FCDEDCE4928B4735AC1E3BE1349169EDB10E47E6DBC1EE19C0358d4lDH" TargetMode="External"/><Relationship Id="rId42" Type="http://schemas.openxmlformats.org/officeDocument/2006/relationships/hyperlink" Target="consultantplus://offline/ref=EDC7B35B113C354871E9E5619F62F572688EF8CAA7EC0CB63257BFF8CAC6B2EEBE6942DA6A5Av9U6H" TargetMode="External"/><Relationship Id="rId47" Type="http://schemas.openxmlformats.org/officeDocument/2006/relationships/header" Target="header3.xml"/><Relationship Id="rId50"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6E538EA9CADA3567FF1512100D2427A0645EBA3EBCE38008A3B12AEC4F3D104B542A3951D805C0A8i8U7H" TargetMode="External"/><Relationship Id="rId17" Type="http://schemas.openxmlformats.org/officeDocument/2006/relationships/hyperlink" Target="https://ru.wikipedia.org/wiki/%D0%94%D0%B2%D0%BE%D0%B5%D1%82%D0%BE%D1%87%D0%B8%D0%B5" TargetMode="External"/><Relationship Id="rId25" Type="http://schemas.openxmlformats.org/officeDocument/2006/relationships/hyperlink" Target="consultantplus://offline/ref=EDC7B35B113C354871E9E5619F62F572688EF8CAA7EC0CB63257BFF8CAC6B2EEBE6942DA6A58v9U0H" TargetMode="External"/><Relationship Id="rId33" Type="http://schemas.openxmlformats.org/officeDocument/2006/relationships/hyperlink" Target="consultantplus://offline/ref=AC0CBC6A246EDC2BEAFE0AC27F9FCDEDCE4928B4735AC1E3BE1349169EDB10E47E6DBC1EE19C0E58d4lEH" TargetMode="External"/><Relationship Id="rId38" Type="http://schemas.openxmlformats.org/officeDocument/2006/relationships/hyperlink" Target="consultantplus://offline/ref=9EE667CE8BE29EC56B980307CA62AD1ACD98AED1A891F68A3B6994D7D74175150B00F1E1903FU4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u.wikipedia.org/wiki/%D0%9E%D0%B1%D0%B5%D0%BB%D1%8E%D1%81" TargetMode="External"/><Relationship Id="rId20" Type="http://schemas.openxmlformats.org/officeDocument/2006/relationships/hyperlink" Target="consultantplus://offline/ref=3F3DFC18D82035EF723E17139B3961EA57585F22B8C92C46608C92AB0D2632F0E934F398DAO9s5G" TargetMode="External"/><Relationship Id="rId29" Type="http://schemas.openxmlformats.org/officeDocument/2006/relationships/hyperlink" Target="consultantplus://offline/ref=550A8B462C7BFF86C53B9A6167C7AB9DF91D837DA7B3CBB00EA6BDFFFF7E3E8CD0D89E7F624261B3I5xCH" TargetMode="External"/><Relationship Id="rId41" Type="http://schemas.openxmlformats.org/officeDocument/2006/relationships/hyperlink" Target="consultantplus://offline/ref=EDC7B35B113C354871E9E5619F62F572688EF8CAA7EC0CB63257BFF8CAC6B2EEBE6942D96A5E9A43v2U2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38EA9CADA3567FF1512100D2427A0645EBA3EBCE38008A3B12AEC4F3D104B542A3951D805C0A8i8U7H" TargetMode="External"/><Relationship Id="rId24" Type="http://schemas.openxmlformats.org/officeDocument/2006/relationships/hyperlink" Target="consultantplus://offline/ref=EDC7B35B113C354871E9E5619F62F572688EF8CAA7EC0CB63257BFF8CAC6B2EEBE6942DA6A5Av9U6H" TargetMode="External"/><Relationship Id="rId32" Type="http://schemas.openxmlformats.org/officeDocument/2006/relationships/hyperlink" Target="consultantplus://offline/ref=AC0CBC6A246EDC2BEAFE0AC27F9FCDEDCE4928B4735AC1E3BE1349169EDB10E47E6DBC1EE19C0E5Fd4lEH" TargetMode="External"/><Relationship Id="rId37" Type="http://schemas.openxmlformats.org/officeDocument/2006/relationships/hyperlink" Target="consultantplus://offline/ref=26AAC6AA899A7A3CE1417BD2247B56AF09D94F8063A2D035C85AEEF1C640D165BD762CA560BE2992Z611L" TargetMode="External"/><Relationship Id="rId40" Type="http://schemas.openxmlformats.org/officeDocument/2006/relationships/hyperlink" Target="consultantplus://offline/ref=9EE667CE8BE29EC56B980307CA62AD1ACD99A5D3A790F68A3B6994D7D74175150B00F1E590F63DU0M" TargetMode="External"/><Relationship Id="rId45" Type="http://schemas.openxmlformats.org/officeDocument/2006/relationships/hyperlink" Target="consultantplus://offline/ref=EDC7B35B113C354871E9E5619F62F572688EF7C6ADE20CB63257BFF8CAC6B2EEBE6942DA6C5Dv9U2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F6E1C48B3DDF2EA6F20B845359492EAA61F34DA59B6BB4631BBF3CA47A31712751EDC3388DA63B4o8ZBI" TargetMode="External"/><Relationship Id="rId23" Type="http://schemas.openxmlformats.org/officeDocument/2006/relationships/hyperlink" Target="consultantplus://offline/ref=EDC7B35B113C354871E9E5619F62F572688EF8CAA7EC0CB63257BFF8CAC6B2EEBE6942D96A5E9A43v2U2H" TargetMode="External"/><Relationship Id="rId28" Type="http://schemas.openxmlformats.org/officeDocument/2006/relationships/hyperlink" Target="consultantplus://offline/ref=550A8B462C7BFF86C53B9A6167C7AB9DF91C8871A1B9CBB00EA6BDFFFF7E3E8CD0D89E7B6242I6x0H" TargetMode="External"/><Relationship Id="rId36" Type="http://schemas.openxmlformats.org/officeDocument/2006/relationships/hyperlink" Target="consultantplus://offline/ref=26AAC6AA899A7A3CE1417BD2247B56AF09D94F8063A2D035C85AEEF1C640D165BD762CA560BE2995Z61AL" TargetMode="External"/><Relationship Id="rId49" Type="http://schemas.openxmlformats.org/officeDocument/2006/relationships/image" Target="media/image1.wmf"/><Relationship Id="rId10" Type="http://schemas.openxmlformats.org/officeDocument/2006/relationships/hyperlink" Target="consultantplus://offline/ref=759F3427B7CB9CB991907120DF735EC8F2AF5E3F145AA330401D09DA894FCA6C2CFFF2C3FCD72BD6GDz3H" TargetMode="External"/><Relationship Id="rId19" Type="http://schemas.openxmlformats.org/officeDocument/2006/relationships/hyperlink" Target="https://ru.wikipedia.org/wiki/%D0%9C%D0%BD%D0%BE%D0%B3%D0%BE%D1%82%D0%BE%D1%87%D0%B8%D0%B5" TargetMode="External"/><Relationship Id="rId31" Type="http://schemas.openxmlformats.org/officeDocument/2006/relationships/hyperlink" Target="consultantplus://offline/ref=550A8B462C7BFF86C53B9A6167C7AB9DF91C8F7BA3B5CBB00EA6BDFFFF7E3E8CD0D89E7F624362B6I5x1H" TargetMode="External"/><Relationship Id="rId44" Type="http://schemas.openxmlformats.org/officeDocument/2006/relationships/hyperlink" Target="consultantplus://offline/ref=EDC7B35B113C354871E9E5619F62F572688EF8CAA7EC0CB63257BFF8CAC6B2EEBE6942DA6A57v9U4H"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consultantplus://offline/ref=6E538EA9CADA3567FF1512100D2427A0645EBA3EBCE38008A3B12AEC4F3D104B542A3951D805C0A8i8U7H" TargetMode="External"/><Relationship Id="rId22" Type="http://schemas.openxmlformats.org/officeDocument/2006/relationships/hyperlink" Target="consultantplus://offline/ref=3F3DFC18D82035EF723E17139B3961EA57585826BEC82C46608C92AB0D2632F0E934F39CDA97OAs8G" TargetMode="External"/><Relationship Id="rId27" Type="http://schemas.openxmlformats.org/officeDocument/2006/relationships/hyperlink" Target="consultantplus://offline/ref=EDC7B35B113C354871E9E5619F62F572688EF7C6ADE20CB63257BFF8CAC6B2EEBE6942DA6C5Dv9U2H" TargetMode="External"/><Relationship Id="rId30" Type="http://schemas.openxmlformats.org/officeDocument/2006/relationships/hyperlink" Target="consultantplus://offline/ref=550A8B462C7BFF86C53B9A6167C7AB9DF91D837DA7B3CBB00EA6BDFFFF7E3E8CD0D89E7F624261B3I5xCH" TargetMode="External"/><Relationship Id="rId35" Type="http://schemas.openxmlformats.org/officeDocument/2006/relationships/header" Target="header1.xml"/><Relationship Id="rId43" Type="http://schemas.openxmlformats.org/officeDocument/2006/relationships/hyperlink" Target="consultantplus://offline/ref=EDC7B35B113C354871E9E5619F62F572688EF8CAA7EC0CB63257BFF8CAC6B2EEBE6942DA6A58v9U0H" TargetMode="External"/><Relationship Id="rId48" Type="http://schemas.openxmlformats.org/officeDocument/2006/relationships/header" Target="header4.xml"/><Relationship Id="rId8" Type="http://schemas.openxmlformats.org/officeDocument/2006/relationships/hyperlink" Target="consultantplus://offline/ref=759F3427B7CB9CB991907120DF735EC8F2AF5E3F145AA330401D09DA894FCA6C2CFFF2C3FCD729D4GDzDH" TargetMode="External"/><Relationship Id="rId5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709-47F0-436E-8151-A096469B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11168</Words>
  <Characters>63659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Федоров Андрей Евгеньевич</cp:lastModifiedBy>
  <cp:revision>14</cp:revision>
  <cp:lastPrinted>2017-09-25T08:00:00Z</cp:lastPrinted>
  <dcterms:created xsi:type="dcterms:W3CDTF">2017-09-25T08:00:00Z</dcterms:created>
  <dcterms:modified xsi:type="dcterms:W3CDTF">2017-09-30T08:31:00Z</dcterms:modified>
</cp:coreProperties>
</file>