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Первый заместитель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113745" w:rsidP="00113745">
      <w:pPr>
        <w:spacing w:line="240" w:lineRule="exact"/>
        <w:jc w:val="right"/>
      </w:pPr>
      <w:r w:rsidRPr="002E6E5E">
        <w:t>Н.В. Калугин</w:t>
      </w:r>
    </w:p>
    <w:p w:rsidR="00113745" w:rsidRPr="002E6E5E" w:rsidRDefault="00113745" w:rsidP="00113745">
      <w:pPr>
        <w:spacing w:line="240" w:lineRule="exact"/>
        <w:jc w:val="center"/>
      </w:pPr>
      <w:r w:rsidRPr="002E6E5E">
        <w:t xml:space="preserve">                                       </w:t>
      </w:r>
      <w:r w:rsidR="00CD44C4">
        <w:t xml:space="preserve">                              </w:t>
      </w:r>
      <w:r w:rsidR="00C77A0C">
        <w:t>15.08</w:t>
      </w:r>
      <w:r w:rsidR="00CD44C4">
        <w:t>.2016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Default="00113745"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Pr="002E6E5E" w:rsidRDefault="00CD44C4"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НА ЭЛЕКТРОННОГО АУКЦИОНА</w:t>
      </w:r>
    </w:p>
    <w:p w:rsidR="00BF0BAA" w:rsidRPr="002E6E5E" w:rsidRDefault="001753A9" w:rsidP="001753A9">
      <w:pPr>
        <w:jc w:val="center"/>
      </w:pPr>
      <w:r>
        <w:t>н</w:t>
      </w:r>
      <w:r w:rsidR="00BF0BAA" w:rsidRPr="002E6E5E">
        <w:t xml:space="preserve">а право заключения государственного контракта </w:t>
      </w:r>
    </w:p>
    <w:p w:rsidR="00BF0BAA" w:rsidRPr="002E6E5E" w:rsidRDefault="001A78BE" w:rsidP="00A24FA0">
      <w:pPr>
        <w:pStyle w:val="aff3"/>
        <w:spacing w:after="0"/>
        <w:jc w:val="center"/>
      </w:pPr>
      <w:r>
        <w:t xml:space="preserve">на </w:t>
      </w:r>
      <w:r w:rsidR="009A1ABC">
        <w:t>поставку</w:t>
      </w:r>
      <w:r w:rsidR="00BF0BAA" w:rsidRPr="002E6E5E">
        <w:t xml:space="preserve"> </w:t>
      </w:r>
      <w:r w:rsidR="00A24FA0">
        <w:rPr>
          <w:rStyle w:val="iceouttxt"/>
        </w:rPr>
        <w:t xml:space="preserve">маркированных почтовых конвертов </w:t>
      </w: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A24FA0" w:rsidRDefault="00A24FA0" w:rsidP="00BF0BAA">
      <w:pPr>
        <w:widowControl w:val="0"/>
        <w:jc w:val="center"/>
      </w:pPr>
    </w:p>
    <w:p w:rsidR="00A24FA0" w:rsidRDefault="00A24FA0" w:rsidP="00BF0BAA">
      <w:pPr>
        <w:widowControl w:val="0"/>
        <w:jc w:val="center"/>
      </w:pPr>
    </w:p>
    <w:p w:rsidR="00A24FA0" w:rsidRDefault="00A24FA0" w:rsidP="00BF0BAA">
      <w:pPr>
        <w:widowControl w:val="0"/>
        <w:jc w:val="center"/>
      </w:pPr>
    </w:p>
    <w:p w:rsidR="00FA718F" w:rsidRDefault="00FA718F" w:rsidP="00BF0BAA">
      <w:pPr>
        <w:widowControl w:val="0"/>
        <w:jc w:val="center"/>
      </w:pPr>
    </w:p>
    <w:p w:rsidR="00FA718F" w:rsidRDefault="00FA718F" w:rsidP="00BF0BAA">
      <w:pPr>
        <w:widowControl w:val="0"/>
        <w:jc w:val="center"/>
      </w:pPr>
    </w:p>
    <w:p w:rsidR="00FA718F" w:rsidRDefault="00FA718F" w:rsidP="00BF0BAA">
      <w:pPr>
        <w:widowControl w:val="0"/>
        <w:jc w:val="center"/>
      </w:pPr>
    </w:p>
    <w:p w:rsidR="00FA718F" w:rsidRDefault="00FA718F" w:rsidP="00BF0BAA">
      <w:pPr>
        <w:widowControl w:val="0"/>
        <w:jc w:val="center"/>
      </w:pPr>
    </w:p>
    <w:p w:rsidR="002E6E5E" w:rsidRDefault="002E6E5E" w:rsidP="00BF0BAA">
      <w:pPr>
        <w:widowControl w:val="0"/>
        <w:jc w:val="center"/>
      </w:pPr>
    </w:p>
    <w:p w:rsidR="00CD44C4" w:rsidRPr="002E6E5E" w:rsidRDefault="00CD44C4"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BF0BAA">
      <w:pPr>
        <w:widowControl w:val="0"/>
        <w:jc w:val="center"/>
      </w:pPr>
      <w:r w:rsidRPr="002E6E5E">
        <w:t>201</w:t>
      </w:r>
      <w:r w:rsidR="001753A9">
        <w:t>6</w:t>
      </w:r>
      <w:r w:rsidRPr="002E6E5E">
        <w:t xml:space="preserve"> г.</w:t>
      </w:r>
    </w:p>
    <w:p w:rsidR="00BF0BAA" w:rsidRPr="002E6E5E" w:rsidRDefault="00BF0BAA" w:rsidP="00BF0BAA">
      <w:pPr>
        <w:sectPr w:rsidR="00BF0BAA" w:rsidRPr="002E6E5E" w:rsidSect="00FA718F">
          <w:pgSz w:w="11906" w:h="16838"/>
          <w:pgMar w:top="1135" w:right="562" w:bottom="851" w:left="1138" w:header="720" w:footer="720" w:gutter="0"/>
          <w:pgNumType w:start="1"/>
          <w:cols w:space="720"/>
          <w:titlePg/>
          <w:docGrid w:linePitch="360"/>
        </w:sectPr>
      </w:pPr>
    </w:p>
    <w:p w:rsidR="00335559" w:rsidRPr="002E6E5E" w:rsidRDefault="00335559"/>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3404"/>
        <w:gridCol w:w="2262"/>
        <w:gridCol w:w="3700"/>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586827">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7" w:type="pct"/>
            <w:gridSpan w:val="2"/>
          </w:tcPr>
          <w:p w:rsidR="00335559" w:rsidRPr="00A24FA0" w:rsidRDefault="00A24FA0" w:rsidP="00144FFA">
            <w:pPr>
              <w:pStyle w:val="ConsNormal"/>
              <w:widowControl/>
              <w:ind w:right="0" w:firstLine="397"/>
              <w:jc w:val="both"/>
              <w:rPr>
                <w:rFonts w:ascii="Times New Roman" w:hAnsi="Times New Roman"/>
                <w:sz w:val="24"/>
                <w:szCs w:val="24"/>
              </w:rPr>
            </w:pPr>
            <w:r w:rsidRPr="00A24FA0">
              <w:rPr>
                <w:rStyle w:val="iceouttxt"/>
                <w:rFonts w:ascii="Times New Roman" w:hAnsi="Times New Roman"/>
                <w:sz w:val="24"/>
                <w:szCs w:val="24"/>
              </w:rPr>
              <w:t>Поставка маркированных почтовых конвертов</w:t>
            </w:r>
          </w:p>
        </w:tc>
      </w:tr>
      <w:tr w:rsidR="00335559" w:rsidRPr="002E6E5E" w:rsidTr="00586827">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7"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586827">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0E4584"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BF0BAA"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D7404D" w:rsidRPr="002E6E5E"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BF0BAA" w:rsidP="001A78BE">
            <w:r w:rsidRPr="002E6E5E">
              <w:t xml:space="preserve">Федоров Андрей Евгеньевич, </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7" w:type="pct"/>
            <w:gridSpan w:val="2"/>
          </w:tcPr>
          <w:p w:rsidR="00D7404D" w:rsidRPr="002E6E5E" w:rsidRDefault="00113745" w:rsidP="00D7404D">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Федоров Андрей Евгеньевич </w:t>
            </w:r>
            <w:r w:rsidR="00D7404D" w:rsidRPr="002E6E5E">
              <w:rPr>
                <w:rFonts w:ascii="Times New Roman" w:hAnsi="Times New Roman" w:cs="Times New Roman"/>
                <w:sz w:val="24"/>
                <w:szCs w:val="24"/>
              </w:rPr>
              <w:t xml:space="preserve">тел. </w:t>
            </w:r>
            <w:r w:rsidR="00BF0BAA" w:rsidRPr="002E6E5E">
              <w:rPr>
                <w:rFonts w:ascii="Times New Roman" w:hAnsi="Times New Roman" w:cs="Times New Roman"/>
                <w:sz w:val="24"/>
                <w:szCs w:val="24"/>
              </w:rPr>
              <w:t>41-01-81</w:t>
            </w:r>
            <w:r w:rsidR="00D7404D" w:rsidRPr="002E6E5E">
              <w:rPr>
                <w:rFonts w:ascii="Times New Roman" w:hAnsi="Times New Roman" w:cs="Times New Roman"/>
                <w:sz w:val="24"/>
                <w:szCs w:val="24"/>
              </w:rPr>
              <w:t xml:space="preserve">, </w:t>
            </w:r>
            <w:r w:rsidR="009A1ABC">
              <w:rPr>
                <w:rFonts w:ascii="Times New Roman" w:hAnsi="Times New Roman" w:cs="Times New Roman"/>
                <w:sz w:val="24"/>
                <w:szCs w:val="24"/>
              </w:rPr>
              <w:t>41-01-80</w:t>
            </w:r>
          </w:p>
          <w:p w:rsidR="00D7404D" w:rsidRPr="002E6E5E" w:rsidRDefault="00D7404D" w:rsidP="00D7404D"/>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7"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7" w:type="pct"/>
            <w:gridSpan w:val="2"/>
            <w:vAlign w:val="center"/>
          </w:tcPr>
          <w:p w:rsidR="00D7404D" w:rsidRPr="002E6E5E" w:rsidRDefault="00BF0BAA" w:rsidP="00834222">
            <w:pPr>
              <w:pStyle w:val="ConsNormal"/>
              <w:widowControl/>
              <w:ind w:right="0" w:firstLine="397"/>
              <w:jc w:val="center"/>
              <w:rPr>
                <w:rFonts w:ascii="Times New Roman" w:hAnsi="Times New Roman"/>
                <w:sz w:val="24"/>
                <w:szCs w:val="24"/>
              </w:rPr>
            </w:pPr>
            <w:r w:rsidRPr="002E6E5E">
              <w:rPr>
                <w:rFonts w:ascii="Times New Roman" w:hAnsi="Times New Roman"/>
                <w:sz w:val="24"/>
                <w:szCs w:val="24"/>
              </w:rPr>
              <w:t>4</w:t>
            </w:r>
            <w:r w:rsidR="000E4584">
              <w:rPr>
                <w:rFonts w:ascii="Times New Roman" w:hAnsi="Times New Roman"/>
                <w:sz w:val="24"/>
                <w:szCs w:val="24"/>
              </w:rPr>
              <w:t>00 00</w:t>
            </w:r>
            <w:r w:rsidRPr="002E6E5E">
              <w:rPr>
                <w:rFonts w:ascii="Times New Roman" w:hAnsi="Times New Roman"/>
                <w:sz w:val="24"/>
                <w:szCs w:val="24"/>
              </w:rPr>
              <w:t>0,00</w:t>
            </w:r>
            <w:r w:rsidR="00834222">
              <w:rPr>
                <w:rFonts w:ascii="Times New Roman" w:hAnsi="Times New Roman"/>
                <w:sz w:val="24"/>
                <w:szCs w:val="24"/>
              </w:rPr>
              <w:t xml:space="preserve"> (Четыреста тысяч)</w:t>
            </w:r>
            <w:r w:rsidR="00C77A0C">
              <w:rPr>
                <w:rFonts w:ascii="Times New Roman" w:hAnsi="Times New Roman"/>
                <w:sz w:val="24"/>
                <w:szCs w:val="24"/>
              </w:rPr>
              <w:t xml:space="preserve"> руб. 00 коп.</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7"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586827">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1"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7" w:type="pct"/>
            <w:gridSpan w:val="2"/>
          </w:tcPr>
          <w:p w:rsidR="00D7404D" w:rsidRPr="002E6E5E" w:rsidRDefault="00D7404D" w:rsidP="00DB61AC">
            <w:pPr>
              <w:widowControl w:val="0"/>
              <w:autoSpaceDE w:val="0"/>
              <w:autoSpaceDN w:val="0"/>
              <w:adjustRightInd w:val="0"/>
              <w:ind w:firstLine="397"/>
              <w:jc w:val="both"/>
            </w:pPr>
            <w:r w:rsidRPr="002E6E5E">
              <w:t xml:space="preserve">Размер обеспечения заявки на участие в электронном аукционе – 1% начальной </w:t>
            </w:r>
            <w:r w:rsidR="00927D96">
              <w:t xml:space="preserve">(максимальной) цены контракта, что составляет </w:t>
            </w:r>
            <w:r w:rsidR="001753A9">
              <w:t>–</w:t>
            </w:r>
            <w:r w:rsidR="00927D96">
              <w:t xml:space="preserve"> 4</w:t>
            </w:r>
            <w:r w:rsidR="00C77A0C">
              <w:t>000 (Четыре тысячи</w:t>
            </w:r>
            <w:r w:rsidR="001753A9">
              <w:t>)</w:t>
            </w:r>
            <w:r w:rsidR="00927D96">
              <w:t xml:space="preserve"> рублей </w:t>
            </w:r>
            <w:r w:rsidR="000E4584">
              <w:t>0</w:t>
            </w:r>
            <w:r w:rsidR="00927D96">
              <w:t>0 коп.</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7"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w:t>
            </w:r>
            <w:r w:rsidRPr="002E6E5E">
              <w:lastRenderedPageBreak/>
              <w:t>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7" w:history="1">
              <w:r w:rsidRPr="002E6E5E">
                <w:t>пунктами 3</w:t>
              </w:r>
            </w:hyperlink>
            <w:r w:rsidRPr="002E6E5E">
              <w:t xml:space="preserve">-5, 7, </w:t>
            </w:r>
            <w:hyperlink r:id="rId8"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779F2">
            <w:pPr>
              <w:numPr>
                <w:ilvl w:val="0"/>
                <w:numId w:val="2"/>
              </w:numPr>
              <w:autoSpaceDE w:val="0"/>
              <w:autoSpaceDN w:val="0"/>
              <w:adjustRightInd w:val="0"/>
              <w:ind w:left="0" w:firstLine="375"/>
              <w:jc w:val="both"/>
            </w:pPr>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w:t>
            </w:r>
            <w:r w:rsidRPr="002E6E5E">
              <w:lastRenderedPageBreak/>
              <w:t>участие в таком аукционе, обеспечения исполнения контракта является крупной сделкой;</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7" w:type="pct"/>
            <w:gridSpan w:val="2"/>
          </w:tcPr>
          <w:p w:rsidR="00D7404D" w:rsidRPr="002E6E5E" w:rsidRDefault="00D7404D"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7404D" w:rsidRPr="002E6E5E" w:rsidRDefault="00D7404D"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w:t>
            </w:r>
            <w:r w:rsidR="003676A6" w:rsidRPr="002E6E5E">
              <w:t>ого аукциона, заказчика</w:t>
            </w:r>
            <w:r w:rsidRPr="002E6E5E">
              <w:t>.</w:t>
            </w:r>
          </w:p>
          <w:p w:rsidR="00D7404D" w:rsidRPr="002E6E5E" w:rsidRDefault="00D7404D"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9" w:history="1">
              <w:r w:rsidR="003A28E8">
                <w:t>частью 9</w:t>
              </w:r>
            </w:hyperlink>
            <w:r w:rsidRPr="002E6E5E">
              <w:t xml:space="preserve"> настоящего раздела. Указанные электронные документы подаются одновременно.</w:t>
            </w:r>
          </w:p>
          <w:p w:rsidR="00D7404D" w:rsidRPr="002E6E5E" w:rsidRDefault="00D7404D"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7404D" w:rsidRPr="002E6E5E" w:rsidRDefault="00D7404D"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D7404D" w:rsidRPr="002E6E5E" w:rsidRDefault="00D7404D"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BA0CED" w:rsidRPr="006A586C" w:rsidRDefault="00BA0CED" w:rsidP="00BA0CED">
            <w:pPr>
              <w:pStyle w:val="ConsPlusNormal"/>
              <w:widowControl/>
              <w:ind w:firstLine="397"/>
              <w:jc w:val="both"/>
              <w:rPr>
                <w:rFonts w:ascii="Times New Roman" w:hAnsi="Times New Roman" w:cs="Times New Roman"/>
                <w:sz w:val="24"/>
                <w:szCs w:val="24"/>
              </w:rPr>
            </w:pPr>
            <w:r w:rsidRPr="006A586C">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BA0CED" w:rsidRPr="006A586C" w:rsidRDefault="00BA0CED" w:rsidP="00BA0CED">
            <w:pPr>
              <w:pStyle w:val="ConsNormal"/>
              <w:widowControl/>
              <w:ind w:right="0" w:firstLine="397"/>
              <w:jc w:val="both"/>
              <w:rPr>
                <w:rFonts w:ascii="Times New Roman" w:hAnsi="Times New Roman"/>
                <w:sz w:val="24"/>
                <w:szCs w:val="24"/>
              </w:rPr>
            </w:pPr>
            <w:r w:rsidRPr="006A586C">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BA0CED" w:rsidRPr="006A586C" w:rsidRDefault="00BA0CED" w:rsidP="00BA0CED">
            <w:pPr>
              <w:pStyle w:val="ConsNormal"/>
              <w:widowControl/>
              <w:ind w:right="0" w:firstLine="397"/>
              <w:jc w:val="both"/>
              <w:rPr>
                <w:rFonts w:ascii="Times New Roman" w:hAnsi="Times New Roman"/>
                <w:bCs/>
                <w:noProof/>
                <w:sz w:val="24"/>
                <w:szCs w:val="24"/>
              </w:rPr>
            </w:pPr>
            <w:r w:rsidRPr="006A586C">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BA0CED" w:rsidRPr="006A586C" w:rsidRDefault="00BA0CED" w:rsidP="00BA0CED">
            <w:pPr>
              <w:pStyle w:val="ConsNormal"/>
              <w:widowControl/>
              <w:ind w:right="0" w:firstLine="397"/>
              <w:jc w:val="both"/>
              <w:rPr>
                <w:rFonts w:ascii="Times New Roman" w:hAnsi="Times New Roman"/>
                <w:bCs/>
                <w:noProof/>
                <w:sz w:val="24"/>
                <w:szCs w:val="24"/>
              </w:rPr>
            </w:pPr>
            <w:r w:rsidRPr="006A586C">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BA0CED" w:rsidRPr="006A586C" w:rsidRDefault="00BA0CED" w:rsidP="00BA0CED">
            <w:pPr>
              <w:pStyle w:val="ConsNormal"/>
              <w:widowControl/>
              <w:ind w:right="0" w:firstLine="397"/>
              <w:jc w:val="both"/>
              <w:rPr>
                <w:rFonts w:ascii="Times New Roman" w:hAnsi="Times New Roman"/>
                <w:sz w:val="24"/>
                <w:szCs w:val="24"/>
              </w:rPr>
            </w:pPr>
            <w:r w:rsidRPr="006A586C">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BA0CED" w:rsidRPr="006A586C" w:rsidRDefault="00BA0CED" w:rsidP="00BA0CED">
            <w:pPr>
              <w:pStyle w:val="ConsNormal"/>
              <w:widowControl/>
              <w:ind w:right="0" w:firstLine="397"/>
              <w:jc w:val="both"/>
              <w:rPr>
                <w:rFonts w:ascii="Times New Roman" w:hAnsi="Times New Roman"/>
                <w:bCs/>
                <w:noProof/>
                <w:sz w:val="24"/>
                <w:szCs w:val="24"/>
              </w:rPr>
            </w:pPr>
            <w:r w:rsidRPr="006A586C">
              <w:rPr>
                <w:rFonts w:ascii="Times New Roman" w:hAnsi="Times New Roman"/>
                <w:bCs/>
                <w:noProof/>
                <w:sz w:val="24"/>
                <w:szCs w:val="24"/>
              </w:rPr>
              <w:lastRenderedPageBreak/>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BA0CED" w:rsidRPr="006A586C" w:rsidRDefault="00BA0CED" w:rsidP="00BA0CED">
            <w:pPr>
              <w:pStyle w:val="ConsNormal"/>
              <w:widowControl/>
              <w:ind w:right="0" w:firstLine="397"/>
              <w:jc w:val="both"/>
              <w:rPr>
                <w:rFonts w:ascii="Times New Roman" w:hAnsi="Times New Roman"/>
                <w:sz w:val="24"/>
                <w:szCs w:val="24"/>
              </w:rPr>
            </w:pPr>
            <w:r w:rsidRPr="006A586C">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BA0CED" w:rsidRPr="006A586C" w:rsidRDefault="00BA0CED" w:rsidP="00BA0CED">
            <w:pPr>
              <w:pStyle w:val="ConsNormal"/>
              <w:widowControl/>
              <w:ind w:right="0" w:firstLine="397"/>
              <w:jc w:val="both"/>
              <w:rPr>
                <w:rFonts w:ascii="Times New Roman" w:hAnsi="Times New Roman"/>
                <w:sz w:val="24"/>
                <w:szCs w:val="24"/>
              </w:rPr>
            </w:pPr>
            <w:r w:rsidRPr="006A586C">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BA0CED" w:rsidRPr="006A586C" w:rsidRDefault="00BA0CED" w:rsidP="00BA0CED">
            <w:pPr>
              <w:pStyle w:val="ConsNormal"/>
              <w:widowControl/>
              <w:ind w:right="0" w:firstLine="397"/>
              <w:jc w:val="both"/>
              <w:rPr>
                <w:rFonts w:ascii="Times New Roman" w:hAnsi="Times New Roman"/>
                <w:bCs/>
                <w:noProof/>
                <w:sz w:val="24"/>
                <w:szCs w:val="24"/>
              </w:rPr>
            </w:pPr>
            <w:r w:rsidRPr="006A586C">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BA0CED" w:rsidRPr="006A586C" w:rsidRDefault="00BA0CED" w:rsidP="00BA0CED">
            <w:pPr>
              <w:pStyle w:val="ConsNormal"/>
              <w:widowControl/>
              <w:ind w:right="0" w:firstLine="397"/>
              <w:jc w:val="both"/>
              <w:rPr>
                <w:rFonts w:ascii="Times New Roman" w:hAnsi="Times New Roman"/>
                <w:bCs/>
                <w:noProof/>
                <w:sz w:val="24"/>
                <w:szCs w:val="24"/>
              </w:rPr>
            </w:pPr>
            <w:r w:rsidRPr="006A586C">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BA0CED" w:rsidRPr="006A586C" w:rsidRDefault="00BA0CED" w:rsidP="00BA0CED">
            <w:pPr>
              <w:pStyle w:val="ConsNormal"/>
              <w:widowControl/>
              <w:ind w:right="0" w:firstLine="397"/>
              <w:jc w:val="both"/>
              <w:rPr>
                <w:rFonts w:ascii="Times New Roman" w:hAnsi="Times New Roman"/>
                <w:bCs/>
                <w:noProof/>
                <w:sz w:val="24"/>
                <w:szCs w:val="24"/>
              </w:rPr>
            </w:pPr>
            <w:r w:rsidRPr="006A586C">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BA0CED" w:rsidRPr="006A586C" w:rsidRDefault="00BA0CED" w:rsidP="00BA0CED">
            <w:pPr>
              <w:pStyle w:val="ConsNormal"/>
              <w:widowControl/>
              <w:ind w:right="0" w:firstLine="397"/>
              <w:jc w:val="both"/>
              <w:rPr>
                <w:rFonts w:ascii="Times New Roman" w:hAnsi="Times New Roman"/>
                <w:bCs/>
                <w:noProof/>
                <w:sz w:val="24"/>
                <w:szCs w:val="24"/>
              </w:rPr>
            </w:pPr>
            <w:r w:rsidRPr="006A586C">
              <w:rPr>
                <w:rFonts w:ascii="Times New Roman" w:hAnsi="Times New Roman"/>
                <w:bCs/>
                <w:noProof/>
                <w:sz w:val="24"/>
                <w:szCs w:val="24"/>
              </w:rPr>
              <w:t>В качестве обозначения диапазона могут использоваться следующие общепринятые знаки:</w:t>
            </w:r>
          </w:p>
          <w:p w:rsidR="00BA0CED" w:rsidRPr="006A586C" w:rsidRDefault="00834222" w:rsidP="00BA0CED">
            <w:pPr>
              <w:pStyle w:val="ConsNormal"/>
              <w:widowControl/>
              <w:ind w:right="0" w:firstLine="397"/>
              <w:jc w:val="both"/>
              <w:rPr>
                <w:rFonts w:ascii="Times New Roman" w:hAnsi="Times New Roman"/>
                <w:sz w:val="24"/>
                <w:szCs w:val="24"/>
              </w:rPr>
            </w:pPr>
            <w:hyperlink r:id="rId10" w:tooltip="Обелюс" w:history="1">
              <w:proofErr w:type="spellStart"/>
              <w:r w:rsidR="00BA0CED" w:rsidRPr="006A586C">
                <w:rPr>
                  <w:rFonts w:ascii="Times New Roman" w:hAnsi="Times New Roman"/>
                  <w:sz w:val="24"/>
                  <w:szCs w:val="24"/>
                </w:rPr>
                <w:t>обелюс</w:t>
              </w:r>
              <w:proofErr w:type="spellEnd"/>
            </w:hyperlink>
            <w:r w:rsidR="00BA0CED" w:rsidRPr="006A586C">
              <w:rPr>
                <w:rFonts w:ascii="Times New Roman" w:hAnsi="Times New Roman"/>
                <w:sz w:val="24"/>
                <w:szCs w:val="24"/>
              </w:rPr>
              <w:t xml:space="preserve"> «__÷__»;</w:t>
            </w:r>
          </w:p>
          <w:p w:rsidR="00BA0CED" w:rsidRPr="006A586C" w:rsidRDefault="00834222" w:rsidP="00BA0CED">
            <w:pPr>
              <w:pStyle w:val="ConsNormal"/>
              <w:widowControl/>
              <w:ind w:right="0" w:firstLine="397"/>
              <w:jc w:val="both"/>
              <w:rPr>
                <w:rFonts w:ascii="Times New Roman" w:hAnsi="Times New Roman"/>
                <w:sz w:val="24"/>
                <w:szCs w:val="24"/>
              </w:rPr>
            </w:pPr>
            <w:hyperlink r:id="rId11" w:tooltip="Двоеточие" w:history="1">
              <w:r w:rsidR="00BA0CED" w:rsidRPr="006A586C">
                <w:rPr>
                  <w:rFonts w:ascii="Times New Roman" w:hAnsi="Times New Roman"/>
                  <w:sz w:val="24"/>
                  <w:szCs w:val="24"/>
                </w:rPr>
                <w:t>двоеточие</w:t>
              </w:r>
            </w:hyperlink>
            <w:r w:rsidR="00BA0CED" w:rsidRPr="006A586C">
              <w:rPr>
                <w:rFonts w:ascii="Times New Roman" w:hAnsi="Times New Roman"/>
                <w:sz w:val="24"/>
                <w:szCs w:val="24"/>
              </w:rPr>
              <w:t xml:space="preserve"> «_</w:t>
            </w:r>
            <w:proofErr w:type="gramStart"/>
            <w:r w:rsidR="00BA0CED" w:rsidRPr="006A586C">
              <w:rPr>
                <w:rFonts w:ascii="Times New Roman" w:hAnsi="Times New Roman"/>
                <w:sz w:val="24"/>
                <w:szCs w:val="24"/>
              </w:rPr>
              <w:t>_:_</w:t>
            </w:r>
            <w:proofErr w:type="gramEnd"/>
            <w:r w:rsidR="00BA0CED" w:rsidRPr="006A586C">
              <w:rPr>
                <w:rFonts w:ascii="Times New Roman" w:hAnsi="Times New Roman"/>
                <w:sz w:val="24"/>
                <w:szCs w:val="24"/>
              </w:rPr>
              <w:t>_»;</w:t>
            </w:r>
          </w:p>
          <w:p w:rsidR="00BA0CED" w:rsidRPr="006A586C" w:rsidRDefault="00834222" w:rsidP="00BA0CED">
            <w:pPr>
              <w:pStyle w:val="ConsNormal"/>
              <w:widowControl/>
              <w:ind w:right="0" w:firstLine="397"/>
              <w:jc w:val="both"/>
              <w:rPr>
                <w:rFonts w:ascii="Times New Roman" w:hAnsi="Times New Roman"/>
                <w:sz w:val="24"/>
                <w:szCs w:val="24"/>
              </w:rPr>
            </w:pPr>
            <w:hyperlink r:id="rId12" w:tooltip="Тильда" w:history="1">
              <w:r w:rsidR="00BA0CED" w:rsidRPr="006A586C">
                <w:rPr>
                  <w:rFonts w:ascii="Times New Roman" w:hAnsi="Times New Roman"/>
                  <w:sz w:val="24"/>
                  <w:szCs w:val="24"/>
                </w:rPr>
                <w:t>тильда</w:t>
              </w:r>
            </w:hyperlink>
            <w:r w:rsidR="00BA0CED" w:rsidRPr="006A586C">
              <w:rPr>
                <w:rFonts w:ascii="Times New Roman" w:hAnsi="Times New Roman"/>
                <w:sz w:val="24"/>
                <w:szCs w:val="24"/>
              </w:rPr>
              <w:t xml:space="preserve"> «__~__»;</w:t>
            </w:r>
          </w:p>
          <w:p w:rsidR="00BA0CED" w:rsidRPr="006A586C" w:rsidRDefault="00BA0CED" w:rsidP="00BA0CED">
            <w:pPr>
              <w:pStyle w:val="ConsNormal"/>
              <w:widowControl/>
              <w:ind w:right="0" w:firstLine="397"/>
              <w:jc w:val="both"/>
              <w:rPr>
                <w:rFonts w:ascii="Times New Roman" w:hAnsi="Times New Roman"/>
                <w:sz w:val="24"/>
                <w:szCs w:val="24"/>
              </w:rPr>
            </w:pPr>
            <w:r w:rsidRPr="006A586C">
              <w:rPr>
                <w:rFonts w:ascii="Times New Roman" w:hAnsi="Times New Roman"/>
                <w:sz w:val="24"/>
                <w:szCs w:val="24"/>
              </w:rPr>
              <w:t>горизонтальное двоеточие, две следующие друг за другом точки «__··__»;</w:t>
            </w:r>
          </w:p>
          <w:p w:rsidR="00BA0CED" w:rsidRPr="006A586C" w:rsidRDefault="00834222" w:rsidP="00BA0CED">
            <w:pPr>
              <w:pStyle w:val="ConsNormal"/>
              <w:widowControl/>
              <w:ind w:right="0" w:firstLine="397"/>
              <w:jc w:val="both"/>
              <w:rPr>
                <w:rFonts w:ascii="Times New Roman" w:hAnsi="Times New Roman"/>
                <w:sz w:val="24"/>
                <w:szCs w:val="24"/>
              </w:rPr>
            </w:pPr>
            <w:hyperlink r:id="rId13" w:tooltip="Многоточие" w:history="1">
              <w:r w:rsidR="00BA0CED" w:rsidRPr="006A586C">
                <w:rPr>
                  <w:rFonts w:ascii="Times New Roman" w:hAnsi="Times New Roman"/>
                  <w:sz w:val="24"/>
                  <w:szCs w:val="24"/>
                </w:rPr>
                <w:t>многоточие</w:t>
              </w:r>
            </w:hyperlink>
            <w:r w:rsidR="00BA0CED" w:rsidRPr="006A586C">
              <w:rPr>
                <w:rFonts w:ascii="Times New Roman" w:hAnsi="Times New Roman"/>
                <w:sz w:val="24"/>
                <w:szCs w:val="24"/>
              </w:rPr>
              <w:t xml:space="preserve"> «__…__»;</w:t>
            </w:r>
          </w:p>
          <w:p w:rsidR="00BA0CED" w:rsidRPr="006A586C" w:rsidRDefault="00BA0CED" w:rsidP="00BA0CED">
            <w:pPr>
              <w:pStyle w:val="ConsNormal"/>
              <w:widowControl/>
              <w:ind w:right="0" w:firstLine="397"/>
              <w:jc w:val="both"/>
              <w:rPr>
                <w:rFonts w:ascii="Times New Roman" w:hAnsi="Times New Roman"/>
                <w:color w:val="000000"/>
                <w:sz w:val="24"/>
                <w:szCs w:val="24"/>
              </w:rPr>
            </w:pPr>
            <w:r w:rsidRPr="006A586C">
              <w:rPr>
                <w:rFonts w:ascii="Times New Roman" w:hAnsi="Times New Roman"/>
                <w:bCs/>
                <w:noProof/>
                <w:sz w:val="24"/>
                <w:szCs w:val="24"/>
              </w:rPr>
              <w:t xml:space="preserve">7) в случае, </w:t>
            </w:r>
            <w:r w:rsidRPr="006A586C">
              <w:rPr>
                <w:rFonts w:ascii="Times New Roman" w:hAnsi="Times New Roman"/>
                <w:color w:val="000000"/>
                <w:sz w:val="24"/>
                <w:szCs w:val="24"/>
              </w:rPr>
              <w:t xml:space="preserve">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w:t>
            </w:r>
            <w:r w:rsidRPr="006A586C">
              <w:rPr>
                <w:rFonts w:ascii="Times New Roman" w:hAnsi="Times New Roman"/>
                <w:color w:val="000000"/>
                <w:sz w:val="24"/>
                <w:szCs w:val="24"/>
              </w:rPr>
              <w:lastRenderedPageBreak/>
              <w:t>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D7404D" w:rsidRPr="002E6E5E" w:rsidRDefault="00BA0CED" w:rsidP="00BA0CED">
            <w:pPr>
              <w:pStyle w:val="ConsNormal"/>
              <w:widowControl/>
              <w:ind w:right="0" w:firstLine="397"/>
              <w:jc w:val="both"/>
              <w:rPr>
                <w:rFonts w:ascii="Times New Roman" w:hAnsi="Times New Roman"/>
                <w:sz w:val="24"/>
                <w:szCs w:val="24"/>
              </w:rPr>
            </w:pPr>
            <w:r w:rsidRPr="006A586C">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7" w:type="pct"/>
            <w:gridSpan w:val="2"/>
          </w:tcPr>
          <w:p w:rsidR="00BA0CED" w:rsidRPr="00126792" w:rsidRDefault="00BA0CED" w:rsidP="00BA0CED">
            <w:pPr>
              <w:pStyle w:val="ConsNormal"/>
              <w:widowControl/>
              <w:ind w:right="0" w:firstLine="397"/>
              <w:jc w:val="both"/>
              <w:rPr>
                <w:rFonts w:ascii="Times New Roman" w:hAnsi="Times New Roman"/>
                <w:sz w:val="24"/>
                <w:szCs w:val="24"/>
              </w:rPr>
            </w:pPr>
            <w:r w:rsidRPr="00126792">
              <w:rPr>
                <w:rFonts w:ascii="Times New Roman" w:hAnsi="Times New Roman"/>
                <w:sz w:val="24"/>
                <w:szCs w:val="24"/>
              </w:rPr>
              <w:t>Участник электронного аукциона должен соответствовать следующим обязательным требованиям:</w:t>
            </w:r>
          </w:p>
          <w:p w:rsidR="00BA0CED" w:rsidRPr="00126792" w:rsidRDefault="00BA0CED" w:rsidP="00BA0CED">
            <w:pPr>
              <w:widowControl w:val="0"/>
              <w:autoSpaceDE w:val="0"/>
              <w:autoSpaceDN w:val="0"/>
              <w:adjustRightInd w:val="0"/>
              <w:ind w:firstLine="397"/>
              <w:jc w:val="both"/>
            </w:pPr>
            <w:r w:rsidRPr="00126792">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A0CED" w:rsidRPr="00126792" w:rsidRDefault="00BA0CED" w:rsidP="00BA0CED">
            <w:pPr>
              <w:widowControl w:val="0"/>
              <w:autoSpaceDE w:val="0"/>
              <w:autoSpaceDN w:val="0"/>
              <w:adjustRightInd w:val="0"/>
              <w:ind w:firstLine="397"/>
              <w:jc w:val="both"/>
            </w:pPr>
            <w:r w:rsidRPr="00126792">
              <w:t xml:space="preserve">2) </w:t>
            </w:r>
            <w:proofErr w:type="spellStart"/>
            <w:r w:rsidRPr="00126792">
              <w:t>непроведение</w:t>
            </w:r>
            <w:proofErr w:type="spellEnd"/>
            <w:r w:rsidRPr="0012679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A0CED" w:rsidRPr="00126792" w:rsidRDefault="00BA0CED" w:rsidP="00BA0CED">
            <w:pPr>
              <w:widowControl w:val="0"/>
              <w:autoSpaceDE w:val="0"/>
              <w:autoSpaceDN w:val="0"/>
              <w:adjustRightInd w:val="0"/>
              <w:ind w:firstLine="397"/>
              <w:jc w:val="both"/>
            </w:pPr>
            <w:r w:rsidRPr="00126792">
              <w:t xml:space="preserve">3) </w:t>
            </w:r>
            <w:proofErr w:type="spellStart"/>
            <w:r w:rsidRPr="00126792">
              <w:t>неприостановление</w:t>
            </w:r>
            <w:proofErr w:type="spellEnd"/>
            <w:r w:rsidRPr="00126792">
              <w:t xml:space="preserve"> деятельности участника закупки в порядке, установленном </w:t>
            </w:r>
            <w:hyperlink r:id="rId14" w:history="1">
              <w:r w:rsidRPr="00126792">
                <w:t>Кодексом</w:t>
              </w:r>
            </w:hyperlink>
            <w:r w:rsidRPr="00126792">
              <w:t xml:space="preserve"> Российской Федерации об административных правонарушениях, на дату подачи заявки на участие в закупке;</w:t>
            </w:r>
          </w:p>
          <w:p w:rsidR="00BA0CED" w:rsidRPr="00126792" w:rsidRDefault="00BA0CED" w:rsidP="00BA0CED">
            <w:pPr>
              <w:widowControl w:val="0"/>
              <w:autoSpaceDE w:val="0"/>
              <w:autoSpaceDN w:val="0"/>
              <w:adjustRightInd w:val="0"/>
              <w:ind w:firstLine="397"/>
              <w:jc w:val="both"/>
            </w:pPr>
            <w:r w:rsidRPr="0012679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126792">
                <w:t>законодательством</w:t>
              </w:r>
            </w:hyperlink>
            <w:r w:rsidRPr="0012679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126792">
                <w:t>законодательством</w:t>
              </w:r>
            </w:hyperlink>
            <w:r w:rsidRPr="0012679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26792">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BA0CED" w:rsidRPr="00126792" w:rsidRDefault="00BA0CED" w:rsidP="00BA0CED">
            <w:pPr>
              <w:widowControl w:val="0"/>
              <w:autoSpaceDE w:val="0"/>
              <w:autoSpaceDN w:val="0"/>
              <w:adjustRightInd w:val="0"/>
              <w:ind w:firstLine="397"/>
              <w:jc w:val="both"/>
            </w:pPr>
            <w:r w:rsidRPr="00126792">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A0CED" w:rsidRPr="00126792" w:rsidRDefault="00BA0CED" w:rsidP="00BA0CED">
            <w:pPr>
              <w:widowControl w:val="0"/>
              <w:autoSpaceDE w:val="0"/>
              <w:autoSpaceDN w:val="0"/>
              <w:adjustRightInd w:val="0"/>
              <w:ind w:firstLine="397"/>
              <w:jc w:val="both"/>
            </w:pPr>
            <w:r w:rsidRPr="00126792">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26792">
              <w:t>неполнородными</w:t>
            </w:r>
            <w:proofErr w:type="spellEnd"/>
            <w:r w:rsidRPr="00126792">
              <w:t xml:space="preserve"> (имеющими общих отца или мать) братьями и сестрами), усыновителями или усыновленными указанных физических лиц;</w:t>
            </w:r>
          </w:p>
          <w:p w:rsidR="00BA0CED" w:rsidRPr="00BB77E9" w:rsidRDefault="00BA0CED" w:rsidP="00BA0CED">
            <w:pPr>
              <w:widowControl w:val="0"/>
              <w:autoSpaceDE w:val="0"/>
              <w:autoSpaceDN w:val="0"/>
              <w:adjustRightInd w:val="0"/>
              <w:ind w:firstLine="397"/>
              <w:jc w:val="both"/>
              <w:rPr>
                <w:iCs/>
              </w:rPr>
            </w:pPr>
            <w:r w:rsidRPr="00BB77E9">
              <w:t xml:space="preserve">7) </w:t>
            </w:r>
            <w:r w:rsidRPr="00BB77E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w:t>
            </w:r>
            <w:r>
              <w:rPr>
                <w:iCs/>
              </w:rPr>
              <w:t>ика закупки - юридического лица</w:t>
            </w:r>
            <w:r w:rsidRPr="00BB77E9">
              <w:rPr>
                <w:iCs/>
              </w:rPr>
              <w:t>;</w:t>
            </w:r>
          </w:p>
          <w:p w:rsidR="00B30509" w:rsidRPr="002E6E5E" w:rsidRDefault="00BA0CED" w:rsidP="00BA0CED">
            <w:pPr>
              <w:autoSpaceDE w:val="0"/>
              <w:autoSpaceDN w:val="0"/>
              <w:adjustRightInd w:val="0"/>
              <w:ind w:firstLine="540"/>
              <w:jc w:val="both"/>
            </w:pPr>
            <w:r>
              <w:rPr>
                <w:iCs/>
              </w:rPr>
              <w:t>8</w:t>
            </w:r>
            <w:r w:rsidRPr="00126792">
              <w:rPr>
                <w:iCs/>
              </w:rPr>
              <w:t xml:space="preserve">) </w:t>
            </w:r>
            <w:r w:rsidRPr="00126792">
              <w:t>участник закупки не является офшорной компанией.</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7"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7"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7"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7" w:type="pct"/>
            <w:gridSpan w:val="2"/>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1753A9">
              <w:t>Заказчику</w:t>
            </w:r>
            <w:r w:rsidRPr="001753A9">
              <w:t>.</w:t>
            </w:r>
          </w:p>
          <w:p w:rsidR="00D7404D" w:rsidRPr="001753A9" w:rsidRDefault="00D7404D" w:rsidP="00DB61AC">
            <w:pPr>
              <w:widowControl w:val="0"/>
              <w:autoSpaceDE w:val="0"/>
              <w:autoSpaceDN w:val="0"/>
              <w:adjustRightInd w:val="0"/>
              <w:ind w:firstLine="397"/>
              <w:jc w:val="both"/>
            </w:pPr>
            <w:r w:rsidRPr="001753A9">
              <w:t>В течение двух дней с даты поступления от оператора электронной площа</w:t>
            </w:r>
            <w:r w:rsidR="003676A6" w:rsidRPr="001753A9">
              <w:t>дки запроса Заказчик</w:t>
            </w:r>
            <w:r w:rsidRPr="001753A9">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позднее чем за три дня до даты окончания срока подачи заявок на участие в таком аукционе.</w:t>
            </w:r>
          </w:p>
          <w:p w:rsidR="00D7404D" w:rsidRPr="001753A9" w:rsidRDefault="00D7404D" w:rsidP="00834222">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834222">
              <w:t>с 26</w:t>
            </w:r>
            <w:r w:rsidR="005F6C8D">
              <w:t>.08.</w:t>
            </w:r>
            <w:r w:rsidR="001753A9">
              <w:t>2016</w:t>
            </w:r>
            <w:r w:rsidR="006E2DA9" w:rsidRPr="001753A9">
              <w:t xml:space="preserve"> года </w:t>
            </w:r>
            <w:proofErr w:type="gramStart"/>
            <w:r w:rsidR="006E2DA9" w:rsidRPr="001753A9">
              <w:t xml:space="preserve">по </w:t>
            </w:r>
            <w:r w:rsidR="00834222">
              <w:t>.</w:t>
            </w:r>
            <w:proofErr w:type="gramEnd"/>
            <w:r w:rsidR="00834222">
              <w:t>05.09</w:t>
            </w:r>
            <w:r w:rsidR="005F6C8D">
              <w:t>.</w:t>
            </w:r>
            <w:r w:rsidR="001753A9">
              <w:t>2016</w:t>
            </w:r>
            <w:r w:rsidR="006E2DA9" w:rsidRPr="001753A9">
              <w:t xml:space="preserve"> года.</w:t>
            </w:r>
          </w:p>
        </w:tc>
      </w:tr>
      <w:tr w:rsidR="006E2DA9" w:rsidRPr="002E6E5E" w:rsidTr="00586827">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7" w:type="pct"/>
            <w:gridSpan w:val="2"/>
            <w:vAlign w:val="center"/>
          </w:tcPr>
          <w:p w:rsidR="006E2DA9" w:rsidRPr="001753A9" w:rsidRDefault="00834222" w:rsidP="005F6C8D">
            <w:pPr>
              <w:pStyle w:val="af6"/>
              <w:ind w:left="-108" w:right="-109"/>
              <w:jc w:val="center"/>
              <w:rPr>
                <w:sz w:val="24"/>
                <w:szCs w:val="24"/>
              </w:rPr>
            </w:pPr>
            <w:r>
              <w:rPr>
                <w:sz w:val="24"/>
                <w:szCs w:val="24"/>
              </w:rPr>
              <w:t>07</w:t>
            </w:r>
            <w:r w:rsidR="001753A9">
              <w:rPr>
                <w:sz w:val="24"/>
                <w:szCs w:val="24"/>
              </w:rPr>
              <w:t>.0</w:t>
            </w:r>
            <w:r>
              <w:rPr>
                <w:sz w:val="24"/>
                <w:szCs w:val="24"/>
              </w:rPr>
              <w:t>9</w:t>
            </w:r>
            <w:r w:rsidR="001753A9">
              <w:rPr>
                <w:sz w:val="24"/>
                <w:szCs w:val="24"/>
              </w:rPr>
              <w:t>.2016</w:t>
            </w:r>
            <w:r w:rsidR="00037B41" w:rsidRPr="001753A9">
              <w:rPr>
                <w:sz w:val="24"/>
                <w:szCs w:val="24"/>
              </w:rPr>
              <w:t xml:space="preserve"> в </w:t>
            </w:r>
            <w:r w:rsidR="001753A9">
              <w:rPr>
                <w:sz w:val="24"/>
                <w:szCs w:val="24"/>
              </w:rPr>
              <w:t>10</w:t>
            </w:r>
            <w:r w:rsidR="006E2DA9" w:rsidRPr="001753A9">
              <w:rPr>
                <w:sz w:val="24"/>
                <w:szCs w:val="24"/>
              </w:rPr>
              <w:t xml:space="preserve"> час</w:t>
            </w:r>
            <w:r w:rsidR="001753A9">
              <w:rPr>
                <w:sz w:val="24"/>
                <w:szCs w:val="24"/>
              </w:rPr>
              <w:t>ов</w:t>
            </w:r>
            <w:r w:rsidR="006E2DA9" w:rsidRPr="001753A9">
              <w:rPr>
                <w:sz w:val="24"/>
                <w:szCs w:val="24"/>
              </w:rPr>
              <w:t xml:space="preserve"> </w:t>
            </w:r>
            <w:r w:rsidR="001753A9">
              <w:rPr>
                <w:sz w:val="24"/>
                <w:szCs w:val="24"/>
              </w:rPr>
              <w:t>00</w:t>
            </w:r>
            <w:r w:rsidR="006E2DA9" w:rsidRPr="001753A9">
              <w:rPr>
                <w:sz w:val="24"/>
                <w:szCs w:val="24"/>
              </w:rPr>
              <w:t xml:space="preserve"> минут</w:t>
            </w:r>
            <w:r w:rsidR="00113745" w:rsidRPr="001753A9">
              <w:rPr>
                <w:sz w:val="24"/>
                <w:szCs w:val="24"/>
              </w:rPr>
              <w:t xml:space="preserve"> </w:t>
            </w:r>
          </w:p>
        </w:tc>
      </w:tr>
      <w:tr w:rsidR="006E2DA9" w:rsidRPr="002E6E5E" w:rsidTr="00586827">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7" w:type="pct"/>
            <w:gridSpan w:val="2"/>
            <w:vAlign w:val="center"/>
          </w:tcPr>
          <w:p w:rsidR="006E2DA9" w:rsidRPr="001753A9" w:rsidRDefault="00834222" w:rsidP="009A1ABC">
            <w:pPr>
              <w:jc w:val="center"/>
            </w:pPr>
            <w:r>
              <w:t>08</w:t>
            </w:r>
            <w:r w:rsidR="003676A6" w:rsidRPr="001753A9">
              <w:t>.</w:t>
            </w:r>
            <w:r w:rsidR="005F6C8D">
              <w:t>09</w:t>
            </w:r>
            <w:r w:rsidR="003676A6" w:rsidRPr="001753A9">
              <w:t>.</w:t>
            </w:r>
            <w:r w:rsidR="001753A9">
              <w:t>2016</w:t>
            </w:r>
            <w:r w:rsidR="006E2DA9" w:rsidRPr="001753A9">
              <w:t xml:space="preserve"> </w:t>
            </w:r>
          </w:p>
        </w:tc>
      </w:tr>
      <w:tr w:rsidR="006E2DA9" w:rsidRPr="002E6E5E" w:rsidTr="00586827">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7" w:type="pct"/>
            <w:gridSpan w:val="2"/>
            <w:vAlign w:val="center"/>
          </w:tcPr>
          <w:p w:rsidR="006E2DA9" w:rsidRPr="001753A9" w:rsidRDefault="00834222" w:rsidP="005F6C8D">
            <w:pPr>
              <w:jc w:val="center"/>
              <w:rPr>
                <w:bCs/>
              </w:rPr>
            </w:pPr>
            <w:r>
              <w:t>12</w:t>
            </w:r>
            <w:r w:rsidR="001753A9">
              <w:t>.</w:t>
            </w:r>
            <w:r w:rsidR="005F6C8D">
              <w:t>09</w:t>
            </w:r>
            <w:r w:rsidR="00D779F2" w:rsidRPr="001753A9">
              <w:t>.</w:t>
            </w:r>
            <w:r w:rsidR="001753A9">
              <w:t>2016</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7"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7" w:type="pct"/>
            <w:gridSpan w:val="2"/>
            <w:vAlign w:val="center"/>
          </w:tcPr>
          <w:p w:rsidR="00D7404D" w:rsidRPr="002E6E5E" w:rsidRDefault="00D7404D" w:rsidP="00DB61AC">
            <w:pPr>
              <w:jc w:val="center"/>
            </w:pPr>
            <w:r w:rsidRPr="002E6E5E">
              <w:t>НЕ ПРИМЕНЯЕТСЯ</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7" w:type="pct"/>
            <w:gridSpan w:val="2"/>
            <w:vAlign w:val="center"/>
          </w:tcPr>
          <w:p w:rsidR="00BA0CED" w:rsidRPr="002E6E5E" w:rsidRDefault="00BA0CED" w:rsidP="00BA0CED">
            <w:pPr>
              <w:ind w:firstLine="397"/>
              <w:jc w:val="both"/>
            </w:pPr>
            <w:r w:rsidRPr="00126792">
              <w:t xml:space="preserve">Размер обеспечения исполнения контракта – </w:t>
            </w:r>
            <w:r>
              <w:t>5</w:t>
            </w:r>
            <w:r w:rsidRPr="00126792">
              <w:t>% начальной</w:t>
            </w:r>
            <w:r>
              <w:t xml:space="preserve"> (максимальной) цены</w:t>
            </w:r>
            <w:r w:rsidR="000E4584">
              <w:t xml:space="preserve"> контракта, что составляет 20000 (Двадцать тысяч</w:t>
            </w:r>
            <w:r>
              <w:t>) рубл</w:t>
            </w:r>
            <w:r w:rsidR="000E4584">
              <w:t>ей</w:t>
            </w:r>
            <w:r>
              <w:t xml:space="preserve"> 00 копеек.</w:t>
            </w:r>
          </w:p>
          <w:p w:rsidR="00BA0CED" w:rsidRPr="00126792" w:rsidRDefault="00BA0CED" w:rsidP="00BA0CED">
            <w:pPr>
              <w:ind w:firstLine="397"/>
              <w:jc w:val="both"/>
            </w:pPr>
            <w:r w:rsidRPr="00126792">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BA0CED" w:rsidRDefault="00BA0CED" w:rsidP="00BA0CED">
            <w:pPr>
              <w:ind w:firstLine="397"/>
              <w:jc w:val="both"/>
            </w:pPr>
            <w:r w:rsidRPr="00126792">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BA0CED" w:rsidRPr="00126792" w:rsidRDefault="00BA0CED" w:rsidP="00BA0CED">
            <w:pPr>
              <w:ind w:firstLine="397"/>
              <w:jc w:val="both"/>
            </w:pPr>
            <w:r w:rsidRPr="00141C19">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BA0CED" w:rsidRPr="00126792" w:rsidRDefault="00BA0CED" w:rsidP="00BA0CED">
            <w:pPr>
              <w:ind w:firstLine="397"/>
              <w:jc w:val="both"/>
            </w:pPr>
            <w:r w:rsidRPr="00126792">
              <w:t>Способ обеспечения исполнения контракта определяется участником электронного аукциона, с которым заключается контракт, самостоятельно.</w:t>
            </w:r>
          </w:p>
          <w:p w:rsidR="00BA0CED" w:rsidRPr="00126792" w:rsidRDefault="00BA0CED" w:rsidP="00BA0CED">
            <w:pPr>
              <w:ind w:firstLine="397"/>
              <w:jc w:val="both"/>
            </w:pPr>
            <w:r w:rsidRPr="00126792">
              <w:t>Способы и порядок предоставления обеспечения исполнения контракта, требования к такому обеспечению:</w:t>
            </w:r>
          </w:p>
          <w:p w:rsidR="00BA0CED" w:rsidRPr="00126792" w:rsidRDefault="00BA0CED" w:rsidP="00BA0CED">
            <w:pPr>
              <w:ind w:firstLine="397"/>
              <w:jc w:val="both"/>
              <w:rPr>
                <w:u w:val="single"/>
              </w:rPr>
            </w:pPr>
            <w:r w:rsidRPr="00126792">
              <w:rPr>
                <w:u w:val="single"/>
              </w:rPr>
              <w:t>В виде безотзывной банковской гарантии, выданной банком.</w:t>
            </w:r>
          </w:p>
          <w:p w:rsidR="00BA0CED" w:rsidRPr="00126792" w:rsidRDefault="00BA0CED" w:rsidP="00BA0CED">
            <w:pPr>
              <w:ind w:firstLine="397"/>
              <w:jc w:val="both"/>
              <w:rPr>
                <w:u w:val="single"/>
              </w:rPr>
            </w:pPr>
            <w:r w:rsidRPr="00126792">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7" w:history="1">
              <w:r w:rsidRPr="00126792">
                <w:t>статьей 74.1</w:t>
              </w:r>
            </w:hyperlink>
            <w:r w:rsidRPr="00126792">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BA0CED" w:rsidRPr="00126792" w:rsidRDefault="00BA0CED" w:rsidP="00BA0CED">
            <w:pPr>
              <w:ind w:firstLine="397"/>
              <w:jc w:val="both"/>
              <w:rPr>
                <w:u w:val="single"/>
              </w:rPr>
            </w:pPr>
            <w:r w:rsidRPr="00126792">
              <w:t>Банковская гарантия должна быть безотзывной и должна содержать:</w:t>
            </w:r>
          </w:p>
          <w:p w:rsidR="00BA0CED" w:rsidRPr="00126792" w:rsidRDefault="00BA0CED" w:rsidP="00BA0CED">
            <w:pPr>
              <w:ind w:firstLine="397"/>
              <w:jc w:val="both"/>
              <w:rPr>
                <w:u w:val="single"/>
              </w:rPr>
            </w:pPr>
            <w:r w:rsidRPr="00126792">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sidRPr="00126792">
                <w:t>статьей 96</w:t>
              </w:r>
            </w:hyperlink>
            <w:r w:rsidRPr="00126792">
              <w:t xml:space="preserve"> Федерального закона от 05 апреля 2013 года № 44-ФЗ;</w:t>
            </w:r>
          </w:p>
          <w:p w:rsidR="00BA0CED" w:rsidRPr="00126792" w:rsidRDefault="00BA0CED" w:rsidP="00BA0CED">
            <w:pPr>
              <w:ind w:firstLine="397"/>
              <w:jc w:val="both"/>
              <w:rPr>
                <w:u w:val="single"/>
              </w:rPr>
            </w:pPr>
            <w:r w:rsidRPr="00126792">
              <w:t>2) обязательства принципала, надлежащее исполнение которых обеспечивается банковской гарантией;</w:t>
            </w:r>
          </w:p>
          <w:p w:rsidR="00BA0CED" w:rsidRPr="00126792" w:rsidRDefault="00BA0CED" w:rsidP="00BA0CED">
            <w:pPr>
              <w:ind w:firstLine="397"/>
              <w:jc w:val="both"/>
              <w:rPr>
                <w:u w:val="single"/>
              </w:rPr>
            </w:pPr>
            <w:r w:rsidRPr="00126792">
              <w:t>3) обязанность гаранта уплатить заказчику неустойку в размере 0,1 процента денежной суммы, подлежащей уплате, за каждый день просрочки;</w:t>
            </w:r>
          </w:p>
          <w:p w:rsidR="00BA0CED" w:rsidRPr="00126792" w:rsidRDefault="00BA0CED" w:rsidP="00BA0CED">
            <w:pPr>
              <w:ind w:firstLine="397"/>
              <w:jc w:val="both"/>
              <w:rPr>
                <w:u w:val="single"/>
              </w:rPr>
            </w:pPr>
            <w:r w:rsidRPr="00126792">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A0CED" w:rsidRPr="00126792" w:rsidRDefault="00BA0CED" w:rsidP="00BA0CED">
            <w:pPr>
              <w:ind w:firstLine="397"/>
              <w:jc w:val="both"/>
              <w:rPr>
                <w:u w:val="single"/>
              </w:rPr>
            </w:pPr>
            <w:r w:rsidRPr="00126792">
              <w:t xml:space="preserve">5) срок действия банковской гарантии с учетом требований статьи </w:t>
            </w:r>
            <w:hyperlink r:id="rId19" w:history="1">
              <w:r w:rsidRPr="00126792">
                <w:t>96</w:t>
              </w:r>
            </w:hyperlink>
            <w:r w:rsidRPr="00126792">
              <w:t xml:space="preserve"> Федерального закона </w:t>
            </w:r>
            <w:r w:rsidRPr="00126792">
              <w:br/>
              <w:t>от 05 апреля 2013 года № 44-ФЗ;</w:t>
            </w:r>
          </w:p>
          <w:p w:rsidR="00BA0CED" w:rsidRPr="00126792" w:rsidRDefault="00BA0CED" w:rsidP="00BA0CED">
            <w:pPr>
              <w:ind w:firstLine="397"/>
              <w:jc w:val="both"/>
              <w:rPr>
                <w:u w:val="single"/>
              </w:rPr>
            </w:pPr>
            <w:r w:rsidRPr="00126792">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A0CED" w:rsidRPr="00126792" w:rsidRDefault="00BA0CED" w:rsidP="00BA0CED">
            <w:pPr>
              <w:ind w:firstLine="397"/>
              <w:jc w:val="both"/>
              <w:rPr>
                <w:u w:val="single"/>
              </w:rPr>
            </w:pPr>
            <w:r w:rsidRPr="00126792">
              <w:t xml:space="preserve">7) установленный Правительством Российской Федерации </w:t>
            </w:r>
            <w:hyperlink r:id="rId20" w:history="1">
              <w:r w:rsidRPr="00126792">
                <w:t>перечень</w:t>
              </w:r>
            </w:hyperlink>
            <w:r w:rsidRPr="0012679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A0CED" w:rsidRPr="00126792" w:rsidRDefault="00BA0CED" w:rsidP="00BA0CED">
            <w:pPr>
              <w:ind w:firstLine="397"/>
              <w:jc w:val="both"/>
              <w:rPr>
                <w:u w:val="single"/>
              </w:rPr>
            </w:pPr>
            <w:r w:rsidRPr="00126792">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A0CED" w:rsidRPr="00126792" w:rsidRDefault="00BA0CED" w:rsidP="00BA0CED">
            <w:pPr>
              <w:ind w:firstLine="397"/>
              <w:jc w:val="both"/>
              <w:rPr>
                <w:u w:val="single"/>
              </w:rPr>
            </w:pPr>
            <w:r w:rsidRPr="00126792">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A0CED" w:rsidRPr="00126792" w:rsidRDefault="00BA0CED" w:rsidP="00BA0CED">
            <w:pPr>
              <w:ind w:firstLine="397"/>
              <w:jc w:val="both"/>
            </w:pPr>
            <w:r w:rsidRPr="00126792">
              <w:t>Денежные средства, вносимые на указанный заказчиком счет, должны быть перечислены в размере, установленном в настоящей документации.</w:t>
            </w:r>
          </w:p>
          <w:p w:rsidR="00BA0CED" w:rsidRPr="00126792" w:rsidRDefault="00BA0CED" w:rsidP="00BA0CED">
            <w:pPr>
              <w:ind w:firstLine="397"/>
              <w:jc w:val="both"/>
            </w:pPr>
            <w:r w:rsidRPr="00126792">
              <w:t xml:space="preserve">Денежные средства должны быть зачислены по реквизитам счета заказчика до заключения контракта. </w:t>
            </w:r>
          </w:p>
          <w:p w:rsidR="00076900" w:rsidRPr="00A17420" w:rsidRDefault="00076900" w:rsidP="00076900">
            <w:pPr>
              <w:ind w:firstLine="397"/>
              <w:jc w:val="both"/>
            </w:pPr>
            <w:r w:rsidRPr="00A17420">
              <w:t>Реквизиты счета для перечисления денежных средств в качестве обеспечения исполнения контракта:</w:t>
            </w:r>
          </w:p>
          <w:p w:rsidR="00076900" w:rsidRPr="00A17420" w:rsidRDefault="00076900" w:rsidP="00076900">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Pr>
                <w:lang w:eastAsia="zh-CN"/>
              </w:rPr>
              <w:t>и НАО</w:t>
            </w:r>
          </w:p>
          <w:p w:rsidR="00076900" w:rsidRPr="00A17420" w:rsidRDefault="00076900" w:rsidP="00076900">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076900" w:rsidRPr="00A17420" w:rsidRDefault="00076900" w:rsidP="00076900">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076900" w:rsidRPr="00A17420" w:rsidRDefault="00076900" w:rsidP="00076900">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076900" w:rsidRPr="00A17420" w:rsidRDefault="00076900" w:rsidP="00076900">
            <w:pPr>
              <w:widowControl w:val="0"/>
              <w:shd w:val="clear" w:color="auto" w:fill="FFFFFF"/>
              <w:autoSpaceDE w:val="0"/>
              <w:autoSpaceDN w:val="0"/>
              <w:adjustRightInd w:val="0"/>
              <w:ind w:left="-107" w:firstLine="283"/>
              <w:jc w:val="both"/>
            </w:pPr>
            <w:r w:rsidRPr="00A17420">
              <w:t>КПП 290101001</w:t>
            </w:r>
          </w:p>
          <w:p w:rsidR="00076900" w:rsidRPr="00A17420" w:rsidRDefault="00076900" w:rsidP="00076900">
            <w:pPr>
              <w:widowControl w:val="0"/>
              <w:shd w:val="clear" w:color="auto" w:fill="FFFFFF"/>
              <w:autoSpaceDE w:val="0"/>
              <w:autoSpaceDN w:val="0"/>
              <w:adjustRightInd w:val="0"/>
              <w:ind w:left="-107" w:firstLine="283"/>
              <w:jc w:val="both"/>
            </w:pPr>
            <w:r w:rsidRPr="00A17420">
              <w:t>БИК 041117001</w:t>
            </w:r>
          </w:p>
          <w:p w:rsidR="00076900" w:rsidRPr="00A17420" w:rsidRDefault="00076900" w:rsidP="00076900">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076900" w:rsidRPr="00A17420" w:rsidRDefault="00076900" w:rsidP="00076900">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076900" w:rsidRPr="00A17420" w:rsidRDefault="00076900" w:rsidP="00076900">
            <w:pPr>
              <w:jc w:val="both"/>
              <w:rPr>
                <w:lang w:eastAsia="zh-CN"/>
              </w:rPr>
            </w:pPr>
            <w:r w:rsidRPr="00A17420">
              <w:rPr>
                <w:lang w:eastAsia="zh-CN"/>
              </w:rPr>
              <w:t xml:space="preserve">   счет: 40302810800001000003</w:t>
            </w:r>
          </w:p>
          <w:p w:rsidR="00BA0CED" w:rsidRPr="00126792" w:rsidRDefault="00BA0CED" w:rsidP="00BA0CED">
            <w:pPr>
              <w:ind w:firstLine="397"/>
              <w:jc w:val="both"/>
            </w:pPr>
            <w:r w:rsidRPr="00126792">
              <w:t xml:space="preserve">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w:t>
            </w:r>
            <w:r w:rsidRPr="00126792">
              <w:lastRenderedPageBreak/>
              <w:t>указанные в контракте. Денежные средства возвращаются по реквизитам, указанным поставщиком в письменном требовании.</w:t>
            </w:r>
          </w:p>
          <w:p w:rsidR="00BA0CED" w:rsidRPr="00126792" w:rsidRDefault="00BA0CED" w:rsidP="00BA0CED">
            <w:pPr>
              <w:ind w:firstLine="397"/>
              <w:jc w:val="both"/>
            </w:pPr>
            <w:r w:rsidRPr="00126792">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A0CED" w:rsidRDefault="00BA0CED" w:rsidP="00BA0CED">
            <w:pPr>
              <w:ind w:firstLine="397"/>
              <w:jc w:val="both"/>
            </w:pPr>
            <w:r w:rsidRPr="00126792">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p w:rsidR="00D7404D" w:rsidRPr="002E6E5E" w:rsidRDefault="00D7404D" w:rsidP="00076900">
            <w:pPr>
              <w:jc w:val="both"/>
            </w:pP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7"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7" w:type="pct"/>
            <w:gridSpan w:val="2"/>
            <w:vAlign w:val="center"/>
          </w:tcPr>
          <w:p w:rsidR="00076900" w:rsidRPr="00076900" w:rsidRDefault="00076900" w:rsidP="00076900">
            <w:pPr>
              <w:pStyle w:val="ConsPlusNormal"/>
              <w:widowControl/>
              <w:ind w:firstLine="397"/>
              <w:jc w:val="both"/>
              <w:rPr>
                <w:rFonts w:ascii="Times New Roman" w:hAnsi="Times New Roman" w:cs="Times New Roman"/>
                <w:sz w:val="24"/>
                <w:szCs w:val="24"/>
              </w:rPr>
            </w:pPr>
            <w:r w:rsidRPr="00076900">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D7404D" w:rsidRPr="002E6E5E" w:rsidRDefault="00076900" w:rsidP="00076900">
            <w:pPr>
              <w:pStyle w:val="ConsPlusNormal"/>
              <w:widowControl/>
              <w:ind w:firstLine="397"/>
              <w:jc w:val="both"/>
              <w:rPr>
                <w:rFonts w:ascii="Times New Roman" w:hAnsi="Times New Roman" w:cs="Times New Roman"/>
                <w:sz w:val="24"/>
                <w:szCs w:val="24"/>
              </w:rPr>
            </w:pPr>
            <w:r w:rsidRPr="00076900">
              <w:rPr>
                <w:rFonts w:ascii="Times New Roman" w:hAnsi="Times New Roman" w:cs="Times New Roman"/>
                <w:sz w:val="24"/>
                <w:szCs w:val="24"/>
              </w:rPr>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7" w:type="pct"/>
            <w:gridSpan w:val="2"/>
            <w:vAlign w:val="center"/>
          </w:tcPr>
          <w:p w:rsidR="00D7404D" w:rsidRPr="002E6E5E" w:rsidRDefault="00BF0BAA" w:rsidP="009D6819">
            <w:pPr>
              <w:ind w:firstLine="397"/>
              <w:jc w:val="center"/>
              <w:rPr>
                <w:b/>
                <w:bCs/>
              </w:rPr>
            </w:pPr>
            <w:r w:rsidRPr="002E6E5E">
              <w:rPr>
                <w:b/>
                <w:bCs/>
              </w:rPr>
              <w:t xml:space="preserve">НЕ </w:t>
            </w:r>
            <w:r w:rsidR="00D7404D" w:rsidRPr="002E6E5E">
              <w:rPr>
                <w:b/>
                <w:bCs/>
              </w:rPr>
              <w:t>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w:t>
            </w:r>
            <w:r w:rsidRPr="002E6E5E">
              <w:rPr>
                <w:rFonts w:ascii="Times New Roman" w:hAnsi="Times New Roman"/>
                <w:sz w:val="24"/>
                <w:szCs w:val="24"/>
              </w:rPr>
              <w:lastRenderedPageBreak/>
              <w:t xml:space="preserve">соответствии со статьей 28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D7404D" w:rsidRPr="002E6E5E" w:rsidRDefault="00D7404D" w:rsidP="001D350B">
            <w:pPr>
              <w:ind w:firstLine="397"/>
              <w:jc w:val="center"/>
              <w:rPr>
                <w:b/>
                <w:bCs/>
              </w:rPr>
            </w:pPr>
            <w:r w:rsidRPr="002E6E5E">
              <w:rPr>
                <w:b/>
                <w:bCs/>
              </w:rPr>
              <w:lastRenderedPageBreak/>
              <w:t>НЕ 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D7404D" w:rsidRPr="002E6E5E" w:rsidRDefault="00BF0BAA" w:rsidP="001D350B">
            <w:pPr>
              <w:ind w:firstLine="397"/>
              <w:jc w:val="center"/>
              <w:rPr>
                <w:b/>
                <w:bCs/>
              </w:rPr>
            </w:pPr>
            <w:r w:rsidRPr="002E6E5E">
              <w:rPr>
                <w:b/>
                <w:bCs/>
              </w:rPr>
              <w:t xml:space="preserve">НЕ </w:t>
            </w:r>
            <w:r w:rsidR="00D7404D" w:rsidRPr="002E6E5E">
              <w:rPr>
                <w:b/>
                <w:bCs/>
              </w:rPr>
              <w:t>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7" w:type="pct"/>
            <w:gridSpan w:val="2"/>
            <w:vAlign w:val="center"/>
          </w:tcPr>
          <w:p w:rsidR="00D7404D" w:rsidRPr="002E6E5E" w:rsidRDefault="00D7404D" w:rsidP="00AC1245">
            <w:pPr>
              <w:widowControl w:val="0"/>
              <w:autoSpaceDE w:val="0"/>
              <w:autoSpaceDN w:val="0"/>
              <w:adjustRightInd w:val="0"/>
              <w:ind w:firstLine="397"/>
              <w:jc w:val="center"/>
              <w:rPr>
                <w:b/>
              </w:rPr>
            </w:pPr>
            <w:r w:rsidRPr="002E6E5E">
              <w:rPr>
                <w:b/>
                <w:bCs/>
              </w:rPr>
              <w:t>НЕ 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7" w:type="pct"/>
            <w:gridSpan w:val="2"/>
            <w:vAlign w:val="center"/>
          </w:tcPr>
          <w:p w:rsidR="00D7404D" w:rsidRPr="002E6E5E" w:rsidRDefault="00D7404D" w:rsidP="001D350B">
            <w:pPr>
              <w:jc w:val="center"/>
              <w:rPr>
                <w:b/>
                <w:bCs/>
              </w:rPr>
            </w:pPr>
            <w:r w:rsidRPr="002E6E5E">
              <w:rPr>
                <w:b/>
                <w:bCs/>
              </w:rPr>
              <w:t>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заключении контракта </w:t>
            </w:r>
            <w:r w:rsidRPr="002E6E5E">
              <w:rPr>
                <w:rFonts w:ascii="Times New Roman" w:hAnsi="Times New Roman"/>
                <w:sz w:val="24"/>
                <w:szCs w:val="24"/>
              </w:rPr>
              <w:br/>
            </w:r>
          </w:p>
        </w:tc>
        <w:tc>
          <w:tcPr>
            <w:tcW w:w="2997" w:type="pct"/>
            <w:gridSpan w:val="2"/>
          </w:tcPr>
          <w:p w:rsidR="00D7404D" w:rsidRPr="002E6E5E" w:rsidRDefault="00D7404D" w:rsidP="001D350B">
            <w:pPr>
              <w:widowControl w:val="0"/>
              <w:autoSpaceDE w:val="0"/>
              <w:autoSpaceDN w:val="0"/>
              <w:adjustRightInd w:val="0"/>
              <w:ind w:firstLine="397"/>
              <w:jc w:val="both"/>
            </w:pPr>
            <w:r w:rsidRPr="002E6E5E">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2E6E5E" w:rsidRDefault="00D7404D" w:rsidP="001D350B">
            <w:pPr>
              <w:widowControl w:val="0"/>
              <w:autoSpaceDE w:val="0"/>
              <w:autoSpaceDN w:val="0"/>
              <w:adjustRightInd w:val="0"/>
              <w:ind w:firstLine="397"/>
              <w:jc w:val="both"/>
            </w:pPr>
            <w:r w:rsidRPr="002E6E5E">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2E6E5E" w:rsidRDefault="00D7404D" w:rsidP="001D350B">
            <w:pPr>
              <w:widowControl w:val="0"/>
              <w:autoSpaceDE w:val="0"/>
              <w:autoSpaceDN w:val="0"/>
              <w:adjustRightInd w:val="0"/>
              <w:ind w:firstLine="397"/>
              <w:jc w:val="both"/>
              <w:rPr>
                <w:bCs/>
              </w:rPr>
            </w:pPr>
            <w:r w:rsidRPr="002E6E5E">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1" w:history="1">
              <w:r w:rsidRPr="002E6E5E">
                <w:t>частью 4</w:t>
              </w:r>
            </w:hyperlink>
            <w:r w:rsidRPr="002E6E5E">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2" w:history="1">
              <w:r w:rsidRPr="002E6E5E">
                <w:t>части 8 статьи 69</w:t>
              </w:r>
            </w:hyperlink>
            <w:r w:rsidRPr="002E6E5E">
              <w:t xml:space="preserve"> Федерального закона от 05 апреля 2013 года № 44-ФЗ, или не исполнил требования, предусмотренные </w:t>
            </w:r>
            <w:hyperlink r:id="rId23" w:history="1">
              <w:r w:rsidRPr="002E6E5E">
                <w:t>статьей 37</w:t>
              </w:r>
            </w:hyperlink>
            <w:r w:rsidRPr="002E6E5E">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 w:rsidRPr="002E6E5E">
        <w:br w:type="page"/>
      </w:r>
    </w:p>
    <w:p w:rsidR="00335559" w:rsidRPr="002E6E5E" w:rsidRDefault="00335559" w:rsidP="00180C62">
      <w:pPr>
        <w:pStyle w:val="ConsNormal"/>
        <w:widowControl/>
        <w:tabs>
          <w:tab w:val="left" w:pos="1134"/>
        </w:tabs>
        <w:ind w:right="0" w:firstLine="709"/>
        <w:jc w:val="center"/>
        <w:rPr>
          <w:rFonts w:ascii="Times New Roman" w:hAnsi="Times New Roman"/>
          <w:b/>
          <w:sz w:val="24"/>
          <w:szCs w:val="24"/>
        </w:rPr>
      </w:pPr>
      <w:r w:rsidRPr="002E6E5E">
        <w:rPr>
          <w:rFonts w:ascii="Times New Roman" w:hAnsi="Times New Roman"/>
          <w:b/>
          <w:bCs/>
          <w:sz w:val="24"/>
          <w:szCs w:val="24"/>
          <w:lang w:val="en-US"/>
        </w:rPr>
        <w:lastRenderedPageBreak/>
        <w:t>II</w:t>
      </w:r>
      <w:r w:rsidRPr="002E6E5E">
        <w:rPr>
          <w:rFonts w:ascii="Times New Roman" w:hAnsi="Times New Roman"/>
          <w:b/>
          <w:bCs/>
          <w:sz w:val="24"/>
          <w:szCs w:val="24"/>
        </w:rPr>
        <w:t xml:space="preserve">. </w:t>
      </w:r>
      <w:r w:rsidRPr="002E6E5E">
        <w:rPr>
          <w:rFonts w:ascii="Times New Roman" w:hAnsi="Times New Roman"/>
          <w:b/>
          <w:sz w:val="24"/>
          <w:szCs w:val="24"/>
        </w:rPr>
        <w:t xml:space="preserve">Сведения о товаре, на поставку которого осуществляется закупка, </w:t>
      </w:r>
      <w:r w:rsidRPr="002E6E5E">
        <w:rPr>
          <w:rFonts w:ascii="Times New Roman" w:hAnsi="Times New Roman"/>
          <w:b/>
          <w:sz w:val="24"/>
          <w:szCs w:val="24"/>
        </w:rPr>
        <w:br/>
        <w:t>и об условиях контракта</w:t>
      </w:r>
    </w:p>
    <w:p w:rsidR="00BF0BAA" w:rsidRPr="002E6E5E" w:rsidRDefault="00BF0BAA" w:rsidP="00180C62">
      <w:pPr>
        <w:jc w:val="both"/>
        <w:rPr>
          <w:b/>
          <w:snapToGrid w:val="0"/>
        </w:rPr>
      </w:pPr>
    </w:p>
    <w:p w:rsidR="00335559" w:rsidRPr="002E6E5E" w:rsidRDefault="00335559" w:rsidP="00BF0BAA">
      <w:pPr>
        <w:pStyle w:val="ab"/>
        <w:numPr>
          <w:ilvl w:val="0"/>
          <w:numId w:val="42"/>
        </w:numPr>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BF0BAA">
      <w:pPr>
        <w:jc w:val="both"/>
        <w:rPr>
          <w:b/>
          <w:bCs/>
        </w:rPr>
      </w:pPr>
    </w:p>
    <w:p w:rsidR="00076900" w:rsidRPr="00076900" w:rsidRDefault="00BF0BAA" w:rsidP="00076900">
      <w:pPr>
        <w:pStyle w:val="ab"/>
        <w:numPr>
          <w:ilvl w:val="1"/>
          <w:numId w:val="42"/>
        </w:numPr>
        <w:jc w:val="both"/>
        <w:rPr>
          <w:rStyle w:val="iceouttxt"/>
          <w:b/>
        </w:rPr>
      </w:pPr>
      <w:r w:rsidRPr="00076900">
        <w:rPr>
          <w:b/>
          <w:snapToGrid w:val="0"/>
        </w:rPr>
        <w:t xml:space="preserve">Наименование и описание объекта закупки: </w:t>
      </w:r>
      <w:r w:rsidR="00A24FA0" w:rsidRPr="00076900">
        <w:rPr>
          <w:rStyle w:val="iceouttxt"/>
          <w:b/>
        </w:rPr>
        <w:t xml:space="preserve">Поставка маркированных почтовых </w:t>
      </w:r>
    </w:p>
    <w:p w:rsidR="00BF0BAA" w:rsidRDefault="00A24FA0" w:rsidP="00076900">
      <w:pPr>
        <w:ind w:left="708"/>
        <w:jc w:val="both"/>
        <w:rPr>
          <w:rStyle w:val="iceouttxt"/>
          <w:b/>
        </w:rPr>
      </w:pPr>
      <w:r w:rsidRPr="00076900">
        <w:rPr>
          <w:rStyle w:val="iceouttxt"/>
          <w:b/>
        </w:rPr>
        <w:t xml:space="preserve">конвертов </w:t>
      </w:r>
    </w:p>
    <w:p w:rsidR="00076900" w:rsidRDefault="00076900" w:rsidP="00076900">
      <w:pPr>
        <w:ind w:left="708"/>
        <w:jc w:val="both"/>
        <w:rPr>
          <w:rStyle w:val="iceouttxt"/>
          <w:b/>
        </w:rPr>
      </w:pPr>
    </w:p>
    <w:tbl>
      <w:tblPr>
        <w:tblStyle w:val="aff0"/>
        <w:tblW w:w="0" w:type="auto"/>
        <w:tblLook w:val="04A0" w:firstRow="1" w:lastRow="0" w:firstColumn="1" w:lastColumn="0" w:noHBand="0" w:noVBand="1"/>
      </w:tblPr>
      <w:tblGrid>
        <w:gridCol w:w="4785"/>
        <w:gridCol w:w="4679"/>
      </w:tblGrid>
      <w:tr w:rsidR="00076900" w:rsidTr="00712DDC">
        <w:tc>
          <w:tcPr>
            <w:tcW w:w="4785" w:type="dxa"/>
          </w:tcPr>
          <w:p w:rsidR="00076900" w:rsidRDefault="00076900" w:rsidP="00712DDC">
            <w:pPr>
              <w:jc w:val="center"/>
              <w:rPr>
                <w:b/>
                <w:bCs/>
              </w:rPr>
            </w:pPr>
            <w:r w:rsidRPr="001706BC">
              <w:rPr>
                <w:b/>
                <w:lang w:eastAsia="en-US"/>
              </w:rPr>
              <w:t>Наименование</w:t>
            </w:r>
            <w:r w:rsidRPr="00126792">
              <w:rPr>
                <w:b/>
                <w:snapToGrid w:val="0"/>
              </w:rPr>
              <w:t xml:space="preserve"> объекта закупки</w:t>
            </w:r>
          </w:p>
        </w:tc>
        <w:tc>
          <w:tcPr>
            <w:tcW w:w="4679" w:type="dxa"/>
          </w:tcPr>
          <w:p w:rsidR="00076900" w:rsidRDefault="00076900" w:rsidP="00712DDC">
            <w:pPr>
              <w:jc w:val="center"/>
              <w:rPr>
                <w:b/>
                <w:bCs/>
              </w:rPr>
            </w:pPr>
            <w:r>
              <w:rPr>
                <w:b/>
                <w:lang w:eastAsia="en-US"/>
              </w:rPr>
              <w:t>Количество</w:t>
            </w:r>
          </w:p>
        </w:tc>
      </w:tr>
      <w:tr w:rsidR="00076900" w:rsidRPr="00692076" w:rsidTr="00712DDC">
        <w:tc>
          <w:tcPr>
            <w:tcW w:w="4785" w:type="dxa"/>
          </w:tcPr>
          <w:p w:rsidR="00076900" w:rsidRPr="000C610C" w:rsidRDefault="00076900" w:rsidP="00712DDC">
            <w:pPr>
              <w:jc w:val="center"/>
              <w:rPr>
                <w:snapToGrid w:val="0"/>
              </w:rPr>
            </w:pPr>
            <w:r>
              <w:t>маркированные почтовые конверты</w:t>
            </w:r>
          </w:p>
        </w:tc>
        <w:tc>
          <w:tcPr>
            <w:tcW w:w="4679" w:type="dxa"/>
          </w:tcPr>
          <w:p w:rsidR="00076900" w:rsidRPr="00692076" w:rsidRDefault="00076900" w:rsidP="00712DDC">
            <w:pPr>
              <w:jc w:val="center"/>
              <w:rPr>
                <w:bCs/>
              </w:rPr>
            </w:pPr>
            <w:r w:rsidRPr="00692076">
              <w:rPr>
                <w:snapToGrid w:val="0"/>
              </w:rPr>
              <w:t>1 комплект</w:t>
            </w:r>
          </w:p>
        </w:tc>
      </w:tr>
    </w:tbl>
    <w:p w:rsidR="00076900" w:rsidRDefault="00076900" w:rsidP="00076900">
      <w:pPr>
        <w:ind w:left="708"/>
        <w:jc w:val="both"/>
        <w:rPr>
          <w:rStyle w:val="iceouttxt"/>
          <w:b/>
        </w:rPr>
      </w:pPr>
    </w:p>
    <w:p w:rsidR="00076900" w:rsidRPr="00076900" w:rsidRDefault="00076900" w:rsidP="00076900">
      <w:pPr>
        <w:ind w:left="708"/>
        <w:jc w:val="both"/>
        <w:rPr>
          <w:b/>
          <w:lang w:eastAsia="en-US"/>
        </w:rPr>
      </w:pPr>
    </w:p>
    <w:tbl>
      <w:tblPr>
        <w:tblW w:w="105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2268"/>
        <w:gridCol w:w="5670"/>
        <w:gridCol w:w="992"/>
        <w:gridCol w:w="850"/>
      </w:tblGrid>
      <w:tr w:rsidR="00BF0BAA" w:rsidRPr="002E6E5E" w:rsidTr="00DC3DDD">
        <w:trPr>
          <w:trHeight w:val="762"/>
        </w:trPr>
        <w:tc>
          <w:tcPr>
            <w:tcW w:w="738" w:type="dxa"/>
          </w:tcPr>
          <w:p w:rsidR="00BF0BAA" w:rsidRPr="002E6E5E" w:rsidRDefault="00BF0BAA" w:rsidP="00BF0BAA">
            <w:pPr>
              <w:jc w:val="center"/>
            </w:pPr>
            <w:r w:rsidRPr="002E6E5E">
              <w:t>№ п/п</w:t>
            </w:r>
          </w:p>
        </w:tc>
        <w:tc>
          <w:tcPr>
            <w:tcW w:w="2268" w:type="dxa"/>
          </w:tcPr>
          <w:p w:rsidR="00BF0BAA" w:rsidRPr="002E6E5E" w:rsidRDefault="00BF0BAA" w:rsidP="00BF0BAA">
            <w:pPr>
              <w:jc w:val="center"/>
            </w:pPr>
            <w:r w:rsidRPr="002E6E5E">
              <w:t>Наименование товара</w:t>
            </w:r>
          </w:p>
        </w:tc>
        <w:tc>
          <w:tcPr>
            <w:tcW w:w="5670" w:type="dxa"/>
          </w:tcPr>
          <w:p w:rsidR="00BF0BAA" w:rsidRPr="002E6E5E" w:rsidRDefault="00BF0BAA" w:rsidP="00BF0BAA">
            <w:pPr>
              <w:jc w:val="center"/>
            </w:pPr>
            <w:r w:rsidRPr="002E6E5E">
              <w:t>Качественная характеристика товара</w:t>
            </w:r>
          </w:p>
        </w:tc>
        <w:tc>
          <w:tcPr>
            <w:tcW w:w="992" w:type="dxa"/>
          </w:tcPr>
          <w:p w:rsidR="00BF0BAA" w:rsidRPr="002E6E5E" w:rsidRDefault="00BF0BAA" w:rsidP="00BF0BAA">
            <w:pPr>
              <w:jc w:val="center"/>
            </w:pPr>
            <w:r w:rsidRPr="002E6E5E">
              <w:t>Ед. изм.</w:t>
            </w:r>
          </w:p>
        </w:tc>
        <w:tc>
          <w:tcPr>
            <w:tcW w:w="850" w:type="dxa"/>
          </w:tcPr>
          <w:p w:rsidR="00BF0BAA" w:rsidRPr="002E6E5E" w:rsidRDefault="00BF0BAA" w:rsidP="00BF0BAA">
            <w:pPr>
              <w:jc w:val="center"/>
            </w:pPr>
            <w:r w:rsidRPr="002E6E5E">
              <w:t xml:space="preserve">Кол-во  </w:t>
            </w:r>
          </w:p>
        </w:tc>
      </w:tr>
      <w:tr w:rsidR="00BF0BAA" w:rsidRPr="002E6E5E" w:rsidTr="00113745">
        <w:tc>
          <w:tcPr>
            <w:tcW w:w="738" w:type="dxa"/>
          </w:tcPr>
          <w:p w:rsidR="00BF0BAA" w:rsidRPr="002E6E5E" w:rsidRDefault="00BF0BAA" w:rsidP="00BF0BAA">
            <w:r w:rsidRPr="002E6E5E">
              <w:t>1.</w:t>
            </w:r>
          </w:p>
        </w:tc>
        <w:tc>
          <w:tcPr>
            <w:tcW w:w="2268" w:type="dxa"/>
          </w:tcPr>
          <w:p w:rsidR="00BF0BAA" w:rsidRPr="002E6E5E" w:rsidRDefault="00BF0BAA" w:rsidP="00076900">
            <w:pPr>
              <w:rPr>
                <w:b/>
              </w:rPr>
            </w:pPr>
            <w:r w:rsidRPr="002E6E5E">
              <w:t>Конверт почтовый маркированный, литерой «А»</w:t>
            </w:r>
          </w:p>
        </w:tc>
        <w:tc>
          <w:tcPr>
            <w:tcW w:w="5670" w:type="dxa"/>
          </w:tcPr>
          <w:p w:rsidR="00076900" w:rsidRDefault="00076900" w:rsidP="00DC3DDD">
            <w:pPr>
              <w:ind w:right="140"/>
              <w:jc w:val="both"/>
            </w:pPr>
            <w:r w:rsidRPr="002E6E5E">
              <w:t>Конверт почтовый маркированный</w:t>
            </w:r>
            <w:r>
              <w:t xml:space="preserve"> с литерой «А»:</w:t>
            </w:r>
          </w:p>
          <w:p w:rsidR="00BF0BAA" w:rsidRPr="002E6E5E" w:rsidRDefault="00C77A0C" w:rsidP="00DC3DDD">
            <w:pPr>
              <w:ind w:right="140"/>
              <w:jc w:val="both"/>
              <w:rPr>
                <w:rFonts w:cs="Arial"/>
                <w:bCs/>
              </w:rPr>
            </w:pPr>
            <w:r>
              <w:t>- почтовая маркировка</w:t>
            </w:r>
            <w:r w:rsidR="00BF0BAA" w:rsidRPr="002E6E5E">
              <w:t xml:space="preserve"> нанесена типографским способом;</w:t>
            </w:r>
          </w:p>
          <w:p w:rsidR="00BF0BAA" w:rsidRPr="002E6E5E" w:rsidRDefault="00BF0BAA" w:rsidP="00DC3DDD">
            <w:pPr>
              <w:ind w:right="140"/>
              <w:jc w:val="both"/>
              <w:rPr>
                <w:rFonts w:cs="Arial"/>
                <w:bCs/>
              </w:rPr>
            </w:pPr>
            <w:r w:rsidRPr="002E6E5E">
              <w:rPr>
                <w:rFonts w:cs="Arial"/>
                <w:bCs/>
              </w:rPr>
              <w:t>- клапан прямой, с самоклеящейся полосой;</w:t>
            </w:r>
          </w:p>
          <w:p w:rsidR="00BF0BAA" w:rsidRPr="002E6E5E" w:rsidRDefault="00BF0BAA" w:rsidP="00DC3DDD">
            <w:pPr>
              <w:ind w:right="140"/>
              <w:jc w:val="both"/>
              <w:rPr>
                <w:rFonts w:cs="Arial"/>
                <w:bCs/>
              </w:rPr>
            </w:pPr>
            <w:r w:rsidRPr="002E6E5E">
              <w:rPr>
                <w:rFonts w:cs="Arial"/>
                <w:bCs/>
              </w:rPr>
              <w:t>- верхнее расположение клапана (сгиб клапана совпадает с верхним (длинным) краем конверта относительно его лицевой стороны);</w:t>
            </w:r>
          </w:p>
          <w:p w:rsidR="00BF0BAA" w:rsidRPr="002E6E5E" w:rsidRDefault="00BF0BAA" w:rsidP="00DC3DDD">
            <w:pPr>
              <w:ind w:right="140"/>
              <w:jc w:val="both"/>
              <w:rPr>
                <w:rFonts w:cs="Arial"/>
                <w:bCs/>
              </w:rPr>
            </w:pPr>
            <w:r w:rsidRPr="002E6E5E">
              <w:rPr>
                <w:rFonts w:cs="Arial"/>
                <w:bCs/>
              </w:rPr>
              <w:t>- наличие на лицевой стороне конверта направляющих линий дл</w:t>
            </w:r>
            <w:r w:rsidR="00076900">
              <w:rPr>
                <w:rFonts w:cs="Arial"/>
                <w:bCs/>
              </w:rPr>
              <w:t>я нанесения адресной информации, нанесенных типографским способом;</w:t>
            </w:r>
          </w:p>
          <w:p w:rsidR="00BF0BAA" w:rsidRPr="002E6E5E" w:rsidRDefault="00BF0BAA" w:rsidP="00DC3DDD">
            <w:pPr>
              <w:ind w:right="140"/>
              <w:jc w:val="both"/>
              <w:rPr>
                <w:rFonts w:cs="Arial"/>
                <w:bCs/>
              </w:rPr>
            </w:pPr>
            <w:r w:rsidRPr="002E6E5E">
              <w:rPr>
                <w:rFonts w:cs="Arial"/>
                <w:bCs/>
              </w:rPr>
              <w:t xml:space="preserve">- наличие на лицевой стороне конверта </w:t>
            </w:r>
            <w:proofErr w:type="gramStart"/>
            <w:r w:rsidRPr="002E6E5E">
              <w:rPr>
                <w:rFonts w:cs="Arial"/>
                <w:bCs/>
              </w:rPr>
              <w:t>слов  «</w:t>
            </w:r>
            <w:proofErr w:type="gramEnd"/>
            <w:r w:rsidRPr="002E6E5E">
              <w:rPr>
                <w:rFonts w:cs="Arial"/>
                <w:bCs/>
              </w:rPr>
              <w:t>Кому», «Куда» в адресной зоне адресата, «От кого», «Откуда» в адресной зоне отправителя и рамками для написания почтовых индексов с соответствующими словами: «Индекс места назначения», «Индекс места отправления»</w:t>
            </w:r>
            <w:r w:rsidR="00076900">
              <w:rPr>
                <w:rFonts w:cs="Arial"/>
                <w:bCs/>
              </w:rPr>
              <w:t>, нанесенных типографским способом</w:t>
            </w:r>
            <w:r w:rsidRPr="002E6E5E">
              <w:rPr>
                <w:rFonts w:cs="Arial"/>
                <w:bCs/>
              </w:rPr>
              <w:t>;</w:t>
            </w:r>
          </w:p>
          <w:p w:rsidR="00BF0BAA" w:rsidRPr="002E6E5E" w:rsidRDefault="00BF0BAA" w:rsidP="00DC3DDD">
            <w:pPr>
              <w:ind w:right="140"/>
              <w:jc w:val="both"/>
              <w:rPr>
                <w:rFonts w:cs="Arial"/>
                <w:bCs/>
              </w:rPr>
            </w:pPr>
            <w:r w:rsidRPr="002E6E5E">
              <w:rPr>
                <w:rFonts w:cs="Arial"/>
                <w:bCs/>
              </w:rPr>
              <w:t>- в правом нижнем углу – знак «Почта России», нанесенный типографский способом;</w:t>
            </w:r>
          </w:p>
          <w:p w:rsidR="00DC3DDD" w:rsidRDefault="00BF0BAA" w:rsidP="00DC3DDD">
            <w:pPr>
              <w:autoSpaceDE w:val="0"/>
              <w:autoSpaceDN w:val="0"/>
              <w:adjustRightInd w:val="0"/>
              <w:jc w:val="both"/>
              <w:rPr>
                <w:rFonts w:cs="Arial"/>
                <w:bCs/>
              </w:rPr>
            </w:pPr>
            <w:r w:rsidRPr="002E6E5E">
              <w:rPr>
                <w:rFonts w:cs="Arial"/>
                <w:bCs/>
              </w:rPr>
              <w:t xml:space="preserve">- наличие на лицевой стороне конверта, в левом нижнем углу, рамки </w:t>
            </w:r>
            <w:r w:rsidR="00076900">
              <w:rPr>
                <w:rFonts w:cs="Arial"/>
                <w:bCs/>
              </w:rPr>
              <w:t>для написания почтового индекса,</w:t>
            </w:r>
            <w:r w:rsidR="00DC3DDD" w:rsidRPr="002E6E5E">
              <w:t xml:space="preserve"> </w:t>
            </w:r>
            <w:r w:rsidR="00076900">
              <w:rPr>
                <w:rFonts w:cs="Arial"/>
                <w:bCs/>
              </w:rPr>
              <w:t>нанесенных типографским способом.</w:t>
            </w:r>
          </w:p>
          <w:p w:rsidR="00076900" w:rsidRDefault="00076900" w:rsidP="00DC3DDD">
            <w:pPr>
              <w:autoSpaceDE w:val="0"/>
              <w:autoSpaceDN w:val="0"/>
              <w:adjustRightInd w:val="0"/>
              <w:jc w:val="both"/>
            </w:pPr>
            <w:r>
              <w:rPr>
                <w:rFonts w:cs="Arial"/>
                <w:bCs/>
              </w:rPr>
              <w:t xml:space="preserve">- Габаритные размеры, мм: длина -220, ширина - 110. </w:t>
            </w:r>
          </w:p>
          <w:p w:rsidR="00BF0BAA" w:rsidRPr="00DC3DDD" w:rsidRDefault="00DC3DDD" w:rsidP="00DC3DDD">
            <w:pPr>
              <w:autoSpaceDE w:val="0"/>
              <w:autoSpaceDN w:val="0"/>
              <w:adjustRightInd w:val="0"/>
              <w:ind w:firstLine="709"/>
              <w:jc w:val="both"/>
            </w:pPr>
            <w:r>
              <w:t>Маркированные конверты должны</w:t>
            </w:r>
            <w:r w:rsidRPr="002E6E5E">
              <w:t xml:space="preserve">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w:t>
            </w:r>
            <w:r>
              <w:t>темпелях Российской Федерации».</w:t>
            </w:r>
          </w:p>
        </w:tc>
        <w:tc>
          <w:tcPr>
            <w:tcW w:w="992" w:type="dxa"/>
          </w:tcPr>
          <w:p w:rsidR="00BF0BAA" w:rsidRPr="002E6E5E" w:rsidRDefault="00BF0BAA" w:rsidP="00BF0BAA">
            <w:pPr>
              <w:jc w:val="center"/>
            </w:pPr>
            <w:r w:rsidRPr="002E6E5E">
              <w:t>шт.</w:t>
            </w:r>
          </w:p>
        </w:tc>
        <w:tc>
          <w:tcPr>
            <w:tcW w:w="850" w:type="dxa"/>
          </w:tcPr>
          <w:p w:rsidR="00BF0BAA" w:rsidRPr="002E6E5E" w:rsidRDefault="000E4584" w:rsidP="00BF0BAA">
            <w:pPr>
              <w:jc w:val="center"/>
              <w:rPr>
                <w:lang w:val="en-US"/>
              </w:rPr>
            </w:pPr>
            <w:r>
              <w:t>4120</w:t>
            </w:r>
          </w:p>
        </w:tc>
      </w:tr>
      <w:tr w:rsidR="00BF0BAA" w:rsidRPr="002E6E5E" w:rsidTr="00113745">
        <w:tc>
          <w:tcPr>
            <w:tcW w:w="738" w:type="dxa"/>
          </w:tcPr>
          <w:p w:rsidR="00BF0BAA" w:rsidRPr="002E6E5E" w:rsidRDefault="00BF0BAA" w:rsidP="00BF0BAA">
            <w:pPr>
              <w:jc w:val="center"/>
            </w:pPr>
            <w:r w:rsidRPr="002E6E5E">
              <w:t>2.</w:t>
            </w:r>
          </w:p>
        </w:tc>
        <w:tc>
          <w:tcPr>
            <w:tcW w:w="2268" w:type="dxa"/>
          </w:tcPr>
          <w:p w:rsidR="00BF0BAA" w:rsidRPr="002E6E5E" w:rsidRDefault="00BF0BAA" w:rsidP="00076900">
            <w:pPr>
              <w:rPr>
                <w:b/>
              </w:rPr>
            </w:pPr>
            <w:r w:rsidRPr="002E6E5E">
              <w:t>Конверт почтовый мар</w:t>
            </w:r>
            <w:r w:rsidR="00076900">
              <w:t xml:space="preserve">кированный </w:t>
            </w:r>
            <w:r w:rsidRPr="002E6E5E">
              <w:t>с литерой «</w:t>
            </w:r>
            <w:r w:rsidRPr="002E6E5E">
              <w:rPr>
                <w:kern w:val="1"/>
              </w:rPr>
              <w:t>D</w:t>
            </w:r>
            <w:r w:rsidRPr="002E6E5E">
              <w:t>»</w:t>
            </w:r>
          </w:p>
        </w:tc>
        <w:tc>
          <w:tcPr>
            <w:tcW w:w="5670" w:type="dxa"/>
          </w:tcPr>
          <w:p w:rsidR="00076900" w:rsidRDefault="00076900" w:rsidP="00076900">
            <w:pPr>
              <w:ind w:right="140"/>
              <w:jc w:val="both"/>
            </w:pPr>
            <w:r w:rsidRPr="002E6E5E">
              <w:t>Конверт почтовый маркированный</w:t>
            </w:r>
            <w:r>
              <w:t xml:space="preserve"> с литерой «</w:t>
            </w:r>
            <w:r w:rsidRPr="002E6E5E">
              <w:rPr>
                <w:kern w:val="1"/>
              </w:rPr>
              <w:t>D</w:t>
            </w:r>
            <w:r>
              <w:t>»:</w:t>
            </w:r>
          </w:p>
          <w:p w:rsidR="00076900" w:rsidRPr="002E6E5E" w:rsidRDefault="00076900" w:rsidP="00076900">
            <w:pPr>
              <w:ind w:right="140"/>
              <w:jc w:val="both"/>
              <w:rPr>
                <w:rFonts w:cs="Arial"/>
                <w:bCs/>
              </w:rPr>
            </w:pPr>
            <w:r>
              <w:t>- почтовая маркировка</w:t>
            </w:r>
            <w:r w:rsidRPr="002E6E5E">
              <w:t xml:space="preserve"> нанесена типографским способом;</w:t>
            </w:r>
          </w:p>
          <w:p w:rsidR="00076900" w:rsidRPr="002E6E5E" w:rsidRDefault="00076900" w:rsidP="00076900">
            <w:pPr>
              <w:ind w:right="140"/>
              <w:jc w:val="both"/>
              <w:rPr>
                <w:rFonts w:cs="Arial"/>
                <w:bCs/>
              </w:rPr>
            </w:pPr>
            <w:r w:rsidRPr="002E6E5E">
              <w:rPr>
                <w:rFonts w:cs="Arial"/>
                <w:bCs/>
              </w:rPr>
              <w:t>- клапан прямой, с самоклеящейся полосой;</w:t>
            </w:r>
          </w:p>
          <w:p w:rsidR="00076900" w:rsidRPr="002E6E5E" w:rsidRDefault="00076900" w:rsidP="00076900">
            <w:pPr>
              <w:ind w:right="140"/>
              <w:jc w:val="both"/>
              <w:rPr>
                <w:rFonts w:cs="Arial"/>
                <w:bCs/>
              </w:rPr>
            </w:pPr>
            <w:r w:rsidRPr="002E6E5E">
              <w:rPr>
                <w:rFonts w:cs="Arial"/>
                <w:bCs/>
              </w:rPr>
              <w:lastRenderedPageBreak/>
              <w:t>- верхнее расположение клапана (сгиб клапана совпадает с верхним (длинным) краем конверта относительно его лицевой стороны);</w:t>
            </w:r>
          </w:p>
          <w:p w:rsidR="00076900" w:rsidRPr="002E6E5E" w:rsidRDefault="00076900" w:rsidP="00076900">
            <w:pPr>
              <w:ind w:right="140"/>
              <w:jc w:val="both"/>
              <w:rPr>
                <w:rFonts w:cs="Arial"/>
                <w:bCs/>
              </w:rPr>
            </w:pPr>
            <w:r w:rsidRPr="002E6E5E">
              <w:rPr>
                <w:rFonts w:cs="Arial"/>
                <w:bCs/>
              </w:rPr>
              <w:t>- наличие на лицевой стороне конверта направляющих линий дл</w:t>
            </w:r>
            <w:r>
              <w:rPr>
                <w:rFonts w:cs="Arial"/>
                <w:bCs/>
              </w:rPr>
              <w:t>я нанесения адресной информации, нанесенных типографским способом;</w:t>
            </w:r>
          </w:p>
          <w:p w:rsidR="00076900" w:rsidRPr="002E6E5E" w:rsidRDefault="00076900" w:rsidP="00076900">
            <w:pPr>
              <w:ind w:right="140"/>
              <w:jc w:val="both"/>
              <w:rPr>
                <w:rFonts w:cs="Arial"/>
                <w:bCs/>
              </w:rPr>
            </w:pPr>
            <w:r w:rsidRPr="002E6E5E">
              <w:rPr>
                <w:rFonts w:cs="Arial"/>
                <w:bCs/>
              </w:rPr>
              <w:t xml:space="preserve">- наличие на лицевой стороне конверта </w:t>
            </w:r>
            <w:proofErr w:type="gramStart"/>
            <w:r w:rsidRPr="002E6E5E">
              <w:rPr>
                <w:rFonts w:cs="Arial"/>
                <w:bCs/>
              </w:rPr>
              <w:t>слов  «</w:t>
            </w:r>
            <w:proofErr w:type="gramEnd"/>
            <w:r w:rsidRPr="002E6E5E">
              <w:rPr>
                <w:rFonts w:cs="Arial"/>
                <w:bCs/>
              </w:rPr>
              <w:t>Кому», «Куда» в адресной зоне адресата, «От кого», «Откуда» в адресной зоне отправителя и рамками для написания почтовых индексов с соответствующими словами: «Индекс места назначения», «Индекс места отправления»</w:t>
            </w:r>
            <w:r>
              <w:rPr>
                <w:rFonts w:cs="Arial"/>
                <w:bCs/>
              </w:rPr>
              <w:t>, нанесенных типографским способом</w:t>
            </w:r>
            <w:r w:rsidRPr="002E6E5E">
              <w:rPr>
                <w:rFonts w:cs="Arial"/>
                <w:bCs/>
              </w:rPr>
              <w:t>;</w:t>
            </w:r>
          </w:p>
          <w:p w:rsidR="00076900" w:rsidRPr="002E6E5E" w:rsidRDefault="00076900" w:rsidP="00076900">
            <w:pPr>
              <w:ind w:right="140"/>
              <w:jc w:val="both"/>
              <w:rPr>
                <w:rFonts w:cs="Arial"/>
                <w:bCs/>
              </w:rPr>
            </w:pPr>
            <w:r w:rsidRPr="002E6E5E">
              <w:rPr>
                <w:rFonts w:cs="Arial"/>
                <w:bCs/>
              </w:rPr>
              <w:t>- в правом нижнем углу – знак «Почта России», нанесенный типографский способом;</w:t>
            </w:r>
          </w:p>
          <w:p w:rsidR="00076900" w:rsidRDefault="00076900" w:rsidP="00076900">
            <w:pPr>
              <w:autoSpaceDE w:val="0"/>
              <w:autoSpaceDN w:val="0"/>
              <w:adjustRightInd w:val="0"/>
              <w:jc w:val="both"/>
              <w:rPr>
                <w:rFonts w:cs="Arial"/>
                <w:bCs/>
              </w:rPr>
            </w:pPr>
            <w:r w:rsidRPr="002E6E5E">
              <w:rPr>
                <w:rFonts w:cs="Arial"/>
                <w:bCs/>
              </w:rPr>
              <w:t xml:space="preserve">- наличие на лицевой стороне конверта, в левом нижнем углу, рамки </w:t>
            </w:r>
            <w:r>
              <w:rPr>
                <w:rFonts w:cs="Arial"/>
                <w:bCs/>
              </w:rPr>
              <w:t>для написания почтового индекса,</w:t>
            </w:r>
            <w:r w:rsidRPr="002E6E5E">
              <w:t xml:space="preserve"> </w:t>
            </w:r>
            <w:r>
              <w:rPr>
                <w:rFonts w:cs="Arial"/>
                <w:bCs/>
              </w:rPr>
              <w:t>нанесенных типографским способом.</w:t>
            </w:r>
          </w:p>
          <w:p w:rsidR="00076900" w:rsidRDefault="00076900" w:rsidP="00076900">
            <w:pPr>
              <w:autoSpaceDE w:val="0"/>
              <w:autoSpaceDN w:val="0"/>
              <w:adjustRightInd w:val="0"/>
              <w:jc w:val="both"/>
            </w:pPr>
            <w:r>
              <w:rPr>
                <w:rFonts w:cs="Arial"/>
                <w:bCs/>
              </w:rPr>
              <w:t xml:space="preserve">- Габаритные размеры, мм: длина -220, ширина - 110. </w:t>
            </w:r>
          </w:p>
          <w:p w:rsidR="00BF0BAA" w:rsidRPr="00FF6484" w:rsidRDefault="00076900" w:rsidP="00076900">
            <w:pPr>
              <w:autoSpaceDE w:val="0"/>
              <w:autoSpaceDN w:val="0"/>
              <w:adjustRightInd w:val="0"/>
              <w:ind w:firstLine="709"/>
              <w:jc w:val="both"/>
            </w:pPr>
            <w:r>
              <w:t>Маркированные конверты должны</w:t>
            </w:r>
            <w:r w:rsidRPr="002E6E5E">
              <w:t xml:space="preserve">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w:t>
            </w:r>
            <w:r>
              <w:t>темпелях Российской Федерации».</w:t>
            </w:r>
          </w:p>
        </w:tc>
        <w:tc>
          <w:tcPr>
            <w:tcW w:w="992" w:type="dxa"/>
          </w:tcPr>
          <w:p w:rsidR="00BF0BAA" w:rsidRPr="002E6E5E" w:rsidRDefault="00BF0BAA" w:rsidP="00BF0BAA">
            <w:pPr>
              <w:jc w:val="center"/>
            </w:pPr>
            <w:r w:rsidRPr="002E6E5E">
              <w:lastRenderedPageBreak/>
              <w:t>шт.</w:t>
            </w:r>
          </w:p>
        </w:tc>
        <w:tc>
          <w:tcPr>
            <w:tcW w:w="850" w:type="dxa"/>
          </w:tcPr>
          <w:p w:rsidR="00BF0BAA" w:rsidRPr="002E6E5E" w:rsidRDefault="000E4584" w:rsidP="00BF0BAA">
            <w:pPr>
              <w:jc w:val="center"/>
            </w:pPr>
            <w:r>
              <w:t>6600</w:t>
            </w:r>
          </w:p>
        </w:tc>
      </w:tr>
    </w:tbl>
    <w:p w:rsidR="00BF0BAA" w:rsidRPr="002E6E5E" w:rsidRDefault="00BF0BAA" w:rsidP="00BF0BAA">
      <w:pPr>
        <w:outlineLvl w:val="0"/>
        <w:rPr>
          <w:lang w:eastAsia="en-US"/>
        </w:rPr>
      </w:pPr>
    </w:p>
    <w:p w:rsidR="00CD44C4" w:rsidRPr="00C82932" w:rsidRDefault="00CD44C4" w:rsidP="00CD44C4">
      <w:pPr>
        <w:numPr>
          <w:ilvl w:val="1"/>
          <w:numId w:val="46"/>
        </w:numPr>
        <w:ind w:left="0" w:firstLine="567"/>
        <w:contextualSpacing/>
        <w:jc w:val="both"/>
      </w:pPr>
      <w:r w:rsidRPr="00C82932">
        <w:t xml:space="preserve">Качество поставляемого товара должно соответствовать требованиям, </w:t>
      </w:r>
      <w:r w:rsidRPr="00C82932">
        <w:rPr>
          <w:iCs/>
        </w:rPr>
        <w:t>установленным в Российской Федерации и подтверждаться соответствующим документом, оформленным в соответствии с требованиями нормативно-технической документацией</w:t>
      </w:r>
      <w:r w:rsidRPr="00C82932">
        <w:rPr>
          <w:snapToGrid w:val="0"/>
        </w:rPr>
        <w:t>.</w:t>
      </w:r>
    </w:p>
    <w:p w:rsidR="00CD44C4" w:rsidRDefault="00CD44C4" w:rsidP="00CD44C4">
      <w:pPr>
        <w:numPr>
          <w:ilvl w:val="1"/>
          <w:numId w:val="46"/>
        </w:numPr>
        <w:tabs>
          <w:tab w:val="left" w:pos="851"/>
        </w:tabs>
        <w:ind w:left="0" w:firstLine="567"/>
        <w:contextualSpacing/>
        <w:jc w:val="both"/>
        <w:rPr>
          <w:bCs/>
          <w:snapToGrid w:val="0"/>
        </w:rPr>
      </w:pPr>
      <w:r>
        <w:rPr>
          <w:bCs/>
          <w:snapToGrid w:val="0"/>
        </w:rPr>
        <w:t>Товар должен</w:t>
      </w:r>
      <w:r w:rsidRPr="00C82932">
        <w:rPr>
          <w:bCs/>
          <w:snapToGrid w:val="0"/>
        </w:rPr>
        <w:t xml:space="preserve"> быть новыми, не использованными, не бывшими в употреблении, не изъятыми из почтового обращения, не испорченными (не загрязненными, не поврежденными, не заклеенными, не погашенными каким-либо способом), не являться иностранными почтовыми марками. Поставляемый товар должен иметь документы, подтверждающие подлинность поставляемых знаков почтовой оплаты и их изготовления.</w:t>
      </w:r>
    </w:p>
    <w:p w:rsidR="00CD44C4" w:rsidRDefault="00CD44C4" w:rsidP="00CD44C4">
      <w:pPr>
        <w:numPr>
          <w:ilvl w:val="1"/>
          <w:numId w:val="46"/>
        </w:numPr>
        <w:tabs>
          <w:tab w:val="left" w:pos="851"/>
        </w:tabs>
        <w:ind w:left="0" w:firstLine="567"/>
        <w:contextualSpacing/>
        <w:jc w:val="both"/>
        <w:rPr>
          <w:bCs/>
          <w:snapToGrid w:val="0"/>
        </w:rPr>
      </w:pPr>
      <w:r w:rsidRPr="00C82932">
        <w:rPr>
          <w:bCs/>
          <w:snapToGrid w:val="0"/>
        </w:rPr>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2 (двух) дней произвести замену некачественного Товара за свой счет. </w:t>
      </w:r>
    </w:p>
    <w:p w:rsidR="00CD44C4" w:rsidRPr="00CD44C4" w:rsidRDefault="00CD44C4" w:rsidP="00CD44C4">
      <w:pPr>
        <w:numPr>
          <w:ilvl w:val="1"/>
          <w:numId w:val="46"/>
        </w:numPr>
        <w:tabs>
          <w:tab w:val="left" w:pos="851"/>
        </w:tabs>
        <w:ind w:left="0" w:firstLine="567"/>
        <w:contextualSpacing/>
        <w:jc w:val="both"/>
        <w:rPr>
          <w:bCs/>
          <w:snapToGrid w:val="0"/>
        </w:rPr>
      </w:pPr>
      <w:r w:rsidRPr="00C82932">
        <w:t>Поставляемые знаки почтовой оплаты должны являться гарантией Заказчику в доставке внутренней и отправке международной корреспонденции Учреждением Федеральной почтовой связи.</w:t>
      </w:r>
    </w:p>
    <w:p w:rsidR="00CD44C4" w:rsidRDefault="00CD44C4" w:rsidP="00CD44C4">
      <w:pPr>
        <w:numPr>
          <w:ilvl w:val="1"/>
          <w:numId w:val="46"/>
        </w:numPr>
        <w:tabs>
          <w:tab w:val="left" w:pos="851"/>
        </w:tabs>
        <w:ind w:left="0" w:firstLine="567"/>
        <w:contextualSpacing/>
        <w:jc w:val="both"/>
      </w:pPr>
      <w:r w:rsidRPr="00C82932">
        <w:t>Товар должен соответствовать Положению о знаках почтовой оплаты и специальных почтовых штемпелях Российской Федерации, утвержденному приказом Минсвязи РФ от 26.05.1994 № 115.</w:t>
      </w:r>
    </w:p>
    <w:p w:rsidR="00CD44C4" w:rsidRPr="00C82932" w:rsidRDefault="00CD44C4" w:rsidP="00CD44C4">
      <w:pPr>
        <w:pStyle w:val="ab"/>
        <w:numPr>
          <w:ilvl w:val="1"/>
          <w:numId w:val="46"/>
        </w:numPr>
        <w:ind w:left="0" w:firstLine="567"/>
        <w:jc w:val="both"/>
      </w:pPr>
      <w:r w:rsidRPr="00CD44C4">
        <w:t>Товар отгружается в упаковке, соответствующей характеру поставляемого Товара и способу транспортировки.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BF0BAA" w:rsidRPr="002E6E5E" w:rsidRDefault="00113745" w:rsidP="00BF0BAA">
      <w:pPr>
        <w:tabs>
          <w:tab w:val="left" w:pos="1134"/>
        </w:tabs>
        <w:ind w:left="710"/>
        <w:jc w:val="both"/>
        <w:rPr>
          <w:b/>
        </w:rPr>
      </w:pPr>
      <w:r w:rsidRPr="002E6E5E">
        <w:rPr>
          <w:b/>
        </w:rPr>
        <w:t>2</w:t>
      </w:r>
      <w:r w:rsidR="00BF0BAA" w:rsidRPr="002E6E5E">
        <w:rPr>
          <w:b/>
        </w:rPr>
        <w:t>. Место доставки товара, сроки поставки товара</w:t>
      </w:r>
    </w:p>
    <w:p w:rsidR="00BF0BAA" w:rsidRPr="002E6E5E" w:rsidRDefault="003676A6" w:rsidP="00BF0BAA">
      <w:pPr>
        <w:keepLines/>
        <w:tabs>
          <w:tab w:val="left" w:pos="993"/>
          <w:tab w:val="num" w:pos="1211"/>
        </w:tabs>
        <w:snapToGrid w:val="0"/>
        <w:ind w:firstLine="709"/>
        <w:contextualSpacing/>
        <w:jc w:val="both"/>
      </w:pPr>
      <w:r w:rsidRPr="002E6E5E">
        <w:t>2</w:t>
      </w:r>
      <w:r w:rsidR="00BF0BAA" w:rsidRPr="002E6E5E">
        <w:t>.1 Поставщик самостоятельно доставляет Товар Заказчику по адресу: 163002, г. Архан</w:t>
      </w:r>
      <w:r w:rsidR="00C8023E">
        <w:t>гельск, пр. Новгородский, д. 15</w:t>
      </w:r>
      <w:r w:rsidR="00BF0BAA" w:rsidRPr="002E6E5E">
        <w:t>. Поставка осуществляется одной партией.</w:t>
      </w:r>
    </w:p>
    <w:p w:rsidR="00BF0BAA" w:rsidRPr="002E6E5E" w:rsidRDefault="003676A6" w:rsidP="00BF0BAA">
      <w:pPr>
        <w:keepLines/>
        <w:tabs>
          <w:tab w:val="left" w:pos="993"/>
          <w:tab w:val="num" w:pos="1211"/>
        </w:tabs>
        <w:snapToGrid w:val="0"/>
        <w:ind w:firstLine="709"/>
        <w:contextualSpacing/>
        <w:jc w:val="both"/>
      </w:pPr>
      <w:r w:rsidRPr="002E6E5E">
        <w:lastRenderedPageBreak/>
        <w:t>2</w:t>
      </w:r>
      <w:r w:rsidR="00BF0BAA" w:rsidRPr="002E6E5E">
        <w:t xml:space="preserve">.1.2. Срок исполнения Поставщиком обязательств по поставке всего объема Товара, предусмотренного контрактом – в течение 10 (десяти) </w:t>
      </w:r>
      <w:r w:rsidR="00076900">
        <w:t xml:space="preserve">рабочих </w:t>
      </w:r>
      <w:r w:rsidR="00BF0BAA" w:rsidRPr="002E6E5E">
        <w:t xml:space="preserve">дней </w:t>
      </w:r>
      <w:r w:rsidR="00113745" w:rsidRPr="002E6E5E">
        <w:t>с даты заключения контракта.</w:t>
      </w:r>
      <w:r w:rsidR="00486556" w:rsidRPr="002E6E5E">
        <w:t xml:space="preserve"> </w:t>
      </w:r>
      <w:r w:rsidR="00BF0BAA" w:rsidRPr="002E6E5E">
        <w:t>Поставка осуществляется в рабочие дни недели с 9.00 до 13.00 и с 14.00 до 17.00.</w:t>
      </w:r>
    </w:p>
    <w:p w:rsidR="00BF0BAA" w:rsidRPr="002E6E5E" w:rsidRDefault="00BF0BAA" w:rsidP="00BF0BAA">
      <w:pPr>
        <w:keepLines/>
        <w:tabs>
          <w:tab w:val="left" w:pos="993"/>
          <w:tab w:val="num" w:pos="1211"/>
        </w:tabs>
        <w:snapToGrid w:val="0"/>
        <w:contextualSpacing/>
        <w:jc w:val="both"/>
      </w:pPr>
    </w:p>
    <w:p w:rsidR="00BF0BAA" w:rsidRPr="002E6E5E" w:rsidRDefault="00BF0BAA" w:rsidP="00BF0BAA">
      <w:pPr>
        <w:keepLines/>
        <w:tabs>
          <w:tab w:val="left" w:pos="993"/>
          <w:tab w:val="num" w:pos="1211"/>
        </w:tabs>
        <w:snapToGrid w:val="0"/>
        <w:ind w:firstLine="709"/>
        <w:contextualSpacing/>
        <w:jc w:val="both"/>
      </w:pPr>
    </w:p>
    <w:p w:rsidR="00BF0BAA" w:rsidRPr="002E6E5E" w:rsidRDefault="00BF0BAA" w:rsidP="00BF0BAA">
      <w:pPr>
        <w:jc w:val="both"/>
        <w:rPr>
          <w:b/>
          <w:bCs/>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4"/>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5" w:history="1">
        <w:r w:rsidRPr="002E6E5E">
          <w:rPr>
            <w:b/>
          </w:rPr>
          <w:t>пунктами 3</w:t>
        </w:r>
      </w:hyperlink>
      <w:r w:rsidRPr="002E6E5E">
        <w:rPr>
          <w:b/>
        </w:rPr>
        <w:t xml:space="preserve">-5, 7, </w:t>
      </w:r>
      <w:hyperlink r:id="rId26"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proofErr w:type="gramStart"/>
      <w:r w:rsidRPr="002E6E5E">
        <w:t xml:space="preserve">   </w:t>
      </w:r>
      <w:r w:rsidR="00335559" w:rsidRPr="002E6E5E">
        <w:t>(</w:t>
      </w:r>
      <w:proofErr w:type="gramEnd"/>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7"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9"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Pr="002E6E5E"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CD2DB2" w:rsidRDefault="007C5E1A" w:rsidP="008C2C7C">
      <w:pPr>
        <w:jc w:val="right"/>
      </w:pPr>
      <w:r w:rsidRPr="002E6E5E">
        <w:br w:type="page"/>
      </w:r>
    </w:p>
    <w:p w:rsidR="00335559" w:rsidRPr="002E6E5E" w:rsidRDefault="008C2C7C" w:rsidP="008C2C7C">
      <w:pPr>
        <w:jc w:val="right"/>
        <w:rPr>
          <w:b/>
        </w:rPr>
      </w:pPr>
      <w:r w:rsidRPr="002E6E5E">
        <w:rPr>
          <w:b/>
        </w:rPr>
        <w:lastRenderedPageBreak/>
        <w:t>П</w:t>
      </w:r>
      <w:r w:rsidR="00335559" w:rsidRPr="002E6E5E">
        <w:rPr>
          <w:b/>
        </w:rPr>
        <w:t>риложение № 2</w:t>
      </w:r>
    </w:p>
    <w:p w:rsidR="004456FA" w:rsidRDefault="004456FA" w:rsidP="004456FA">
      <w:pPr>
        <w:jc w:val="center"/>
        <w:rPr>
          <w:b/>
          <w:bCs/>
        </w:rPr>
      </w:pPr>
      <w:r w:rsidRPr="002E6E5E">
        <w:rPr>
          <w:b/>
          <w:bCs/>
        </w:rPr>
        <w:t>Обоснование начальной (максимальной) цены контракта</w:t>
      </w:r>
    </w:p>
    <w:p w:rsidR="00CD2DB2" w:rsidRDefault="00CD2DB2" w:rsidP="004456FA">
      <w:pPr>
        <w:jc w:val="center"/>
        <w:rPr>
          <w:b/>
          <w:bCs/>
        </w:rPr>
      </w:pPr>
    </w:p>
    <w:p w:rsidR="00CD2DB2" w:rsidRDefault="00CD2DB2" w:rsidP="004456FA">
      <w:pPr>
        <w:jc w:val="center"/>
        <w:rPr>
          <w:b/>
          <w:bCs/>
        </w:rPr>
      </w:pPr>
    </w:p>
    <w:p w:rsidR="00CD2DB2" w:rsidRPr="002E6E5E" w:rsidRDefault="00CD2DB2" w:rsidP="004456FA">
      <w:pPr>
        <w:jc w:val="center"/>
        <w:rPr>
          <w:b/>
          <w:bCs/>
        </w:rPr>
      </w:pPr>
    </w:p>
    <w:p w:rsidR="00BF0BAA" w:rsidRPr="002E6E5E" w:rsidRDefault="00BF0BAA" w:rsidP="00BF0BAA">
      <w:pPr>
        <w:pStyle w:val="FR4"/>
        <w:tabs>
          <w:tab w:val="left" w:pos="284"/>
          <w:tab w:val="left" w:pos="426"/>
          <w:tab w:val="left" w:pos="709"/>
        </w:tabs>
        <w:spacing w:before="0"/>
        <w:ind w:left="0" w:firstLine="709"/>
        <w:jc w:val="both"/>
        <w:rPr>
          <w:rFonts w:ascii="Times New Roman" w:hAnsi="Times New Roman" w:cs="Times New Roman"/>
          <w:sz w:val="24"/>
          <w:szCs w:val="24"/>
        </w:rPr>
      </w:pPr>
      <w:r w:rsidRPr="002E6E5E">
        <w:rPr>
          <w:rFonts w:ascii="Times New Roman" w:hAnsi="Times New Roman" w:cs="Times New Roman"/>
          <w:sz w:val="24"/>
          <w:szCs w:val="24"/>
        </w:rPr>
        <w:t>Обоснование начальной (максимальной) цены контракта произведено Заказчиком в соответствии с Федеральным законом № 44-ФЗ от 05.04.2013г. «О контрактной системе в сфере закупок товаров, работ, услуг для обеспечения государственных и муниципальных нужд», Федеральным законом № 176-ФЗ от 17.07.1999г. «О почтовой связи», Приказом Минсвязи РФ №115 от 26.05.1994г. «Об утверждении Положения о знаках почтовой оплаты и специальных почтовых штемпелях Российской Федерации», Приказом ФГУП «Почта России»</w:t>
      </w:r>
      <w:r w:rsidR="008C4091">
        <w:rPr>
          <w:rFonts w:ascii="Times New Roman" w:hAnsi="Times New Roman" w:cs="Times New Roman"/>
          <w:sz w:val="24"/>
          <w:szCs w:val="24"/>
        </w:rPr>
        <w:t xml:space="preserve"> </w:t>
      </w:r>
      <w:r w:rsidR="000E4584">
        <w:rPr>
          <w:rFonts w:ascii="Times New Roman" w:hAnsi="Times New Roman" w:cs="Times New Roman"/>
          <w:sz w:val="24"/>
          <w:szCs w:val="24"/>
        </w:rPr>
        <w:t>от 07.04.2016г. №128</w:t>
      </w:r>
      <w:r w:rsidRPr="002E6E5E">
        <w:rPr>
          <w:rFonts w:ascii="Times New Roman" w:hAnsi="Times New Roman" w:cs="Times New Roman"/>
          <w:sz w:val="24"/>
          <w:szCs w:val="24"/>
        </w:rPr>
        <w:t>-п «Об установлении цен реализации маркированных конвертов и маркированных почтовых карточек»,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РФ №567 от 02.10.2013г. и иными положениями действующего законодательства Российской Федерации.</w:t>
      </w:r>
    </w:p>
    <w:p w:rsidR="00BF0BAA" w:rsidRPr="002E6E5E" w:rsidRDefault="00BF0BAA" w:rsidP="00BF0BAA">
      <w:pPr>
        <w:ind w:left="34" w:right="17" w:firstLine="681"/>
        <w:jc w:val="both"/>
        <w:outlineLvl w:val="1"/>
      </w:pPr>
      <w:r w:rsidRPr="002E6E5E">
        <w:t xml:space="preserve">Расчет начальной (максимальной) цены контракта произведен Заказчиком, </w:t>
      </w:r>
      <w:r w:rsidRPr="002E6E5E">
        <w:br/>
        <w:t xml:space="preserve">в соответствии с требованиями части 8 статьи 22 Федерального закона от 05.04.2013г. № 44-ФЗ. </w:t>
      </w:r>
      <w:r w:rsidRPr="002E6E5E">
        <w:rPr>
          <w:b/>
        </w:rPr>
        <w:t>тарифным методом</w:t>
      </w:r>
      <w:r w:rsidRPr="002E6E5E">
        <w:rPr>
          <w:b/>
          <w:bCs/>
        </w:rPr>
        <w:t xml:space="preserve">, </w:t>
      </w:r>
      <w:r w:rsidRPr="002E6E5E">
        <w:rPr>
          <w:bCs/>
        </w:rPr>
        <w:t xml:space="preserve">в соответствии с положениями действующего законодательства, регулирующего деятельность в области почтовой связи Российской Федерации. В силу ст.2 Федерального закона </w:t>
      </w:r>
      <w:r w:rsidRPr="002E6E5E">
        <w:t>№ 176-ФЗ от 17.07.1999</w:t>
      </w:r>
      <w:r w:rsidR="008C4091">
        <w:t xml:space="preserve"> </w:t>
      </w:r>
      <w:r w:rsidRPr="002E6E5E">
        <w:t>г. «О почтовой связи», государственными знаками почтовой оплаты признаются почтовые марки и иные знаки, наносимые на почтовые отправления и подтверждающие оплату услуг почтовой связи.</w:t>
      </w:r>
    </w:p>
    <w:p w:rsidR="00CD2DB2" w:rsidRDefault="00BF0BAA" w:rsidP="00CD2DB2">
      <w:pPr>
        <w:shd w:val="clear" w:color="auto" w:fill="FFFFFF"/>
        <w:ind w:firstLine="720"/>
        <w:jc w:val="both"/>
        <w:rPr>
          <w:rStyle w:val="FontStyle12"/>
          <w:sz w:val="24"/>
        </w:rPr>
      </w:pPr>
      <w:r w:rsidRPr="002E6E5E">
        <w:rPr>
          <w:rStyle w:val="FontStyle12"/>
          <w:sz w:val="24"/>
        </w:rPr>
        <w:t>В соответствии с</w:t>
      </w:r>
      <w:r w:rsidR="000E4584">
        <w:rPr>
          <w:rStyle w:val="FontStyle12"/>
          <w:sz w:val="24"/>
        </w:rPr>
        <w:t xml:space="preserve"> Приказом ФГУП «Почта России» от 07.04.2016 № 128</w:t>
      </w:r>
      <w:r w:rsidRPr="002E6E5E">
        <w:rPr>
          <w:rStyle w:val="FontStyle12"/>
          <w:sz w:val="24"/>
        </w:rPr>
        <w:t>-п «Об установлении цен реализации маркированных конвертов и маркированных почтовых карточек» цена на маркированный конверт с литерой А (110х220 мм) равна 2</w:t>
      </w:r>
      <w:r w:rsidR="000E4584">
        <w:rPr>
          <w:rStyle w:val="FontStyle12"/>
          <w:sz w:val="24"/>
        </w:rPr>
        <w:t>5</w:t>
      </w:r>
      <w:r w:rsidRPr="002E6E5E">
        <w:rPr>
          <w:rStyle w:val="FontStyle12"/>
          <w:sz w:val="24"/>
        </w:rPr>
        <w:t xml:space="preserve">,00 руб., на маркированный конверт с литерой </w:t>
      </w:r>
      <w:r w:rsidR="008C4091" w:rsidRPr="002E6E5E">
        <w:rPr>
          <w:kern w:val="1"/>
        </w:rPr>
        <w:t>D</w:t>
      </w:r>
      <w:r w:rsidRPr="002E6E5E">
        <w:rPr>
          <w:rStyle w:val="FontStyle12"/>
          <w:sz w:val="24"/>
        </w:rPr>
        <w:t xml:space="preserve"> (110х220 мм</w:t>
      </w:r>
      <w:r w:rsidR="008C4091">
        <w:rPr>
          <w:rStyle w:val="FontStyle12"/>
          <w:sz w:val="24"/>
        </w:rPr>
        <w:t>)</w:t>
      </w:r>
      <w:r w:rsidR="000E4584">
        <w:rPr>
          <w:rStyle w:val="FontStyle12"/>
          <w:sz w:val="24"/>
        </w:rPr>
        <w:t xml:space="preserve"> равна 45</w:t>
      </w:r>
      <w:r w:rsidRPr="002E6E5E">
        <w:rPr>
          <w:rStyle w:val="FontStyle12"/>
          <w:sz w:val="24"/>
        </w:rPr>
        <w:t>,00 руб.</w:t>
      </w:r>
    </w:p>
    <w:p w:rsidR="00BF0BAA" w:rsidRPr="002E6E5E" w:rsidRDefault="00BF0BAA" w:rsidP="00BF0BAA">
      <w:pPr>
        <w:ind w:left="34" w:right="17" w:firstLine="681"/>
        <w:jc w:val="both"/>
        <w:outlineLvl w:val="1"/>
      </w:pPr>
      <w:r w:rsidRPr="002E6E5E">
        <w:t>Следовательно, исходя из количества и стоимости знаков почтовой оплаты (почтовых марок), указанных в таблице, начальная (максимальная) цена контракта составляет номинальную стоимость почтовой оплаты марочной продукции и определяется по формуле:</w:t>
      </w:r>
    </w:p>
    <w:p w:rsidR="00BF0BAA" w:rsidRPr="002E6E5E" w:rsidRDefault="00BF0BAA" w:rsidP="00BF0BAA">
      <w:pPr>
        <w:ind w:left="57"/>
        <w:jc w:val="both"/>
        <w:rPr>
          <w:position w:val="-14"/>
        </w:rPr>
      </w:pPr>
      <w:r w:rsidRPr="002E6E5E">
        <w:rPr>
          <w:noProof/>
          <w:position w:val="-14"/>
        </w:rPr>
        <w:drawing>
          <wp:inline distT="0" distB="0" distL="0" distR="0">
            <wp:extent cx="1590675" cy="304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90675" cy="304800"/>
                    </a:xfrm>
                    <a:prstGeom prst="rect">
                      <a:avLst/>
                    </a:prstGeom>
                    <a:noFill/>
                    <a:ln>
                      <a:noFill/>
                    </a:ln>
                  </pic:spPr>
                </pic:pic>
              </a:graphicData>
            </a:graphic>
          </wp:inline>
        </w:drawing>
      </w:r>
    </w:p>
    <w:p w:rsidR="00BF0BAA" w:rsidRPr="002E6E5E" w:rsidRDefault="00BF0BAA" w:rsidP="00BF0BAA">
      <w:pPr>
        <w:pStyle w:val="ConsPlusNormal"/>
        <w:ind w:firstLine="540"/>
        <w:rPr>
          <w:rFonts w:ascii="Times New Roman" w:hAnsi="Times New Roman" w:cs="Times New Roman"/>
          <w:sz w:val="24"/>
          <w:szCs w:val="24"/>
        </w:rPr>
      </w:pPr>
      <w:r w:rsidRPr="002E6E5E">
        <w:rPr>
          <w:rFonts w:ascii="Times New Roman" w:hAnsi="Times New Roman" w:cs="Times New Roman"/>
          <w:sz w:val="24"/>
          <w:szCs w:val="24"/>
        </w:rPr>
        <w:t>где:</w:t>
      </w:r>
    </w:p>
    <w:p w:rsidR="00BF0BAA" w:rsidRPr="002E6E5E" w:rsidRDefault="00BF0BAA" w:rsidP="00BF0BAA">
      <w:pPr>
        <w:pStyle w:val="ConsPlusNormal"/>
        <w:ind w:firstLine="540"/>
        <w:rPr>
          <w:rFonts w:ascii="Times New Roman" w:hAnsi="Times New Roman" w:cs="Times New Roman"/>
          <w:sz w:val="24"/>
          <w:szCs w:val="24"/>
        </w:rPr>
      </w:pPr>
      <w:r w:rsidRPr="002E6E5E">
        <w:rPr>
          <w:rFonts w:ascii="Times New Roman" w:hAnsi="Times New Roman" w:cs="Times New Roman"/>
          <w:noProof/>
          <w:position w:val="-10"/>
          <w:sz w:val="24"/>
          <w:szCs w:val="24"/>
        </w:rPr>
        <w:drawing>
          <wp:inline distT="0" distB="0" distL="0" distR="0">
            <wp:extent cx="7143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2E6E5E">
        <w:rPr>
          <w:rFonts w:ascii="Times New Roman" w:hAnsi="Times New Roman" w:cs="Times New Roman"/>
          <w:sz w:val="24"/>
          <w:szCs w:val="24"/>
        </w:rPr>
        <w:t xml:space="preserve"> - НМЦК, определяемая тарифным методом;</w:t>
      </w:r>
    </w:p>
    <w:p w:rsidR="00BF0BAA" w:rsidRPr="002E6E5E" w:rsidRDefault="00BF0BAA" w:rsidP="00BF0BAA">
      <w:pPr>
        <w:pStyle w:val="ConsPlusNormal"/>
        <w:ind w:firstLine="540"/>
        <w:rPr>
          <w:rFonts w:ascii="Times New Roman" w:hAnsi="Times New Roman" w:cs="Times New Roman"/>
          <w:sz w:val="24"/>
          <w:szCs w:val="24"/>
        </w:rPr>
      </w:pPr>
      <w:r w:rsidRPr="002E6E5E">
        <w:rPr>
          <w:rFonts w:ascii="Times New Roman" w:hAnsi="Times New Roman" w:cs="Times New Roman"/>
          <w:sz w:val="24"/>
          <w:szCs w:val="24"/>
        </w:rPr>
        <w:t>v - количество (объем) закупаемого товара (работы, услуги);</w:t>
      </w:r>
    </w:p>
    <w:p w:rsidR="00BF0BAA" w:rsidRPr="002E6E5E" w:rsidRDefault="00BF0BAA" w:rsidP="00BF0BAA">
      <w:pPr>
        <w:ind w:left="34" w:right="17" w:firstLine="681"/>
        <w:outlineLvl w:val="1"/>
      </w:pPr>
      <w:r w:rsidRPr="002E6E5E">
        <w:rPr>
          <w:noProof/>
          <w:position w:val="-14"/>
        </w:rPr>
        <w:drawing>
          <wp:inline distT="0" distB="0" distL="0" distR="0">
            <wp:extent cx="33337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2E6E5E">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tbl>
      <w:tblPr>
        <w:tblW w:w="9781" w:type="dxa"/>
        <w:tblInd w:w="-147" w:type="dxa"/>
        <w:tblLook w:val="0000" w:firstRow="0" w:lastRow="0" w:firstColumn="0" w:lastColumn="0" w:noHBand="0" w:noVBand="0"/>
      </w:tblPr>
      <w:tblGrid>
        <w:gridCol w:w="1266"/>
        <w:gridCol w:w="4972"/>
        <w:gridCol w:w="850"/>
        <w:gridCol w:w="1320"/>
        <w:gridCol w:w="1373"/>
      </w:tblGrid>
      <w:tr w:rsidR="00BF0BAA" w:rsidRPr="002E6E5E" w:rsidTr="008C2C7C">
        <w:trPr>
          <w:trHeight w:val="816"/>
        </w:trPr>
        <w:tc>
          <w:tcPr>
            <w:tcW w:w="1266" w:type="dxa"/>
            <w:tcBorders>
              <w:top w:val="single" w:sz="4" w:space="0" w:color="auto"/>
              <w:left w:val="single" w:sz="4" w:space="0" w:color="auto"/>
              <w:bottom w:val="single" w:sz="4" w:space="0" w:color="auto"/>
              <w:right w:val="single" w:sz="4" w:space="0" w:color="auto"/>
            </w:tcBorders>
            <w:vAlign w:val="center"/>
          </w:tcPr>
          <w:p w:rsidR="00BF0BAA" w:rsidRPr="002E6E5E" w:rsidRDefault="00BF0BAA" w:rsidP="00BF0BAA">
            <w:pPr>
              <w:jc w:val="center"/>
              <w:rPr>
                <w:b/>
                <w:bCs/>
              </w:rPr>
            </w:pPr>
            <w:r w:rsidRPr="002E6E5E">
              <w:rPr>
                <w:b/>
                <w:bCs/>
              </w:rPr>
              <w:t>№ п/п</w:t>
            </w:r>
          </w:p>
        </w:tc>
        <w:tc>
          <w:tcPr>
            <w:tcW w:w="4972" w:type="dxa"/>
            <w:tcBorders>
              <w:top w:val="single" w:sz="4" w:space="0" w:color="auto"/>
              <w:left w:val="nil"/>
              <w:bottom w:val="single" w:sz="4" w:space="0" w:color="auto"/>
              <w:right w:val="single" w:sz="4" w:space="0" w:color="auto"/>
            </w:tcBorders>
            <w:vAlign w:val="center"/>
          </w:tcPr>
          <w:p w:rsidR="00BF0BAA" w:rsidRPr="002E6E5E" w:rsidRDefault="00BF0BAA" w:rsidP="00BF0BAA">
            <w:pPr>
              <w:jc w:val="center"/>
              <w:rPr>
                <w:b/>
                <w:bCs/>
              </w:rPr>
            </w:pPr>
            <w:r w:rsidRPr="002E6E5E">
              <w:rPr>
                <w:b/>
                <w:bCs/>
              </w:rPr>
              <w:t>Наименование товара</w:t>
            </w:r>
          </w:p>
        </w:tc>
        <w:tc>
          <w:tcPr>
            <w:tcW w:w="850" w:type="dxa"/>
            <w:tcBorders>
              <w:top w:val="single" w:sz="4" w:space="0" w:color="auto"/>
              <w:left w:val="nil"/>
              <w:bottom w:val="single" w:sz="4" w:space="0" w:color="auto"/>
              <w:right w:val="single" w:sz="4" w:space="0" w:color="auto"/>
            </w:tcBorders>
            <w:vAlign w:val="center"/>
          </w:tcPr>
          <w:p w:rsidR="00BF0BAA" w:rsidRPr="002E6E5E" w:rsidRDefault="00BF0BAA" w:rsidP="008C2C7C">
            <w:pPr>
              <w:jc w:val="center"/>
              <w:rPr>
                <w:b/>
                <w:bCs/>
              </w:rPr>
            </w:pPr>
            <w:r w:rsidRPr="002E6E5E">
              <w:rPr>
                <w:b/>
                <w:bCs/>
              </w:rPr>
              <w:t>Кол</w:t>
            </w:r>
            <w:r w:rsidR="008C2C7C" w:rsidRPr="002E6E5E">
              <w:rPr>
                <w:b/>
                <w:bCs/>
              </w:rPr>
              <w:t>-</w:t>
            </w:r>
            <w:r w:rsidRPr="002E6E5E">
              <w:rPr>
                <w:b/>
                <w:bCs/>
              </w:rPr>
              <w:t>во, шт.</w:t>
            </w:r>
          </w:p>
        </w:tc>
        <w:tc>
          <w:tcPr>
            <w:tcW w:w="1320" w:type="dxa"/>
            <w:tcBorders>
              <w:top w:val="single" w:sz="4" w:space="0" w:color="auto"/>
              <w:left w:val="nil"/>
              <w:bottom w:val="single" w:sz="4" w:space="0" w:color="auto"/>
              <w:right w:val="single" w:sz="4" w:space="0" w:color="auto"/>
            </w:tcBorders>
            <w:vAlign w:val="center"/>
          </w:tcPr>
          <w:p w:rsidR="00BF0BAA" w:rsidRPr="002E6E5E" w:rsidRDefault="00BF0BAA" w:rsidP="00BF0BAA">
            <w:pPr>
              <w:jc w:val="center"/>
              <w:rPr>
                <w:b/>
                <w:bCs/>
              </w:rPr>
            </w:pPr>
            <w:r w:rsidRPr="002E6E5E">
              <w:rPr>
                <w:b/>
                <w:bCs/>
              </w:rPr>
              <w:t>Цена за единицу товара, руб.</w:t>
            </w:r>
          </w:p>
        </w:tc>
        <w:tc>
          <w:tcPr>
            <w:tcW w:w="1373" w:type="dxa"/>
            <w:tcBorders>
              <w:top w:val="single" w:sz="4" w:space="0" w:color="auto"/>
              <w:left w:val="nil"/>
              <w:bottom w:val="single" w:sz="4" w:space="0" w:color="auto"/>
              <w:right w:val="single" w:sz="4" w:space="0" w:color="auto"/>
            </w:tcBorders>
            <w:vAlign w:val="center"/>
          </w:tcPr>
          <w:p w:rsidR="00BF0BAA" w:rsidRPr="002E6E5E" w:rsidRDefault="00BF0BAA" w:rsidP="00BF0BAA">
            <w:pPr>
              <w:jc w:val="center"/>
              <w:rPr>
                <w:b/>
                <w:bCs/>
              </w:rPr>
            </w:pPr>
            <w:r w:rsidRPr="002E6E5E">
              <w:rPr>
                <w:b/>
                <w:bCs/>
              </w:rPr>
              <w:t>Сумма, руб.</w:t>
            </w:r>
          </w:p>
        </w:tc>
      </w:tr>
      <w:tr w:rsidR="00BF0BAA" w:rsidRPr="002E6E5E" w:rsidTr="008C2C7C">
        <w:trPr>
          <w:trHeight w:val="300"/>
        </w:trPr>
        <w:tc>
          <w:tcPr>
            <w:tcW w:w="9781" w:type="dxa"/>
            <w:gridSpan w:val="5"/>
            <w:tcBorders>
              <w:top w:val="single" w:sz="4" w:space="0" w:color="auto"/>
              <w:left w:val="single" w:sz="4" w:space="0" w:color="auto"/>
              <w:bottom w:val="single" w:sz="4" w:space="0" w:color="auto"/>
              <w:right w:val="single" w:sz="4" w:space="0" w:color="auto"/>
            </w:tcBorders>
            <w:noWrap/>
            <w:vAlign w:val="bottom"/>
          </w:tcPr>
          <w:p w:rsidR="00BF0BAA" w:rsidRPr="002E6E5E" w:rsidRDefault="00BF0BAA" w:rsidP="00BF0BAA">
            <w:pPr>
              <w:jc w:val="center"/>
            </w:pPr>
            <w:r w:rsidRPr="002E6E5E">
              <w:t xml:space="preserve">Конверт почтовый маркированный </w:t>
            </w:r>
          </w:p>
        </w:tc>
      </w:tr>
      <w:tr w:rsidR="00BF0BAA" w:rsidRPr="002E6E5E" w:rsidTr="008C2C7C">
        <w:trPr>
          <w:trHeight w:val="507"/>
        </w:trPr>
        <w:tc>
          <w:tcPr>
            <w:tcW w:w="1266" w:type="dxa"/>
            <w:tcBorders>
              <w:top w:val="nil"/>
              <w:left w:val="single" w:sz="4" w:space="0" w:color="auto"/>
              <w:bottom w:val="single" w:sz="4" w:space="0" w:color="auto"/>
              <w:right w:val="single" w:sz="4" w:space="0" w:color="auto"/>
            </w:tcBorders>
            <w:noWrap/>
            <w:vAlign w:val="bottom"/>
          </w:tcPr>
          <w:p w:rsidR="00BF0BAA" w:rsidRPr="002E6E5E" w:rsidRDefault="008C2C7C" w:rsidP="008C4091">
            <w:pPr>
              <w:jc w:val="center"/>
            </w:pPr>
            <w:r w:rsidRPr="002E6E5E">
              <w:t>1</w:t>
            </w:r>
            <w:r w:rsidR="00BF0BAA" w:rsidRPr="002E6E5E">
              <w:t>.</w:t>
            </w:r>
          </w:p>
        </w:tc>
        <w:tc>
          <w:tcPr>
            <w:tcW w:w="4972" w:type="dxa"/>
            <w:tcBorders>
              <w:top w:val="nil"/>
              <w:left w:val="nil"/>
              <w:bottom w:val="single" w:sz="4" w:space="0" w:color="auto"/>
              <w:right w:val="single" w:sz="4" w:space="0" w:color="auto"/>
            </w:tcBorders>
            <w:vAlign w:val="bottom"/>
          </w:tcPr>
          <w:p w:rsidR="00BF0BAA" w:rsidRPr="002E6E5E" w:rsidRDefault="00BF0BAA" w:rsidP="00BF0BAA">
            <w:r w:rsidRPr="002E6E5E">
              <w:t>Конверт почтовый маркированный, 220х110 мм с литерой "А"</w:t>
            </w:r>
          </w:p>
        </w:tc>
        <w:tc>
          <w:tcPr>
            <w:tcW w:w="850" w:type="dxa"/>
            <w:tcBorders>
              <w:top w:val="nil"/>
              <w:left w:val="nil"/>
              <w:bottom w:val="single" w:sz="4" w:space="0" w:color="auto"/>
              <w:right w:val="single" w:sz="4" w:space="0" w:color="auto"/>
            </w:tcBorders>
            <w:noWrap/>
            <w:vAlign w:val="bottom"/>
          </w:tcPr>
          <w:p w:rsidR="00BF0BAA" w:rsidRPr="002E6E5E" w:rsidRDefault="000E4584" w:rsidP="00BF0BAA">
            <w:pPr>
              <w:jc w:val="right"/>
            </w:pPr>
            <w:r>
              <w:t>4120</w:t>
            </w:r>
          </w:p>
        </w:tc>
        <w:tc>
          <w:tcPr>
            <w:tcW w:w="1320" w:type="dxa"/>
            <w:tcBorders>
              <w:top w:val="nil"/>
              <w:left w:val="nil"/>
              <w:bottom w:val="single" w:sz="4" w:space="0" w:color="auto"/>
              <w:right w:val="single" w:sz="4" w:space="0" w:color="auto"/>
            </w:tcBorders>
            <w:noWrap/>
            <w:vAlign w:val="bottom"/>
          </w:tcPr>
          <w:p w:rsidR="00BF0BAA" w:rsidRPr="002E6E5E" w:rsidRDefault="00BF0BAA" w:rsidP="000E4584">
            <w:pPr>
              <w:jc w:val="center"/>
            </w:pPr>
            <w:r w:rsidRPr="002E6E5E">
              <w:t>2</w:t>
            </w:r>
            <w:r w:rsidR="000E4584">
              <w:t>5</w:t>
            </w:r>
            <w:r w:rsidRPr="002E6E5E">
              <w:t>,00</w:t>
            </w:r>
          </w:p>
        </w:tc>
        <w:tc>
          <w:tcPr>
            <w:tcW w:w="1373" w:type="dxa"/>
            <w:tcBorders>
              <w:top w:val="nil"/>
              <w:left w:val="nil"/>
              <w:bottom w:val="single" w:sz="4" w:space="0" w:color="auto"/>
              <w:right w:val="single" w:sz="4" w:space="0" w:color="auto"/>
            </w:tcBorders>
            <w:noWrap/>
            <w:vAlign w:val="bottom"/>
          </w:tcPr>
          <w:p w:rsidR="00BF0BAA" w:rsidRPr="002E6E5E" w:rsidRDefault="000E4584" w:rsidP="008C4091">
            <w:pPr>
              <w:jc w:val="center"/>
            </w:pPr>
            <w:r>
              <w:t>103000,00</w:t>
            </w:r>
          </w:p>
        </w:tc>
      </w:tr>
      <w:tr w:rsidR="00BF0BAA" w:rsidRPr="002E6E5E" w:rsidTr="008C2C7C">
        <w:trPr>
          <w:trHeight w:val="507"/>
        </w:trPr>
        <w:tc>
          <w:tcPr>
            <w:tcW w:w="1266" w:type="dxa"/>
            <w:tcBorders>
              <w:top w:val="nil"/>
              <w:left w:val="single" w:sz="4" w:space="0" w:color="auto"/>
              <w:bottom w:val="single" w:sz="4" w:space="0" w:color="auto"/>
              <w:right w:val="single" w:sz="4" w:space="0" w:color="auto"/>
            </w:tcBorders>
            <w:noWrap/>
            <w:vAlign w:val="bottom"/>
          </w:tcPr>
          <w:p w:rsidR="00BF0BAA" w:rsidRPr="002E6E5E" w:rsidRDefault="008C2C7C" w:rsidP="008C4091">
            <w:pPr>
              <w:jc w:val="center"/>
            </w:pPr>
            <w:r w:rsidRPr="002E6E5E">
              <w:t>2</w:t>
            </w:r>
            <w:r w:rsidR="00BF0BAA" w:rsidRPr="002E6E5E">
              <w:t>.</w:t>
            </w:r>
          </w:p>
        </w:tc>
        <w:tc>
          <w:tcPr>
            <w:tcW w:w="4972" w:type="dxa"/>
            <w:tcBorders>
              <w:top w:val="nil"/>
              <w:left w:val="nil"/>
              <w:bottom w:val="single" w:sz="4" w:space="0" w:color="auto"/>
              <w:right w:val="single" w:sz="4" w:space="0" w:color="auto"/>
            </w:tcBorders>
            <w:vAlign w:val="bottom"/>
          </w:tcPr>
          <w:p w:rsidR="00BF0BAA" w:rsidRPr="002E6E5E" w:rsidRDefault="00BF0BAA" w:rsidP="00BF0BAA">
            <w:r w:rsidRPr="002E6E5E">
              <w:t xml:space="preserve">Конверт почтовый маркированный, 220х110 мм с литерой </w:t>
            </w:r>
            <w:r w:rsidR="008C4091" w:rsidRPr="002E6E5E">
              <w:t>«</w:t>
            </w:r>
            <w:r w:rsidR="008C4091" w:rsidRPr="002E6E5E">
              <w:rPr>
                <w:kern w:val="1"/>
              </w:rPr>
              <w:t>D</w:t>
            </w:r>
            <w:r w:rsidR="008C4091" w:rsidRPr="002E6E5E">
              <w:t>»</w:t>
            </w:r>
          </w:p>
        </w:tc>
        <w:tc>
          <w:tcPr>
            <w:tcW w:w="850" w:type="dxa"/>
            <w:tcBorders>
              <w:top w:val="nil"/>
              <w:left w:val="nil"/>
              <w:bottom w:val="single" w:sz="4" w:space="0" w:color="auto"/>
              <w:right w:val="single" w:sz="4" w:space="0" w:color="auto"/>
            </w:tcBorders>
            <w:noWrap/>
            <w:vAlign w:val="bottom"/>
          </w:tcPr>
          <w:p w:rsidR="00BF0BAA" w:rsidRPr="002E6E5E" w:rsidRDefault="000E4584" w:rsidP="00BF0BAA">
            <w:pPr>
              <w:jc w:val="right"/>
            </w:pPr>
            <w:r>
              <w:t>6600</w:t>
            </w:r>
          </w:p>
        </w:tc>
        <w:tc>
          <w:tcPr>
            <w:tcW w:w="1320" w:type="dxa"/>
            <w:tcBorders>
              <w:top w:val="nil"/>
              <w:left w:val="nil"/>
              <w:bottom w:val="single" w:sz="4" w:space="0" w:color="auto"/>
              <w:right w:val="single" w:sz="4" w:space="0" w:color="auto"/>
            </w:tcBorders>
            <w:noWrap/>
            <w:vAlign w:val="bottom"/>
          </w:tcPr>
          <w:p w:rsidR="00BF0BAA" w:rsidRPr="002E6E5E" w:rsidRDefault="00BF0BAA" w:rsidP="000E4584">
            <w:pPr>
              <w:jc w:val="center"/>
            </w:pPr>
            <w:r w:rsidRPr="002E6E5E">
              <w:t>4</w:t>
            </w:r>
            <w:r w:rsidR="000E4584">
              <w:t>5</w:t>
            </w:r>
            <w:r w:rsidRPr="002E6E5E">
              <w:t>,00</w:t>
            </w:r>
          </w:p>
        </w:tc>
        <w:tc>
          <w:tcPr>
            <w:tcW w:w="1373" w:type="dxa"/>
            <w:tcBorders>
              <w:top w:val="nil"/>
              <w:left w:val="nil"/>
              <w:bottom w:val="single" w:sz="4" w:space="0" w:color="auto"/>
              <w:right w:val="single" w:sz="4" w:space="0" w:color="auto"/>
            </w:tcBorders>
            <w:noWrap/>
            <w:vAlign w:val="bottom"/>
          </w:tcPr>
          <w:p w:rsidR="00BF0BAA" w:rsidRPr="002E6E5E" w:rsidRDefault="000E4584" w:rsidP="005C302B">
            <w:pPr>
              <w:jc w:val="center"/>
            </w:pPr>
            <w:r>
              <w:t>297000</w:t>
            </w:r>
            <w:r w:rsidR="00F8146C">
              <w:t>,00</w:t>
            </w:r>
          </w:p>
        </w:tc>
      </w:tr>
      <w:tr w:rsidR="00BF0BAA" w:rsidRPr="002E6E5E" w:rsidTr="008C2C7C">
        <w:trPr>
          <w:trHeight w:val="300"/>
        </w:trPr>
        <w:tc>
          <w:tcPr>
            <w:tcW w:w="8408" w:type="dxa"/>
            <w:gridSpan w:val="4"/>
            <w:tcBorders>
              <w:top w:val="single" w:sz="4" w:space="0" w:color="auto"/>
              <w:left w:val="single" w:sz="4" w:space="0" w:color="auto"/>
              <w:bottom w:val="single" w:sz="4" w:space="0" w:color="auto"/>
              <w:right w:val="single" w:sz="4" w:space="0" w:color="auto"/>
            </w:tcBorders>
            <w:noWrap/>
            <w:vAlign w:val="bottom"/>
          </w:tcPr>
          <w:p w:rsidR="00BF0BAA" w:rsidRPr="002E6E5E" w:rsidRDefault="00BF0BAA" w:rsidP="00BF0BAA">
            <w:pPr>
              <w:jc w:val="right"/>
            </w:pPr>
            <w:r w:rsidRPr="002E6E5E">
              <w:t>ИТОГО:</w:t>
            </w:r>
          </w:p>
        </w:tc>
        <w:tc>
          <w:tcPr>
            <w:tcW w:w="1373" w:type="dxa"/>
            <w:tcBorders>
              <w:top w:val="nil"/>
              <w:left w:val="nil"/>
              <w:bottom w:val="single" w:sz="4" w:space="0" w:color="auto"/>
              <w:right w:val="single" w:sz="4" w:space="0" w:color="auto"/>
            </w:tcBorders>
            <w:noWrap/>
            <w:vAlign w:val="bottom"/>
          </w:tcPr>
          <w:p w:rsidR="00BF0BAA" w:rsidRPr="002E6E5E" w:rsidRDefault="000E4584" w:rsidP="00C77A0C">
            <w:pPr>
              <w:jc w:val="right"/>
              <w:rPr>
                <w:b/>
                <w:bCs/>
              </w:rPr>
            </w:pPr>
            <w:r>
              <w:rPr>
                <w:b/>
                <w:bCs/>
              </w:rPr>
              <w:t>400 000,00</w:t>
            </w:r>
          </w:p>
        </w:tc>
      </w:tr>
    </w:tbl>
    <w:p w:rsidR="00D779F2" w:rsidRPr="002E6E5E" w:rsidRDefault="00BF0BAA" w:rsidP="00D779F2">
      <w:pPr>
        <w:shd w:val="clear" w:color="auto" w:fill="FFFFFF"/>
        <w:rPr>
          <w:b/>
          <w:bCs/>
          <w:color w:val="000000"/>
          <w:spacing w:val="4"/>
        </w:rPr>
      </w:pPr>
      <w:r w:rsidRPr="002E6E5E">
        <w:t xml:space="preserve">Таким образом, начальная (максимальная) цена контракта составляет </w:t>
      </w:r>
      <w:r w:rsidRPr="002E6E5E">
        <w:rPr>
          <w:b/>
        </w:rPr>
        <w:t>4</w:t>
      </w:r>
      <w:r w:rsidR="00C77A0C">
        <w:rPr>
          <w:b/>
        </w:rPr>
        <w:t>0</w:t>
      </w:r>
      <w:r w:rsidR="00562ED9">
        <w:rPr>
          <w:b/>
        </w:rPr>
        <w:t>0</w:t>
      </w:r>
      <w:r w:rsidRPr="002E6E5E">
        <w:rPr>
          <w:b/>
        </w:rPr>
        <w:t xml:space="preserve"> 0</w:t>
      </w:r>
      <w:r w:rsidR="000E4584">
        <w:rPr>
          <w:b/>
        </w:rPr>
        <w:t>00</w:t>
      </w:r>
      <w:r w:rsidRPr="002E6E5E">
        <w:rPr>
          <w:b/>
        </w:rPr>
        <w:t xml:space="preserve"> (Четыреста </w:t>
      </w:r>
      <w:r w:rsidR="00562ED9">
        <w:rPr>
          <w:b/>
        </w:rPr>
        <w:t>тысяч)</w:t>
      </w:r>
      <w:r w:rsidRPr="002E6E5E">
        <w:rPr>
          <w:b/>
        </w:rPr>
        <w:t xml:space="preserve"> рублей 00 копеек</w:t>
      </w:r>
    </w:p>
    <w:p w:rsidR="00335559" w:rsidRDefault="00335559" w:rsidP="00D779F2">
      <w:pPr>
        <w:shd w:val="clear" w:color="auto" w:fill="FFFFFF"/>
        <w:jc w:val="right"/>
        <w:rPr>
          <w:b/>
        </w:rPr>
      </w:pPr>
      <w:r w:rsidRPr="002E6E5E">
        <w:rPr>
          <w:b/>
        </w:rPr>
        <w:lastRenderedPageBreak/>
        <w:t>Приложение № 3</w:t>
      </w:r>
    </w:p>
    <w:p w:rsidR="00FF6484" w:rsidRDefault="00FF6484" w:rsidP="00D779F2">
      <w:pPr>
        <w:shd w:val="clear" w:color="auto" w:fill="FFFFFF"/>
        <w:jc w:val="right"/>
        <w:rPr>
          <w:b/>
        </w:rPr>
      </w:pPr>
    </w:p>
    <w:p w:rsidR="00FF6484" w:rsidRDefault="00FF6484" w:rsidP="00FF6484">
      <w:pPr>
        <w:jc w:val="both"/>
      </w:pPr>
    </w:p>
    <w:p w:rsidR="00C82932" w:rsidRDefault="00C82932" w:rsidP="00FF6484">
      <w:pPr>
        <w:pStyle w:val="ConsNormal"/>
        <w:widowControl/>
        <w:ind w:right="0" w:firstLine="0"/>
        <w:jc w:val="center"/>
        <w:rPr>
          <w:rFonts w:ascii="Times New Roman" w:hAnsi="Times New Roman"/>
          <w:b/>
          <w:sz w:val="24"/>
          <w:szCs w:val="24"/>
        </w:rPr>
      </w:pPr>
    </w:p>
    <w:p w:rsidR="00FF6484" w:rsidRDefault="00FF6484" w:rsidP="00FF6484">
      <w:pPr>
        <w:pStyle w:val="ConsNormal"/>
        <w:widowControl/>
        <w:ind w:right="0" w:firstLine="0"/>
        <w:jc w:val="center"/>
        <w:rPr>
          <w:rFonts w:ascii="Times New Roman" w:hAnsi="Times New Roman"/>
          <w:b/>
          <w:sz w:val="24"/>
          <w:szCs w:val="24"/>
        </w:rPr>
      </w:pPr>
      <w:r w:rsidRPr="00FF37A0">
        <w:rPr>
          <w:rFonts w:ascii="Times New Roman" w:hAnsi="Times New Roman"/>
          <w:b/>
          <w:sz w:val="24"/>
          <w:szCs w:val="24"/>
        </w:rPr>
        <w:t xml:space="preserve">ПРОЕКТ </w:t>
      </w:r>
      <w:r>
        <w:rPr>
          <w:rFonts w:ascii="Times New Roman" w:hAnsi="Times New Roman"/>
          <w:b/>
          <w:sz w:val="24"/>
          <w:szCs w:val="24"/>
        </w:rPr>
        <w:t xml:space="preserve">ГОСУДАРСТВЕННОГО </w:t>
      </w:r>
      <w:r w:rsidRPr="00FF37A0">
        <w:rPr>
          <w:rFonts w:ascii="Times New Roman" w:hAnsi="Times New Roman"/>
          <w:b/>
          <w:sz w:val="24"/>
          <w:szCs w:val="24"/>
        </w:rPr>
        <w:t>КОНТРАКТА</w:t>
      </w:r>
    </w:p>
    <w:p w:rsidR="00FF6484" w:rsidRPr="00BD63BC" w:rsidRDefault="00FF6484" w:rsidP="00FF6484">
      <w:pPr>
        <w:pStyle w:val="ConsNormal"/>
        <w:widowControl/>
        <w:ind w:right="0" w:firstLine="0"/>
        <w:jc w:val="center"/>
        <w:rPr>
          <w:rFonts w:ascii="Times New Roman" w:hAnsi="Times New Roman"/>
          <w:b/>
          <w:sz w:val="24"/>
          <w:szCs w:val="24"/>
        </w:rPr>
      </w:pPr>
      <w:r>
        <w:rPr>
          <w:rFonts w:ascii="Times New Roman" w:hAnsi="Times New Roman"/>
          <w:b/>
          <w:sz w:val="24"/>
          <w:szCs w:val="24"/>
        </w:rPr>
        <w:t xml:space="preserve"> </w:t>
      </w:r>
      <w:r w:rsidR="00C82932">
        <w:rPr>
          <w:rFonts w:ascii="Times New Roman" w:hAnsi="Times New Roman"/>
          <w:b/>
          <w:sz w:val="24"/>
          <w:szCs w:val="24"/>
        </w:rPr>
        <w:t xml:space="preserve">на поставку маркированных почтовых конвертов </w:t>
      </w:r>
    </w:p>
    <w:p w:rsidR="00FF6484" w:rsidRPr="00FF37A0" w:rsidRDefault="00FF6484" w:rsidP="00FF6484">
      <w:pPr>
        <w:jc w:val="center"/>
        <w:rPr>
          <w:b/>
        </w:rPr>
      </w:pPr>
      <w:r w:rsidRPr="00FF37A0">
        <w:rPr>
          <w:b/>
        </w:rPr>
        <w:t>Регистрационный № _________</w:t>
      </w:r>
    </w:p>
    <w:p w:rsidR="00FF6484" w:rsidRPr="00FF37A0" w:rsidRDefault="00FF6484" w:rsidP="00FF6484">
      <w:pPr>
        <w:jc w:val="center"/>
      </w:pPr>
    </w:p>
    <w:p w:rsidR="00FF6484" w:rsidRPr="00FF37A0" w:rsidRDefault="00FF6484" w:rsidP="00FF6484">
      <w:pPr>
        <w:jc w:val="center"/>
      </w:pPr>
      <w:r w:rsidRPr="00FF37A0">
        <w:rPr>
          <w:snapToGrid w:val="0"/>
        </w:rPr>
        <w:t>г. Архангельск</w:t>
      </w:r>
      <w:r w:rsidRPr="00FF37A0">
        <w:tab/>
      </w:r>
      <w:r w:rsidRPr="00FF37A0">
        <w:tab/>
        <w:t xml:space="preserve">              </w:t>
      </w:r>
      <w:r w:rsidRPr="00FF37A0">
        <w:tab/>
      </w:r>
      <w:r w:rsidRPr="00FF37A0">
        <w:tab/>
        <w:t xml:space="preserve">                      </w:t>
      </w:r>
      <w:proofErr w:type="gramStart"/>
      <w:r w:rsidRPr="00FF37A0">
        <w:t xml:space="preserve">   «</w:t>
      </w:r>
      <w:proofErr w:type="gramEnd"/>
      <w:r w:rsidRPr="00FF37A0">
        <w:t>___» _________ 201</w:t>
      </w:r>
      <w:r>
        <w:t>6</w:t>
      </w:r>
      <w:r w:rsidRPr="00FF37A0">
        <w:t xml:space="preserve"> года</w:t>
      </w:r>
    </w:p>
    <w:p w:rsidR="00FF6484" w:rsidRDefault="00FF6484" w:rsidP="00FF6484">
      <w:pPr>
        <w:jc w:val="center"/>
      </w:pPr>
    </w:p>
    <w:p w:rsidR="00C82932" w:rsidRPr="00C82932" w:rsidRDefault="00C82932" w:rsidP="00C82932">
      <w:pPr>
        <w:ind w:firstLine="709"/>
        <w:jc w:val="both"/>
      </w:pPr>
      <w:r>
        <w:t>Прокуратура Архангельской области</w:t>
      </w:r>
      <w:r w:rsidRPr="00C82932">
        <w:t xml:space="preserve">, именуемое в дальнейшем «Заказчик», в лице </w:t>
      </w:r>
      <w:r>
        <w:t>___________</w:t>
      </w:r>
      <w:r w:rsidRPr="00C82932">
        <w:t xml:space="preserve">, действующей (его) на основании </w:t>
      </w:r>
      <w:r>
        <w:t>__________</w:t>
      </w:r>
      <w:r w:rsidRPr="00C82932">
        <w:t xml:space="preserve">, с одной стороны, и _______________, именуемое в дальнейшем «Поставщик», в лице ______, действующей (его) на основании ______, с другой стороны, именуемые совместно в дальнейшем «Стороны», на основании протокола </w:t>
      </w:r>
      <w:r w:rsidRPr="00C82932">
        <w:rPr>
          <w:bCs/>
        </w:rPr>
        <w:t>__________</w:t>
      </w:r>
      <w:r w:rsidRPr="00C82932">
        <w:t xml:space="preserve"> от «__» __ 201__ г. № ___________ заключили настоящий Контракт о нижеследующем.</w:t>
      </w:r>
    </w:p>
    <w:p w:rsidR="00C82932" w:rsidRPr="00C82932" w:rsidRDefault="00C82932" w:rsidP="00C82932">
      <w:pPr>
        <w:ind w:firstLine="709"/>
        <w:jc w:val="both"/>
      </w:pPr>
    </w:p>
    <w:p w:rsidR="00C82932" w:rsidRPr="00C82932" w:rsidRDefault="00C82932" w:rsidP="00C82932">
      <w:pPr>
        <w:numPr>
          <w:ilvl w:val="0"/>
          <w:numId w:val="46"/>
        </w:numPr>
        <w:contextualSpacing/>
        <w:jc w:val="center"/>
        <w:rPr>
          <w:snapToGrid w:val="0"/>
        </w:rPr>
      </w:pPr>
      <w:r w:rsidRPr="00C82932">
        <w:rPr>
          <w:b/>
          <w:bCs/>
          <w:snapToGrid w:val="0"/>
        </w:rPr>
        <w:t>Предмет Контракта, срок, место и условия поставки</w:t>
      </w:r>
    </w:p>
    <w:p w:rsidR="00C82932" w:rsidRPr="00C82932" w:rsidRDefault="00C82932" w:rsidP="00C82932">
      <w:pPr>
        <w:numPr>
          <w:ilvl w:val="1"/>
          <w:numId w:val="46"/>
        </w:numPr>
        <w:ind w:left="0" w:firstLine="567"/>
        <w:contextualSpacing/>
        <w:jc w:val="both"/>
      </w:pPr>
      <w:r w:rsidRPr="00C82932">
        <w:t>Поставщик</w:t>
      </w:r>
      <w:r w:rsidRPr="00C82932">
        <w:rPr>
          <w:color w:val="000000"/>
        </w:rPr>
        <w:t xml:space="preserve"> </w:t>
      </w:r>
      <w:r w:rsidRPr="00C82932">
        <w:t xml:space="preserve">принимает на себя обязательства </w:t>
      </w:r>
      <w:r w:rsidRPr="00C82932">
        <w:rPr>
          <w:b/>
        </w:rPr>
        <w:t xml:space="preserve">по поставке </w:t>
      </w:r>
      <w:r>
        <w:rPr>
          <w:b/>
        </w:rPr>
        <w:t xml:space="preserve">маркированных почтовых конвертов </w:t>
      </w:r>
      <w:r w:rsidRPr="00C82932">
        <w:t>(далее - Товар) в соответствии с Приложением «Спецификация» к настоящему Контракту (далее – Приложение № 1 к Контракту), которое является неотъемлемой частью настоящего Контракта, а Заказчик обязуется принять и оплатить поставленный Товар.</w:t>
      </w:r>
    </w:p>
    <w:p w:rsidR="00C82932" w:rsidRPr="00C82932" w:rsidRDefault="00C82932" w:rsidP="00C82932">
      <w:pPr>
        <w:numPr>
          <w:ilvl w:val="1"/>
          <w:numId w:val="46"/>
        </w:numPr>
        <w:ind w:left="0" w:firstLine="567"/>
        <w:contextualSpacing/>
        <w:jc w:val="both"/>
      </w:pPr>
      <w:r w:rsidRPr="00C82932">
        <w:t xml:space="preserve">Поставка Товара, указанного в п.1.1. настоящего Контракта </w:t>
      </w:r>
      <w:r w:rsidRPr="00C82932">
        <w:rPr>
          <w:snapToGrid w:val="0"/>
        </w:rPr>
        <w:t xml:space="preserve">осуществляется одной партией в течение десяти </w:t>
      </w:r>
      <w:r w:rsidR="008173DD">
        <w:rPr>
          <w:snapToGrid w:val="0"/>
        </w:rPr>
        <w:t xml:space="preserve">календарных </w:t>
      </w:r>
      <w:r w:rsidRPr="00C82932">
        <w:rPr>
          <w:snapToGrid w:val="0"/>
        </w:rPr>
        <w:t xml:space="preserve">дней </w:t>
      </w:r>
      <w:r w:rsidRPr="00C82932">
        <w:t>с даты заключения Контракта.</w:t>
      </w:r>
    </w:p>
    <w:p w:rsidR="00C82932" w:rsidRPr="00C82932" w:rsidRDefault="00C82932" w:rsidP="00C82932">
      <w:pPr>
        <w:numPr>
          <w:ilvl w:val="1"/>
          <w:numId w:val="46"/>
        </w:numPr>
        <w:ind w:left="0" w:firstLine="567"/>
        <w:contextualSpacing/>
        <w:jc w:val="both"/>
      </w:pPr>
      <w:r w:rsidRPr="00C82932">
        <w:t>Датой поставки Товара считается дата подписания товарно-транспортной (товарной) накладной обеими Сторонами.</w:t>
      </w:r>
    </w:p>
    <w:p w:rsidR="00C82932" w:rsidRPr="00C82932" w:rsidRDefault="00C82932" w:rsidP="00C82932">
      <w:pPr>
        <w:numPr>
          <w:ilvl w:val="1"/>
          <w:numId w:val="46"/>
        </w:numPr>
        <w:ind w:left="0" w:firstLine="567"/>
        <w:contextualSpacing/>
        <w:jc w:val="both"/>
        <w:rPr>
          <w:color w:val="000000"/>
        </w:rPr>
      </w:pPr>
      <w:r>
        <w:t>Место поставки товара: 163002</w:t>
      </w:r>
      <w:r w:rsidRPr="00C82932">
        <w:t xml:space="preserve">, Архангельская область, </w:t>
      </w:r>
      <w:r>
        <w:t>г</w:t>
      </w:r>
      <w:r w:rsidRPr="00C82932">
        <w:t>.</w:t>
      </w:r>
      <w:r>
        <w:t xml:space="preserve"> Архангельск, пр. Новгородский, д. 15</w:t>
      </w:r>
      <w:r>
        <w:rPr>
          <w:color w:val="000000"/>
        </w:rPr>
        <w:t>.</w:t>
      </w:r>
    </w:p>
    <w:p w:rsidR="00C82932" w:rsidRPr="00C82932" w:rsidRDefault="00C82932" w:rsidP="00C82932">
      <w:pPr>
        <w:ind w:firstLine="720"/>
        <w:jc w:val="both"/>
      </w:pPr>
    </w:p>
    <w:p w:rsidR="00C82932" w:rsidRPr="00C82932" w:rsidRDefault="00C82932" w:rsidP="00C82932">
      <w:pPr>
        <w:numPr>
          <w:ilvl w:val="0"/>
          <w:numId w:val="46"/>
        </w:numPr>
        <w:contextualSpacing/>
        <w:jc w:val="center"/>
        <w:rPr>
          <w:b/>
          <w:snapToGrid w:val="0"/>
        </w:rPr>
      </w:pPr>
      <w:r w:rsidRPr="00C82932">
        <w:rPr>
          <w:b/>
          <w:snapToGrid w:val="0"/>
        </w:rPr>
        <w:t>Качество Товара</w:t>
      </w:r>
    </w:p>
    <w:p w:rsidR="00C82932" w:rsidRPr="00C82932" w:rsidRDefault="00C82932" w:rsidP="00C82932">
      <w:pPr>
        <w:numPr>
          <w:ilvl w:val="1"/>
          <w:numId w:val="46"/>
        </w:numPr>
        <w:ind w:left="0" w:firstLine="567"/>
        <w:contextualSpacing/>
        <w:jc w:val="both"/>
      </w:pPr>
      <w:r w:rsidRPr="00C82932">
        <w:t xml:space="preserve">Качество поставляемого товара должно соответствовать требованиям, </w:t>
      </w:r>
      <w:r w:rsidRPr="00C82932">
        <w:rPr>
          <w:iCs/>
        </w:rPr>
        <w:t>установленным в Российской Федерации и подтверждаться соответствующим документом, оформленным в соответствии с требованиями нормативно-технической документацией</w:t>
      </w:r>
      <w:r w:rsidRPr="00C82932">
        <w:rPr>
          <w:snapToGrid w:val="0"/>
        </w:rPr>
        <w:t>.</w:t>
      </w:r>
    </w:p>
    <w:p w:rsidR="00C82932" w:rsidRDefault="00C82932" w:rsidP="00C82932">
      <w:pPr>
        <w:numPr>
          <w:ilvl w:val="1"/>
          <w:numId w:val="46"/>
        </w:numPr>
        <w:tabs>
          <w:tab w:val="left" w:pos="851"/>
        </w:tabs>
        <w:ind w:left="0" w:firstLine="567"/>
        <w:contextualSpacing/>
        <w:jc w:val="both"/>
        <w:rPr>
          <w:bCs/>
          <w:snapToGrid w:val="0"/>
        </w:rPr>
      </w:pPr>
      <w:r>
        <w:rPr>
          <w:bCs/>
          <w:snapToGrid w:val="0"/>
        </w:rPr>
        <w:t>Товар должен</w:t>
      </w:r>
      <w:r w:rsidRPr="00C82932">
        <w:rPr>
          <w:bCs/>
          <w:snapToGrid w:val="0"/>
        </w:rPr>
        <w:t xml:space="preserve"> быть новым, не использованным, не бывшим в употреблении, не изъятым из почтового обращения, не испорченным (не загрязненным, не поврежденным, не заклеенным, не погашенным каким-либо способом), не являться иностранными </w:t>
      </w:r>
      <w:r w:rsidR="00144FFA">
        <w:rPr>
          <w:bCs/>
          <w:snapToGrid w:val="0"/>
        </w:rPr>
        <w:t>знаками почтовой оплаты</w:t>
      </w:r>
      <w:r w:rsidRPr="00C82932">
        <w:rPr>
          <w:bCs/>
          <w:snapToGrid w:val="0"/>
        </w:rPr>
        <w:t>. Поставляемый товар должен иметь документы, подтверждающие подлинность поставляемых знаков почтовой оплаты и их изготовления.</w:t>
      </w:r>
    </w:p>
    <w:p w:rsidR="00CD44C4" w:rsidRDefault="00C82932" w:rsidP="00CD44C4">
      <w:pPr>
        <w:numPr>
          <w:ilvl w:val="1"/>
          <w:numId w:val="46"/>
        </w:numPr>
        <w:tabs>
          <w:tab w:val="left" w:pos="851"/>
        </w:tabs>
        <w:ind w:left="0" w:firstLine="567"/>
        <w:contextualSpacing/>
        <w:jc w:val="both"/>
        <w:rPr>
          <w:bCs/>
          <w:snapToGrid w:val="0"/>
        </w:rPr>
      </w:pPr>
      <w:r w:rsidRPr="00C82932">
        <w:rPr>
          <w:bCs/>
          <w:snapToGrid w:val="0"/>
        </w:rPr>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2 (двух) дней произвести замену некачественного Товара за свой счет. </w:t>
      </w:r>
    </w:p>
    <w:p w:rsidR="00C82932" w:rsidRPr="00CD44C4" w:rsidRDefault="00C82932" w:rsidP="00CD44C4">
      <w:pPr>
        <w:numPr>
          <w:ilvl w:val="1"/>
          <w:numId w:val="46"/>
        </w:numPr>
        <w:tabs>
          <w:tab w:val="left" w:pos="851"/>
        </w:tabs>
        <w:ind w:left="0" w:firstLine="567"/>
        <w:contextualSpacing/>
        <w:jc w:val="both"/>
        <w:rPr>
          <w:bCs/>
          <w:snapToGrid w:val="0"/>
        </w:rPr>
      </w:pPr>
      <w:r>
        <w:t>Т</w:t>
      </w:r>
      <w:r w:rsidRPr="00C82932">
        <w:t>овар должен быть предназначен для оплаты услуг почтовой связи, предоставляемых учреждениями связи, согласно действующим тарифам и подтверждения этого на внутренней и международной корреспонденции. Поставляемые знаки почтовой оплаты должны являться гарантией Заказчику в доставке внутренней и отправке международной корреспонденции Учреждением Федеральной почтовой связи.</w:t>
      </w:r>
    </w:p>
    <w:p w:rsidR="00C82932" w:rsidRPr="00C82932" w:rsidRDefault="00C82932" w:rsidP="00CD44C4">
      <w:pPr>
        <w:numPr>
          <w:ilvl w:val="1"/>
          <w:numId w:val="46"/>
        </w:numPr>
        <w:tabs>
          <w:tab w:val="left" w:pos="851"/>
        </w:tabs>
        <w:ind w:left="0" w:firstLine="567"/>
        <w:contextualSpacing/>
        <w:jc w:val="both"/>
      </w:pPr>
      <w:r w:rsidRPr="00C82932">
        <w:t>Товар должен соответствовать Положению о знаках почтовой оплаты и специальных почтовых штемпелях Российской Федерации, утвержденному приказом Минсвязи РФ от 26.05.1994 № 115.</w:t>
      </w:r>
    </w:p>
    <w:p w:rsidR="00C82932" w:rsidRPr="00C82932" w:rsidRDefault="00C82932" w:rsidP="00C82932">
      <w:pPr>
        <w:numPr>
          <w:ilvl w:val="0"/>
          <w:numId w:val="46"/>
        </w:numPr>
        <w:contextualSpacing/>
        <w:jc w:val="center"/>
        <w:rPr>
          <w:b/>
          <w:bCs/>
          <w:snapToGrid w:val="0"/>
        </w:rPr>
      </w:pPr>
      <w:r w:rsidRPr="00C82932">
        <w:rPr>
          <w:b/>
          <w:bCs/>
          <w:snapToGrid w:val="0"/>
        </w:rPr>
        <w:t>Цена Контракта</w:t>
      </w:r>
    </w:p>
    <w:p w:rsidR="00C82932" w:rsidRPr="00C82932" w:rsidRDefault="00C82932" w:rsidP="00C82932">
      <w:pPr>
        <w:numPr>
          <w:ilvl w:val="1"/>
          <w:numId w:val="46"/>
        </w:numPr>
        <w:ind w:left="0" w:firstLine="567"/>
        <w:contextualSpacing/>
        <w:jc w:val="both"/>
      </w:pPr>
      <w:r w:rsidRPr="00C82932">
        <w:lastRenderedPageBreak/>
        <w:t>Оплата стоимости поставленного по настоящему Контракту Товара производится в рублях.</w:t>
      </w:r>
    </w:p>
    <w:p w:rsidR="00C82932" w:rsidRPr="00C82932" w:rsidRDefault="00C82932" w:rsidP="00C82932">
      <w:pPr>
        <w:numPr>
          <w:ilvl w:val="1"/>
          <w:numId w:val="46"/>
        </w:numPr>
        <w:ind w:left="0" w:firstLine="567"/>
        <w:contextualSpacing/>
        <w:jc w:val="both"/>
      </w:pPr>
      <w:r w:rsidRPr="00C82932">
        <w:t>Цена Товара, указанного в пункте 1.1 настоящего Контракта, определена протоколом ______________________ от «___» __________ 20__ г. № _______.</w:t>
      </w:r>
    </w:p>
    <w:p w:rsidR="00C82932" w:rsidRPr="00C82932" w:rsidRDefault="00C82932" w:rsidP="00C82932">
      <w:pPr>
        <w:numPr>
          <w:ilvl w:val="1"/>
          <w:numId w:val="46"/>
        </w:numPr>
        <w:ind w:left="0" w:firstLine="567"/>
        <w:contextualSpacing/>
        <w:jc w:val="both"/>
      </w:pPr>
      <w:r w:rsidRPr="00C82932">
        <w:t xml:space="preserve">Цена настоящего Контракта, составляет ____ (___сумма прописью___) рублей, в </w:t>
      </w:r>
      <w:proofErr w:type="spellStart"/>
      <w:r w:rsidRPr="00C82932">
        <w:t>т.ч</w:t>
      </w:r>
      <w:proofErr w:type="spellEnd"/>
      <w:r w:rsidRPr="00C82932">
        <w:t xml:space="preserve">. НДС ____(__), в соответствии с </w:t>
      </w:r>
      <w:proofErr w:type="gramStart"/>
      <w:r w:rsidRPr="00C82932">
        <w:t>ценой,  определенной</w:t>
      </w:r>
      <w:proofErr w:type="gramEnd"/>
      <w:r w:rsidRPr="00C82932">
        <w:t xml:space="preserve"> вышеуказанным протоколом.</w:t>
      </w:r>
    </w:p>
    <w:p w:rsidR="00C82932" w:rsidRPr="00C82932" w:rsidRDefault="00C82932" w:rsidP="00C82932">
      <w:pPr>
        <w:numPr>
          <w:ilvl w:val="1"/>
          <w:numId w:val="46"/>
        </w:numPr>
        <w:ind w:left="0" w:firstLine="567"/>
        <w:contextualSpacing/>
        <w:jc w:val="both"/>
      </w:pPr>
      <w:r w:rsidRPr="00C82932">
        <w:t xml:space="preserve">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w:t>
      </w:r>
      <w:proofErr w:type="gramStart"/>
      <w:r w:rsidRPr="00C82932">
        <w:t>так же</w:t>
      </w:r>
      <w:proofErr w:type="gramEnd"/>
      <w:r w:rsidRPr="00C82932">
        <w:t xml:space="preserve"> иные расходы, связанные с исполнением Контракта.</w:t>
      </w:r>
    </w:p>
    <w:p w:rsidR="005F6C8D" w:rsidRDefault="00C82932" w:rsidP="005F6C8D">
      <w:pPr>
        <w:numPr>
          <w:ilvl w:val="1"/>
          <w:numId w:val="46"/>
        </w:numPr>
        <w:ind w:left="0" w:firstLine="567"/>
        <w:contextualSpacing/>
        <w:jc w:val="both"/>
      </w:pPr>
      <w:r w:rsidRPr="00C82932">
        <w:t>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834222" w:rsidRDefault="005F6C8D" w:rsidP="00834222">
      <w:pPr>
        <w:numPr>
          <w:ilvl w:val="1"/>
          <w:numId w:val="46"/>
        </w:numPr>
        <w:ind w:left="0" w:firstLine="567"/>
        <w:contextualSpacing/>
        <w:jc w:val="both"/>
      </w:pPr>
      <w: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5F6C8D" w:rsidRDefault="005F6C8D" w:rsidP="00834222">
      <w:pPr>
        <w:numPr>
          <w:ilvl w:val="1"/>
          <w:numId w:val="46"/>
        </w:numPr>
        <w:ind w:left="0" w:firstLine="567"/>
        <w:contextualSpacing/>
        <w:jc w:val="both"/>
      </w:pPr>
      <w:bookmarkStart w:id="2" w:name="_GoBack"/>
      <w:bookmarkEnd w:id="2"/>
      <w:r>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2932" w:rsidRPr="00C82932" w:rsidRDefault="00C82932" w:rsidP="00C82932">
      <w:pPr>
        <w:tabs>
          <w:tab w:val="num" w:pos="284"/>
          <w:tab w:val="left" w:pos="1134"/>
        </w:tabs>
        <w:jc w:val="center"/>
        <w:rPr>
          <w:b/>
          <w:bCs/>
        </w:rPr>
      </w:pPr>
    </w:p>
    <w:p w:rsidR="00C82932" w:rsidRPr="00C82932" w:rsidRDefault="00C82932" w:rsidP="00C82932">
      <w:pPr>
        <w:numPr>
          <w:ilvl w:val="0"/>
          <w:numId w:val="46"/>
        </w:numPr>
        <w:contextualSpacing/>
        <w:jc w:val="center"/>
        <w:rPr>
          <w:b/>
          <w:bCs/>
        </w:rPr>
      </w:pPr>
      <w:r w:rsidRPr="00C82932">
        <w:rPr>
          <w:b/>
          <w:bCs/>
        </w:rPr>
        <w:t>Порядок и сроки оплаты Товара</w:t>
      </w:r>
    </w:p>
    <w:p w:rsidR="00C82932" w:rsidRPr="00C82932" w:rsidRDefault="00C82932" w:rsidP="00C82932">
      <w:pPr>
        <w:numPr>
          <w:ilvl w:val="1"/>
          <w:numId w:val="46"/>
        </w:numPr>
        <w:ind w:left="0" w:firstLine="567"/>
        <w:contextualSpacing/>
        <w:jc w:val="both"/>
      </w:pPr>
      <w:r w:rsidRPr="00C82932">
        <w:t xml:space="preserve">Оплата Товара осуществляется по безналичному расчету по факту поставки Товара путем перечисления денежных средств на расчетный счет Поставщика в течение </w:t>
      </w:r>
      <w:r>
        <w:t>10 рабочих</w:t>
      </w:r>
      <w:r w:rsidRPr="00C82932">
        <w:t xml:space="preserve"> дней с даты подписания Сторонами товарно-транспортной (товарной) накладной.</w:t>
      </w:r>
    </w:p>
    <w:p w:rsidR="00C82932" w:rsidRPr="00C82932" w:rsidRDefault="00C82932" w:rsidP="00C82932">
      <w:pPr>
        <w:numPr>
          <w:ilvl w:val="1"/>
          <w:numId w:val="46"/>
        </w:numPr>
        <w:ind w:left="0" w:firstLine="567"/>
        <w:contextualSpacing/>
        <w:jc w:val="both"/>
        <w:rPr>
          <w:snapToGrid w:val="0"/>
        </w:rPr>
      </w:pPr>
      <w:r w:rsidRPr="00C82932">
        <w:t>Счета</w:t>
      </w:r>
      <w:r w:rsidRPr="00C82932">
        <w:rPr>
          <w:snapToGrid w:val="0"/>
        </w:rPr>
        <w:t xml:space="preserve"> (счет – фактуры) Поставщика с обязательной ссылкой на реквизиты настоящего </w:t>
      </w:r>
      <w:r w:rsidRPr="00C82932">
        <w:t>Контракта</w:t>
      </w:r>
      <w:r w:rsidRPr="00C82932">
        <w:rPr>
          <w:snapToGrid w:val="0"/>
        </w:rPr>
        <w:t xml:space="preserve">, с приложенными к ним </w:t>
      </w:r>
      <w:r w:rsidRPr="00C82932">
        <w:t>товарно-транспортными (</w:t>
      </w:r>
      <w:r w:rsidRPr="00C82932">
        <w:rPr>
          <w:snapToGrid w:val="0"/>
        </w:rPr>
        <w:t xml:space="preserve">товарными) накладными с отметкой Заказчика о получении Товара, оплачиваются Заказчиком в установленном настоящим </w:t>
      </w:r>
      <w:r w:rsidRPr="00C82932">
        <w:t>Контракте</w:t>
      </w:r>
      <w:r w:rsidRPr="00C82932">
        <w:rPr>
          <w:snapToGrid w:val="0"/>
        </w:rPr>
        <w:t xml:space="preserve"> порядке.</w:t>
      </w:r>
    </w:p>
    <w:p w:rsidR="005F6C8D" w:rsidRDefault="00C82932" w:rsidP="005F6C8D">
      <w:pPr>
        <w:numPr>
          <w:ilvl w:val="1"/>
          <w:numId w:val="46"/>
        </w:numPr>
        <w:ind w:left="0" w:firstLine="567"/>
        <w:contextualSpacing/>
        <w:jc w:val="both"/>
        <w:rPr>
          <w:snapToGrid w:val="0"/>
        </w:rPr>
      </w:pPr>
      <w:r w:rsidRPr="00C82932">
        <w:rPr>
          <w:snapToGrid w:val="0"/>
        </w:rPr>
        <w:t>В случае изменения банковских реквизитов Поставщик обязан в течение 1 (одного) рабочего дня с даты изменения в письменной форме сообщить об этом Заказчику с указанием новых банковских реквизитов. В противном случае все риски, связанные с перечислением Заказчиком денежных средств на указанный с настоящем Контракте счет Поставщика, несет Поставщик.</w:t>
      </w:r>
    </w:p>
    <w:p w:rsidR="005F6C8D" w:rsidRPr="005F6C8D" w:rsidRDefault="005F6C8D" w:rsidP="005F6C8D">
      <w:pPr>
        <w:pStyle w:val="ab"/>
        <w:numPr>
          <w:ilvl w:val="1"/>
          <w:numId w:val="46"/>
        </w:numPr>
        <w:ind w:left="0" w:firstLine="567"/>
        <w:jc w:val="both"/>
        <w:rPr>
          <w:snapToGrid w:val="0"/>
        </w:rPr>
      </w:pPr>
      <w:r w:rsidRPr="00D32367">
        <w:t xml:space="preserve">При наступлении ответственности Поставщика в соответствии с </w:t>
      </w:r>
      <w:proofErr w:type="gramStart"/>
      <w:r w:rsidRPr="00D32367">
        <w:t>пунктом</w:t>
      </w:r>
      <w:r>
        <w:t xml:space="preserve">  9.3.,</w:t>
      </w:r>
      <w:proofErr w:type="gramEnd"/>
      <w:r>
        <w:t xml:space="preserve"> 9</w:t>
      </w:r>
      <w:r w:rsidRPr="00D32367">
        <w:t>.5. Контракта, Заказчик вправе удержать сумму неустойки (штрафа, пени) из суммы подлежащей оплате за поставленный Товар.</w:t>
      </w:r>
    </w:p>
    <w:p w:rsidR="00C82932" w:rsidRPr="00C82932" w:rsidRDefault="00C82932" w:rsidP="00C82932">
      <w:pPr>
        <w:numPr>
          <w:ilvl w:val="0"/>
          <w:numId w:val="46"/>
        </w:numPr>
        <w:contextualSpacing/>
        <w:jc w:val="center"/>
        <w:rPr>
          <w:b/>
          <w:bCs/>
          <w:snapToGrid w:val="0"/>
        </w:rPr>
      </w:pPr>
      <w:r w:rsidRPr="00C82932">
        <w:rPr>
          <w:b/>
          <w:bCs/>
          <w:snapToGrid w:val="0"/>
        </w:rPr>
        <w:t>Права и обязанности Сторон</w:t>
      </w:r>
    </w:p>
    <w:p w:rsidR="00C82932" w:rsidRPr="00C82932" w:rsidRDefault="00C82932" w:rsidP="00C82932">
      <w:pPr>
        <w:numPr>
          <w:ilvl w:val="1"/>
          <w:numId w:val="46"/>
        </w:numPr>
        <w:ind w:left="0" w:firstLine="567"/>
        <w:contextualSpacing/>
        <w:jc w:val="both"/>
        <w:rPr>
          <w:b/>
        </w:rPr>
      </w:pPr>
      <w:r w:rsidRPr="00C82932">
        <w:rPr>
          <w:b/>
        </w:rPr>
        <w:t>Поставщик вправе:</w:t>
      </w:r>
    </w:p>
    <w:p w:rsidR="00C82932" w:rsidRPr="00C82932" w:rsidRDefault="00C82932" w:rsidP="00C82932">
      <w:pPr>
        <w:numPr>
          <w:ilvl w:val="2"/>
          <w:numId w:val="46"/>
        </w:numPr>
        <w:autoSpaceDE w:val="0"/>
        <w:autoSpaceDN w:val="0"/>
        <w:adjustRightInd w:val="0"/>
        <w:ind w:left="0" w:firstLine="567"/>
        <w:jc w:val="both"/>
      </w:pPr>
      <w:r w:rsidRPr="00C82932">
        <w:t>Привлекать к исполнению Контракта третьих лиц (</w:t>
      </w:r>
      <w:proofErr w:type="gramStart"/>
      <w:r w:rsidRPr="00C82932">
        <w:t>транспортные  компании</w:t>
      </w:r>
      <w:proofErr w:type="gramEnd"/>
      <w:r w:rsidRPr="00C82932">
        <w:t xml:space="preserve">, экспедитора и </w:t>
      </w:r>
      <w:proofErr w:type="spellStart"/>
      <w:r w:rsidRPr="00C82932">
        <w:t>д.р</w:t>
      </w:r>
      <w:proofErr w:type="spellEnd"/>
      <w:r w:rsidRPr="00C82932">
        <w:t>.). При этом Поставщик несет ответственность перед Заказчиком за неисполнение или ненадлежащее исполнение обязательств третьими лицами.</w:t>
      </w:r>
    </w:p>
    <w:p w:rsidR="00C82932" w:rsidRPr="00C82932" w:rsidRDefault="00C82932" w:rsidP="00C82932">
      <w:pPr>
        <w:numPr>
          <w:ilvl w:val="2"/>
          <w:numId w:val="46"/>
        </w:numPr>
        <w:autoSpaceDE w:val="0"/>
        <w:autoSpaceDN w:val="0"/>
        <w:adjustRightInd w:val="0"/>
        <w:ind w:left="0" w:firstLine="567"/>
        <w:jc w:val="both"/>
      </w:pPr>
      <w:r w:rsidRPr="00C82932">
        <w:t>Требовать своевременной оплаты за поставленный Товар в соответствии с условиями настоящего Контракта.</w:t>
      </w:r>
    </w:p>
    <w:p w:rsidR="00C82932" w:rsidRPr="00C82932" w:rsidRDefault="00C82932" w:rsidP="00C82932">
      <w:pPr>
        <w:numPr>
          <w:ilvl w:val="2"/>
          <w:numId w:val="46"/>
        </w:numPr>
        <w:autoSpaceDE w:val="0"/>
        <w:autoSpaceDN w:val="0"/>
        <w:adjustRightInd w:val="0"/>
        <w:ind w:left="0" w:firstLine="567"/>
        <w:jc w:val="both"/>
      </w:pPr>
      <w:r w:rsidRPr="00C82932">
        <w:lastRenderedPageBreak/>
        <w:t>Запрашивать в письменной форме у Заказчика сведения и документы, необходимые для надлежащего исполнения принятых на себя обязательств.</w:t>
      </w:r>
    </w:p>
    <w:p w:rsidR="00C82932" w:rsidRPr="00C82932" w:rsidRDefault="00C82932" w:rsidP="00C82932">
      <w:pPr>
        <w:numPr>
          <w:ilvl w:val="2"/>
          <w:numId w:val="46"/>
        </w:numPr>
        <w:autoSpaceDE w:val="0"/>
        <w:autoSpaceDN w:val="0"/>
        <w:adjustRightInd w:val="0"/>
        <w:ind w:left="0" w:firstLine="567"/>
        <w:jc w:val="both"/>
      </w:pPr>
      <w:r w:rsidRPr="00C82932">
        <w:t>Осуществлять иные права в соответствии с действующим законодательством Российской Федерации.</w:t>
      </w:r>
    </w:p>
    <w:p w:rsidR="00C82932" w:rsidRPr="00C82932" w:rsidRDefault="00C82932" w:rsidP="00C82932">
      <w:pPr>
        <w:numPr>
          <w:ilvl w:val="1"/>
          <w:numId w:val="46"/>
        </w:numPr>
        <w:ind w:left="0" w:firstLine="567"/>
        <w:contextualSpacing/>
        <w:jc w:val="both"/>
        <w:rPr>
          <w:b/>
        </w:rPr>
      </w:pPr>
      <w:r w:rsidRPr="00C82932">
        <w:rPr>
          <w:b/>
          <w:bCs/>
        </w:rPr>
        <w:t>Поставщик</w:t>
      </w:r>
      <w:r w:rsidRPr="00C82932">
        <w:rPr>
          <w:b/>
        </w:rPr>
        <w:t xml:space="preserve"> обязан:</w:t>
      </w:r>
    </w:p>
    <w:p w:rsidR="00C82932" w:rsidRPr="00C82932" w:rsidRDefault="00C82932" w:rsidP="00C82932">
      <w:pPr>
        <w:numPr>
          <w:ilvl w:val="2"/>
          <w:numId w:val="46"/>
        </w:numPr>
        <w:autoSpaceDE w:val="0"/>
        <w:autoSpaceDN w:val="0"/>
        <w:adjustRightInd w:val="0"/>
        <w:ind w:left="0" w:firstLine="567"/>
        <w:jc w:val="both"/>
      </w:pPr>
      <w:r w:rsidRPr="00C82932">
        <w:t>Произвести поставку Товара на условиях настоящего Контракта.</w:t>
      </w:r>
    </w:p>
    <w:p w:rsidR="00C82932" w:rsidRPr="00C82932" w:rsidRDefault="00C82932" w:rsidP="00C82932">
      <w:pPr>
        <w:numPr>
          <w:ilvl w:val="2"/>
          <w:numId w:val="46"/>
        </w:numPr>
        <w:autoSpaceDE w:val="0"/>
        <w:autoSpaceDN w:val="0"/>
        <w:adjustRightInd w:val="0"/>
        <w:ind w:left="0" w:firstLine="567"/>
        <w:jc w:val="both"/>
      </w:pPr>
      <w:r w:rsidRPr="00C82932">
        <w:t>При поставке передать Заказчику Товар и относящиеся к нему документы: копии документов, удостоверяющих качество Товара, счет-фактуру, товарно-транспортную (товарную) накладную на поставленный Товар.</w:t>
      </w:r>
    </w:p>
    <w:p w:rsidR="00C82932" w:rsidRPr="00C82932" w:rsidRDefault="00C82932" w:rsidP="00C82932">
      <w:pPr>
        <w:numPr>
          <w:ilvl w:val="2"/>
          <w:numId w:val="46"/>
        </w:numPr>
        <w:autoSpaceDE w:val="0"/>
        <w:autoSpaceDN w:val="0"/>
        <w:adjustRightInd w:val="0"/>
        <w:ind w:left="0" w:firstLine="567"/>
        <w:jc w:val="both"/>
      </w:pPr>
      <w:r w:rsidRPr="00C82932">
        <w:t>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C82932" w:rsidRPr="00C82932" w:rsidRDefault="00C82932" w:rsidP="00C82932">
      <w:pPr>
        <w:numPr>
          <w:ilvl w:val="2"/>
          <w:numId w:val="46"/>
        </w:numPr>
        <w:autoSpaceDE w:val="0"/>
        <w:autoSpaceDN w:val="0"/>
        <w:adjustRightInd w:val="0"/>
        <w:ind w:left="0" w:firstLine="567"/>
        <w:jc w:val="both"/>
      </w:pPr>
      <w:r w:rsidRPr="00C82932">
        <w:t>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C82932" w:rsidRPr="00C82932" w:rsidRDefault="00C82932" w:rsidP="00C82932">
      <w:pPr>
        <w:numPr>
          <w:ilvl w:val="2"/>
          <w:numId w:val="46"/>
        </w:numPr>
        <w:autoSpaceDE w:val="0"/>
        <w:autoSpaceDN w:val="0"/>
        <w:adjustRightInd w:val="0"/>
        <w:ind w:left="0" w:firstLine="567"/>
        <w:jc w:val="both"/>
      </w:pPr>
      <w:r w:rsidRPr="00C82932">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C82932" w:rsidRPr="00C82932" w:rsidRDefault="00C82932" w:rsidP="00C82932">
      <w:pPr>
        <w:numPr>
          <w:ilvl w:val="2"/>
          <w:numId w:val="46"/>
        </w:numPr>
        <w:autoSpaceDE w:val="0"/>
        <w:autoSpaceDN w:val="0"/>
        <w:adjustRightInd w:val="0"/>
        <w:ind w:left="0" w:firstLine="567"/>
        <w:jc w:val="both"/>
      </w:pPr>
      <w:r w:rsidRPr="00C82932">
        <w:t>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C82932" w:rsidRPr="00C82932" w:rsidRDefault="00C82932" w:rsidP="00C82932">
      <w:pPr>
        <w:numPr>
          <w:ilvl w:val="2"/>
          <w:numId w:val="46"/>
        </w:numPr>
        <w:autoSpaceDE w:val="0"/>
        <w:autoSpaceDN w:val="0"/>
        <w:adjustRightInd w:val="0"/>
        <w:ind w:left="0" w:firstLine="567"/>
        <w:jc w:val="both"/>
      </w:pPr>
      <w:r w:rsidRPr="00C82932">
        <w:t>Незамедлительно информировать Заказчика в случае невозможности исполнения обязательств по настоящему Контракту.</w:t>
      </w:r>
    </w:p>
    <w:p w:rsidR="00C82932" w:rsidRPr="00C82932" w:rsidRDefault="00C82932" w:rsidP="00C82932">
      <w:pPr>
        <w:numPr>
          <w:ilvl w:val="2"/>
          <w:numId w:val="46"/>
        </w:numPr>
        <w:autoSpaceDE w:val="0"/>
        <w:autoSpaceDN w:val="0"/>
        <w:adjustRightInd w:val="0"/>
        <w:ind w:left="0" w:firstLine="567"/>
        <w:jc w:val="both"/>
      </w:pPr>
      <w:r w:rsidRPr="00C82932">
        <w:t>При нарушении условий Контракта по требованию Заказчика: безвозмездно устранить выявленные недостатки Товара, осуществить его соответствующую замену, в порядке и на условиях, предусмотренных настоящим Контрактом.</w:t>
      </w:r>
    </w:p>
    <w:p w:rsidR="00C82932" w:rsidRPr="00C82932" w:rsidRDefault="00C82932" w:rsidP="00C82932">
      <w:pPr>
        <w:numPr>
          <w:ilvl w:val="2"/>
          <w:numId w:val="46"/>
        </w:numPr>
        <w:autoSpaceDE w:val="0"/>
        <w:autoSpaceDN w:val="0"/>
        <w:adjustRightInd w:val="0"/>
        <w:ind w:left="0" w:firstLine="567"/>
        <w:jc w:val="both"/>
      </w:pPr>
      <w:r w:rsidRPr="00C82932">
        <w:t xml:space="preserve">Указывать в </w:t>
      </w:r>
      <w:proofErr w:type="spellStart"/>
      <w:r w:rsidRPr="00C82932">
        <w:t>товарно</w:t>
      </w:r>
      <w:proofErr w:type="spellEnd"/>
      <w:r w:rsidRPr="00C82932">
        <w:t xml:space="preserve"> –транспортных (товарных) накладных и счетах (счетах – фактурах) номер и дату </w:t>
      </w:r>
      <w:proofErr w:type="gramStart"/>
      <w:r w:rsidRPr="00C82932">
        <w:t>заключения  настоящего</w:t>
      </w:r>
      <w:proofErr w:type="gramEnd"/>
      <w:r w:rsidRPr="00C82932">
        <w:t xml:space="preserve"> Контракта.</w:t>
      </w:r>
    </w:p>
    <w:p w:rsidR="00C82932" w:rsidRPr="00C82932" w:rsidRDefault="00C82932" w:rsidP="00C82932">
      <w:pPr>
        <w:numPr>
          <w:ilvl w:val="2"/>
          <w:numId w:val="46"/>
        </w:numPr>
        <w:autoSpaceDE w:val="0"/>
        <w:autoSpaceDN w:val="0"/>
        <w:adjustRightInd w:val="0"/>
        <w:ind w:left="0" w:firstLine="567"/>
        <w:jc w:val="both"/>
      </w:pPr>
      <w:r w:rsidRPr="00C82932">
        <w:t>Надлежаще исполнять иные принятые на себя обязательства.</w:t>
      </w:r>
    </w:p>
    <w:p w:rsidR="00C82932" w:rsidRPr="00C82932" w:rsidRDefault="00C82932" w:rsidP="00C82932">
      <w:pPr>
        <w:numPr>
          <w:ilvl w:val="1"/>
          <w:numId w:val="46"/>
        </w:numPr>
        <w:ind w:left="0" w:firstLine="567"/>
        <w:contextualSpacing/>
        <w:jc w:val="both"/>
        <w:rPr>
          <w:b/>
          <w:bCs/>
        </w:rPr>
      </w:pPr>
      <w:r w:rsidRPr="00C82932">
        <w:rPr>
          <w:b/>
        </w:rPr>
        <w:t>Заказчик</w:t>
      </w:r>
      <w:r w:rsidRPr="00C82932">
        <w:rPr>
          <w:b/>
          <w:bCs/>
        </w:rPr>
        <w:t xml:space="preserve"> имеет право:</w:t>
      </w:r>
    </w:p>
    <w:p w:rsidR="00C82932" w:rsidRPr="00C82932" w:rsidRDefault="00C82932" w:rsidP="00C82932">
      <w:pPr>
        <w:numPr>
          <w:ilvl w:val="2"/>
          <w:numId w:val="46"/>
        </w:numPr>
        <w:autoSpaceDE w:val="0"/>
        <w:autoSpaceDN w:val="0"/>
        <w:adjustRightInd w:val="0"/>
        <w:ind w:left="0" w:firstLine="567"/>
        <w:jc w:val="both"/>
      </w:pPr>
      <w:r w:rsidRPr="00C82932">
        <w:t>Контролировать ход выполнения Поставщиком поставок по настоящему Контракту без вмешательства в оперативно-хозяйственную деятельность Поставщика.</w:t>
      </w:r>
    </w:p>
    <w:p w:rsidR="00C82932" w:rsidRPr="00C82932" w:rsidRDefault="00C82932" w:rsidP="00C82932">
      <w:pPr>
        <w:numPr>
          <w:ilvl w:val="2"/>
          <w:numId w:val="46"/>
        </w:numPr>
        <w:autoSpaceDE w:val="0"/>
        <w:autoSpaceDN w:val="0"/>
        <w:adjustRightInd w:val="0"/>
        <w:ind w:left="0" w:firstLine="567"/>
        <w:jc w:val="both"/>
      </w:pPr>
      <w:r w:rsidRPr="00C82932">
        <w:t>При обнаружении недостатков Товара, требовать их устранения.</w:t>
      </w:r>
    </w:p>
    <w:p w:rsidR="00C82932" w:rsidRPr="00C82932" w:rsidRDefault="00C82932" w:rsidP="00C82932">
      <w:pPr>
        <w:numPr>
          <w:ilvl w:val="2"/>
          <w:numId w:val="46"/>
        </w:numPr>
        <w:autoSpaceDE w:val="0"/>
        <w:autoSpaceDN w:val="0"/>
        <w:adjustRightInd w:val="0"/>
        <w:ind w:left="0" w:firstLine="567"/>
        <w:jc w:val="both"/>
      </w:pPr>
      <w:r w:rsidRPr="00C82932">
        <w:t>В любое время потребовать от Поставщика отчет о ходе выполнения настоящего Контракта.</w:t>
      </w:r>
    </w:p>
    <w:p w:rsidR="00C82932" w:rsidRPr="00C82932" w:rsidRDefault="00C82932" w:rsidP="00C82932">
      <w:pPr>
        <w:numPr>
          <w:ilvl w:val="2"/>
          <w:numId w:val="46"/>
        </w:numPr>
        <w:autoSpaceDE w:val="0"/>
        <w:autoSpaceDN w:val="0"/>
        <w:adjustRightInd w:val="0"/>
        <w:ind w:left="0" w:firstLine="567"/>
        <w:jc w:val="both"/>
      </w:pPr>
      <w:r w:rsidRPr="00C82932">
        <w:t xml:space="preserve">Не отказывать в приемке результатов отдельного этапа исполнения Контракта либо поставленного Товара в случае выявления несоответствия этих </w:t>
      </w:r>
      <w:proofErr w:type="gramStart"/>
      <w:r w:rsidRPr="00C82932">
        <w:t>результатов</w:t>
      </w:r>
      <w:proofErr w:type="gramEnd"/>
      <w:r w:rsidRPr="00C82932">
        <w:t xml:space="preserve">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C82932" w:rsidRPr="00C82932" w:rsidRDefault="00C82932" w:rsidP="00C82932">
      <w:pPr>
        <w:numPr>
          <w:ilvl w:val="2"/>
          <w:numId w:val="46"/>
        </w:numPr>
        <w:autoSpaceDE w:val="0"/>
        <w:autoSpaceDN w:val="0"/>
        <w:adjustRightInd w:val="0"/>
        <w:ind w:left="0" w:firstLine="567"/>
        <w:jc w:val="both"/>
      </w:pPr>
      <w:r w:rsidRPr="00C82932">
        <w:t>Осуществлять иные права в соответствии с действующим законодательством Российской Федерации.</w:t>
      </w:r>
    </w:p>
    <w:p w:rsidR="00C82932" w:rsidRPr="00C82932" w:rsidRDefault="00C82932" w:rsidP="00C82932">
      <w:pPr>
        <w:numPr>
          <w:ilvl w:val="1"/>
          <w:numId w:val="46"/>
        </w:numPr>
        <w:ind w:left="0" w:firstLine="567"/>
        <w:contextualSpacing/>
        <w:jc w:val="both"/>
        <w:rPr>
          <w:b/>
        </w:rPr>
      </w:pPr>
      <w:r w:rsidRPr="00C82932">
        <w:rPr>
          <w:b/>
        </w:rPr>
        <w:t>Заказчик обязан:</w:t>
      </w:r>
    </w:p>
    <w:p w:rsidR="00C82932" w:rsidRPr="00C82932" w:rsidRDefault="00C82932" w:rsidP="00C82932">
      <w:pPr>
        <w:numPr>
          <w:ilvl w:val="2"/>
          <w:numId w:val="46"/>
        </w:numPr>
        <w:autoSpaceDE w:val="0"/>
        <w:autoSpaceDN w:val="0"/>
        <w:adjustRightInd w:val="0"/>
        <w:ind w:left="0" w:firstLine="567"/>
        <w:jc w:val="both"/>
      </w:pPr>
      <w:r w:rsidRPr="00C82932">
        <w:t>Передавать Поставщику необходимую для выполнения обязательств информацию.</w:t>
      </w:r>
    </w:p>
    <w:p w:rsidR="00C82932" w:rsidRPr="00C82932" w:rsidRDefault="00C82932" w:rsidP="00C82932">
      <w:pPr>
        <w:numPr>
          <w:ilvl w:val="2"/>
          <w:numId w:val="46"/>
        </w:numPr>
        <w:autoSpaceDE w:val="0"/>
        <w:autoSpaceDN w:val="0"/>
        <w:adjustRightInd w:val="0"/>
        <w:ind w:left="0" w:firstLine="567"/>
        <w:jc w:val="both"/>
      </w:pPr>
      <w:r w:rsidRPr="00C82932">
        <w:t>Обеспечить приемку Товара, провести экспертизу Товара, а также оплатить Товар в порядке и сроки, определенные настоящим Контрактом.</w:t>
      </w:r>
    </w:p>
    <w:p w:rsidR="00C82932" w:rsidRPr="00C82932" w:rsidRDefault="00C82932" w:rsidP="00C82932">
      <w:pPr>
        <w:numPr>
          <w:ilvl w:val="2"/>
          <w:numId w:val="46"/>
        </w:numPr>
        <w:autoSpaceDE w:val="0"/>
        <w:autoSpaceDN w:val="0"/>
        <w:adjustRightInd w:val="0"/>
        <w:ind w:left="0" w:firstLine="567"/>
        <w:jc w:val="both"/>
      </w:pPr>
      <w:r w:rsidRPr="00C82932">
        <w:t>Надлежаще исполнять иные принятые на себя обязательства.</w:t>
      </w:r>
    </w:p>
    <w:p w:rsidR="00C82932" w:rsidRPr="00C82932" w:rsidRDefault="00C82932" w:rsidP="00C82932">
      <w:pPr>
        <w:jc w:val="center"/>
        <w:rPr>
          <w:b/>
          <w:bCs/>
          <w:snapToGrid w:val="0"/>
        </w:rPr>
      </w:pPr>
    </w:p>
    <w:p w:rsidR="00C82932" w:rsidRPr="00C82932" w:rsidRDefault="00C82932" w:rsidP="00C82932">
      <w:pPr>
        <w:numPr>
          <w:ilvl w:val="0"/>
          <w:numId w:val="46"/>
        </w:numPr>
        <w:contextualSpacing/>
        <w:jc w:val="center"/>
        <w:rPr>
          <w:b/>
          <w:bCs/>
          <w:snapToGrid w:val="0"/>
        </w:rPr>
      </w:pPr>
      <w:r w:rsidRPr="00C82932">
        <w:rPr>
          <w:b/>
          <w:bCs/>
          <w:snapToGrid w:val="0"/>
        </w:rPr>
        <w:t>Упаковка и маркировка</w:t>
      </w:r>
    </w:p>
    <w:p w:rsidR="00C82932" w:rsidRPr="00C82932" w:rsidRDefault="00C82932" w:rsidP="00C82932">
      <w:pPr>
        <w:numPr>
          <w:ilvl w:val="1"/>
          <w:numId w:val="46"/>
        </w:numPr>
        <w:ind w:left="0" w:firstLine="567"/>
        <w:contextualSpacing/>
        <w:jc w:val="both"/>
        <w:rPr>
          <w:snapToGrid w:val="0"/>
        </w:rPr>
      </w:pPr>
      <w:r w:rsidRPr="00C82932">
        <w:t xml:space="preserve">Товар отгружается в упаковке, соответствующей характеру поставляемого Товара и способу транспортировки. Упаковка должна предохранять Товар от повреждений, </w:t>
      </w:r>
      <w:r w:rsidRPr="00C82932">
        <w:lastRenderedPageBreak/>
        <w:t>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C82932" w:rsidRPr="00C82932" w:rsidRDefault="00C82932" w:rsidP="00C82932">
      <w:pPr>
        <w:numPr>
          <w:ilvl w:val="1"/>
          <w:numId w:val="46"/>
        </w:numPr>
        <w:ind w:left="0" w:firstLine="567"/>
        <w:contextualSpacing/>
        <w:jc w:val="both"/>
      </w:pPr>
      <w:r w:rsidRPr="00C82932">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C82932" w:rsidRPr="00C82932" w:rsidRDefault="00C82932" w:rsidP="00C82932">
      <w:pPr>
        <w:numPr>
          <w:ilvl w:val="1"/>
          <w:numId w:val="46"/>
        </w:numPr>
        <w:ind w:left="0" w:firstLine="567"/>
        <w:contextualSpacing/>
        <w:jc w:val="both"/>
        <w:rPr>
          <w:snapToGrid w:val="0"/>
        </w:rPr>
      </w:pPr>
      <w:r w:rsidRPr="00C82932">
        <w:t>Условия хранения Товара и условия доставки должны полностью соответствовать</w:t>
      </w:r>
      <w:r w:rsidRPr="00C82932">
        <w:rPr>
          <w:snapToGrid w:val="0"/>
        </w:rPr>
        <w:t xml:space="preserve"> действующим нормативам и законодательным актам в отношении Товара данного вида и установленному температурному режиму.</w:t>
      </w:r>
    </w:p>
    <w:p w:rsidR="00C82932" w:rsidRPr="00C82932" w:rsidRDefault="00C82932" w:rsidP="00C82932">
      <w:pPr>
        <w:rPr>
          <w:b/>
          <w:bCs/>
          <w:snapToGrid w:val="0"/>
          <w:color w:val="FF0000"/>
        </w:rPr>
      </w:pPr>
    </w:p>
    <w:p w:rsidR="00C82932" w:rsidRPr="00C82932" w:rsidRDefault="00C82932" w:rsidP="00C82932">
      <w:pPr>
        <w:numPr>
          <w:ilvl w:val="0"/>
          <w:numId w:val="46"/>
        </w:numPr>
        <w:contextualSpacing/>
        <w:jc w:val="center"/>
        <w:rPr>
          <w:b/>
          <w:bCs/>
          <w:snapToGrid w:val="0"/>
        </w:rPr>
      </w:pPr>
      <w:r w:rsidRPr="00C82932">
        <w:rPr>
          <w:b/>
          <w:bCs/>
          <w:snapToGrid w:val="0"/>
        </w:rPr>
        <w:t>Порядок и сроки приемки Товара</w:t>
      </w:r>
    </w:p>
    <w:p w:rsidR="00C82932" w:rsidRPr="00C82932" w:rsidRDefault="00C82932" w:rsidP="00C82932">
      <w:pPr>
        <w:numPr>
          <w:ilvl w:val="1"/>
          <w:numId w:val="46"/>
        </w:numPr>
        <w:ind w:left="0" w:firstLine="567"/>
        <w:contextualSpacing/>
        <w:jc w:val="both"/>
      </w:pPr>
      <w:r w:rsidRPr="00C82932">
        <w:t xml:space="preserve">Приемка Товара по количеству и качеству </w:t>
      </w:r>
      <w:proofErr w:type="gramStart"/>
      <w:r w:rsidRPr="00C82932">
        <w:t>осуществляется  Заказчиком</w:t>
      </w:r>
      <w:proofErr w:type="gramEnd"/>
      <w:r w:rsidRPr="00C82932">
        <w:t xml:space="preserve"> или его надлежаще уполномоченным (-и) на то представителем (-</w:t>
      </w:r>
      <w:proofErr w:type="spellStart"/>
      <w:r w:rsidRPr="00C82932">
        <w:t>ями</w:t>
      </w:r>
      <w:proofErr w:type="spellEnd"/>
      <w:r w:rsidRPr="00C82932">
        <w:t xml:space="preserve">) на основании товарно-транспортной (товарной) накладной. </w:t>
      </w:r>
    </w:p>
    <w:p w:rsidR="00C82932" w:rsidRPr="00C82932" w:rsidRDefault="00C82932" w:rsidP="00C82932">
      <w:pPr>
        <w:numPr>
          <w:ilvl w:val="1"/>
          <w:numId w:val="46"/>
        </w:numPr>
        <w:ind w:left="0" w:firstLine="567"/>
        <w:contextualSpacing/>
        <w:jc w:val="both"/>
        <w:rPr>
          <w:snapToGrid w:val="0"/>
        </w:rPr>
      </w:pPr>
      <w:r w:rsidRPr="00C82932">
        <w:rPr>
          <w:snapToGrid w:val="0"/>
        </w:rPr>
        <w:t>Приемка поставленного Товара осуществляется Заказчиком на соответствие его количества, комплектности и качества требованиям, указанным в Приложении № 1 к Контракту и включает в себя следующие обязательные этапы:</w:t>
      </w:r>
    </w:p>
    <w:p w:rsidR="00C82932" w:rsidRPr="00C82932" w:rsidRDefault="00C82932" w:rsidP="00C82932">
      <w:pPr>
        <w:ind w:firstLine="709"/>
        <w:jc w:val="both"/>
        <w:rPr>
          <w:snapToGrid w:val="0"/>
        </w:rPr>
      </w:pPr>
      <w:r w:rsidRPr="00C82932">
        <w:rPr>
          <w:snapToGrid w:val="0"/>
        </w:rPr>
        <w:t>- проверка комплектности и номенклатуры поставленного Товара;</w:t>
      </w:r>
    </w:p>
    <w:p w:rsidR="00C82932" w:rsidRPr="00C82932" w:rsidRDefault="00C82932" w:rsidP="00C82932">
      <w:pPr>
        <w:ind w:firstLine="709"/>
        <w:jc w:val="both"/>
        <w:rPr>
          <w:snapToGrid w:val="0"/>
        </w:rPr>
      </w:pPr>
      <w:r w:rsidRPr="00C82932">
        <w:rPr>
          <w:snapToGrid w:val="0"/>
        </w:rPr>
        <w:t>- проверка полноты и правильности оформления комплекта товарно-транспортных документов;</w:t>
      </w:r>
    </w:p>
    <w:p w:rsidR="00C82932" w:rsidRPr="00C82932" w:rsidRDefault="00C82932" w:rsidP="00C82932">
      <w:pPr>
        <w:ind w:firstLine="709"/>
        <w:jc w:val="both"/>
        <w:rPr>
          <w:snapToGrid w:val="0"/>
        </w:rPr>
      </w:pPr>
      <w:r w:rsidRPr="00C82932">
        <w:rPr>
          <w:snapToGrid w:val="0"/>
        </w:rPr>
        <w:t>-  контроль наличия/отсутствия внешних повреждений;</w:t>
      </w:r>
    </w:p>
    <w:p w:rsidR="00C82932" w:rsidRPr="00C82932" w:rsidRDefault="00C82932" w:rsidP="00C82932">
      <w:pPr>
        <w:ind w:firstLine="709"/>
        <w:jc w:val="both"/>
        <w:rPr>
          <w:snapToGrid w:val="0"/>
        </w:rPr>
      </w:pPr>
      <w:r w:rsidRPr="00C82932">
        <w:rPr>
          <w:snapToGrid w:val="0"/>
        </w:rPr>
        <w:t>- проверка наличия документации в соответствии с условиями настоящего Контракта.</w:t>
      </w:r>
    </w:p>
    <w:p w:rsidR="00C82932" w:rsidRPr="00C82932" w:rsidRDefault="00C82932" w:rsidP="00C82932">
      <w:pPr>
        <w:numPr>
          <w:ilvl w:val="1"/>
          <w:numId w:val="46"/>
        </w:numPr>
        <w:ind w:left="0" w:firstLine="567"/>
        <w:contextualSpacing/>
        <w:jc w:val="both"/>
        <w:rPr>
          <w:snapToGrid w:val="0"/>
        </w:rPr>
      </w:pPr>
      <w:r w:rsidRPr="00C82932">
        <w:rPr>
          <w:snapToGrid w:val="0"/>
        </w:rPr>
        <w:t>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C82932" w:rsidRPr="00C82932" w:rsidRDefault="00C82932" w:rsidP="00C82932">
      <w:pPr>
        <w:numPr>
          <w:ilvl w:val="1"/>
          <w:numId w:val="46"/>
        </w:numPr>
        <w:ind w:left="0" w:firstLine="567"/>
        <w:contextualSpacing/>
        <w:jc w:val="both"/>
        <w:rPr>
          <w:snapToGrid w:val="0"/>
        </w:rPr>
      </w:pPr>
      <w:r w:rsidRPr="00C82932">
        <w:rPr>
          <w:snapToGrid w:val="0"/>
        </w:rPr>
        <w:t>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C82932" w:rsidRPr="00C82932" w:rsidRDefault="00C82932" w:rsidP="00C82932">
      <w:pPr>
        <w:numPr>
          <w:ilvl w:val="1"/>
          <w:numId w:val="46"/>
        </w:numPr>
        <w:ind w:left="0" w:firstLine="567"/>
        <w:contextualSpacing/>
        <w:jc w:val="both"/>
        <w:rPr>
          <w:snapToGrid w:val="0"/>
        </w:rPr>
      </w:pPr>
      <w:r w:rsidRPr="00C82932">
        <w:rPr>
          <w:snapToGrid w:val="0"/>
        </w:rPr>
        <w:t>В случае установления по результатам экспертизы факта поставки товара ненадлежащего качества, компенсировать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C82932" w:rsidRPr="00C82932" w:rsidRDefault="00C82932" w:rsidP="00C82932">
      <w:pPr>
        <w:numPr>
          <w:ilvl w:val="1"/>
          <w:numId w:val="46"/>
        </w:numPr>
        <w:ind w:left="0" w:firstLine="567"/>
        <w:contextualSpacing/>
        <w:jc w:val="both"/>
        <w:rPr>
          <w:snapToGrid w:val="0"/>
        </w:rPr>
      </w:pPr>
      <w:r w:rsidRPr="00C82932">
        <w:rPr>
          <w:snapToGrid w:val="0"/>
        </w:rPr>
        <w:t xml:space="preserve">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rsidR="00CA155E" w:rsidRPr="00C82932">
        <w:rPr>
          <w:bCs/>
          <w:snapToGrid w:val="0"/>
        </w:rPr>
        <w:t>2</w:t>
      </w:r>
      <w:r w:rsidR="00CA155E">
        <w:rPr>
          <w:snapToGrid w:val="0"/>
        </w:rPr>
        <w:t xml:space="preserve"> (Двух</w:t>
      </w:r>
      <w:r w:rsidRPr="00C82932">
        <w:rPr>
          <w:snapToGrid w:val="0"/>
        </w:rPr>
        <w:t>) дней с даты получения претензии Заказчика.</w:t>
      </w:r>
    </w:p>
    <w:p w:rsidR="00C82932" w:rsidRPr="00C82932" w:rsidRDefault="00C82932" w:rsidP="00C82932">
      <w:pPr>
        <w:numPr>
          <w:ilvl w:val="1"/>
          <w:numId w:val="46"/>
        </w:numPr>
        <w:ind w:left="0" w:firstLine="567"/>
        <w:contextualSpacing/>
        <w:jc w:val="both"/>
        <w:rPr>
          <w:snapToGrid w:val="0"/>
        </w:rPr>
      </w:pPr>
      <w:r w:rsidRPr="00C82932">
        <w:rPr>
          <w:snapToGrid w:val="0"/>
        </w:rPr>
        <w:t>Претензии Поставщику в отношении поставленного товара могут быть предъявлены по факсу в виде письменного уведомления в произвольной форме.</w:t>
      </w:r>
    </w:p>
    <w:p w:rsidR="00C82932" w:rsidRPr="00C82932" w:rsidRDefault="00C82932" w:rsidP="00C82932">
      <w:pPr>
        <w:numPr>
          <w:ilvl w:val="1"/>
          <w:numId w:val="46"/>
        </w:numPr>
        <w:ind w:left="0" w:firstLine="567"/>
        <w:contextualSpacing/>
        <w:jc w:val="both"/>
        <w:rPr>
          <w:snapToGrid w:val="0"/>
        </w:rPr>
      </w:pPr>
      <w:r w:rsidRPr="00C82932">
        <w:rPr>
          <w:snapToGrid w:val="0"/>
        </w:rPr>
        <w:t>Возврат поставленного Товара ненадлежащего качества осуществляется за счет средств Поставщика.</w:t>
      </w:r>
    </w:p>
    <w:p w:rsidR="00C82932" w:rsidRPr="00C82932" w:rsidRDefault="00C82932" w:rsidP="00C82932">
      <w:pPr>
        <w:numPr>
          <w:ilvl w:val="1"/>
          <w:numId w:val="46"/>
        </w:numPr>
        <w:ind w:left="0" w:firstLine="567"/>
        <w:contextualSpacing/>
        <w:jc w:val="both"/>
        <w:rPr>
          <w:snapToGrid w:val="0"/>
        </w:rPr>
      </w:pPr>
      <w:r w:rsidRPr="00C82932">
        <w:rPr>
          <w:snapToGrid w:val="0"/>
        </w:rPr>
        <w:t>Приемка поставленного Товара осуществляется Заказчиком по месту доставки и подтверждается подписанием товарно-транспортной (товарной) накладной.</w:t>
      </w:r>
    </w:p>
    <w:p w:rsidR="00C82932" w:rsidRPr="00C82932" w:rsidRDefault="00C82932" w:rsidP="00C82932">
      <w:pPr>
        <w:numPr>
          <w:ilvl w:val="1"/>
          <w:numId w:val="46"/>
        </w:numPr>
        <w:ind w:left="0" w:firstLine="567"/>
        <w:contextualSpacing/>
        <w:jc w:val="both"/>
        <w:rPr>
          <w:snapToGrid w:val="0"/>
        </w:rPr>
      </w:pPr>
      <w:r w:rsidRPr="00C82932">
        <w:rPr>
          <w:snapToGrid w:val="0"/>
        </w:rPr>
        <w:t>По итогам приемки Товара при наличии документов, указанных в пункте 2.1 и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3 рабочих дней.</w:t>
      </w:r>
    </w:p>
    <w:p w:rsidR="00C82932" w:rsidRPr="00C82932" w:rsidRDefault="00C82932" w:rsidP="00C82932">
      <w:pPr>
        <w:tabs>
          <w:tab w:val="num" w:pos="0"/>
        </w:tabs>
        <w:jc w:val="both"/>
        <w:rPr>
          <w:rFonts w:eastAsia="Calibri"/>
          <w:snapToGrid w:val="0"/>
        </w:rPr>
      </w:pPr>
    </w:p>
    <w:p w:rsidR="00C82932" w:rsidRPr="00C82932" w:rsidRDefault="00C82932" w:rsidP="00C82932">
      <w:pPr>
        <w:numPr>
          <w:ilvl w:val="0"/>
          <w:numId w:val="46"/>
        </w:numPr>
        <w:contextualSpacing/>
        <w:jc w:val="center"/>
        <w:rPr>
          <w:b/>
          <w:bCs/>
          <w:snapToGrid w:val="0"/>
        </w:rPr>
      </w:pPr>
      <w:r w:rsidRPr="00C82932">
        <w:rPr>
          <w:b/>
          <w:bCs/>
          <w:snapToGrid w:val="0"/>
        </w:rPr>
        <w:t>Ответственность Сторон</w:t>
      </w:r>
    </w:p>
    <w:p w:rsidR="00C82932" w:rsidRPr="00C82932" w:rsidRDefault="00C82932" w:rsidP="00C82932">
      <w:pPr>
        <w:numPr>
          <w:ilvl w:val="1"/>
          <w:numId w:val="46"/>
        </w:numPr>
        <w:ind w:left="0" w:firstLine="567"/>
        <w:contextualSpacing/>
        <w:jc w:val="both"/>
        <w:rPr>
          <w:snapToGrid w:val="0"/>
        </w:rPr>
      </w:pPr>
      <w:r w:rsidRPr="00C82932">
        <w:rPr>
          <w:snapToGrid w:val="0"/>
        </w:rPr>
        <w:lastRenderedPageBreak/>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C82932" w:rsidRPr="00C82932" w:rsidRDefault="00C82932" w:rsidP="00C82932">
      <w:pPr>
        <w:numPr>
          <w:ilvl w:val="1"/>
          <w:numId w:val="46"/>
        </w:numPr>
        <w:ind w:left="0" w:firstLine="567"/>
        <w:contextualSpacing/>
        <w:jc w:val="both"/>
        <w:rPr>
          <w:snapToGrid w:val="0"/>
        </w:rPr>
      </w:pPr>
      <w:r w:rsidRPr="00C82932">
        <w:rPr>
          <w:snapToGrid w:val="0"/>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размере___________.</w:t>
      </w:r>
    </w:p>
    <w:p w:rsidR="00C82932" w:rsidRPr="00C82932" w:rsidRDefault="00C82932" w:rsidP="00C82932">
      <w:pPr>
        <w:numPr>
          <w:ilvl w:val="1"/>
          <w:numId w:val="46"/>
        </w:numPr>
        <w:ind w:left="0" w:firstLine="567"/>
        <w:contextualSpacing/>
        <w:jc w:val="both"/>
        <w:rPr>
          <w:color w:val="000000"/>
        </w:rPr>
      </w:pPr>
      <w:r w:rsidRPr="00C82932">
        <w:rPr>
          <w:snapToGrid w:val="0"/>
        </w:rPr>
        <w:t>В случае</w:t>
      </w:r>
      <w:r w:rsidRPr="00C82932">
        <w:rPr>
          <w:color w:val="000000"/>
        </w:rPr>
        <w:t xml:space="preserve">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82932" w:rsidRPr="00C82932" w:rsidRDefault="00C82932" w:rsidP="00C82932">
      <w:pPr>
        <w:numPr>
          <w:ilvl w:val="1"/>
          <w:numId w:val="46"/>
        </w:numPr>
        <w:ind w:left="0" w:firstLine="567"/>
        <w:contextualSpacing/>
        <w:jc w:val="both"/>
        <w:rPr>
          <w:snapToGrid w:val="0"/>
        </w:rPr>
      </w:pPr>
      <w:r w:rsidRPr="00C82932">
        <w:rPr>
          <w:snapToGrid w:val="0"/>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C82932" w:rsidRPr="00C82932" w:rsidRDefault="00C82932" w:rsidP="00C82932">
      <w:pPr>
        <w:numPr>
          <w:ilvl w:val="1"/>
          <w:numId w:val="46"/>
        </w:numPr>
        <w:ind w:left="0" w:firstLine="567"/>
        <w:contextualSpacing/>
        <w:jc w:val="both"/>
        <w:rPr>
          <w:color w:val="000000"/>
        </w:rPr>
      </w:pPr>
      <w:r w:rsidRPr="00C82932">
        <w:rPr>
          <w:snapToGrid w:val="0"/>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w:t>
      </w:r>
      <w:r w:rsidRPr="00C82932">
        <w:rPr>
          <w:color w:val="000000"/>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w:t>
      </w:r>
    </w:p>
    <w:p w:rsidR="00C82932" w:rsidRPr="00C82932" w:rsidRDefault="00C82932" w:rsidP="00C82932">
      <w:pPr>
        <w:numPr>
          <w:ilvl w:val="1"/>
          <w:numId w:val="46"/>
        </w:numPr>
        <w:ind w:left="0" w:firstLine="567"/>
        <w:contextualSpacing/>
        <w:jc w:val="both"/>
        <w:rPr>
          <w:snapToGrid w:val="0"/>
        </w:rPr>
      </w:pPr>
      <w:r w:rsidRPr="00C82932">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2932" w:rsidRPr="00C82932" w:rsidRDefault="00C82932" w:rsidP="00C82932">
      <w:pPr>
        <w:ind w:firstLine="709"/>
        <w:jc w:val="both"/>
        <w:rPr>
          <w:snapToGrid w:val="0"/>
        </w:rPr>
      </w:pPr>
      <w:r w:rsidRPr="00C82932">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C82932" w:rsidRPr="00C82932" w:rsidRDefault="00C82932" w:rsidP="00C82932">
      <w:pPr>
        <w:numPr>
          <w:ilvl w:val="1"/>
          <w:numId w:val="46"/>
        </w:numPr>
        <w:ind w:left="0" w:firstLine="567"/>
        <w:contextualSpacing/>
        <w:jc w:val="both"/>
        <w:rPr>
          <w:snapToGrid w:val="0"/>
        </w:rPr>
      </w:pPr>
      <w:r w:rsidRPr="00C82932">
        <w:rPr>
          <w:snapToGrid w:val="0"/>
        </w:rPr>
        <w:t>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C82932" w:rsidRPr="00C82932" w:rsidRDefault="00C82932" w:rsidP="00C82932">
      <w:pPr>
        <w:widowControl w:val="0"/>
        <w:ind w:right="140" w:firstLine="567"/>
        <w:jc w:val="both"/>
        <w:rPr>
          <w:rFonts w:eastAsia="Arial Unicode MS"/>
          <w:snapToGrid w:val="0"/>
        </w:rPr>
      </w:pPr>
      <w:r w:rsidRPr="00C82932">
        <w:rPr>
          <w:rFonts w:eastAsia="Arial Unicode MS"/>
          <w:snapToGrid w:val="0"/>
        </w:rPr>
        <w:t xml:space="preserve">В случае если Стороны не придут к соглашению, споры подлежат рассмотрению в </w:t>
      </w:r>
      <w:r w:rsidRPr="00C82932">
        <w:rPr>
          <w:rFonts w:eastAsia="Arial Unicode MS"/>
          <w:snapToGrid w:val="0"/>
        </w:rPr>
        <w:lastRenderedPageBreak/>
        <w:t>порядке, установленным действующим законодательством Российской Федерации, в Арбитражном суде Архангельской области.</w:t>
      </w:r>
    </w:p>
    <w:p w:rsidR="00C82932" w:rsidRPr="00C82932" w:rsidRDefault="00C82932" w:rsidP="00C82932">
      <w:pPr>
        <w:widowControl w:val="0"/>
        <w:ind w:right="140" w:firstLine="567"/>
        <w:jc w:val="both"/>
        <w:rPr>
          <w:rFonts w:eastAsia="Arial Unicode MS"/>
          <w:b/>
          <w:bCs/>
        </w:rPr>
      </w:pPr>
    </w:p>
    <w:p w:rsidR="00C82932" w:rsidRPr="00C82932" w:rsidRDefault="00C82932" w:rsidP="00C82932">
      <w:pPr>
        <w:numPr>
          <w:ilvl w:val="0"/>
          <w:numId w:val="46"/>
        </w:numPr>
        <w:contextualSpacing/>
        <w:jc w:val="center"/>
        <w:rPr>
          <w:b/>
          <w:bCs/>
        </w:rPr>
      </w:pPr>
      <w:r w:rsidRPr="00C82932">
        <w:rPr>
          <w:b/>
          <w:bCs/>
        </w:rPr>
        <w:t>Обеспечение исполнения Контракта</w:t>
      </w:r>
    </w:p>
    <w:p w:rsidR="00C82932" w:rsidRPr="00C82932" w:rsidRDefault="00C82932" w:rsidP="00C82932">
      <w:pPr>
        <w:numPr>
          <w:ilvl w:val="1"/>
          <w:numId w:val="46"/>
        </w:numPr>
        <w:ind w:left="0" w:firstLine="567"/>
        <w:contextualSpacing/>
        <w:jc w:val="both"/>
      </w:pPr>
      <w:r w:rsidRPr="00C82932">
        <w:t>В целях обеспечения исполнения обязательств по настоящему Контракту Поставщик представляет Заказчику обеспечение исполнения Контракта на сумму _______ руб. (__________рублей _________копеек), определяемую в размере ____ % начальной (максимальной) цены Контракта.</w:t>
      </w:r>
    </w:p>
    <w:p w:rsidR="00C82932" w:rsidRPr="00C82932" w:rsidRDefault="00C82932" w:rsidP="00C82932">
      <w:pPr>
        <w:numPr>
          <w:ilvl w:val="1"/>
          <w:numId w:val="46"/>
        </w:numPr>
        <w:ind w:left="0" w:firstLine="567"/>
        <w:contextualSpacing/>
        <w:jc w:val="both"/>
      </w:pPr>
      <w:r w:rsidRPr="00C82932">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82932" w:rsidRPr="00C82932" w:rsidRDefault="00C82932" w:rsidP="00C82932">
      <w:pPr>
        <w:numPr>
          <w:ilvl w:val="1"/>
          <w:numId w:val="46"/>
        </w:numPr>
        <w:ind w:left="0" w:firstLine="567"/>
        <w:contextualSpacing/>
        <w:jc w:val="both"/>
      </w:pPr>
      <w:r w:rsidRPr="00C82932">
        <w:rPr>
          <w:snapToGrid w:val="0"/>
        </w:rPr>
        <w:t>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w:t>
      </w:r>
      <w:r w:rsidR="008A082B">
        <w:rPr>
          <w:snapToGrid w:val="0"/>
        </w:rPr>
        <w:t xml:space="preserve">тельств по Контракту в течение </w:t>
      </w:r>
      <w:r w:rsidRPr="00C82932">
        <w:rPr>
          <w:snapToGrid w:val="0"/>
        </w:rPr>
        <w:t>5 (</w:t>
      </w:r>
      <w:r w:rsidR="008A082B">
        <w:rPr>
          <w:snapToGrid w:val="0"/>
        </w:rPr>
        <w:t>Пяти</w:t>
      </w:r>
      <w:r w:rsidRPr="00C82932">
        <w:rPr>
          <w:snapToGrid w:val="0"/>
        </w:rPr>
        <w:t>) банковских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C82932" w:rsidRPr="00C82932" w:rsidRDefault="00C82932" w:rsidP="008A082B">
      <w:pPr>
        <w:contextualSpacing/>
        <w:jc w:val="both"/>
      </w:pPr>
    </w:p>
    <w:p w:rsidR="00C82932" w:rsidRPr="00C82932" w:rsidRDefault="00C82932" w:rsidP="00C82932">
      <w:pPr>
        <w:numPr>
          <w:ilvl w:val="0"/>
          <w:numId w:val="46"/>
        </w:numPr>
        <w:contextualSpacing/>
        <w:jc w:val="center"/>
        <w:rPr>
          <w:b/>
          <w:bCs/>
          <w:snapToGrid w:val="0"/>
        </w:rPr>
      </w:pPr>
      <w:r w:rsidRPr="00C82932">
        <w:rPr>
          <w:b/>
          <w:bCs/>
          <w:snapToGrid w:val="0"/>
        </w:rPr>
        <w:t xml:space="preserve">Обстоятельства непреодолимой силы </w:t>
      </w:r>
    </w:p>
    <w:p w:rsidR="00C82932" w:rsidRPr="00C82932" w:rsidRDefault="00C82932" w:rsidP="00C82932">
      <w:pPr>
        <w:numPr>
          <w:ilvl w:val="1"/>
          <w:numId w:val="46"/>
        </w:numPr>
        <w:ind w:left="0" w:firstLine="567"/>
        <w:contextualSpacing/>
        <w:jc w:val="both"/>
      </w:pPr>
      <w:r w:rsidRPr="00C82932">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делающих невозможным полное или частичное исполнение любой из сторон обязательств по настоящему контракту, а именно: пожара, стихийных бедствий, блокады, войны, военных действий, массовых волнений и беспорядков, забастовок, принятие компетентными органами правовых актов или других, не зависящих от сторон обязательств.</w:t>
      </w:r>
    </w:p>
    <w:p w:rsidR="00C82932" w:rsidRPr="00C82932" w:rsidRDefault="00C82932" w:rsidP="00C82932">
      <w:pPr>
        <w:ind w:firstLine="709"/>
        <w:jc w:val="both"/>
        <w:rPr>
          <w:snapToGrid w:val="0"/>
        </w:rPr>
      </w:pPr>
      <w:r w:rsidRPr="00C82932">
        <w:rPr>
          <w:lang w:eastAsia="en-US"/>
        </w:rPr>
        <w:t>Сторона, для которой создалась невозможность исполнения обязательств по настоящему Контракту, должна о наступлении и прекращении обязательств, препятствующих исполнению обязательств, письменно сообщить другой стороне в трёхдневный срок.</w:t>
      </w:r>
    </w:p>
    <w:p w:rsidR="00C82932" w:rsidRPr="00C82932" w:rsidRDefault="00C82932" w:rsidP="00C82932">
      <w:pPr>
        <w:tabs>
          <w:tab w:val="num" w:pos="0"/>
        </w:tabs>
        <w:jc w:val="center"/>
        <w:rPr>
          <w:b/>
          <w:bCs/>
          <w:snapToGrid w:val="0"/>
        </w:rPr>
      </w:pPr>
    </w:p>
    <w:p w:rsidR="00C82932" w:rsidRPr="00C82932" w:rsidRDefault="00C82932" w:rsidP="00C82932">
      <w:pPr>
        <w:numPr>
          <w:ilvl w:val="0"/>
          <w:numId w:val="46"/>
        </w:numPr>
        <w:contextualSpacing/>
        <w:jc w:val="center"/>
        <w:rPr>
          <w:b/>
          <w:bCs/>
          <w:snapToGrid w:val="0"/>
        </w:rPr>
      </w:pPr>
      <w:r w:rsidRPr="00C82932">
        <w:rPr>
          <w:b/>
          <w:bCs/>
          <w:snapToGrid w:val="0"/>
        </w:rPr>
        <w:t>Переход права собственности</w:t>
      </w:r>
    </w:p>
    <w:p w:rsidR="00C82932" w:rsidRPr="00C82932" w:rsidRDefault="00C82932" w:rsidP="00C82932">
      <w:pPr>
        <w:numPr>
          <w:ilvl w:val="1"/>
          <w:numId w:val="46"/>
        </w:numPr>
        <w:ind w:left="0" w:firstLine="567"/>
        <w:contextualSpacing/>
        <w:jc w:val="both"/>
      </w:pPr>
      <w:r w:rsidRPr="00C82932">
        <w:rPr>
          <w:snapToGrid w:val="0"/>
        </w:rPr>
        <w:t xml:space="preserve">Право собственности на Товар переходит к Заказчику с момента доставки Товара и подписания </w:t>
      </w:r>
      <w:proofErr w:type="gramStart"/>
      <w:r w:rsidRPr="00C82932">
        <w:rPr>
          <w:snapToGrid w:val="0"/>
        </w:rPr>
        <w:t xml:space="preserve">Заказчиком  </w:t>
      </w:r>
      <w:proofErr w:type="spellStart"/>
      <w:r w:rsidRPr="00C82932">
        <w:rPr>
          <w:snapToGrid w:val="0"/>
        </w:rPr>
        <w:t>товарно</w:t>
      </w:r>
      <w:proofErr w:type="spellEnd"/>
      <w:proofErr w:type="gramEnd"/>
      <w:r w:rsidRPr="00C82932">
        <w:rPr>
          <w:snapToGrid w:val="0"/>
        </w:rPr>
        <w:t xml:space="preserve"> – транспортной (товарной) накладной.</w:t>
      </w:r>
    </w:p>
    <w:p w:rsidR="00C82932" w:rsidRPr="00C82932" w:rsidRDefault="00C82932" w:rsidP="00C82932">
      <w:pPr>
        <w:tabs>
          <w:tab w:val="num" w:pos="0"/>
        </w:tabs>
        <w:rPr>
          <w:b/>
          <w:bCs/>
          <w:snapToGrid w:val="0"/>
        </w:rPr>
      </w:pPr>
      <w:r w:rsidRPr="00C82932">
        <w:rPr>
          <w:b/>
          <w:bCs/>
          <w:snapToGrid w:val="0"/>
        </w:rPr>
        <w:t xml:space="preserve"> </w:t>
      </w:r>
    </w:p>
    <w:p w:rsidR="00C82932" w:rsidRPr="00C82932" w:rsidRDefault="00C82932" w:rsidP="00C82932">
      <w:pPr>
        <w:numPr>
          <w:ilvl w:val="0"/>
          <w:numId w:val="46"/>
        </w:numPr>
        <w:contextualSpacing/>
        <w:jc w:val="center"/>
      </w:pPr>
      <w:r w:rsidRPr="00C82932">
        <w:rPr>
          <w:b/>
          <w:bCs/>
          <w:snapToGrid w:val="0"/>
        </w:rPr>
        <w:t>Срок действия Контракта</w:t>
      </w:r>
    </w:p>
    <w:p w:rsidR="00C82932" w:rsidRPr="00C82932" w:rsidRDefault="00C82932" w:rsidP="00C82932">
      <w:pPr>
        <w:numPr>
          <w:ilvl w:val="1"/>
          <w:numId w:val="46"/>
        </w:numPr>
        <w:ind w:left="0" w:firstLine="567"/>
        <w:contextualSpacing/>
        <w:jc w:val="both"/>
        <w:rPr>
          <w:snapToGrid w:val="0"/>
        </w:rPr>
      </w:pPr>
      <w:r w:rsidRPr="00C82932">
        <w:rPr>
          <w:snapToGrid w:val="0"/>
        </w:rPr>
        <w:t>Контракт вступает в силу с момента подписания его обеими Сторонами и действует до момента выполнения ими принятых на себя обязательств по настоящему Контракту либо до его расторжения.</w:t>
      </w:r>
    </w:p>
    <w:p w:rsidR="00C82932" w:rsidRPr="00C82932" w:rsidRDefault="00C82932" w:rsidP="00C82932">
      <w:pPr>
        <w:numPr>
          <w:ilvl w:val="1"/>
          <w:numId w:val="46"/>
        </w:numPr>
        <w:ind w:left="0" w:firstLine="567"/>
        <w:contextualSpacing/>
        <w:jc w:val="both"/>
        <w:rPr>
          <w:snapToGrid w:val="0"/>
        </w:rPr>
      </w:pPr>
      <w:r w:rsidRPr="00C82932">
        <w:rPr>
          <w:snapToGrid w:val="0"/>
        </w:rPr>
        <w:t>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C82932" w:rsidRPr="00C82932" w:rsidRDefault="00C82932" w:rsidP="00C82932">
      <w:pPr>
        <w:rPr>
          <w:b/>
          <w:bCs/>
          <w:snapToGrid w:val="0"/>
        </w:rPr>
      </w:pPr>
    </w:p>
    <w:p w:rsidR="00C82932" w:rsidRPr="00C82932" w:rsidRDefault="00C82932" w:rsidP="00C82932">
      <w:pPr>
        <w:numPr>
          <w:ilvl w:val="0"/>
          <w:numId w:val="46"/>
        </w:numPr>
        <w:contextualSpacing/>
        <w:jc w:val="center"/>
        <w:rPr>
          <w:b/>
          <w:snapToGrid w:val="0"/>
        </w:rPr>
      </w:pPr>
      <w:r w:rsidRPr="00C82932">
        <w:rPr>
          <w:b/>
          <w:snapToGrid w:val="0"/>
        </w:rPr>
        <w:t>Порядок и</w:t>
      </w:r>
      <w:r w:rsidRPr="00C82932">
        <w:rPr>
          <w:b/>
          <w:bCs/>
          <w:snapToGrid w:val="0"/>
        </w:rPr>
        <w:t>зменения, расторжения Контракта и прочие условия</w:t>
      </w:r>
    </w:p>
    <w:p w:rsidR="00C82932" w:rsidRPr="00C82932" w:rsidRDefault="00C82932" w:rsidP="00C82932">
      <w:pPr>
        <w:numPr>
          <w:ilvl w:val="1"/>
          <w:numId w:val="46"/>
        </w:numPr>
        <w:ind w:left="0" w:firstLine="567"/>
        <w:contextualSpacing/>
        <w:jc w:val="both"/>
        <w:rPr>
          <w:snapToGrid w:val="0"/>
        </w:rPr>
      </w:pPr>
      <w:r w:rsidRPr="00C82932">
        <w:rPr>
          <w:snapToGrid w:val="0"/>
        </w:rPr>
        <w:t>Все изменения и дополнения к Контракту действительны, если совершены в письменной форме и подписаны обеими Сторонами.</w:t>
      </w:r>
    </w:p>
    <w:p w:rsidR="00C82932" w:rsidRPr="00C82932" w:rsidRDefault="00C82932" w:rsidP="00C82932">
      <w:pPr>
        <w:numPr>
          <w:ilvl w:val="1"/>
          <w:numId w:val="46"/>
        </w:numPr>
        <w:ind w:left="0" w:firstLine="567"/>
        <w:contextualSpacing/>
        <w:jc w:val="both"/>
        <w:rPr>
          <w:snapToGrid w:val="0"/>
        </w:rPr>
      </w:pPr>
      <w:r w:rsidRPr="00C82932">
        <w:rPr>
          <w:snapToGrid w:val="0"/>
        </w:rPr>
        <w:t>При заключении и исполнении Контракта изменение его условий не допускается, за исключением случаев, предусмотренных настоящим Контрактом.</w:t>
      </w:r>
    </w:p>
    <w:p w:rsidR="00C82932" w:rsidRPr="00C82932" w:rsidRDefault="00C82932" w:rsidP="00C82932">
      <w:pPr>
        <w:numPr>
          <w:ilvl w:val="1"/>
          <w:numId w:val="46"/>
        </w:numPr>
        <w:ind w:left="0" w:firstLine="567"/>
        <w:contextualSpacing/>
        <w:jc w:val="both"/>
        <w:rPr>
          <w:snapToGrid w:val="0"/>
        </w:rPr>
      </w:pPr>
      <w:r w:rsidRPr="00C82932">
        <w:rPr>
          <w:snapToGrid w:val="0"/>
        </w:rPr>
        <w:t xml:space="preserve">При исполнении Контракта не допускается перемена Поставщика, за исключением случая, если новый Поставщик является правопреемником Поставщика по </w:t>
      </w:r>
      <w:r w:rsidRPr="00C82932">
        <w:rPr>
          <w:snapToGrid w:val="0"/>
        </w:rPr>
        <w:lastRenderedPageBreak/>
        <w:t>такому Контракту вследствие реорганизации юридического лица в форме преобразования, слияния или присоединения.</w:t>
      </w:r>
    </w:p>
    <w:p w:rsidR="00C82932" w:rsidRPr="00C82932" w:rsidRDefault="00C82932" w:rsidP="00C82932">
      <w:pPr>
        <w:numPr>
          <w:ilvl w:val="1"/>
          <w:numId w:val="46"/>
        </w:numPr>
        <w:ind w:left="0" w:firstLine="567"/>
        <w:contextualSpacing/>
        <w:jc w:val="both"/>
        <w:rPr>
          <w:snapToGrid w:val="0"/>
        </w:rPr>
      </w:pPr>
      <w:r w:rsidRPr="00C82932">
        <w:rPr>
          <w:snapToGrid w:val="0"/>
        </w:rPr>
        <w:t>В случае перемены Заказчика права и обязанности Заказчика, предусмотренные Контрактом, переходят к новому Заказчику.</w:t>
      </w:r>
    </w:p>
    <w:p w:rsidR="00C82932" w:rsidRPr="00C82932" w:rsidRDefault="00C82932" w:rsidP="00C82932">
      <w:pPr>
        <w:numPr>
          <w:ilvl w:val="1"/>
          <w:numId w:val="46"/>
        </w:numPr>
        <w:ind w:left="0" w:firstLine="567"/>
        <w:contextualSpacing/>
        <w:jc w:val="both"/>
        <w:rPr>
          <w:snapToGrid w:val="0"/>
        </w:rPr>
      </w:pPr>
      <w:r w:rsidRPr="00C82932">
        <w:t xml:space="preserve">При исполнении Контракта </w:t>
      </w:r>
      <w:r w:rsidRPr="00C82932">
        <w:rPr>
          <w:rFonts w:eastAsia="Calibri"/>
        </w:rPr>
        <w:t xml:space="preserve">(за исключением случаев, которые предусмотрены нормативными правовыми актами, принятыми в соответствии с </w:t>
      </w:r>
      <w:hyperlink r:id="rId33" w:history="1">
        <w:r w:rsidRPr="00C82932">
          <w:rPr>
            <w:rFonts w:eastAsia="Calibri"/>
          </w:rPr>
          <w:t>частью 6 статьи 14</w:t>
        </w:r>
      </w:hyperlink>
      <w:r w:rsidRPr="00C82932">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C82932">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C82932" w:rsidRPr="00C82932" w:rsidRDefault="00C82932" w:rsidP="00C82932">
      <w:pPr>
        <w:numPr>
          <w:ilvl w:val="1"/>
          <w:numId w:val="46"/>
        </w:numPr>
        <w:ind w:left="0" w:firstLine="567"/>
        <w:contextualSpacing/>
        <w:jc w:val="both"/>
        <w:rPr>
          <w:snapToGrid w:val="0"/>
        </w:rPr>
      </w:pPr>
      <w:r w:rsidRPr="00C82932">
        <w:rPr>
          <w:snapToGrid w:val="0"/>
        </w:rPr>
        <w:t>При изменении юридического адреса,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C82932" w:rsidRPr="00C82932" w:rsidRDefault="00C82932" w:rsidP="00C82932">
      <w:pPr>
        <w:numPr>
          <w:ilvl w:val="1"/>
          <w:numId w:val="46"/>
        </w:numPr>
        <w:ind w:left="0" w:firstLine="567"/>
        <w:contextualSpacing/>
        <w:jc w:val="both"/>
        <w:rPr>
          <w:snapToGrid w:val="0"/>
        </w:rPr>
      </w:pPr>
      <w:r w:rsidRPr="00C82932">
        <w:rPr>
          <w:snapToGrid w:val="0"/>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82932" w:rsidRPr="00C82932" w:rsidRDefault="00C82932" w:rsidP="00C82932">
      <w:pPr>
        <w:numPr>
          <w:ilvl w:val="1"/>
          <w:numId w:val="46"/>
        </w:numPr>
        <w:ind w:left="0" w:firstLine="567"/>
        <w:contextualSpacing/>
        <w:jc w:val="both"/>
        <w:rPr>
          <w:snapToGrid w:val="0"/>
        </w:rPr>
      </w:pPr>
      <w:r w:rsidRPr="00C82932">
        <w:rPr>
          <w:snapToGrid w:val="0"/>
        </w:rPr>
        <w:t>Взаимоотношения Сторон, не урегулированные Контрактом, регламентируются действующим законодательством Российской Федерации.</w:t>
      </w:r>
    </w:p>
    <w:p w:rsidR="00C82932" w:rsidRPr="00C82932" w:rsidRDefault="00C82932" w:rsidP="00C82932">
      <w:pPr>
        <w:numPr>
          <w:ilvl w:val="1"/>
          <w:numId w:val="46"/>
        </w:numPr>
        <w:ind w:left="0" w:firstLine="567"/>
        <w:contextualSpacing/>
        <w:jc w:val="both"/>
        <w:rPr>
          <w:snapToGrid w:val="0"/>
        </w:rPr>
      </w:pPr>
      <w:r w:rsidRPr="00C82932">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C82932">
        <w:rPr>
          <w:snapToGrid w:val="0"/>
        </w:rPr>
        <w:t xml:space="preserve"> После заключения Контракта каждая из Сторон вправе перенести Контракт на бумажный носитель.</w:t>
      </w:r>
    </w:p>
    <w:p w:rsidR="00C82932" w:rsidRPr="00C82932" w:rsidRDefault="00C82932" w:rsidP="00C82932">
      <w:pPr>
        <w:numPr>
          <w:ilvl w:val="0"/>
          <w:numId w:val="46"/>
        </w:numPr>
        <w:contextualSpacing/>
        <w:jc w:val="center"/>
        <w:rPr>
          <w:b/>
          <w:snapToGrid w:val="0"/>
        </w:rPr>
      </w:pPr>
      <w:r w:rsidRPr="00C82932">
        <w:rPr>
          <w:b/>
          <w:snapToGrid w:val="0"/>
        </w:rPr>
        <w:t>Приложения к Контракту</w:t>
      </w:r>
    </w:p>
    <w:p w:rsidR="00C82932" w:rsidRPr="00C82932" w:rsidRDefault="00C82932" w:rsidP="00C82932">
      <w:pPr>
        <w:autoSpaceDE w:val="0"/>
        <w:autoSpaceDN w:val="0"/>
        <w:adjustRightInd w:val="0"/>
        <w:ind w:firstLine="709"/>
        <w:jc w:val="both"/>
      </w:pPr>
      <w:r w:rsidRPr="00C82932">
        <w:rPr>
          <w:snapToGrid w:val="0"/>
        </w:rPr>
        <w:t>Неотъемлемой частью настоящего Контракта является Спецификация (Приложение № 1).</w:t>
      </w:r>
    </w:p>
    <w:p w:rsidR="00C82932" w:rsidRPr="00C82932" w:rsidRDefault="00C82932" w:rsidP="00C82932">
      <w:pPr>
        <w:autoSpaceDE w:val="0"/>
        <w:autoSpaceDN w:val="0"/>
        <w:adjustRightInd w:val="0"/>
        <w:rPr>
          <w:b/>
        </w:rPr>
      </w:pPr>
    </w:p>
    <w:p w:rsidR="00C82932" w:rsidRPr="00C82932" w:rsidRDefault="00C82932" w:rsidP="00C82932">
      <w:pPr>
        <w:numPr>
          <w:ilvl w:val="0"/>
          <w:numId w:val="46"/>
        </w:numPr>
        <w:autoSpaceDE w:val="0"/>
        <w:autoSpaceDN w:val="0"/>
        <w:adjustRightInd w:val="0"/>
        <w:jc w:val="center"/>
        <w:rPr>
          <w:b/>
        </w:rPr>
      </w:pPr>
      <w:r w:rsidRPr="00C82932">
        <w:rPr>
          <w:b/>
        </w:rPr>
        <w:t>Адреса, реквизиты и подписи Сторон</w:t>
      </w:r>
    </w:p>
    <w:p w:rsidR="00C82932" w:rsidRPr="00C82932" w:rsidRDefault="00C82932" w:rsidP="00C82932">
      <w:pPr>
        <w:widowControl w:val="0"/>
        <w:tabs>
          <w:tab w:val="left" w:pos="851"/>
        </w:tabs>
        <w:autoSpaceDE w:val="0"/>
        <w:autoSpaceDN w:val="0"/>
        <w:jc w:val="center"/>
        <w:rPr>
          <w:b/>
          <w:bCs/>
          <w:color w:val="000000"/>
        </w:rPr>
      </w:pPr>
    </w:p>
    <w:p w:rsidR="00C82932" w:rsidRPr="00C82932" w:rsidRDefault="00C82932" w:rsidP="00C82932">
      <w:pPr>
        <w:autoSpaceDE w:val="0"/>
        <w:autoSpaceDN w:val="0"/>
        <w:adjustRightInd w:val="0"/>
        <w:jc w:val="right"/>
        <w:rPr>
          <w:bCs/>
          <w:color w:val="000000"/>
        </w:rPr>
      </w:pPr>
      <w:r w:rsidRPr="00C82932">
        <w:rPr>
          <w:bCs/>
          <w:color w:val="000000"/>
        </w:rPr>
        <w:t>Приложение № 1</w:t>
      </w:r>
    </w:p>
    <w:p w:rsidR="00C82932" w:rsidRPr="00C82932" w:rsidRDefault="00C82932" w:rsidP="00C82932">
      <w:pPr>
        <w:autoSpaceDE w:val="0"/>
        <w:autoSpaceDN w:val="0"/>
        <w:adjustRightInd w:val="0"/>
        <w:jc w:val="right"/>
        <w:rPr>
          <w:bCs/>
          <w:color w:val="000000"/>
        </w:rPr>
      </w:pPr>
      <w:r w:rsidRPr="00C82932">
        <w:rPr>
          <w:bCs/>
          <w:color w:val="000000"/>
        </w:rPr>
        <w:t xml:space="preserve"> к контракту №___________</w:t>
      </w:r>
    </w:p>
    <w:p w:rsidR="00C82932" w:rsidRPr="00C82932" w:rsidRDefault="00C82932" w:rsidP="00C82932">
      <w:pPr>
        <w:autoSpaceDE w:val="0"/>
        <w:autoSpaceDN w:val="0"/>
        <w:adjustRightInd w:val="0"/>
        <w:jc w:val="right"/>
        <w:rPr>
          <w:bCs/>
          <w:color w:val="000000"/>
        </w:rPr>
      </w:pPr>
      <w:r w:rsidRPr="00C82932">
        <w:rPr>
          <w:bCs/>
          <w:color w:val="000000"/>
        </w:rPr>
        <w:t>от «___» ________________2016 года</w:t>
      </w:r>
    </w:p>
    <w:p w:rsidR="00C82932" w:rsidRPr="00C82932" w:rsidRDefault="00C82932" w:rsidP="00C82932">
      <w:pPr>
        <w:jc w:val="right"/>
        <w:rPr>
          <w:snapToGrid w:val="0"/>
        </w:rPr>
      </w:pPr>
    </w:p>
    <w:p w:rsidR="00C82932" w:rsidRPr="00C82932" w:rsidRDefault="00C82932" w:rsidP="00C82932">
      <w:pPr>
        <w:tabs>
          <w:tab w:val="left" w:pos="851"/>
        </w:tabs>
        <w:jc w:val="center"/>
        <w:outlineLvl w:val="4"/>
        <w:rPr>
          <w:rFonts w:eastAsia="Calibri"/>
          <w:b/>
          <w:bCs/>
          <w:iCs/>
          <w:snapToGrid w:val="0"/>
        </w:rPr>
      </w:pPr>
      <w:r w:rsidRPr="00C82932">
        <w:rPr>
          <w:rFonts w:eastAsia="Calibri"/>
          <w:b/>
          <w:bCs/>
          <w:iCs/>
          <w:snapToGrid w:val="0"/>
        </w:rPr>
        <w:t>СПЕЦИФИКАЦИЯ</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C82932" w:rsidRPr="00C82932" w:rsidTr="00C8023E">
        <w:trPr>
          <w:trHeight w:val="915"/>
          <w:jc w:val="center"/>
        </w:trPr>
        <w:tc>
          <w:tcPr>
            <w:tcW w:w="576" w:type="dxa"/>
            <w:noWrap/>
            <w:vAlign w:val="center"/>
          </w:tcPr>
          <w:p w:rsidR="00C82932" w:rsidRPr="00C82932" w:rsidRDefault="00C82932" w:rsidP="00C82932">
            <w:pPr>
              <w:jc w:val="center"/>
              <w:rPr>
                <w:bCs/>
              </w:rPr>
            </w:pPr>
            <w:r w:rsidRPr="00C82932">
              <w:rPr>
                <w:bCs/>
              </w:rPr>
              <w:t>№</w:t>
            </w:r>
          </w:p>
        </w:tc>
        <w:tc>
          <w:tcPr>
            <w:tcW w:w="4799" w:type="dxa"/>
            <w:noWrap/>
            <w:vAlign w:val="center"/>
          </w:tcPr>
          <w:p w:rsidR="00C82932" w:rsidRPr="00C82932" w:rsidRDefault="00C82932" w:rsidP="00C82932">
            <w:pPr>
              <w:jc w:val="center"/>
              <w:rPr>
                <w:bCs/>
              </w:rPr>
            </w:pPr>
            <w:r w:rsidRPr="00C82932">
              <w:rPr>
                <w:bCs/>
              </w:rPr>
              <w:t>Наименование и характеристики товара</w:t>
            </w:r>
          </w:p>
        </w:tc>
        <w:tc>
          <w:tcPr>
            <w:tcW w:w="845" w:type="dxa"/>
            <w:noWrap/>
            <w:vAlign w:val="center"/>
          </w:tcPr>
          <w:p w:rsidR="00C82932" w:rsidRPr="00C82932" w:rsidRDefault="00C82932" w:rsidP="00C82932">
            <w:pPr>
              <w:jc w:val="center"/>
              <w:rPr>
                <w:bCs/>
              </w:rPr>
            </w:pPr>
            <w:r w:rsidRPr="00C82932">
              <w:rPr>
                <w:bCs/>
              </w:rPr>
              <w:t>Ед. изм.</w:t>
            </w:r>
          </w:p>
        </w:tc>
        <w:tc>
          <w:tcPr>
            <w:tcW w:w="845" w:type="dxa"/>
            <w:noWrap/>
            <w:vAlign w:val="center"/>
          </w:tcPr>
          <w:p w:rsidR="00C82932" w:rsidRPr="00C82932" w:rsidRDefault="00C82932" w:rsidP="00C82932">
            <w:pPr>
              <w:jc w:val="center"/>
              <w:rPr>
                <w:bCs/>
              </w:rPr>
            </w:pPr>
            <w:r w:rsidRPr="00C82932">
              <w:rPr>
                <w:bCs/>
              </w:rPr>
              <w:t>Кол-во</w:t>
            </w:r>
          </w:p>
        </w:tc>
        <w:tc>
          <w:tcPr>
            <w:tcW w:w="1234" w:type="dxa"/>
            <w:noWrap/>
            <w:vAlign w:val="center"/>
          </w:tcPr>
          <w:p w:rsidR="00C82932" w:rsidRPr="00C82932" w:rsidRDefault="00C82932" w:rsidP="00C82932">
            <w:pPr>
              <w:jc w:val="center"/>
              <w:rPr>
                <w:bCs/>
                <w:color w:val="000000"/>
              </w:rPr>
            </w:pPr>
            <w:r w:rsidRPr="00C82932">
              <w:rPr>
                <w:bCs/>
                <w:color w:val="000000"/>
              </w:rPr>
              <w:t>Цена за ед. товара</w:t>
            </w:r>
          </w:p>
        </w:tc>
        <w:tc>
          <w:tcPr>
            <w:tcW w:w="1273" w:type="dxa"/>
            <w:noWrap/>
            <w:vAlign w:val="center"/>
          </w:tcPr>
          <w:p w:rsidR="00C82932" w:rsidRPr="00C82932" w:rsidRDefault="00C82932" w:rsidP="00C82932">
            <w:pPr>
              <w:jc w:val="center"/>
              <w:rPr>
                <w:bCs/>
                <w:color w:val="000000"/>
              </w:rPr>
            </w:pPr>
            <w:r w:rsidRPr="00C82932">
              <w:rPr>
                <w:bCs/>
                <w:color w:val="000000"/>
              </w:rPr>
              <w:t>Сумма, руб.</w:t>
            </w:r>
          </w:p>
        </w:tc>
      </w:tr>
      <w:tr w:rsidR="00C82932" w:rsidRPr="00C82932" w:rsidTr="00C8023E">
        <w:trPr>
          <w:trHeight w:val="364"/>
          <w:jc w:val="center"/>
        </w:trPr>
        <w:tc>
          <w:tcPr>
            <w:tcW w:w="576" w:type="dxa"/>
            <w:noWrap/>
            <w:vAlign w:val="center"/>
          </w:tcPr>
          <w:p w:rsidR="00C82932" w:rsidRPr="00C82932" w:rsidRDefault="00C82932" w:rsidP="00C82932">
            <w:pPr>
              <w:jc w:val="center"/>
              <w:rPr>
                <w:bCs/>
              </w:rPr>
            </w:pPr>
            <w:r w:rsidRPr="00C82932">
              <w:rPr>
                <w:bCs/>
              </w:rPr>
              <w:t>1</w:t>
            </w:r>
          </w:p>
        </w:tc>
        <w:tc>
          <w:tcPr>
            <w:tcW w:w="4799" w:type="dxa"/>
            <w:noWrap/>
            <w:vAlign w:val="center"/>
          </w:tcPr>
          <w:p w:rsidR="00C82932" w:rsidRPr="00C82932" w:rsidRDefault="00C82932" w:rsidP="00C82932">
            <w:pPr>
              <w:jc w:val="center"/>
              <w:rPr>
                <w:b/>
                <w:bCs/>
              </w:rPr>
            </w:pPr>
          </w:p>
        </w:tc>
        <w:tc>
          <w:tcPr>
            <w:tcW w:w="845" w:type="dxa"/>
            <w:noWrap/>
            <w:vAlign w:val="center"/>
          </w:tcPr>
          <w:p w:rsidR="00C82932" w:rsidRPr="00C82932" w:rsidRDefault="00C82932" w:rsidP="00C82932">
            <w:pPr>
              <w:jc w:val="center"/>
              <w:rPr>
                <w:b/>
                <w:bCs/>
              </w:rPr>
            </w:pPr>
          </w:p>
        </w:tc>
        <w:tc>
          <w:tcPr>
            <w:tcW w:w="845" w:type="dxa"/>
            <w:noWrap/>
            <w:vAlign w:val="center"/>
          </w:tcPr>
          <w:p w:rsidR="00C82932" w:rsidRPr="00C82932" w:rsidRDefault="00C82932" w:rsidP="00C82932">
            <w:pPr>
              <w:jc w:val="center"/>
              <w:rPr>
                <w:b/>
                <w:bCs/>
              </w:rPr>
            </w:pPr>
          </w:p>
        </w:tc>
        <w:tc>
          <w:tcPr>
            <w:tcW w:w="1234" w:type="dxa"/>
            <w:noWrap/>
            <w:vAlign w:val="center"/>
          </w:tcPr>
          <w:p w:rsidR="00C82932" w:rsidRPr="00C82932" w:rsidRDefault="00C82932" w:rsidP="00C82932">
            <w:pPr>
              <w:jc w:val="center"/>
              <w:rPr>
                <w:color w:val="000000"/>
              </w:rPr>
            </w:pPr>
          </w:p>
        </w:tc>
        <w:tc>
          <w:tcPr>
            <w:tcW w:w="1273" w:type="dxa"/>
            <w:noWrap/>
            <w:vAlign w:val="center"/>
          </w:tcPr>
          <w:p w:rsidR="00C82932" w:rsidRPr="00C82932" w:rsidRDefault="00C82932" w:rsidP="00C82932">
            <w:pPr>
              <w:jc w:val="center"/>
              <w:rPr>
                <w:color w:val="000000"/>
              </w:rPr>
            </w:pPr>
          </w:p>
        </w:tc>
      </w:tr>
      <w:tr w:rsidR="00C82932" w:rsidRPr="00C82932" w:rsidTr="00C8023E">
        <w:trPr>
          <w:trHeight w:val="347"/>
          <w:jc w:val="center"/>
        </w:trPr>
        <w:tc>
          <w:tcPr>
            <w:tcW w:w="576" w:type="dxa"/>
            <w:noWrap/>
            <w:vAlign w:val="center"/>
          </w:tcPr>
          <w:p w:rsidR="00C82932" w:rsidRPr="00C82932" w:rsidRDefault="00C82932" w:rsidP="00C82932">
            <w:pPr>
              <w:jc w:val="center"/>
              <w:rPr>
                <w:bCs/>
              </w:rPr>
            </w:pPr>
            <w:r w:rsidRPr="00C82932">
              <w:rPr>
                <w:bCs/>
              </w:rPr>
              <w:t>2</w:t>
            </w:r>
          </w:p>
        </w:tc>
        <w:tc>
          <w:tcPr>
            <w:tcW w:w="4799"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1234" w:type="dxa"/>
            <w:noWrap/>
            <w:vAlign w:val="center"/>
          </w:tcPr>
          <w:p w:rsidR="00C82932" w:rsidRPr="00C82932" w:rsidRDefault="00C82932" w:rsidP="00C82932">
            <w:pPr>
              <w:jc w:val="center"/>
              <w:rPr>
                <w:color w:val="000000"/>
              </w:rPr>
            </w:pPr>
          </w:p>
        </w:tc>
        <w:tc>
          <w:tcPr>
            <w:tcW w:w="1273" w:type="dxa"/>
            <w:noWrap/>
            <w:vAlign w:val="center"/>
          </w:tcPr>
          <w:p w:rsidR="00C82932" w:rsidRPr="00C82932" w:rsidRDefault="00C82932" w:rsidP="00C82932">
            <w:pPr>
              <w:jc w:val="center"/>
              <w:rPr>
                <w:color w:val="000000"/>
              </w:rPr>
            </w:pPr>
          </w:p>
        </w:tc>
      </w:tr>
      <w:tr w:rsidR="00C82932" w:rsidRPr="00C82932" w:rsidTr="00C8023E">
        <w:trPr>
          <w:trHeight w:val="347"/>
          <w:jc w:val="center"/>
        </w:trPr>
        <w:tc>
          <w:tcPr>
            <w:tcW w:w="576" w:type="dxa"/>
            <w:noWrap/>
            <w:vAlign w:val="center"/>
          </w:tcPr>
          <w:p w:rsidR="00C82932" w:rsidRPr="00C82932" w:rsidRDefault="00C82932" w:rsidP="00C82932">
            <w:pPr>
              <w:jc w:val="center"/>
              <w:rPr>
                <w:bCs/>
              </w:rPr>
            </w:pPr>
            <w:r w:rsidRPr="00C82932">
              <w:rPr>
                <w:bCs/>
              </w:rPr>
              <w:t xml:space="preserve"> </w:t>
            </w:r>
          </w:p>
        </w:tc>
        <w:tc>
          <w:tcPr>
            <w:tcW w:w="4799"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1234" w:type="dxa"/>
            <w:noWrap/>
            <w:vAlign w:val="center"/>
          </w:tcPr>
          <w:p w:rsidR="00C82932" w:rsidRPr="00C82932" w:rsidRDefault="00C82932" w:rsidP="00C82932">
            <w:pPr>
              <w:jc w:val="center"/>
              <w:rPr>
                <w:color w:val="000000"/>
              </w:rPr>
            </w:pPr>
          </w:p>
        </w:tc>
        <w:tc>
          <w:tcPr>
            <w:tcW w:w="1273" w:type="dxa"/>
            <w:noWrap/>
            <w:vAlign w:val="center"/>
          </w:tcPr>
          <w:p w:rsidR="00C82932" w:rsidRPr="00C82932" w:rsidRDefault="00C82932" w:rsidP="00C82932">
            <w:pPr>
              <w:jc w:val="center"/>
              <w:rPr>
                <w:color w:val="000000"/>
              </w:rPr>
            </w:pPr>
          </w:p>
        </w:tc>
      </w:tr>
      <w:tr w:rsidR="00C82932" w:rsidRPr="00C82932" w:rsidTr="00C8023E">
        <w:trPr>
          <w:trHeight w:val="347"/>
          <w:jc w:val="center"/>
        </w:trPr>
        <w:tc>
          <w:tcPr>
            <w:tcW w:w="576" w:type="dxa"/>
            <w:noWrap/>
            <w:vAlign w:val="center"/>
          </w:tcPr>
          <w:p w:rsidR="00C82932" w:rsidRPr="00C82932" w:rsidRDefault="00C82932" w:rsidP="00C82932">
            <w:pPr>
              <w:jc w:val="center"/>
              <w:rPr>
                <w:bCs/>
              </w:rPr>
            </w:pPr>
          </w:p>
        </w:tc>
        <w:tc>
          <w:tcPr>
            <w:tcW w:w="4799" w:type="dxa"/>
            <w:noWrap/>
            <w:vAlign w:val="center"/>
          </w:tcPr>
          <w:p w:rsidR="00C82932" w:rsidRPr="00C82932" w:rsidRDefault="00C82932" w:rsidP="00C82932">
            <w:pPr>
              <w:jc w:val="center"/>
              <w:rPr>
                <w:bCs/>
              </w:rPr>
            </w:pPr>
            <w:r w:rsidRPr="00C82932">
              <w:rPr>
                <w:bCs/>
              </w:rPr>
              <w:t>ИТОГО</w:t>
            </w:r>
          </w:p>
        </w:tc>
        <w:tc>
          <w:tcPr>
            <w:tcW w:w="845"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1234" w:type="dxa"/>
            <w:noWrap/>
            <w:vAlign w:val="center"/>
          </w:tcPr>
          <w:p w:rsidR="00C82932" w:rsidRPr="00C82932" w:rsidRDefault="00C82932" w:rsidP="00C82932">
            <w:pPr>
              <w:jc w:val="center"/>
              <w:rPr>
                <w:color w:val="000000"/>
              </w:rPr>
            </w:pPr>
          </w:p>
        </w:tc>
        <w:tc>
          <w:tcPr>
            <w:tcW w:w="1273" w:type="dxa"/>
            <w:noWrap/>
            <w:vAlign w:val="center"/>
          </w:tcPr>
          <w:p w:rsidR="00C82932" w:rsidRPr="00C82932" w:rsidRDefault="00C82932" w:rsidP="00C82932">
            <w:pPr>
              <w:jc w:val="center"/>
              <w:rPr>
                <w:color w:val="000000"/>
              </w:rPr>
            </w:pPr>
          </w:p>
        </w:tc>
      </w:tr>
    </w:tbl>
    <w:p w:rsidR="00C82932" w:rsidRPr="00C82932" w:rsidRDefault="00C82932" w:rsidP="00C82932">
      <w:pPr>
        <w:snapToGrid w:val="0"/>
        <w:jc w:val="both"/>
        <w:rPr>
          <w:rFonts w:eastAsia="Calibri"/>
          <w:color w:val="000000"/>
        </w:rPr>
      </w:pPr>
    </w:p>
    <w:p w:rsidR="00C82932" w:rsidRPr="00C82932" w:rsidRDefault="00C82932" w:rsidP="00C82932">
      <w:pPr>
        <w:snapToGrid w:val="0"/>
        <w:jc w:val="center"/>
        <w:rPr>
          <w:color w:val="000000"/>
        </w:rPr>
      </w:pPr>
      <w:r w:rsidRPr="00C82932">
        <w:rPr>
          <w:color w:val="000000"/>
        </w:rPr>
        <w:t>Подписи сторон:</w:t>
      </w:r>
    </w:p>
    <w:p w:rsidR="00C82932" w:rsidRPr="00C82932" w:rsidRDefault="00C82932" w:rsidP="00C82932"/>
    <w:p w:rsidR="00C82932" w:rsidRPr="00C82932" w:rsidRDefault="00C82932" w:rsidP="00C82932">
      <w:pPr>
        <w:jc w:val="center"/>
        <w:rPr>
          <w:b/>
          <w:color w:val="000000"/>
        </w:rPr>
      </w:pPr>
    </w:p>
    <w:p w:rsidR="00C82932" w:rsidRPr="00C82932" w:rsidRDefault="00C82932" w:rsidP="00C82932">
      <w:pPr>
        <w:jc w:val="center"/>
        <w:rPr>
          <w:b/>
        </w:rPr>
      </w:pPr>
      <w:r w:rsidRPr="00C82932">
        <w:rPr>
          <w:b/>
        </w:rPr>
        <w:t>_____________________________</w:t>
      </w:r>
    </w:p>
    <w:p w:rsidR="00C82932" w:rsidRDefault="00C82932" w:rsidP="00FF6484">
      <w:pPr>
        <w:jc w:val="center"/>
      </w:pPr>
    </w:p>
    <w:p w:rsidR="00C82932" w:rsidRDefault="00C82932" w:rsidP="00FF6484">
      <w:pPr>
        <w:jc w:val="center"/>
      </w:pPr>
    </w:p>
    <w:p w:rsidR="00C82932" w:rsidRDefault="00C82932" w:rsidP="00FF6484">
      <w:pPr>
        <w:jc w:val="center"/>
      </w:pPr>
    </w:p>
    <w:p w:rsidR="00C82932" w:rsidRDefault="00C82932" w:rsidP="00FF6484">
      <w:pPr>
        <w:jc w:val="center"/>
      </w:pPr>
    </w:p>
    <w:p w:rsidR="00C82932" w:rsidRPr="00FF37A0" w:rsidRDefault="00C82932" w:rsidP="007E1851"/>
    <w:sectPr w:rsidR="00C82932" w:rsidRPr="00FF37A0" w:rsidSect="009B5FC5">
      <w:headerReference w:type="default" r:id="rId34"/>
      <w:pgSz w:w="11906" w:h="16838"/>
      <w:pgMar w:top="1134" w:right="746" w:bottom="1134" w:left="1701"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A0C" w:rsidRDefault="00C77A0C" w:rsidP="00943BDE">
      <w:r>
        <w:separator/>
      </w:r>
    </w:p>
  </w:endnote>
  <w:endnote w:type="continuationSeparator" w:id="0">
    <w:p w:rsidR="00C77A0C" w:rsidRDefault="00C77A0C"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A0C" w:rsidRDefault="00C77A0C" w:rsidP="00943BDE">
      <w:r>
        <w:separator/>
      </w:r>
    </w:p>
  </w:footnote>
  <w:footnote w:type="continuationSeparator" w:id="0">
    <w:p w:rsidR="00C77A0C" w:rsidRDefault="00C77A0C"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0C" w:rsidRDefault="00C77A0C">
    <w:pPr>
      <w:pStyle w:val="af8"/>
      <w:jc w:val="center"/>
    </w:pPr>
    <w:r>
      <w:fldChar w:fldCharType="begin"/>
    </w:r>
    <w:r>
      <w:instrText xml:space="preserve"> PAGE   \* MERGEFORMAT </w:instrText>
    </w:r>
    <w:r>
      <w:fldChar w:fldCharType="separate"/>
    </w:r>
    <w:r w:rsidR="00834222">
      <w:rPr>
        <w:noProof/>
      </w:rPr>
      <w:t>15</w:t>
    </w:r>
    <w:r>
      <w:rPr>
        <w:noProof/>
      </w:rPr>
      <w:fldChar w:fldCharType="end"/>
    </w:r>
  </w:p>
  <w:p w:rsidR="00C77A0C" w:rsidRDefault="00C77A0C">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0C" w:rsidRDefault="00C77A0C">
    <w:pPr>
      <w:pStyle w:val="af8"/>
      <w:jc w:val="center"/>
    </w:pPr>
    <w:r>
      <w:fldChar w:fldCharType="begin"/>
    </w:r>
    <w:r>
      <w:instrText xml:space="preserve"> PAGE   \* MERGEFORMAT </w:instrText>
    </w:r>
    <w:r>
      <w:fldChar w:fldCharType="separate"/>
    </w:r>
    <w:r w:rsidR="00834222">
      <w:rPr>
        <w:noProof/>
      </w:rPr>
      <w:t>19</w:t>
    </w:r>
    <w:r>
      <w:rPr>
        <w:noProof/>
      </w:rPr>
      <w:fldChar w:fldCharType="end"/>
    </w:r>
  </w:p>
  <w:p w:rsidR="00C77A0C" w:rsidRDefault="00C77A0C">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15:restartNumberingAfterBreak="0">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15:restartNumberingAfterBreak="0">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285224"/>
    <w:multiLevelType w:val="multilevel"/>
    <w:tmpl w:val="72CED0D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15:restartNumberingAfterBreak="0">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3" w15:restartNumberingAfterBreak="0">
    <w:nsid w:val="52E97ADE"/>
    <w:multiLevelType w:val="hybridMultilevel"/>
    <w:tmpl w:val="B5AAC252"/>
    <w:lvl w:ilvl="0" w:tplc="04190001">
      <w:start w:val="1"/>
      <w:numFmt w:val="bullet"/>
      <w:lvlText w:val=""/>
      <w:lvlJc w:val="left"/>
      <w:pPr>
        <w:ind w:left="15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15:restartNumberingAfterBreak="0">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7" w15:restartNumberingAfterBreak="0">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8" w15:restartNumberingAfterBreak="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0" w15:restartNumberingAfterBreak="0">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1" w15:restartNumberingAfterBreak="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2" w15:restartNumberingAfterBreak="0">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9"/>
  </w:num>
  <w:num w:numId="3">
    <w:abstractNumId w:val="2"/>
  </w:num>
  <w:num w:numId="4">
    <w:abstractNumId w:val="35"/>
  </w:num>
  <w:num w:numId="5">
    <w:abstractNumId w:val="20"/>
  </w:num>
  <w:num w:numId="6">
    <w:abstractNumId w:val="9"/>
  </w:num>
  <w:num w:numId="7">
    <w:abstractNumId w:val="30"/>
  </w:num>
  <w:num w:numId="8">
    <w:abstractNumId w:val="10"/>
  </w:num>
  <w:num w:numId="9">
    <w:abstractNumId w:val="41"/>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3"/>
  </w:num>
  <w:num w:numId="28">
    <w:abstractNumId w:val="21"/>
  </w:num>
  <w:num w:numId="29">
    <w:abstractNumId w:val="37"/>
  </w:num>
  <w:num w:numId="30">
    <w:abstractNumId w:val="5"/>
  </w:num>
  <w:num w:numId="31">
    <w:abstractNumId w:val="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3"/>
  </w:num>
  <w:num w:numId="42">
    <w:abstractNumId w:val="11"/>
  </w:num>
  <w:num w:numId="43">
    <w:abstractNumId w:val="34"/>
  </w:num>
  <w:num w:numId="44">
    <w:abstractNumId w:val="13"/>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900"/>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584"/>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FFA"/>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A8A"/>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8BE"/>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8E8"/>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4DB"/>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4AE"/>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A88"/>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C8D"/>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851"/>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3DD"/>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4222"/>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82B"/>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4FA0"/>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509"/>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CED"/>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A0C"/>
    <w:rsid w:val="00C77EEA"/>
    <w:rsid w:val="00C8023E"/>
    <w:rsid w:val="00C80A73"/>
    <w:rsid w:val="00C80B43"/>
    <w:rsid w:val="00C81599"/>
    <w:rsid w:val="00C81A04"/>
    <w:rsid w:val="00C82013"/>
    <w:rsid w:val="00C823C1"/>
    <w:rsid w:val="00C825CC"/>
    <w:rsid w:val="00C825E4"/>
    <w:rsid w:val="00C82932"/>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55E"/>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4C4"/>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8E0"/>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3DDD"/>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C6D"/>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4E8"/>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18F"/>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484"/>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33F99F-039B-40E9-872D-FF269928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1"/>
    <w:qFormat/>
    <w:rsid w:val="003B6241"/>
    <w:rPr>
      <w:sz w:val="32"/>
      <w:szCs w:val="20"/>
    </w:rPr>
  </w:style>
  <w:style w:type="character" w:customStyle="1" w:styleId="aa">
    <w:name w:val="Без интервала Знак"/>
    <w:link w:val="a9"/>
    <w:uiPriority w:val="1"/>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uiPriority w:val="99"/>
    <w:rsid w:val="00943BDE"/>
    <w:pPr>
      <w:tabs>
        <w:tab w:val="center" w:pos="4677"/>
        <w:tab w:val="right" w:pos="9355"/>
      </w:tabs>
    </w:pPr>
  </w:style>
  <w:style w:type="character" w:customStyle="1" w:styleId="af9">
    <w:name w:val="Верхний колонтитул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character" w:customStyle="1" w:styleId="iceouttxt">
    <w:name w:val="iceouttxt"/>
    <w:basedOn w:val="a0"/>
    <w:rsid w:val="00A24FA0"/>
  </w:style>
  <w:style w:type="paragraph" w:customStyle="1" w:styleId="310">
    <w:name w:val="Основной текст с отступом 31"/>
    <w:basedOn w:val="a"/>
    <w:rsid w:val="00FF6484"/>
    <w:pPr>
      <w:suppressAutoHyphens/>
      <w:ind w:left="432"/>
    </w:pPr>
    <w:rPr>
      <w:lang w:eastAsia="ar-SA"/>
    </w:rPr>
  </w:style>
  <w:style w:type="character" w:customStyle="1" w:styleId="ac">
    <w:name w:val="Абзац списка Знак"/>
    <w:basedOn w:val="a0"/>
    <w:link w:val="ab"/>
    <w:uiPriority w:val="34"/>
    <w:locked/>
    <w:rsid w:val="00FF648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3GDz6H" TargetMode="External"/><Relationship Id="rId13" Type="http://schemas.openxmlformats.org/officeDocument/2006/relationships/hyperlink" Target="https://ru.wikipedia.org/wiki/%D0%9C%D0%BD%D0%BE%D0%B3%D0%BE%D1%82%D0%BE%D1%87%D0%B8%D0%B5" TargetMode="External"/><Relationship Id="rId18" Type="http://schemas.openxmlformats.org/officeDocument/2006/relationships/hyperlink" Target="consultantplus://offline/ref=550A8B462C7BFF86C53B9A6167C7AB9DF91D837DA7B3CBB00EA6BDFFFF7E3E8CD0D89E7F624261B3I5xCH" TargetMode="External"/><Relationship Id="rId26" Type="http://schemas.openxmlformats.org/officeDocument/2006/relationships/hyperlink" Target="consultantplus://offline/ref=26AAC6AA899A7A3CE1417BD2247B56AF09D94F8063A2D035C85AEEF1C640D165BD762CA560BE2992Z611L" TargetMode="External"/><Relationship Id="rId3" Type="http://schemas.openxmlformats.org/officeDocument/2006/relationships/settings" Target="settings.xml"/><Relationship Id="rId21" Type="http://schemas.openxmlformats.org/officeDocument/2006/relationships/hyperlink" Target="consultantplus://offline/ref=AC0CBC6A246EDC2BEAFE0AC27F9FCDEDCE4928B4735AC1E3BE1349169EDB10E47E6DBC1EE19C0E5Fd4lEH" TargetMode="External"/><Relationship Id="rId34" Type="http://schemas.openxmlformats.org/officeDocument/2006/relationships/header" Target="header2.xml"/><Relationship Id="rId7" Type="http://schemas.openxmlformats.org/officeDocument/2006/relationships/hyperlink" Target="consultantplus://offline/ref=759F3427B7CB9CB991907120DF735EC8F2AF5E3F145AA330401D09DA894FCA6C2CFFF2C3FCD729D4GDzDH" TargetMode="External"/><Relationship Id="rId12" Type="http://schemas.openxmlformats.org/officeDocument/2006/relationships/hyperlink" Target="https://ru.wikipedia.org/wiki/%D0%A2%D0%B8%D0%BB%D1%8C%D0%B4%D0%B0" TargetMode="External"/><Relationship Id="rId17" Type="http://schemas.openxmlformats.org/officeDocument/2006/relationships/hyperlink" Target="consultantplus://offline/ref=550A8B462C7BFF86C53B9A6167C7AB9DF91C8871A1B9CBB00EA6BDFFFF7E3E8CD0D89E7B6242I6x0H" TargetMode="External"/><Relationship Id="rId25" Type="http://schemas.openxmlformats.org/officeDocument/2006/relationships/hyperlink" Target="consultantplus://offline/ref=26AAC6AA899A7A3CE1417BD2247B56AF09D94F8063A2D035C85AEEF1C640D165BD762CA560BE2995Z61AL" TargetMode="External"/><Relationship Id="rId33" Type="http://schemas.openxmlformats.org/officeDocument/2006/relationships/hyperlink" Target="consultantplus://offline/ref=685D2F466DC0104B3FB107D3DC9184BEF1FFF8E4D6B996B0EB7EFB74535B04764AC71DA3983270I" TargetMode="External"/><Relationship Id="rId2" Type="http://schemas.openxmlformats.org/officeDocument/2006/relationships/styles" Target="styles.xml"/><Relationship Id="rId16" Type="http://schemas.openxmlformats.org/officeDocument/2006/relationships/hyperlink" Target="consultantplus://offline/ref=3F3DFC18D82035EF723E17139B3961EA57585826BEC82C46608C92AB0D2632F0E934F39CDA97OAs8G" TargetMode="External"/><Relationship Id="rId20" Type="http://schemas.openxmlformats.org/officeDocument/2006/relationships/hyperlink" Target="consultantplus://offline/ref=550A8B462C7BFF86C53B9A6167C7AB9DF91C8F7BA3B5CBB00EA6BDFFFF7E3E8CD0D89E7F624362B6I5x1H" TargetMode="External"/><Relationship Id="rId29" Type="http://schemas.openxmlformats.org/officeDocument/2006/relationships/hyperlink" Target="consultantplus://offline/ref=9EE667CE8BE29EC56B980307CA62AD1ACD99A5D3A790F68A3B6994D7D74175150B00F1E590F63DU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4%D0%B2%D0%BE%D0%B5%D1%82%D0%BE%D1%87%D0%B8%D0%B5" TargetMode="External"/><Relationship Id="rId24" Type="http://schemas.openxmlformats.org/officeDocument/2006/relationships/header" Target="header1.xml"/><Relationship Id="rId32"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consultantplus://offline/ref=3F3DFC18D82035EF723E17139B3961EA57585826BEC82C46608C92AB0D2632F0E934F39CDA95OAsFG" TargetMode="External"/><Relationship Id="rId23" Type="http://schemas.openxmlformats.org/officeDocument/2006/relationships/hyperlink" Target="consultantplus://offline/ref=AC0CBC6A246EDC2BEAFE0AC27F9FCDEDCE4928B4735AC1E3BE1349169EDB10E47E6DBC1EE19C0358d4lDH" TargetMode="External"/><Relationship Id="rId28" Type="http://schemas.openxmlformats.org/officeDocument/2006/relationships/hyperlink" Target="consultantplus://offline/ref=9EE667CE8BE29EC56B980307CA62AD1ACD99A5D3A790F68A3B6994D7D74175150B00F1E590F43DU7M" TargetMode="External"/><Relationship Id="rId36" Type="http://schemas.openxmlformats.org/officeDocument/2006/relationships/theme" Target="theme/theme1.xml"/><Relationship Id="rId10" Type="http://schemas.openxmlformats.org/officeDocument/2006/relationships/hyperlink" Target="https://ru.wikipedia.org/wiki/%D0%9E%D0%B1%D0%B5%D0%BB%D1%8E%D1%81" TargetMode="External"/><Relationship Id="rId19" Type="http://schemas.openxmlformats.org/officeDocument/2006/relationships/hyperlink" Target="consultantplus://offline/ref=550A8B462C7BFF86C53B9A6167C7AB9DF91D837DA7B3CBB00EA6BDFFFF7E3E8CD0D89E7F624261B3I5xCH" TargetMode="External"/><Relationship Id="rId31"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consultantplus://offline/ref=CF6E1C48B3DDF2EA6F20B845359492EAA61F34DA59B6BB4631BBF3CA47A31712751EDC3388DA63B4o8ZBI" TargetMode="External"/><Relationship Id="rId14" Type="http://schemas.openxmlformats.org/officeDocument/2006/relationships/hyperlink" Target="consultantplus://offline/ref=3F3DFC18D82035EF723E17139B3961EA57585F22B8C92C46608C92AB0D2632F0E934F398DAO9s5G" TargetMode="External"/><Relationship Id="rId22" Type="http://schemas.openxmlformats.org/officeDocument/2006/relationships/hyperlink" Target="consultantplus://offline/ref=AC0CBC6A246EDC2BEAFE0AC27F9FCDEDCE4928B4735AC1E3BE1349169EDB10E47E6DBC1EE19C0E58d4lEH" TargetMode="External"/><Relationship Id="rId27" Type="http://schemas.openxmlformats.org/officeDocument/2006/relationships/hyperlink" Target="consultantplus://offline/ref=9EE667CE8BE29EC56B980307CA62AD1ACD98AED1A891F68A3B6994D7D74175150B00F1E1903FU4M" TargetMode="External"/><Relationship Id="rId30" Type="http://schemas.openxmlformats.org/officeDocument/2006/relationships/image" Target="media/image1.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25</Pages>
  <Words>7257</Words>
  <Characters>55404</Characters>
  <Application>Microsoft Office Word</Application>
  <DocSecurity>0</DocSecurity>
  <Lines>461</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Федоров Андрей Евгеньевич</cp:lastModifiedBy>
  <cp:revision>5</cp:revision>
  <cp:lastPrinted>2016-08-15T08:35:00Z</cp:lastPrinted>
  <dcterms:created xsi:type="dcterms:W3CDTF">2016-08-15T08:34:00Z</dcterms:created>
  <dcterms:modified xsi:type="dcterms:W3CDTF">2016-08-25T11:43:00Z</dcterms:modified>
</cp:coreProperties>
</file>