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84" w:rsidRPr="00A238F4" w:rsidRDefault="00395A64" w:rsidP="00472033">
      <w:pPr>
        <w:pStyle w:val="ConsPlusNormal"/>
        <w:suppressAutoHyphens/>
        <w:ind w:right="72"/>
        <w:jc w:val="both"/>
        <w:rPr>
          <w:sz w:val="32"/>
          <w:szCs w:val="32"/>
        </w:rPr>
      </w:pPr>
      <w:r w:rsidRPr="00A238F4">
        <w:rPr>
          <w:sz w:val="32"/>
          <w:szCs w:val="32"/>
        </w:rPr>
        <w:t xml:space="preserve">Фиксируют факт административного правонарушения </w:t>
      </w:r>
      <w:r w:rsidRPr="00A238F4">
        <w:rPr>
          <w:color w:val="E36C0A"/>
          <w:sz w:val="32"/>
          <w:szCs w:val="32"/>
        </w:rPr>
        <w:t>сотрудники органов внутренних дел.</w:t>
      </w:r>
    </w:p>
    <w:p w:rsidR="00410740" w:rsidRPr="00A238F4" w:rsidRDefault="00410740" w:rsidP="00472033">
      <w:pPr>
        <w:pStyle w:val="ConsPlusNormal"/>
        <w:suppressAutoHyphens/>
        <w:spacing w:line="240" w:lineRule="exact"/>
        <w:jc w:val="both"/>
        <w:rPr>
          <w:sz w:val="32"/>
          <w:szCs w:val="32"/>
        </w:rPr>
      </w:pPr>
    </w:p>
    <w:p w:rsidR="00395A64" w:rsidRPr="00A238F4" w:rsidRDefault="00395A64" w:rsidP="00472033">
      <w:pPr>
        <w:pStyle w:val="ConsPlusNormal"/>
        <w:suppressAutoHyphens/>
        <w:jc w:val="both"/>
        <w:rPr>
          <w:color w:val="000000" w:themeColor="text1"/>
          <w:sz w:val="32"/>
          <w:szCs w:val="32"/>
        </w:rPr>
      </w:pPr>
      <w:r w:rsidRPr="00A238F4">
        <w:rPr>
          <w:sz w:val="32"/>
          <w:szCs w:val="32"/>
        </w:rPr>
        <w:t xml:space="preserve">После выяснения всех обстоятельств, сотрудниками составляется протокол об административном правонарушении, который направляется для рассмотрения в территориальную </w:t>
      </w:r>
      <w:r w:rsidRPr="00A238F4">
        <w:rPr>
          <w:color w:val="3366FF"/>
          <w:sz w:val="32"/>
          <w:szCs w:val="32"/>
        </w:rPr>
        <w:t xml:space="preserve">комиссию по делам несовершеннолетних </w:t>
      </w:r>
      <w:r w:rsidRPr="00A238F4">
        <w:rPr>
          <w:color w:val="000000" w:themeColor="text1"/>
          <w:sz w:val="32"/>
          <w:szCs w:val="32"/>
        </w:rPr>
        <w:t>и защите их прав.</w:t>
      </w:r>
    </w:p>
    <w:p w:rsidR="00410740" w:rsidRPr="00A238F4" w:rsidRDefault="00410740" w:rsidP="00472033">
      <w:pPr>
        <w:pStyle w:val="ConsPlusNormal"/>
        <w:suppressAutoHyphens/>
        <w:spacing w:line="240" w:lineRule="exact"/>
        <w:ind w:firstLine="284"/>
        <w:jc w:val="both"/>
        <w:rPr>
          <w:sz w:val="32"/>
          <w:szCs w:val="32"/>
        </w:rPr>
      </w:pPr>
    </w:p>
    <w:p w:rsidR="006F6C8C" w:rsidRPr="00A238F4" w:rsidRDefault="006F6C8C" w:rsidP="00A238F4">
      <w:pPr>
        <w:pStyle w:val="ConsPlusNormal"/>
        <w:suppressAutoHyphens/>
        <w:ind w:right="-212"/>
        <w:jc w:val="center"/>
        <w:rPr>
          <w:sz w:val="32"/>
          <w:szCs w:val="32"/>
        </w:rPr>
      </w:pPr>
      <w:r w:rsidRPr="00A238F4">
        <w:rPr>
          <w:sz w:val="32"/>
          <w:szCs w:val="32"/>
        </w:rPr>
        <w:t>При</w:t>
      </w:r>
      <w:r w:rsidR="00395A64" w:rsidRPr="00A238F4">
        <w:rPr>
          <w:sz w:val="16"/>
          <w:szCs w:val="16"/>
        </w:rPr>
        <w:t xml:space="preserve"> </w:t>
      </w:r>
      <w:r w:rsidR="00395A64" w:rsidRPr="00A238F4">
        <w:rPr>
          <w:color w:val="000000" w:themeColor="text1"/>
          <w:sz w:val="32"/>
          <w:szCs w:val="32"/>
        </w:rPr>
        <w:t>признани</w:t>
      </w:r>
      <w:r w:rsidRPr="00A238F4">
        <w:rPr>
          <w:color w:val="000000" w:themeColor="text1"/>
          <w:sz w:val="32"/>
          <w:szCs w:val="32"/>
        </w:rPr>
        <w:t>и</w:t>
      </w:r>
      <w:r w:rsidRPr="00A238F4">
        <w:rPr>
          <w:color w:val="000000" w:themeColor="text1"/>
          <w:sz w:val="16"/>
          <w:szCs w:val="16"/>
        </w:rPr>
        <w:t xml:space="preserve"> </w:t>
      </w:r>
      <w:r w:rsidRPr="00A238F4">
        <w:rPr>
          <w:color w:val="000000" w:themeColor="text1"/>
          <w:sz w:val="32"/>
          <w:szCs w:val="32"/>
        </w:rPr>
        <w:t xml:space="preserve">факта </w:t>
      </w:r>
      <w:r w:rsidR="00395A64" w:rsidRPr="00A238F4">
        <w:rPr>
          <w:color w:val="000000" w:themeColor="text1"/>
          <w:sz w:val="32"/>
          <w:szCs w:val="32"/>
        </w:rPr>
        <w:t xml:space="preserve">совершения </w:t>
      </w:r>
      <w:r w:rsidR="00A238F4">
        <w:rPr>
          <w:sz w:val="32"/>
          <w:szCs w:val="32"/>
        </w:rPr>
        <w:t>н</w:t>
      </w:r>
      <w:r w:rsidR="00A238F4" w:rsidRPr="00A238F4">
        <w:rPr>
          <w:sz w:val="32"/>
          <w:szCs w:val="32"/>
        </w:rPr>
        <w:t>есовершеннолетним</w:t>
      </w:r>
      <w:r w:rsidR="00A238F4" w:rsidRPr="00A238F4">
        <w:rPr>
          <w:sz w:val="16"/>
          <w:szCs w:val="16"/>
        </w:rPr>
        <w:t xml:space="preserve"> </w:t>
      </w:r>
      <w:r w:rsidR="00A238F4" w:rsidRPr="00A238F4">
        <w:rPr>
          <w:sz w:val="32"/>
          <w:szCs w:val="32"/>
        </w:rPr>
        <w:t>п</w:t>
      </w:r>
      <w:r w:rsidRPr="00A238F4">
        <w:rPr>
          <w:sz w:val="32"/>
          <w:szCs w:val="32"/>
        </w:rPr>
        <w:t>равонарушения</w:t>
      </w:r>
    </w:p>
    <w:p w:rsidR="006F6C8C" w:rsidRPr="00A238F4" w:rsidRDefault="006F6C8C" w:rsidP="00472033">
      <w:pPr>
        <w:pStyle w:val="ConsPlusNormal"/>
        <w:suppressAutoHyphens/>
        <w:spacing w:line="240" w:lineRule="exact"/>
        <w:ind w:firstLine="709"/>
        <w:jc w:val="both"/>
        <w:rPr>
          <w:sz w:val="32"/>
          <w:szCs w:val="32"/>
        </w:rPr>
      </w:pPr>
    </w:p>
    <w:p w:rsidR="00395A64" w:rsidRPr="00A238F4" w:rsidRDefault="006F6C8C" w:rsidP="00472033">
      <w:pPr>
        <w:pStyle w:val="ConsPlusNormal"/>
        <w:suppressAutoHyphens/>
        <w:jc w:val="both"/>
        <w:rPr>
          <w:color w:val="FF0000"/>
          <w:sz w:val="32"/>
          <w:szCs w:val="32"/>
        </w:rPr>
      </w:pPr>
      <w:r w:rsidRPr="00A238F4">
        <w:rPr>
          <w:sz w:val="32"/>
          <w:szCs w:val="32"/>
        </w:rPr>
        <w:t xml:space="preserve">комиссия по делам несовершеннолетних и защите их прав назначит </w:t>
      </w:r>
      <w:r w:rsidRPr="00A238F4">
        <w:rPr>
          <w:color w:val="FF0000"/>
          <w:sz w:val="32"/>
          <w:szCs w:val="32"/>
        </w:rPr>
        <w:t>административное наказание.</w:t>
      </w:r>
    </w:p>
    <w:p w:rsidR="007B494B" w:rsidRPr="00A238F4" w:rsidRDefault="007B494B" w:rsidP="00472033">
      <w:pPr>
        <w:pStyle w:val="ConsPlusNormal"/>
        <w:suppressAutoHyphens/>
        <w:jc w:val="both"/>
        <w:rPr>
          <w:color w:val="FF0000"/>
          <w:sz w:val="32"/>
          <w:szCs w:val="32"/>
        </w:rPr>
      </w:pPr>
    </w:p>
    <w:p w:rsidR="006F6C8C" w:rsidRPr="00A238F4" w:rsidRDefault="006F6C8C" w:rsidP="00472033">
      <w:pPr>
        <w:pStyle w:val="ConsPlusNormal"/>
        <w:suppressAutoHyphens/>
        <w:ind w:left="-142" w:firstLine="426"/>
        <w:jc w:val="both"/>
        <w:rPr>
          <w:bCs/>
          <w:sz w:val="32"/>
          <w:szCs w:val="32"/>
        </w:rPr>
      </w:pPr>
      <w:r w:rsidRPr="00A238F4">
        <w:rPr>
          <w:sz w:val="32"/>
          <w:szCs w:val="32"/>
        </w:rPr>
        <w:t xml:space="preserve">В </w:t>
      </w:r>
      <w:r w:rsidR="00410740" w:rsidRPr="00A238F4">
        <w:rPr>
          <w:sz w:val="32"/>
          <w:szCs w:val="32"/>
        </w:rPr>
        <w:t xml:space="preserve">соответствии с законодательством </w:t>
      </w:r>
      <w:r w:rsidRPr="00A238F4">
        <w:rPr>
          <w:color w:val="FF0000"/>
          <w:sz w:val="32"/>
          <w:szCs w:val="32"/>
        </w:rPr>
        <w:t>подросток, признанный виновным</w:t>
      </w:r>
      <w:r w:rsidRPr="00A238F4">
        <w:rPr>
          <w:sz w:val="32"/>
          <w:szCs w:val="32"/>
        </w:rPr>
        <w:t xml:space="preserve"> в совершении правонарушения, </w:t>
      </w:r>
      <w:r w:rsidRPr="00A238F4">
        <w:rPr>
          <w:color w:val="FF0000"/>
          <w:sz w:val="32"/>
          <w:szCs w:val="32"/>
        </w:rPr>
        <w:t>ставится на учет</w:t>
      </w:r>
      <w:r w:rsidRPr="00A238F4">
        <w:rPr>
          <w:sz w:val="32"/>
          <w:szCs w:val="32"/>
        </w:rPr>
        <w:t xml:space="preserve"> в </w:t>
      </w:r>
      <w:r w:rsidRPr="00A238F4">
        <w:rPr>
          <w:bCs/>
          <w:sz w:val="32"/>
          <w:szCs w:val="32"/>
        </w:rPr>
        <w:t>подразделения по делам</w:t>
      </w:r>
      <w:r w:rsidR="004D3222" w:rsidRPr="00A238F4">
        <w:rPr>
          <w:bCs/>
          <w:sz w:val="32"/>
          <w:szCs w:val="32"/>
        </w:rPr>
        <w:t xml:space="preserve"> </w:t>
      </w:r>
      <w:r w:rsidRPr="00A238F4">
        <w:rPr>
          <w:bCs/>
          <w:sz w:val="32"/>
          <w:szCs w:val="32"/>
        </w:rPr>
        <w:t xml:space="preserve">несовершеннолетних </w:t>
      </w:r>
      <w:r w:rsidRPr="00A238F4">
        <w:rPr>
          <w:bCs/>
          <w:sz w:val="32"/>
          <w:szCs w:val="32"/>
        </w:rPr>
        <w:t>органов внутренних дел</w:t>
      </w:r>
      <w:r w:rsidR="004D3222" w:rsidRPr="00A238F4">
        <w:rPr>
          <w:bCs/>
          <w:sz w:val="32"/>
          <w:szCs w:val="32"/>
        </w:rPr>
        <w:t xml:space="preserve"> </w:t>
      </w:r>
      <w:r w:rsidRPr="00A238F4">
        <w:rPr>
          <w:bCs/>
          <w:sz w:val="32"/>
          <w:szCs w:val="32"/>
        </w:rPr>
        <w:t xml:space="preserve">Российской Федерации </w:t>
      </w:r>
      <w:r w:rsidR="004D3222" w:rsidRPr="00A238F4">
        <w:rPr>
          <w:bCs/>
          <w:color w:val="FF0000"/>
          <w:sz w:val="32"/>
          <w:szCs w:val="32"/>
        </w:rPr>
        <w:t>сроком на</w:t>
      </w:r>
      <w:r w:rsidRPr="00A238F4">
        <w:rPr>
          <w:bCs/>
          <w:color w:val="FF0000"/>
          <w:sz w:val="32"/>
          <w:szCs w:val="32"/>
        </w:rPr>
        <w:t xml:space="preserve"> 6 месяцев</w:t>
      </w:r>
      <w:r w:rsidRPr="00A238F4">
        <w:rPr>
          <w:bCs/>
          <w:sz w:val="32"/>
          <w:szCs w:val="32"/>
        </w:rPr>
        <w:t xml:space="preserve"> с возможностью его продления </w:t>
      </w:r>
      <w:r w:rsidR="004D3222" w:rsidRPr="00A238F4">
        <w:rPr>
          <w:bCs/>
          <w:sz w:val="32"/>
          <w:szCs w:val="32"/>
        </w:rPr>
        <w:t>на такой же срок.</w:t>
      </w:r>
    </w:p>
    <w:p w:rsidR="00410740" w:rsidRPr="00A238F4" w:rsidRDefault="00410740" w:rsidP="00472033">
      <w:pPr>
        <w:pStyle w:val="ConsPlusNormal"/>
        <w:suppressAutoHyphens/>
        <w:ind w:left="-142" w:firstLine="426"/>
        <w:jc w:val="both"/>
        <w:rPr>
          <w:bCs/>
          <w:sz w:val="32"/>
          <w:szCs w:val="32"/>
        </w:rPr>
      </w:pPr>
    </w:p>
    <w:p w:rsidR="00410740" w:rsidRPr="00A238F4" w:rsidRDefault="00410740" w:rsidP="00410740">
      <w:pPr>
        <w:pStyle w:val="ConsPlusNormal"/>
        <w:suppressAutoHyphens/>
        <w:ind w:left="-142" w:firstLine="426"/>
        <w:jc w:val="both"/>
        <w:rPr>
          <w:bCs/>
          <w:sz w:val="32"/>
          <w:szCs w:val="32"/>
        </w:rPr>
      </w:pPr>
    </w:p>
    <w:p w:rsidR="00410740" w:rsidRPr="00A238F4" w:rsidRDefault="00410740" w:rsidP="00410740">
      <w:pPr>
        <w:pStyle w:val="ConsPlusNormal"/>
        <w:suppressAutoHyphens/>
        <w:ind w:left="-142" w:firstLine="426"/>
        <w:jc w:val="both"/>
        <w:rPr>
          <w:bCs/>
          <w:sz w:val="32"/>
          <w:szCs w:val="32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410740" w:rsidRPr="006F6C8C" w:rsidRDefault="00410740" w:rsidP="00410740">
      <w:pPr>
        <w:pStyle w:val="ConsPlusNormal"/>
        <w:suppressAutoHyphens/>
        <w:ind w:left="-142" w:firstLine="426"/>
        <w:jc w:val="both"/>
        <w:rPr>
          <w:bCs/>
          <w:sz w:val="28"/>
          <w:szCs w:val="28"/>
        </w:rPr>
      </w:pPr>
    </w:p>
    <w:p w:rsidR="00EC4984" w:rsidRDefault="00EC4984" w:rsidP="006A5D32">
      <w:pPr>
        <w:jc w:val="both"/>
      </w:pPr>
    </w:p>
    <w:p w:rsidR="00EC4984" w:rsidRDefault="00EC4984" w:rsidP="006A5D32">
      <w:pPr>
        <w:jc w:val="both"/>
      </w:pPr>
    </w:p>
    <w:p w:rsidR="00EC4984" w:rsidRDefault="003C56FD" w:rsidP="006A5D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38400" cy="1628775"/>
            <wp:effectExtent l="0" t="0" r="0" b="0"/>
            <wp:docPr id="1" name="Рисунок 1" descr="https://pp.userapi.com/c849216/v849216299/afa2f/wXwe52Bi6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16/v849216299/afa2f/wXwe52Bi6Z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84" w:rsidRPr="006A5D32" w:rsidRDefault="00EC4984" w:rsidP="006A5D32">
      <w:pPr>
        <w:jc w:val="center"/>
        <w:rPr>
          <w:b/>
          <w:sz w:val="24"/>
          <w:szCs w:val="24"/>
        </w:rPr>
      </w:pPr>
      <w:r w:rsidRPr="006A5D32">
        <w:rPr>
          <w:b/>
          <w:sz w:val="24"/>
          <w:szCs w:val="24"/>
        </w:rPr>
        <w:t>ПРОКУРАТУРА</w:t>
      </w:r>
    </w:p>
    <w:p w:rsidR="00EC4984" w:rsidRPr="006A5D32" w:rsidRDefault="00EC4984" w:rsidP="006A5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</w:t>
      </w:r>
      <w:r w:rsidRPr="006A5D3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Б</w:t>
      </w:r>
      <w:r w:rsidRPr="006A5D32">
        <w:rPr>
          <w:b/>
          <w:sz w:val="24"/>
          <w:szCs w:val="24"/>
        </w:rPr>
        <w:t>ИНСКОЙ ОБЛАСТИ</w:t>
      </w:r>
    </w:p>
    <w:p w:rsidR="00EC4984" w:rsidRDefault="00EC4984" w:rsidP="006A5D32">
      <w:pPr>
        <w:jc w:val="both"/>
      </w:pPr>
    </w:p>
    <w:p w:rsidR="00EC4984" w:rsidRDefault="00EC4984" w:rsidP="006A5D32">
      <w:pPr>
        <w:jc w:val="both"/>
      </w:pPr>
    </w:p>
    <w:p w:rsidR="00EC4984" w:rsidRPr="00A356B2" w:rsidRDefault="00B96BFA" w:rsidP="0053445A">
      <w:pPr>
        <w:jc w:val="center"/>
        <w:rPr>
          <w:b/>
          <w:color w:val="C0504D"/>
          <w:szCs w:val="28"/>
        </w:rPr>
      </w:pPr>
      <w:r w:rsidRPr="00A356B2">
        <w:rPr>
          <w:b/>
          <w:color w:val="C0504D"/>
          <w:szCs w:val="28"/>
        </w:rPr>
        <w:t>Административная ответственность</w:t>
      </w:r>
    </w:p>
    <w:p w:rsidR="00EC4984" w:rsidRPr="00A356B2" w:rsidRDefault="00B96BFA" w:rsidP="00B96BFA">
      <w:pPr>
        <w:jc w:val="center"/>
        <w:rPr>
          <w:b/>
          <w:color w:val="C0504D"/>
          <w:szCs w:val="28"/>
        </w:rPr>
      </w:pPr>
      <w:r w:rsidRPr="00A356B2">
        <w:rPr>
          <w:b/>
          <w:color w:val="C0504D"/>
          <w:szCs w:val="28"/>
        </w:rPr>
        <w:t>несовершеннолетних</w:t>
      </w:r>
    </w:p>
    <w:p w:rsidR="00EC4984" w:rsidRDefault="00EC4984" w:rsidP="006A5D32">
      <w:pPr>
        <w:jc w:val="center"/>
        <w:rPr>
          <w:b/>
          <w:i/>
          <w:color w:val="000080"/>
          <w:szCs w:val="28"/>
        </w:rPr>
      </w:pPr>
    </w:p>
    <w:p w:rsidR="00EC4984" w:rsidRDefault="00EC4984" w:rsidP="006A5D32">
      <w:pPr>
        <w:jc w:val="center"/>
        <w:rPr>
          <w:b/>
          <w:i/>
          <w:color w:val="000080"/>
          <w:szCs w:val="28"/>
        </w:rPr>
      </w:pPr>
    </w:p>
    <w:p w:rsidR="00EC4984" w:rsidRDefault="003C56FD" w:rsidP="006A5D32">
      <w:pPr>
        <w:autoSpaceDE w:val="0"/>
        <w:autoSpaceDN w:val="0"/>
        <w:adjustRightInd w:val="0"/>
        <w:jc w:val="center"/>
        <w:rPr>
          <w:color w:val="000080"/>
          <w:szCs w:val="28"/>
        </w:rPr>
      </w:pPr>
      <w:r>
        <w:rPr>
          <w:noProof/>
          <w:color w:val="000080"/>
          <w:szCs w:val="28"/>
        </w:rPr>
        <w:drawing>
          <wp:inline distT="0" distB="0" distL="0" distR="0">
            <wp:extent cx="2400300" cy="2409825"/>
            <wp:effectExtent l="0" t="0" r="0" b="0"/>
            <wp:docPr id="2" name="Рисунок 2" descr="590f370495d17c7e7a5ce758ae288f21b8fe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0f370495d17c7e7a5ce758ae288f21b8fef7d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84" w:rsidRDefault="00EC4984" w:rsidP="006A5D32">
      <w:pPr>
        <w:autoSpaceDE w:val="0"/>
        <w:autoSpaceDN w:val="0"/>
        <w:adjustRightInd w:val="0"/>
        <w:jc w:val="center"/>
        <w:rPr>
          <w:color w:val="000080"/>
          <w:szCs w:val="28"/>
        </w:rPr>
      </w:pPr>
    </w:p>
    <w:p w:rsidR="00AA3B90" w:rsidRDefault="00AA3B90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AA3B90" w:rsidRDefault="00AA3B90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AA3B90" w:rsidRDefault="00AA3B90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AA3B90" w:rsidRDefault="00AA3B90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EC4984" w:rsidRPr="00E96176" w:rsidRDefault="00EC4984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  <w:r w:rsidRPr="00E96176">
        <w:rPr>
          <w:b/>
          <w:color w:val="000080"/>
          <w:sz w:val="24"/>
          <w:szCs w:val="24"/>
        </w:rPr>
        <w:t>г. Челябинск</w:t>
      </w:r>
    </w:p>
    <w:p w:rsidR="00EC4984" w:rsidRPr="00E96176" w:rsidRDefault="00EC4984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  <w:r w:rsidRPr="00E96176">
        <w:rPr>
          <w:b/>
          <w:color w:val="000080"/>
          <w:sz w:val="24"/>
          <w:szCs w:val="24"/>
        </w:rPr>
        <w:t xml:space="preserve">    202</w:t>
      </w:r>
      <w:r w:rsidR="008A514B">
        <w:rPr>
          <w:b/>
          <w:color w:val="000080"/>
          <w:sz w:val="24"/>
          <w:szCs w:val="24"/>
        </w:rPr>
        <w:t>1</w:t>
      </w:r>
      <w:r w:rsidRPr="00E96176">
        <w:rPr>
          <w:b/>
          <w:color w:val="000080"/>
          <w:sz w:val="24"/>
          <w:szCs w:val="24"/>
        </w:rPr>
        <w:t xml:space="preserve"> г.</w:t>
      </w:r>
    </w:p>
    <w:p w:rsidR="00EC4984" w:rsidRPr="00472033" w:rsidRDefault="003A525C" w:rsidP="008A514B">
      <w:pPr>
        <w:pStyle w:val="ConsPlusNormal"/>
        <w:suppressAutoHyphens/>
        <w:jc w:val="center"/>
        <w:rPr>
          <w:color w:val="FF0000"/>
          <w:sz w:val="52"/>
          <w:szCs w:val="52"/>
        </w:rPr>
      </w:pPr>
      <w:r w:rsidRPr="00472033">
        <w:rPr>
          <w:b/>
          <w:color w:val="FF0000"/>
          <w:sz w:val="52"/>
          <w:szCs w:val="52"/>
        </w:rPr>
        <w:lastRenderedPageBreak/>
        <w:t>Возраст</w:t>
      </w:r>
    </w:p>
    <w:p w:rsidR="008A514B" w:rsidRPr="00472033" w:rsidRDefault="008A514B" w:rsidP="000B112E">
      <w:pPr>
        <w:pStyle w:val="ConsPlusNormal"/>
        <w:suppressAutoHyphens/>
        <w:ind w:firstLine="709"/>
        <w:jc w:val="both"/>
        <w:rPr>
          <w:sz w:val="40"/>
          <w:szCs w:val="40"/>
        </w:rPr>
      </w:pPr>
    </w:p>
    <w:p w:rsidR="008A514B" w:rsidRPr="00472033" w:rsidRDefault="003A525C" w:rsidP="008A514B">
      <w:pPr>
        <w:pStyle w:val="ConsPlusNormal"/>
        <w:suppressAutoHyphens/>
        <w:jc w:val="center"/>
        <w:rPr>
          <w:sz w:val="32"/>
          <w:szCs w:val="32"/>
        </w:rPr>
      </w:pPr>
      <w:r w:rsidRPr="00472033">
        <w:rPr>
          <w:sz w:val="32"/>
          <w:szCs w:val="32"/>
        </w:rPr>
        <w:t xml:space="preserve">Ответственность за </w:t>
      </w:r>
      <w:r w:rsidR="008A514B" w:rsidRPr="00472033">
        <w:rPr>
          <w:sz w:val="32"/>
          <w:szCs w:val="32"/>
        </w:rPr>
        <w:t xml:space="preserve">административные </w:t>
      </w:r>
      <w:r w:rsidRPr="00472033">
        <w:rPr>
          <w:sz w:val="32"/>
          <w:szCs w:val="32"/>
        </w:rPr>
        <w:t>правонарушения наступает</w:t>
      </w:r>
    </w:p>
    <w:p w:rsidR="00EC4984" w:rsidRPr="00472033" w:rsidRDefault="003A525C" w:rsidP="008A514B">
      <w:pPr>
        <w:pStyle w:val="ConsPlusNormal"/>
        <w:suppressAutoHyphens/>
        <w:jc w:val="center"/>
        <w:rPr>
          <w:sz w:val="32"/>
          <w:szCs w:val="32"/>
        </w:rPr>
      </w:pPr>
      <w:r w:rsidRPr="00472033">
        <w:rPr>
          <w:b/>
          <w:sz w:val="32"/>
          <w:szCs w:val="32"/>
        </w:rPr>
        <w:t>с 16 лет</w:t>
      </w:r>
      <w:r w:rsidRPr="00472033">
        <w:rPr>
          <w:sz w:val="32"/>
          <w:szCs w:val="32"/>
        </w:rPr>
        <w:t>.</w:t>
      </w:r>
    </w:p>
    <w:p w:rsidR="00EC4984" w:rsidRPr="00472033" w:rsidRDefault="00EC4984" w:rsidP="000B112E">
      <w:pPr>
        <w:pStyle w:val="ConsPlusNormal"/>
        <w:suppressAutoHyphens/>
        <w:ind w:firstLine="709"/>
        <w:jc w:val="both"/>
        <w:rPr>
          <w:sz w:val="32"/>
          <w:szCs w:val="32"/>
        </w:rPr>
      </w:pPr>
    </w:p>
    <w:p w:rsidR="009E67C0" w:rsidRPr="00472033" w:rsidRDefault="009E67C0" w:rsidP="009E67C0">
      <w:pPr>
        <w:pStyle w:val="ConsPlusNormal"/>
        <w:suppressAutoHyphens/>
        <w:spacing w:line="240" w:lineRule="exact"/>
        <w:jc w:val="center"/>
        <w:rPr>
          <w:b/>
          <w:color w:val="FF0000"/>
          <w:sz w:val="32"/>
          <w:szCs w:val="32"/>
        </w:rPr>
      </w:pPr>
    </w:p>
    <w:p w:rsidR="009E67C0" w:rsidRPr="00472033" w:rsidRDefault="009E67C0" w:rsidP="009E67C0">
      <w:pPr>
        <w:pStyle w:val="ConsPlusNormal"/>
        <w:suppressAutoHyphens/>
        <w:spacing w:line="240" w:lineRule="exact"/>
        <w:jc w:val="center"/>
        <w:rPr>
          <w:b/>
          <w:color w:val="FF0000"/>
          <w:sz w:val="32"/>
          <w:szCs w:val="32"/>
        </w:rPr>
      </w:pPr>
    </w:p>
    <w:p w:rsidR="009E67C0" w:rsidRPr="00472033" w:rsidRDefault="009E67C0" w:rsidP="009E67C0">
      <w:pPr>
        <w:pStyle w:val="ConsPlusNormal"/>
        <w:suppressAutoHyphens/>
        <w:spacing w:line="240" w:lineRule="exact"/>
        <w:jc w:val="center"/>
        <w:rPr>
          <w:b/>
          <w:color w:val="FF0000"/>
          <w:sz w:val="32"/>
          <w:szCs w:val="32"/>
        </w:rPr>
      </w:pPr>
    </w:p>
    <w:p w:rsidR="009E67C0" w:rsidRPr="00472033" w:rsidRDefault="009E67C0" w:rsidP="009E67C0">
      <w:pPr>
        <w:pStyle w:val="ConsPlusNormal"/>
        <w:suppressAutoHyphens/>
        <w:jc w:val="center"/>
        <w:rPr>
          <w:b/>
          <w:color w:val="FF0000"/>
          <w:sz w:val="32"/>
          <w:szCs w:val="32"/>
        </w:rPr>
      </w:pPr>
    </w:p>
    <w:p w:rsidR="003A525C" w:rsidRPr="00472033" w:rsidRDefault="003A525C" w:rsidP="009E67C0">
      <w:pPr>
        <w:pStyle w:val="ConsPlusNormal"/>
        <w:suppressAutoHyphens/>
        <w:jc w:val="center"/>
        <w:rPr>
          <w:b/>
          <w:color w:val="00B0F0"/>
          <w:sz w:val="52"/>
          <w:szCs w:val="52"/>
        </w:rPr>
      </w:pPr>
      <w:r w:rsidRPr="00472033">
        <w:rPr>
          <w:b/>
          <w:color w:val="00B0F0"/>
          <w:sz w:val="52"/>
          <w:szCs w:val="52"/>
        </w:rPr>
        <w:t>Виды ответственности</w:t>
      </w:r>
    </w:p>
    <w:p w:rsidR="003A525C" w:rsidRPr="00472033" w:rsidRDefault="003A525C" w:rsidP="000B112E">
      <w:pPr>
        <w:pStyle w:val="ConsPlusNormal"/>
        <w:suppressAutoHyphens/>
        <w:ind w:firstLine="709"/>
        <w:jc w:val="both"/>
        <w:rPr>
          <w:color w:val="FF0000"/>
          <w:sz w:val="32"/>
          <w:szCs w:val="32"/>
        </w:rPr>
      </w:pPr>
    </w:p>
    <w:p w:rsidR="008A514B" w:rsidRPr="00472033" w:rsidRDefault="008A514B" w:rsidP="008A514B">
      <w:pPr>
        <w:pStyle w:val="ConsPlusNormal"/>
        <w:suppressAutoHyphens/>
        <w:jc w:val="center"/>
        <w:rPr>
          <w:sz w:val="32"/>
          <w:szCs w:val="32"/>
        </w:rPr>
      </w:pPr>
      <w:r w:rsidRPr="00472033">
        <w:rPr>
          <w:sz w:val="32"/>
          <w:szCs w:val="32"/>
        </w:rPr>
        <w:t xml:space="preserve">В отношении несовершеннолетних в основном применяются </w:t>
      </w:r>
      <w:r w:rsidRPr="00472033">
        <w:rPr>
          <w:b/>
          <w:sz w:val="32"/>
          <w:szCs w:val="32"/>
        </w:rPr>
        <w:t>штраф</w:t>
      </w:r>
      <w:r w:rsidRPr="00472033">
        <w:rPr>
          <w:sz w:val="32"/>
          <w:szCs w:val="32"/>
        </w:rPr>
        <w:t xml:space="preserve"> и </w:t>
      </w:r>
      <w:r w:rsidRPr="00472033">
        <w:rPr>
          <w:b/>
          <w:sz w:val="32"/>
          <w:szCs w:val="32"/>
        </w:rPr>
        <w:t>предупреждение</w:t>
      </w:r>
      <w:r w:rsidRPr="00472033">
        <w:rPr>
          <w:sz w:val="32"/>
          <w:szCs w:val="32"/>
        </w:rPr>
        <w:t>.</w:t>
      </w:r>
    </w:p>
    <w:p w:rsidR="009E67C0" w:rsidRPr="00472033" w:rsidRDefault="009E67C0" w:rsidP="008A514B">
      <w:pPr>
        <w:pStyle w:val="ConsPlusNormal"/>
        <w:suppressAutoHyphens/>
        <w:jc w:val="center"/>
        <w:rPr>
          <w:sz w:val="32"/>
          <w:szCs w:val="32"/>
        </w:rPr>
      </w:pPr>
    </w:p>
    <w:p w:rsidR="008A514B" w:rsidRPr="00472033" w:rsidRDefault="008A514B" w:rsidP="009E67C0">
      <w:pPr>
        <w:pStyle w:val="ConsPlusNormal"/>
        <w:suppressAutoHyphens/>
        <w:ind w:left="142" w:right="213"/>
        <w:jc w:val="both"/>
        <w:rPr>
          <w:sz w:val="32"/>
          <w:szCs w:val="32"/>
        </w:rPr>
      </w:pPr>
      <w:r w:rsidRPr="00472033">
        <w:rPr>
          <w:sz w:val="32"/>
          <w:szCs w:val="32"/>
        </w:rPr>
        <w:t>При отсутствии у несовершеннолетнего самостоятельного заработка оплата штрафа возлагается на законных представителей.</w:t>
      </w:r>
    </w:p>
    <w:p w:rsidR="008A514B" w:rsidRPr="00472033" w:rsidRDefault="008A514B" w:rsidP="000B112E">
      <w:pPr>
        <w:pStyle w:val="ConsPlusNormal"/>
        <w:suppressAutoHyphens/>
        <w:ind w:firstLine="709"/>
        <w:jc w:val="both"/>
        <w:rPr>
          <w:sz w:val="32"/>
          <w:szCs w:val="32"/>
        </w:rPr>
      </w:pPr>
    </w:p>
    <w:p w:rsidR="00EC4984" w:rsidRPr="00472033" w:rsidRDefault="00EC4984" w:rsidP="000B112E">
      <w:pPr>
        <w:pStyle w:val="ConsPlusNormal"/>
        <w:suppressAutoHyphens/>
        <w:ind w:firstLine="709"/>
        <w:jc w:val="both"/>
        <w:rPr>
          <w:sz w:val="32"/>
          <w:szCs w:val="32"/>
        </w:rPr>
      </w:pPr>
    </w:p>
    <w:p w:rsidR="00EC4984" w:rsidRPr="00472033" w:rsidRDefault="00EC4984" w:rsidP="000B112E">
      <w:pPr>
        <w:pStyle w:val="ConsPlusNormal"/>
        <w:suppressAutoHyphens/>
        <w:ind w:firstLine="709"/>
        <w:jc w:val="both"/>
        <w:rPr>
          <w:sz w:val="32"/>
          <w:szCs w:val="32"/>
        </w:rPr>
      </w:pPr>
    </w:p>
    <w:p w:rsidR="009E67C0" w:rsidRPr="00472033" w:rsidRDefault="00A03A21" w:rsidP="00A03A21">
      <w:pPr>
        <w:pStyle w:val="ConsPlusNormal"/>
        <w:suppressAutoHyphens/>
        <w:jc w:val="center"/>
        <w:rPr>
          <w:b/>
          <w:color w:val="7030A0"/>
          <w:sz w:val="52"/>
          <w:szCs w:val="52"/>
        </w:rPr>
      </w:pPr>
      <w:r w:rsidRPr="00472033">
        <w:rPr>
          <w:b/>
          <w:color w:val="7030A0"/>
          <w:sz w:val="52"/>
          <w:szCs w:val="52"/>
        </w:rPr>
        <w:t>Наиболее часто совершаемые правонарушения</w:t>
      </w:r>
    </w:p>
    <w:p w:rsidR="00A03A21" w:rsidRDefault="00A03A21" w:rsidP="000B112E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A03A21" w:rsidRDefault="00A03A21" w:rsidP="000B112E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A03A21" w:rsidRPr="00472033" w:rsidRDefault="009E67C0" w:rsidP="00A03A21">
      <w:pPr>
        <w:pStyle w:val="ConsPlusNormal"/>
        <w:suppressAutoHyphens/>
        <w:jc w:val="both"/>
        <w:rPr>
          <w:sz w:val="32"/>
          <w:szCs w:val="32"/>
        </w:rPr>
      </w:pPr>
      <w:r w:rsidRPr="00472033">
        <w:rPr>
          <w:b/>
          <w:sz w:val="32"/>
          <w:szCs w:val="32"/>
        </w:rPr>
        <w:t>ст. 20.1. КоАП РФ</w:t>
      </w:r>
      <w:r w:rsidR="00A03A21" w:rsidRPr="00472033">
        <w:rPr>
          <w:sz w:val="32"/>
          <w:szCs w:val="32"/>
        </w:rPr>
        <w:t xml:space="preserve"> - </w:t>
      </w:r>
      <w:r w:rsidRPr="00472033">
        <w:rPr>
          <w:sz w:val="32"/>
          <w:szCs w:val="32"/>
        </w:rPr>
        <w:t>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</w:t>
      </w:r>
      <w:r w:rsidR="007019B6" w:rsidRPr="00472033">
        <w:rPr>
          <w:sz w:val="32"/>
          <w:szCs w:val="32"/>
        </w:rPr>
        <w:t>.</w:t>
      </w:r>
    </w:p>
    <w:p w:rsidR="00704E74" w:rsidRPr="00472033" w:rsidRDefault="00704E74" w:rsidP="00A03A21">
      <w:pPr>
        <w:pStyle w:val="ConsPlusNormal"/>
        <w:suppressAutoHyphens/>
        <w:jc w:val="both"/>
        <w:rPr>
          <w:sz w:val="32"/>
          <w:szCs w:val="32"/>
        </w:rPr>
      </w:pPr>
    </w:p>
    <w:p w:rsidR="009E67C0" w:rsidRPr="00472033" w:rsidRDefault="00A03A21" w:rsidP="00A03A21">
      <w:pPr>
        <w:pStyle w:val="ConsPlusNormal"/>
        <w:suppressAutoHyphens/>
        <w:jc w:val="both"/>
        <w:rPr>
          <w:sz w:val="32"/>
          <w:szCs w:val="32"/>
        </w:rPr>
      </w:pPr>
      <w:r w:rsidRPr="00472033">
        <w:rPr>
          <w:sz w:val="32"/>
          <w:szCs w:val="32"/>
        </w:rPr>
        <w:t>(</w:t>
      </w:r>
      <w:r w:rsidRPr="00472033">
        <w:rPr>
          <w:b/>
          <w:sz w:val="32"/>
          <w:szCs w:val="32"/>
        </w:rPr>
        <w:t>штраф</w:t>
      </w:r>
      <w:r w:rsidRPr="00472033">
        <w:rPr>
          <w:sz w:val="32"/>
          <w:szCs w:val="32"/>
        </w:rPr>
        <w:t xml:space="preserve"> от 500 до 1</w:t>
      </w:r>
      <w:r w:rsidR="007019B6" w:rsidRPr="00472033">
        <w:rPr>
          <w:sz w:val="32"/>
          <w:szCs w:val="32"/>
        </w:rPr>
        <w:t xml:space="preserve"> </w:t>
      </w:r>
      <w:r w:rsidRPr="00472033">
        <w:rPr>
          <w:sz w:val="32"/>
          <w:szCs w:val="32"/>
        </w:rPr>
        <w:t>000 рублей)</w:t>
      </w:r>
    </w:p>
    <w:p w:rsidR="009E67C0" w:rsidRPr="00472033" w:rsidRDefault="009E67C0" w:rsidP="000B112E">
      <w:pPr>
        <w:pStyle w:val="ConsPlusNormal"/>
        <w:suppressAutoHyphens/>
        <w:ind w:firstLine="709"/>
        <w:jc w:val="both"/>
        <w:rPr>
          <w:b/>
          <w:sz w:val="32"/>
          <w:szCs w:val="32"/>
        </w:rPr>
      </w:pPr>
    </w:p>
    <w:p w:rsidR="006F6C8C" w:rsidRPr="00472033" w:rsidRDefault="006F6C8C" w:rsidP="00704E74">
      <w:pPr>
        <w:pStyle w:val="ConsPlusNormal"/>
        <w:suppressAutoHyphens/>
        <w:jc w:val="both"/>
        <w:rPr>
          <w:b/>
          <w:bCs/>
          <w:sz w:val="32"/>
          <w:szCs w:val="32"/>
        </w:rPr>
      </w:pPr>
    </w:p>
    <w:p w:rsidR="007019B6" w:rsidRPr="00472033" w:rsidRDefault="00A03A21" w:rsidP="00704E74">
      <w:pPr>
        <w:pStyle w:val="ConsPlusNormal"/>
        <w:suppressAutoHyphens/>
        <w:jc w:val="both"/>
        <w:rPr>
          <w:bCs/>
          <w:sz w:val="32"/>
          <w:szCs w:val="32"/>
        </w:rPr>
      </w:pPr>
      <w:r w:rsidRPr="00472033">
        <w:rPr>
          <w:b/>
          <w:bCs/>
          <w:sz w:val="32"/>
          <w:szCs w:val="32"/>
        </w:rPr>
        <w:t xml:space="preserve">ст. </w:t>
      </w:r>
      <w:r w:rsidR="009E67C0" w:rsidRPr="00472033">
        <w:rPr>
          <w:b/>
          <w:bCs/>
          <w:sz w:val="32"/>
          <w:szCs w:val="32"/>
        </w:rPr>
        <w:t xml:space="preserve"> 20.20</w:t>
      </w:r>
      <w:r w:rsidR="007019B6" w:rsidRPr="00472033">
        <w:rPr>
          <w:b/>
          <w:bCs/>
          <w:sz w:val="32"/>
          <w:szCs w:val="32"/>
        </w:rPr>
        <w:t>.</w:t>
      </w:r>
      <w:r w:rsidRPr="00472033">
        <w:rPr>
          <w:b/>
          <w:bCs/>
          <w:sz w:val="32"/>
          <w:szCs w:val="32"/>
        </w:rPr>
        <w:t xml:space="preserve"> КоАП РФ </w:t>
      </w:r>
      <w:r w:rsidR="007019B6" w:rsidRPr="00472033">
        <w:rPr>
          <w:b/>
          <w:bCs/>
          <w:sz w:val="32"/>
          <w:szCs w:val="32"/>
        </w:rPr>
        <w:t>-</w:t>
      </w:r>
      <w:r w:rsidR="009E67C0" w:rsidRPr="00472033">
        <w:rPr>
          <w:b/>
          <w:bCs/>
          <w:sz w:val="32"/>
          <w:szCs w:val="32"/>
        </w:rPr>
        <w:t xml:space="preserve"> </w:t>
      </w:r>
      <w:r w:rsidR="007019B6" w:rsidRPr="00472033">
        <w:rPr>
          <w:bCs/>
          <w:sz w:val="32"/>
          <w:szCs w:val="32"/>
        </w:rPr>
        <w:t>п</w:t>
      </w:r>
      <w:r w:rsidR="009E67C0" w:rsidRPr="00472033">
        <w:rPr>
          <w:bCs/>
          <w:sz w:val="32"/>
          <w:szCs w:val="32"/>
        </w:rPr>
        <w:t>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</w:t>
      </w:r>
      <w:r w:rsidR="009E67C0" w:rsidRPr="00472033">
        <w:rPr>
          <w:b/>
          <w:bCs/>
          <w:sz w:val="32"/>
          <w:szCs w:val="32"/>
        </w:rPr>
        <w:t xml:space="preserve"> </w:t>
      </w:r>
      <w:r w:rsidR="009E67C0" w:rsidRPr="00472033">
        <w:rPr>
          <w:bCs/>
          <w:sz w:val="32"/>
          <w:szCs w:val="32"/>
        </w:rPr>
        <w:t>местах</w:t>
      </w:r>
      <w:r w:rsidR="007019B6" w:rsidRPr="00472033">
        <w:rPr>
          <w:bCs/>
          <w:sz w:val="32"/>
          <w:szCs w:val="32"/>
        </w:rPr>
        <w:t>.</w:t>
      </w:r>
    </w:p>
    <w:p w:rsidR="007019B6" w:rsidRPr="00472033" w:rsidRDefault="007019B6" w:rsidP="009E67C0">
      <w:pPr>
        <w:pStyle w:val="ConsPlusNormal"/>
        <w:suppressAutoHyphens/>
        <w:ind w:firstLine="709"/>
        <w:rPr>
          <w:bCs/>
          <w:sz w:val="32"/>
          <w:szCs w:val="32"/>
        </w:rPr>
      </w:pPr>
    </w:p>
    <w:p w:rsidR="009E67C0" w:rsidRPr="00472033" w:rsidRDefault="007019B6" w:rsidP="007019B6">
      <w:pPr>
        <w:pStyle w:val="ConsPlusNormal"/>
        <w:suppressAutoHyphens/>
        <w:rPr>
          <w:b/>
          <w:bCs/>
          <w:sz w:val="32"/>
          <w:szCs w:val="32"/>
        </w:rPr>
      </w:pPr>
      <w:r w:rsidRPr="00472033">
        <w:rPr>
          <w:bCs/>
          <w:sz w:val="32"/>
          <w:szCs w:val="32"/>
        </w:rPr>
        <w:t>(</w:t>
      </w:r>
      <w:r w:rsidRPr="00472033">
        <w:rPr>
          <w:b/>
          <w:bCs/>
          <w:sz w:val="32"/>
          <w:szCs w:val="32"/>
        </w:rPr>
        <w:t>штраф</w:t>
      </w:r>
      <w:r w:rsidRPr="00472033">
        <w:rPr>
          <w:bCs/>
          <w:sz w:val="32"/>
          <w:szCs w:val="32"/>
        </w:rPr>
        <w:t xml:space="preserve"> от </w:t>
      </w:r>
      <w:r w:rsidR="009E67C0" w:rsidRPr="00472033">
        <w:rPr>
          <w:bCs/>
          <w:sz w:val="32"/>
          <w:szCs w:val="32"/>
        </w:rPr>
        <w:t>500</w:t>
      </w:r>
      <w:r w:rsidRPr="00472033">
        <w:rPr>
          <w:bCs/>
          <w:sz w:val="32"/>
          <w:szCs w:val="32"/>
        </w:rPr>
        <w:t xml:space="preserve"> до</w:t>
      </w:r>
      <w:r w:rsidR="009E67C0" w:rsidRPr="00472033">
        <w:rPr>
          <w:bCs/>
          <w:sz w:val="32"/>
          <w:szCs w:val="32"/>
        </w:rPr>
        <w:t xml:space="preserve"> 5</w:t>
      </w:r>
      <w:r w:rsidRPr="00472033">
        <w:rPr>
          <w:bCs/>
          <w:sz w:val="32"/>
          <w:szCs w:val="32"/>
        </w:rPr>
        <w:t xml:space="preserve"> </w:t>
      </w:r>
      <w:r w:rsidR="009E67C0" w:rsidRPr="00472033">
        <w:rPr>
          <w:bCs/>
          <w:sz w:val="32"/>
          <w:szCs w:val="32"/>
        </w:rPr>
        <w:t>000</w:t>
      </w:r>
      <w:r w:rsidRPr="00472033">
        <w:rPr>
          <w:bCs/>
          <w:sz w:val="32"/>
          <w:szCs w:val="32"/>
        </w:rPr>
        <w:t xml:space="preserve"> рублей</w:t>
      </w:r>
      <w:r w:rsidRPr="00472033">
        <w:rPr>
          <w:b/>
          <w:bCs/>
          <w:sz w:val="32"/>
          <w:szCs w:val="32"/>
        </w:rPr>
        <w:t>)</w:t>
      </w:r>
    </w:p>
    <w:p w:rsidR="009E67C0" w:rsidRPr="00472033" w:rsidRDefault="009E67C0" w:rsidP="009E67C0">
      <w:pPr>
        <w:pStyle w:val="ConsPlusNormal"/>
        <w:suppressAutoHyphens/>
        <w:ind w:firstLine="709"/>
        <w:rPr>
          <w:b/>
          <w:bCs/>
          <w:sz w:val="32"/>
          <w:szCs w:val="32"/>
        </w:rPr>
      </w:pPr>
    </w:p>
    <w:p w:rsidR="00704E74" w:rsidRPr="00472033" w:rsidRDefault="00704E74" w:rsidP="009E67C0">
      <w:pPr>
        <w:pStyle w:val="ConsPlusNormal"/>
        <w:suppressAutoHyphens/>
        <w:ind w:firstLine="709"/>
        <w:rPr>
          <w:b/>
          <w:bCs/>
          <w:sz w:val="32"/>
          <w:szCs w:val="32"/>
        </w:rPr>
      </w:pPr>
    </w:p>
    <w:p w:rsidR="009E67C0" w:rsidRPr="00472033" w:rsidRDefault="007019B6" w:rsidP="00704E74">
      <w:pPr>
        <w:pStyle w:val="ConsPlusNormal"/>
        <w:suppressAutoHyphens/>
        <w:jc w:val="both"/>
        <w:rPr>
          <w:sz w:val="32"/>
          <w:szCs w:val="32"/>
        </w:rPr>
      </w:pPr>
      <w:r w:rsidRPr="00472033">
        <w:rPr>
          <w:b/>
          <w:bCs/>
          <w:sz w:val="32"/>
          <w:szCs w:val="32"/>
        </w:rPr>
        <w:t>ст.</w:t>
      </w:r>
      <w:r w:rsidR="009E67C0" w:rsidRPr="00472033">
        <w:rPr>
          <w:b/>
          <w:bCs/>
          <w:sz w:val="32"/>
          <w:szCs w:val="32"/>
        </w:rPr>
        <w:t xml:space="preserve"> 20.21.</w:t>
      </w:r>
      <w:r w:rsidRPr="00472033">
        <w:rPr>
          <w:b/>
          <w:bCs/>
          <w:sz w:val="32"/>
          <w:szCs w:val="32"/>
        </w:rPr>
        <w:t xml:space="preserve"> КоАП РФ</w:t>
      </w:r>
      <w:r w:rsidRPr="00472033">
        <w:rPr>
          <w:bCs/>
          <w:sz w:val="32"/>
          <w:szCs w:val="32"/>
        </w:rPr>
        <w:t xml:space="preserve"> - п</w:t>
      </w:r>
      <w:r w:rsidR="009E67C0" w:rsidRPr="00472033">
        <w:rPr>
          <w:bCs/>
          <w:sz w:val="32"/>
          <w:szCs w:val="32"/>
        </w:rPr>
        <w:t>оявление в общественных местах в состоянии</w:t>
      </w:r>
      <w:r w:rsidRPr="00472033">
        <w:rPr>
          <w:bCs/>
          <w:sz w:val="32"/>
          <w:szCs w:val="32"/>
        </w:rPr>
        <w:t xml:space="preserve"> </w:t>
      </w:r>
      <w:r w:rsidR="009E67C0" w:rsidRPr="00472033">
        <w:rPr>
          <w:bCs/>
          <w:sz w:val="32"/>
          <w:szCs w:val="32"/>
        </w:rPr>
        <w:t>опьянения</w:t>
      </w:r>
      <w:r w:rsidR="009E67C0" w:rsidRPr="00472033">
        <w:rPr>
          <w:sz w:val="32"/>
          <w:szCs w:val="32"/>
        </w:rPr>
        <w:t xml:space="preserve">, оскорбляющем человеческое достоинство </w:t>
      </w:r>
      <w:r w:rsidRPr="00472033">
        <w:rPr>
          <w:sz w:val="32"/>
          <w:szCs w:val="32"/>
        </w:rPr>
        <w:t>и общественную нравственность.</w:t>
      </w:r>
    </w:p>
    <w:p w:rsidR="007019B6" w:rsidRPr="00472033" w:rsidRDefault="007019B6" w:rsidP="009E67C0">
      <w:pPr>
        <w:pStyle w:val="ConsPlusNormal"/>
        <w:suppressAutoHyphens/>
        <w:ind w:firstLine="709"/>
        <w:rPr>
          <w:b/>
          <w:sz w:val="32"/>
          <w:szCs w:val="32"/>
        </w:rPr>
      </w:pPr>
    </w:p>
    <w:p w:rsidR="009E67C0" w:rsidRPr="00472033" w:rsidRDefault="007019B6" w:rsidP="007019B6">
      <w:pPr>
        <w:pStyle w:val="ConsPlusNormal"/>
        <w:suppressAutoHyphens/>
        <w:rPr>
          <w:b/>
          <w:sz w:val="32"/>
          <w:szCs w:val="32"/>
        </w:rPr>
      </w:pPr>
      <w:r w:rsidRPr="00472033">
        <w:rPr>
          <w:sz w:val="32"/>
          <w:szCs w:val="32"/>
        </w:rPr>
        <w:t>(</w:t>
      </w:r>
      <w:r w:rsidRPr="00472033">
        <w:rPr>
          <w:b/>
          <w:sz w:val="32"/>
          <w:szCs w:val="32"/>
        </w:rPr>
        <w:t xml:space="preserve">штраф </w:t>
      </w:r>
      <w:r w:rsidRPr="00472033">
        <w:rPr>
          <w:sz w:val="32"/>
          <w:szCs w:val="32"/>
        </w:rPr>
        <w:t>от 500 до 1 500 рублей)</w:t>
      </w:r>
    </w:p>
    <w:p w:rsidR="009E67C0" w:rsidRPr="00472033" w:rsidRDefault="009E67C0" w:rsidP="009E67C0">
      <w:pPr>
        <w:pStyle w:val="ConsPlusNormal"/>
        <w:suppressAutoHyphens/>
        <w:ind w:firstLine="709"/>
        <w:rPr>
          <w:b/>
          <w:sz w:val="32"/>
          <w:szCs w:val="32"/>
        </w:rPr>
      </w:pPr>
    </w:p>
    <w:p w:rsidR="007019B6" w:rsidRPr="00472033" w:rsidRDefault="007019B6" w:rsidP="009E67C0">
      <w:pPr>
        <w:pStyle w:val="ConsPlusNormal"/>
        <w:suppressAutoHyphens/>
        <w:ind w:firstLine="709"/>
        <w:rPr>
          <w:b/>
          <w:sz w:val="32"/>
          <w:szCs w:val="32"/>
        </w:rPr>
      </w:pPr>
    </w:p>
    <w:p w:rsidR="009E67C0" w:rsidRPr="00472033" w:rsidRDefault="007019B6" w:rsidP="00472033">
      <w:pPr>
        <w:pStyle w:val="ConsPlusNormal"/>
        <w:suppressAutoHyphens/>
        <w:ind w:right="70"/>
        <w:jc w:val="both"/>
        <w:rPr>
          <w:bCs/>
          <w:sz w:val="32"/>
          <w:szCs w:val="32"/>
        </w:rPr>
      </w:pPr>
      <w:r w:rsidRPr="00472033">
        <w:rPr>
          <w:b/>
          <w:bCs/>
          <w:sz w:val="32"/>
          <w:szCs w:val="32"/>
        </w:rPr>
        <w:t xml:space="preserve">ст. </w:t>
      </w:r>
      <w:r w:rsidR="009E67C0" w:rsidRPr="00472033">
        <w:rPr>
          <w:b/>
          <w:bCs/>
          <w:sz w:val="32"/>
          <w:szCs w:val="32"/>
        </w:rPr>
        <w:t xml:space="preserve"> 20.22</w:t>
      </w:r>
      <w:r w:rsidRPr="00472033">
        <w:rPr>
          <w:b/>
          <w:bCs/>
          <w:sz w:val="32"/>
          <w:szCs w:val="32"/>
        </w:rPr>
        <w:t xml:space="preserve"> КоАП РФ </w:t>
      </w:r>
      <w:r w:rsidRPr="00472033">
        <w:rPr>
          <w:bCs/>
          <w:sz w:val="32"/>
          <w:szCs w:val="32"/>
        </w:rPr>
        <w:t>- н</w:t>
      </w:r>
      <w:r w:rsidR="009E67C0" w:rsidRPr="00472033">
        <w:rPr>
          <w:bCs/>
          <w:sz w:val="32"/>
          <w:szCs w:val="32"/>
        </w:rPr>
        <w:t>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  <w:r w:rsidRPr="00472033">
        <w:rPr>
          <w:bCs/>
          <w:sz w:val="32"/>
          <w:szCs w:val="32"/>
        </w:rPr>
        <w:t>.</w:t>
      </w:r>
    </w:p>
    <w:p w:rsidR="007019B6" w:rsidRPr="00472033" w:rsidRDefault="007019B6" w:rsidP="007019B6">
      <w:pPr>
        <w:pStyle w:val="ConsPlusNormal"/>
        <w:suppressAutoHyphens/>
        <w:ind w:right="70" w:firstLine="709"/>
        <w:jc w:val="both"/>
        <w:rPr>
          <w:sz w:val="32"/>
          <w:szCs w:val="32"/>
        </w:rPr>
      </w:pPr>
    </w:p>
    <w:p w:rsidR="009E67C0" w:rsidRPr="00472033" w:rsidRDefault="007019B6" w:rsidP="007019B6">
      <w:pPr>
        <w:pStyle w:val="ConsPlusNormal"/>
        <w:suppressAutoHyphens/>
        <w:jc w:val="both"/>
        <w:rPr>
          <w:sz w:val="32"/>
          <w:szCs w:val="32"/>
        </w:rPr>
      </w:pPr>
      <w:r w:rsidRPr="00472033">
        <w:rPr>
          <w:sz w:val="32"/>
          <w:szCs w:val="32"/>
        </w:rPr>
        <w:t>(</w:t>
      </w:r>
      <w:r w:rsidRPr="00472033">
        <w:rPr>
          <w:b/>
          <w:sz w:val="32"/>
          <w:szCs w:val="32"/>
        </w:rPr>
        <w:t>штраф</w:t>
      </w:r>
      <w:r w:rsidRPr="00472033">
        <w:rPr>
          <w:sz w:val="32"/>
          <w:szCs w:val="32"/>
        </w:rPr>
        <w:t xml:space="preserve"> на </w:t>
      </w:r>
      <w:r w:rsidR="009E67C0" w:rsidRPr="00472033">
        <w:rPr>
          <w:sz w:val="32"/>
          <w:szCs w:val="32"/>
        </w:rPr>
        <w:t xml:space="preserve">законных представителей несовершеннолетних в размере от </w:t>
      </w:r>
      <w:r w:rsidRPr="00472033">
        <w:rPr>
          <w:sz w:val="32"/>
          <w:szCs w:val="32"/>
        </w:rPr>
        <w:t>1 500 до 2 000 руб</w:t>
      </w:r>
      <w:r w:rsidR="0037656F" w:rsidRPr="00472033">
        <w:rPr>
          <w:sz w:val="32"/>
          <w:szCs w:val="32"/>
        </w:rPr>
        <w:t>лей</w:t>
      </w:r>
      <w:r w:rsidRPr="00472033">
        <w:rPr>
          <w:sz w:val="32"/>
          <w:szCs w:val="32"/>
        </w:rPr>
        <w:t>)</w:t>
      </w:r>
    </w:p>
    <w:p w:rsidR="00704E74" w:rsidRPr="00472033" w:rsidRDefault="00704E74" w:rsidP="007019B6">
      <w:pPr>
        <w:pStyle w:val="ConsPlusNormal"/>
        <w:suppressAutoHyphens/>
        <w:jc w:val="both"/>
        <w:rPr>
          <w:sz w:val="32"/>
          <w:szCs w:val="32"/>
        </w:rPr>
      </w:pPr>
    </w:p>
    <w:p w:rsidR="00704E74" w:rsidRPr="00472033" w:rsidRDefault="00704E74" w:rsidP="007019B6">
      <w:pPr>
        <w:pStyle w:val="ConsPlusNormal"/>
        <w:suppressAutoHyphens/>
        <w:jc w:val="both"/>
        <w:rPr>
          <w:sz w:val="32"/>
          <w:szCs w:val="32"/>
        </w:rPr>
      </w:pPr>
    </w:p>
    <w:p w:rsidR="00704E74" w:rsidRPr="007019B6" w:rsidRDefault="00704E74" w:rsidP="007019B6">
      <w:pPr>
        <w:pStyle w:val="ConsPlusNormal"/>
        <w:suppressAutoHyphens/>
        <w:jc w:val="both"/>
        <w:rPr>
          <w:szCs w:val="28"/>
        </w:rPr>
      </w:pPr>
    </w:p>
    <w:p w:rsidR="008A514B" w:rsidRDefault="008A514B" w:rsidP="000B112E">
      <w:pPr>
        <w:pStyle w:val="ConsPlusNormal"/>
        <w:suppressAutoHyphens/>
        <w:ind w:firstLine="709"/>
        <w:jc w:val="both"/>
        <w:rPr>
          <w:b/>
          <w:sz w:val="28"/>
          <w:szCs w:val="28"/>
        </w:rPr>
      </w:pPr>
    </w:p>
    <w:sectPr w:rsidR="008A514B" w:rsidSect="00A238F4">
      <w:headerReference w:type="even" r:id="rId9"/>
      <w:pgSz w:w="16840" w:h="11907" w:orient="landscape" w:code="9"/>
      <w:pgMar w:top="568" w:right="397" w:bottom="426" w:left="567" w:header="567" w:footer="567" w:gutter="0"/>
      <w:cols w:num="3" w:space="720" w:equalWidth="0">
        <w:col w:w="4608" w:space="708"/>
        <w:col w:w="4962" w:space="708"/>
        <w:col w:w="489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B2" w:rsidRDefault="00A356B2">
      <w:r>
        <w:separator/>
      </w:r>
    </w:p>
  </w:endnote>
  <w:endnote w:type="continuationSeparator" w:id="0">
    <w:p w:rsidR="00A356B2" w:rsidRDefault="00A3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B2" w:rsidRDefault="00A356B2">
      <w:r>
        <w:separator/>
      </w:r>
    </w:p>
  </w:footnote>
  <w:footnote w:type="continuationSeparator" w:id="0">
    <w:p w:rsidR="00A356B2" w:rsidRDefault="00A3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84" w:rsidRDefault="00EC4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4984" w:rsidRDefault="00EC4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32"/>
    <w:rsid w:val="0002599C"/>
    <w:rsid w:val="00025C37"/>
    <w:rsid w:val="00025FC7"/>
    <w:rsid w:val="0004409A"/>
    <w:rsid w:val="00053A9B"/>
    <w:rsid w:val="00057C3D"/>
    <w:rsid w:val="00086F6F"/>
    <w:rsid w:val="0009624F"/>
    <w:rsid w:val="000A31DB"/>
    <w:rsid w:val="000A720E"/>
    <w:rsid w:val="000B112E"/>
    <w:rsid w:val="000C43F6"/>
    <w:rsid w:val="000E3C8F"/>
    <w:rsid w:val="000E3FA0"/>
    <w:rsid w:val="000E4FC0"/>
    <w:rsid w:val="000E65BC"/>
    <w:rsid w:val="000E70E5"/>
    <w:rsid w:val="000E7F61"/>
    <w:rsid w:val="000F327D"/>
    <w:rsid w:val="00127AF6"/>
    <w:rsid w:val="00127E93"/>
    <w:rsid w:val="00132997"/>
    <w:rsid w:val="00137CBA"/>
    <w:rsid w:val="00145045"/>
    <w:rsid w:val="001508C9"/>
    <w:rsid w:val="001710EE"/>
    <w:rsid w:val="001902BC"/>
    <w:rsid w:val="001924FF"/>
    <w:rsid w:val="001B5C6C"/>
    <w:rsid w:val="001C25DA"/>
    <w:rsid w:val="001C2D46"/>
    <w:rsid w:val="001C2F23"/>
    <w:rsid w:val="001D69D5"/>
    <w:rsid w:val="001F0E25"/>
    <w:rsid w:val="001F178C"/>
    <w:rsid w:val="00200C34"/>
    <w:rsid w:val="0020656B"/>
    <w:rsid w:val="00234B9D"/>
    <w:rsid w:val="002378C2"/>
    <w:rsid w:val="002764D1"/>
    <w:rsid w:val="00283216"/>
    <w:rsid w:val="00292EE0"/>
    <w:rsid w:val="002A5EBC"/>
    <w:rsid w:val="002A7932"/>
    <w:rsid w:val="002B5D93"/>
    <w:rsid w:val="002C51CC"/>
    <w:rsid w:val="002C5E65"/>
    <w:rsid w:val="002D0590"/>
    <w:rsid w:val="002D6804"/>
    <w:rsid w:val="003009B3"/>
    <w:rsid w:val="00304F34"/>
    <w:rsid w:val="003075CB"/>
    <w:rsid w:val="00311457"/>
    <w:rsid w:val="0031226C"/>
    <w:rsid w:val="00314382"/>
    <w:rsid w:val="003149F9"/>
    <w:rsid w:val="00317155"/>
    <w:rsid w:val="00321A8E"/>
    <w:rsid w:val="00323468"/>
    <w:rsid w:val="00330DAF"/>
    <w:rsid w:val="00332DA1"/>
    <w:rsid w:val="00350B65"/>
    <w:rsid w:val="00353CF4"/>
    <w:rsid w:val="00357D2F"/>
    <w:rsid w:val="003708EE"/>
    <w:rsid w:val="0037656F"/>
    <w:rsid w:val="003810FF"/>
    <w:rsid w:val="0038379A"/>
    <w:rsid w:val="003918FB"/>
    <w:rsid w:val="00395A64"/>
    <w:rsid w:val="003A525C"/>
    <w:rsid w:val="003B1F64"/>
    <w:rsid w:val="003B53E2"/>
    <w:rsid w:val="003C56FD"/>
    <w:rsid w:val="003D658C"/>
    <w:rsid w:val="003F1F04"/>
    <w:rsid w:val="00400720"/>
    <w:rsid w:val="0040204E"/>
    <w:rsid w:val="00410740"/>
    <w:rsid w:val="00414A6A"/>
    <w:rsid w:val="00417A96"/>
    <w:rsid w:val="00426943"/>
    <w:rsid w:val="00426C9D"/>
    <w:rsid w:val="0043124F"/>
    <w:rsid w:val="00440702"/>
    <w:rsid w:val="00450594"/>
    <w:rsid w:val="00452B8B"/>
    <w:rsid w:val="00461F5F"/>
    <w:rsid w:val="00465E97"/>
    <w:rsid w:val="00472033"/>
    <w:rsid w:val="00477132"/>
    <w:rsid w:val="00481C42"/>
    <w:rsid w:val="004B4FDD"/>
    <w:rsid w:val="004C0187"/>
    <w:rsid w:val="004C1F89"/>
    <w:rsid w:val="004C4DFE"/>
    <w:rsid w:val="004D3222"/>
    <w:rsid w:val="004D4BBA"/>
    <w:rsid w:val="004E14E4"/>
    <w:rsid w:val="004E28FD"/>
    <w:rsid w:val="004F354F"/>
    <w:rsid w:val="005006D9"/>
    <w:rsid w:val="00516171"/>
    <w:rsid w:val="00527C44"/>
    <w:rsid w:val="00532B68"/>
    <w:rsid w:val="0053445A"/>
    <w:rsid w:val="005348C5"/>
    <w:rsid w:val="00536309"/>
    <w:rsid w:val="00546D88"/>
    <w:rsid w:val="00547DD0"/>
    <w:rsid w:val="0055012D"/>
    <w:rsid w:val="005534C7"/>
    <w:rsid w:val="00575F07"/>
    <w:rsid w:val="00584AD8"/>
    <w:rsid w:val="00587452"/>
    <w:rsid w:val="00594BD0"/>
    <w:rsid w:val="005B3B57"/>
    <w:rsid w:val="005B426E"/>
    <w:rsid w:val="005C2308"/>
    <w:rsid w:val="005E054E"/>
    <w:rsid w:val="005E6578"/>
    <w:rsid w:val="005F1FD1"/>
    <w:rsid w:val="005F38D2"/>
    <w:rsid w:val="005F6927"/>
    <w:rsid w:val="005F6E1A"/>
    <w:rsid w:val="006012BE"/>
    <w:rsid w:val="006104E6"/>
    <w:rsid w:val="00630C18"/>
    <w:rsid w:val="00643ACE"/>
    <w:rsid w:val="00655F82"/>
    <w:rsid w:val="006574C9"/>
    <w:rsid w:val="006620F4"/>
    <w:rsid w:val="006638CB"/>
    <w:rsid w:val="00666DE8"/>
    <w:rsid w:val="00677815"/>
    <w:rsid w:val="006936ED"/>
    <w:rsid w:val="00697634"/>
    <w:rsid w:val="006A5D32"/>
    <w:rsid w:val="006A6F65"/>
    <w:rsid w:val="006B3DEB"/>
    <w:rsid w:val="006C085B"/>
    <w:rsid w:val="006C6DDE"/>
    <w:rsid w:val="006D25A6"/>
    <w:rsid w:val="006D3318"/>
    <w:rsid w:val="006D5270"/>
    <w:rsid w:val="006D61D4"/>
    <w:rsid w:val="006F6C8C"/>
    <w:rsid w:val="007019B6"/>
    <w:rsid w:val="00703E9F"/>
    <w:rsid w:val="00704E74"/>
    <w:rsid w:val="00713AE0"/>
    <w:rsid w:val="007217DB"/>
    <w:rsid w:val="007221E5"/>
    <w:rsid w:val="0072518C"/>
    <w:rsid w:val="0072660D"/>
    <w:rsid w:val="00735B59"/>
    <w:rsid w:val="00743D34"/>
    <w:rsid w:val="007621F5"/>
    <w:rsid w:val="00764518"/>
    <w:rsid w:val="0077212A"/>
    <w:rsid w:val="00772199"/>
    <w:rsid w:val="00773A2F"/>
    <w:rsid w:val="0078705B"/>
    <w:rsid w:val="00797156"/>
    <w:rsid w:val="007A779F"/>
    <w:rsid w:val="007B494B"/>
    <w:rsid w:val="007B7A46"/>
    <w:rsid w:val="007C639A"/>
    <w:rsid w:val="007E2327"/>
    <w:rsid w:val="007E4450"/>
    <w:rsid w:val="007E4FB9"/>
    <w:rsid w:val="007F6955"/>
    <w:rsid w:val="007F73CA"/>
    <w:rsid w:val="00801279"/>
    <w:rsid w:val="00814C0B"/>
    <w:rsid w:val="008169CE"/>
    <w:rsid w:val="00824380"/>
    <w:rsid w:val="00831556"/>
    <w:rsid w:val="008337C7"/>
    <w:rsid w:val="00862976"/>
    <w:rsid w:val="008635A8"/>
    <w:rsid w:val="008640FA"/>
    <w:rsid w:val="0087095F"/>
    <w:rsid w:val="008727E7"/>
    <w:rsid w:val="00872B21"/>
    <w:rsid w:val="00882006"/>
    <w:rsid w:val="00897DD8"/>
    <w:rsid w:val="008A42F7"/>
    <w:rsid w:val="008A514B"/>
    <w:rsid w:val="008A6F1C"/>
    <w:rsid w:val="008B0B7A"/>
    <w:rsid w:val="008B7FB9"/>
    <w:rsid w:val="008C36EE"/>
    <w:rsid w:val="008D383A"/>
    <w:rsid w:val="008E06EA"/>
    <w:rsid w:val="008E0955"/>
    <w:rsid w:val="008E59EA"/>
    <w:rsid w:val="00901B07"/>
    <w:rsid w:val="00905B1E"/>
    <w:rsid w:val="00905E4A"/>
    <w:rsid w:val="00912199"/>
    <w:rsid w:val="0093292C"/>
    <w:rsid w:val="009407A2"/>
    <w:rsid w:val="00945BBF"/>
    <w:rsid w:val="009476C6"/>
    <w:rsid w:val="00960959"/>
    <w:rsid w:val="00977AF7"/>
    <w:rsid w:val="00986C5F"/>
    <w:rsid w:val="00994154"/>
    <w:rsid w:val="0099521E"/>
    <w:rsid w:val="00996002"/>
    <w:rsid w:val="009C4A91"/>
    <w:rsid w:val="009C6DD6"/>
    <w:rsid w:val="009E3DF2"/>
    <w:rsid w:val="009E67C0"/>
    <w:rsid w:val="009E77A5"/>
    <w:rsid w:val="009E7A57"/>
    <w:rsid w:val="009F61E0"/>
    <w:rsid w:val="00A03A21"/>
    <w:rsid w:val="00A1765C"/>
    <w:rsid w:val="00A238F4"/>
    <w:rsid w:val="00A27774"/>
    <w:rsid w:val="00A3229D"/>
    <w:rsid w:val="00A356B2"/>
    <w:rsid w:val="00A4248E"/>
    <w:rsid w:val="00A62EEC"/>
    <w:rsid w:val="00A645AB"/>
    <w:rsid w:val="00A64C8A"/>
    <w:rsid w:val="00A659C4"/>
    <w:rsid w:val="00A7018C"/>
    <w:rsid w:val="00A74D41"/>
    <w:rsid w:val="00A81034"/>
    <w:rsid w:val="00A86151"/>
    <w:rsid w:val="00AA3400"/>
    <w:rsid w:val="00AA3B90"/>
    <w:rsid w:val="00AB0D2D"/>
    <w:rsid w:val="00AB6540"/>
    <w:rsid w:val="00AC02F8"/>
    <w:rsid w:val="00AD7A2B"/>
    <w:rsid w:val="00AE4DDB"/>
    <w:rsid w:val="00AE6E16"/>
    <w:rsid w:val="00AF0601"/>
    <w:rsid w:val="00B129D3"/>
    <w:rsid w:val="00B14E00"/>
    <w:rsid w:val="00B2785A"/>
    <w:rsid w:val="00B36DAA"/>
    <w:rsid w:val="00B46691"/>
    <w:rsid w:val="00B46F8D"/>
    <w:rsid w:val="00B47028"/>
    <w:rsid w:val="00B51178"/>
    <w:rsid w:val="00B51F56"/>
    <w:rsid w:val="00B556CC"/>
    <w:rsid w:val="00B640E3"/>
    <w:rsid w:val="00B713D5"/>
    <w:rsid w:val="00B9688E"/>
    <w:rsid w:val="00B96BFA"/>
    <w:rsid w:val="00BA166C"/>
    <w:rsid w:val="00BB202B"/>
    <w:rsid w:val="00BC60A0"/>
    <w:rsid w:val="00BD6F29"/>
    <w:rsid w:val="00C0358F"/>
    <w:rsid w:val="00C03C71"/>
    <w:rsid w:val="00C05570"/>
    <w:rsid w:val="00C07C72"/>
    <w:rsid w:val="00C11DFB"/>
    <w:rsid w:val="00C15BE7"/>
    <w:rsid w:val="00C2025C"/>
    <w:rsid w:val="00C43528"/>
    <w:rsid w:val="00C46DCD"/>
    <w:rsid w:val="00C553E7"/>
    <w:rsid w:val="00C579F2"/>
    <w:rsid w:val="00C61683"/>
    <w:rsid w:val="00C62C39"/>
    <w:rsid w:val="00C778CE"/>
    <w:rsid w:val="00C812A0"/>
    <w:rsid w:val="00C83DD5"/>
    <w:rsid w:val="00C8651C"/>
    <w:rsid w:val="00C87135"/>
    <w:rsid w:val="00C87224"/>
    <w:rsid w:val="00C9486F"/>
    <w:rsid w:val="00CF1782"/>
    <w:rsid w:val="00CF2835"/>
    <w:rsid w:val="00CF2C33"/>
    <w:rsid w:val="00D11483"/>
    <w:rsid w:val="00D12A05"/>
    <w:rsid w:val="00D16CDB"/>
    <w:rsid w:val="00D26CF0"/>
    <w:rsid w:val="00D40D3C"/>
    <w:rsid w:val="00D41343"/>
    <w:rsid w:val="00D45313"/>
    <w:rsid w:val="00D60C27"/>
    <w:rsid w:val="00D721C4"/>
    <w:rsid w:val="00D765AB"/>
    <w:rsid w:val="00D8026E"/>
    <w:rsid w:val="00D816DA"/>
    <w:rsid w:val="00D81C2D"/>
    <w:rsid w:val="00D84C9B"/>
    <w:rsid w:val="00D91715"/>
    <w:rsid w:val="00D9206B"/>
    <w:rsid w:val="00DA2074"/>
    <w:rsid w:val="00DC28E1"/>
    <w:rsid w:val="00DD3A97"/>
    <w:rsid w:val="00DD5CB5"/>
    <w:rsid w:val="00DD72F2"/>
    <w:rsid w:val="00DF1736"/>
    <w:rsid w:val="00DF2363"/>
    <w:rsid w:val="00E03044"/>
    <w:rsid w:val="00E12716"/>
    <w:rsid w:val="00E31671"/>
    <w:rsid w:val="00E3231E"/>
    <w:rsid w:val="00E42AE0"/>
    <w:rsid w:val="00E4318F"/>
    <w:rsid w:val="00E53604"/>
    <w:rsid w:val="00E575D8"/>
    <w:rsid w:val="00E65925"/>
    <w:rsid w:val="00E668D6"/>
    <w:rsid w:val="00E75600"/>
    <w:rsid w:val="00E819C1"/>
    <w:rsid w:val="00E863BD"/>
    <w:rsid w:val="00E96176"/>
    <w:rsid w:val="00E97B48"/>
    <w:rsid w:val="00EA3F71"/>
    <w:rsid w:val="00EB1A9D"/>
    <w:rsid w:val="00EC4984"/>
    <w:rsid w:val="00EC6577"/>
    <w:rsid w:val="00ED3467"/>
    <w:rsid w:val="00ED4AED"/>
    <w:rsid w:val="00EE3D14"/>
    <w:rsid w:val="00F00738"/>
    <w:rsid w:val="00F00E8B"/>
    <w:rsid w:val="00F06A69"/>
    <w:rsid w:val="00F36B19"/>
    <w:rsid w:val="00F37134"/>
    <w:rsid w:val="00F46919"/>
    <w:rsid w:val="00F634B4"/>
    <w:rsid w:val="00F65CB7"/>
    <w:rsid w:val="00F840DD"/>
    <w:rsid w:val="00F86811"/>
    <w:rsid w:val="00F92D0A"/>
    <w:rsid w:val="00FA36E5"/>
    <w:rsid w:val="00FB6D89"/>
    <w:rsid w:val="00FC245D"/>
    <w:rsid w:val="00FC31E5"/>
    <w:rsid w:val="00FD3C5D"/>
    <w:rsid w:val="00FD57C8"/>
    <w:rsid w:val="00FD65FA"/>
    <w:rsid w:val="00FE5EA0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6AB38BD"/>
  <w15:docId w15:val="{6BF1DCD3-F5A4-4E2E-8D02-506B6F2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94154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E04FE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04FE2"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rsid w:val="00137C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04FE2"/>
    <w:rPr>
      <w:sz w:val="28"/>
    </w:rPr>
  </w:style>
  <w:style w:type="paragraph" w:styleId="a8">
    <w:name w:val="Normal (Web)"/>
    <w:basedOn w:val="a"/>
    <w:link w:val="a9"/>
    <w:uiPriority w:val="99"/>
    <w:semiHidden/>
    <w:unhideWhenUsed/>
    <w:rsid w:val="0099415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994154"/>
    <w:rPr>
      <w:sz w:val="24"/>
      <w:lang w:val="ru-RU" w:eastAsia="ru-RU"/>
    </w:rPr>
  </w:style>
  <w:style w:type="paragraph" w:customStyle="1" w:styleId="newstopictextanonce">
    <w:name w:val="news_topic_text_anonce"/>
    <w:basedOn w:val="a"/>
    <w:rsid w:val="009941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112E"/>
    <w:pPr>
      <w:widowControl w:val="0"/>
      <w:autoSpaceDE w:val="0"/>
      <w:autoSpaceDN w:val="0"/>
    </w:pPr>
    <w:rPr>
      <w:sz w:val="24"/>
    </w:rPr>
  </w:style>
  <w:style w:type="paragraph" w:styleId="aa">
    <w:name w:val="Body Text Indent"/>
    <w:basedOn w:val="a"/>
    <w:link w:val="ab"/>
    <w:uiPriority w:val="99"/>
    <w:rsid w:val="000B112E"/>
    <w:pPr>
      <w:spacing w:after="120"/>
      <w:ind w:left="283"/>
    </w:pPr>
    <w:rPr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sid w:val="00E04FE2"/>
    <w:rPr>
      <w:sz w:val="28"/>
    </w:rPr>
  </w:style>
  <w:style w:type="paragraph" w:styleId="ac">
    <w:name w:val="Balloon Text"/>
    <w:basedOn w:val="a"/>
    <w:link w:val="ad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3A5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pp.userapi.com/c849216/v849216299/afa2f/wXwe52Bi6Z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Lenovo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Moskvitin.Chel</dc:creator>
  <cp:keywords/>
  <dc:description/>
  <cp:lastModifiedBy>Щербинина Ольга Юрьевна</cp:lastModifiedBy>
  <cp:revision>2</cp:revision>
  <cp:lastPrinted>2021-07-08T09:42:00Z</cp:lastPrinted>
  <dcterms:created xsi:type="dcterms:W3CDTF">2021-07-13T10:08:00Z</dcterms:created>
  <dcterms:modified xsi:type="dcterms:W3CDTF">2021-07-13T10:08:00Z</dcterms:modified>
</cp:coreProperties>
</file>