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9A" w:rsidRPr="0056289A" w:rsidRDefault="0056289A" w:rsidP="0056289A">
      <w:pPr>
        <w:pStyle w:val="a3"/>
        <w:shd w:val="clear" w:color="auto" w:fill="FFFFFF"/>
        <w:spacing w:before="0" w:beforeAutospacing="0" w:after="0" w:afterAutospacing="0"/>
        <w:jc w:val="center"/>
        <w:rPr>
          <w:rStyle w:val="rmcrfoxf"/>
          <w:bCs/>
          <w:sz w:val="28"/>
          <w:szCs w:val="28"/>
        </w:rPr>
      </w:pPr>
      <w:r w:rsidRPr="0056289A">
        <w:rPr>
          <w:rStyle w:val="rmcrfoxf"/>
          <w:bCs/>
          <w:sz w:val="28"/>
          <w:szCs w:val="28"/>
        </w:rPr>
        <w:t>РУБРИКА «ПРОКУРОР РАЗЪЯСНЯЕТ»</w:t>
      </w:r>
    </w:p>
    <w:p w:rsidR="0056289A" w:rsidRDefault="0056289A" w:rsidP="0056289A">
      <w:pPr>
        <w:pStyle w:val="a3"/>
        <w:shd w:val="clear" w:color="auto" w:fill="FFFFFF"/>
        <w:spacing w:before="0" w:beforeAutospacing="0" w:after="0" w:afterAutospacing="0"/>
        <w:jc w:val="center"/>
        <w:rPr>
          <w:rStyle w:val="rmcrfoxf"/>
          <w:b/>
          <w:bCs/>
          <w:sz w:val="28"/>
          <w:szCs w:val="28"/>
        </w:rPr>
      </w:pPr>
    </w:p>
    <w:p w:rsidR="00042E71" w:rsidRDefault="00042E71" w:rsidP="0056289A">
      <w:pPr>
        <w:pStyle w:val="a3"/>
        <w:shd w:val="clear" w:color="auto" w:fill="FFFFFF"/>
        <w:spacing w:before="0" w:beforeAutospacing="0" w:after="0" w:afterAutospacing="0"/>
        <w:jc w:val="center"/>
        <w:rPr>
          <w:rStyle w:val="rmcrfoxf"/>
          <w:b/>
          <w:bCs/>
          <w:sz w:val="28"/>
          <w:szCs w:val="28"/>
        </w:rPr>
      </w:pPr>
    </w:p>
    <w:p w:rsidR="0056289A" w:rsidRPr="00792675" w:rsidRDefault="00DA62CC" w:rsidP="005628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rmcrfoxf"/>
          <w:b/>
          <w:bCs/>
          <w:sz w:val="28"/>
          <w:szCs w:val="28"/>
        </w:rPr>
        <w:t>Государственной Думой Российской Федерации</w:t>
      </w:r>
      <w:r w:rsidR="0056289A">
        <w:rPr>
          <w:rStyle w:val="rmcrfoxf"/>
          <w:b/>
          <w:bCs/>
          <w:sz w:val="28"/>
          <w:szCs w:val="28"/>
        </w:rPr>
        <w:t xml:space="preserve"> принят законопроект о временном удостоверении личности лица без гражданства</w:t>
      </w:r>
    </w:p>
    <w:p w:rsidR="0056289A" w:rsidRPr="00792675" w:rsidRDefault="0056289A" w:rsidP="005628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042E71" w:rsidRDefault="00042E71" w:rsidP="00042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89A" w:rsidRPr="00042E71" w:rsidRDefault="0056289A" w:rsidP="00042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71">
        <w:rPr>
          <w:rFonts w:ascii="Times New Roman" w:hAnsi="Times New Roman" w:cs="Times New Roman"/>
          <w:sz w:val="28"/>
          <w:szCs w:val="28"/>
        </w:rPr>
        <w:t>В России появится новый документ, регулирующий правовое положение лиц без гражданства - временное удостоверение личности. Соответствующие изменения планируется в</w:t>
      </w:r>
      <w:r w:rsidR="00B1797D" w:rsidRPr="00042E71">
        <w:rPr>
          <w:rFonts w:ascii="Times New Roman" w:hAnsi="Times New Roman" w:cs="Times New Roman"/>
          <w:sz w:val="28"/>
          <w:szCs w:val="28"/>
        </w:rPr>
        <w:t>н</w:t>
      </w:r>
      <w:r w:rsidRPr="00042E71">
        <w:rPr>
          <w:rFonts w:ascii="Times New Roman" w:hAnsi="Times New Roman" w:cs="Times New Roman"/>
          <w:sz w:val="28"/>
          <w:szCs w:val="28"/>
        </w:rPr>
        <w:t xml:space="preserve">ести в Федеральный </w:t>
      </w:r>
      <w:hyperlink r:id="rId4" w:history="1">
        <w:r w:rsidRPr="00042E7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42E71">
        <w:rPr>
          <w:rFonts w:ascii="Times New Roman" w:hAnsi="Times New Roman" w:cs="Times New Roman"/>
          <w:sz w:val="28"/>
          <w:szCs w:val="28"/>
        </w:rPr>
        <w:t xml:space="preserve"> от 25.07.2002 № 115-ФЗ «О правовом положении иностранных граждан в Российской Федерации».</w:t>
      </w:r>
      <w:r w:rsidR="006C0FF7">
        <w:rPr>
          <w:rFonts w:ascii="Times New Roman" w:hAnsi="Times New Roman" w:cs="Times New Roman"/>
          <w:sz w:val="28"/>
          <w:szCs w:val="28"/>
        </w:rPr>
        <w:t xml:space="preserve"> Законопроект в настоящее время находится </w:t>
      </w:r>
      <w:r w:rsidR="00DA62CC">
        <w:rPr>
          <w:rFonts w:ascii="Times New Roman" w:hAnsi="Times New Roman" w:cs="Times New Roman"/>
          <w:sz w:val="28"/>
          <w:szCs w:val="28"/>
        </w:rPr>
        <w:t xml:space="preserve">на рассмотрении </w:t>
      </w:r>
      <w:r w:rsidR="0067030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DA62CC">
        <w:rPr>
          <w:rFonts w:ascii="Times New Roman" w:hAnsi="Times New Roman" w:cs="Times New Roman"/>
          <w:sz w:val="28"/>
          <w:szCs w:val="28"/>
        </w:rPr>
        <w:t>Совете Федерации Федерального Собрания Российской Федерации.</w:t>
      </w:r>
    </w:p>
    <w:p w:rsidR="004B4885" w:rsidRPr="00042E71" w:rsidRDefault="004B4885" w:rsidP="00042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E71">
        <w:rPr>
          <w:rFonts w:ascii="Times New Roman" w:hAnsi="Times New Roman" w:cs="Times New Roman"/>
          <w:sz w:val="28"/>
          <w:szCs w:val="28"/>
        </w:rPr>
        <w:t xml:space="preserve">Лицо без гражданства – это физическое лицо, не являющееся гражданином Российской Федерации и не имеющее доказательств наличия гражданства (подданства) иностранного государства. </w:t>
      </w:r>
    </w:p>
    <w:p w:rsidR="0076745C" w:rsidRPr="00042E71" w:rsidRDefault="0076745C" w:rsidP="00042E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42E71">
        <w:rPr>
          <w:sz w:val="28"/>
          <w:szCs w:val="28"/>
        </w:rPr>
        <w:t xml:space="preserve">Временное удостоверение личности </w:t>
      </w:r>
      <w:r w:rsidR="00042E71">
        <w:rPr>
          <w:sz w:val="28"/>
          <w:szCs w:val="28"/>
        </w:rPr>
        <w:t>смогут получить</w:t>
      </w:r>
      <w:r w:rsidRPr="00042E71">
        <w:rPr>
          <w:sz w:val="28"/>
          <w:szCs w:val="28"/>
        </w:rPr>
        <w:t xml:space="preserve"> </w:t>
      </w:r>
      <w:r w:rsidR="00042E71" w:rsidRPr="00042E71">
        <w:rPr>
          <w:sz w:val="28"/>
          <w:szCs w:val="28"/>
        </w:rPr>
        <w:t>лица без гражданства, которые не имеют:</w:t>
      </w:r>
      <w:r w:rsidRPr="00042E71">
        <w:rPr>
          <w:color w:val="262626"/>
          <w:sz w:val="28"/>
          <w:szCs w:val="28"/>
        </w:rPr>
        <w:t xml:space="preserve"> документа, удостоверяющего личность;</w:t>
      </w:r>
      <w:r w:rsidR="00042E71" w:rsidRPr="00042E71">
        <w:rPr>
          <w:color w:val="262626"/>
          <w:sz w:val="28"/>
          <w:szCs w:val="28"/>
        </w:rPr>
        <w:t xml:space="preserve"> </w:t>
      </w:r>
      <w:r w:rsidRPr="00042E71">
        <w:rPr>
          <w:color w:val="262626"/>
          <w:sz w:val="28"/>
          <w:szCs w:val="28"/>
        </w:rPr>
        <w:t>подтверждения права проживать в друго</w:t>
      </w:r>
      <w:r w:rsidR="00042E71" w:rsidRPr="00042E71">
        <w:rPr>
          <w:color w:val="262626"/>
          <w:sz w:val="28"/>
          <w:szCs w:val="28"/>
        </w:rPr>
        <w:t>м государстве</w:t>
      </w:r>
      <w:r w:rsidRPr="00042E71">
        <w:rPr>
          <w:color w:val="262626"/>
          <w:sz w:val="28"/>
          <w:szCs w:val="28"/>
        </w:rPr>
        <w:t>;</w:t>
      </w:r>
      <w:r w:rsidR="00042E71" w:rsidRPr="00042E71">
        <w:rPr>
          <w:color w:val="262626"/>
          <w:sz w:val="28"/>
          <w:szCs w:val="28"/>
        </w:rPr>
        <w:t xml:space="preserve"> </w:t>
      </w:r>
      <w:r w:rsidRPr="00042E71">
        <w:rPr>
          <w:color w:val="262626"/>
          <w:sz w:val="28"/>
          <w:szCs w:val="28"/>
        </w:rPr>
        <w:t>решения о</w:t>
      </w:r>
      <w:r w:rsidR="00042E71" w:rsidRPr="00042E71">
        <w:rPr>
          <w:color w:val="262626"/>
          <w:sz w:val="28"/>
          <w:szCs w:val="28"/>
        </w:rPr>
        <w:t>б административном</w:t>
      </w:r>
      <w:r w:rsidRPr="00042E71">
        <w:rPr>
          <w:color w:val="262626"/>
          <w:sz w:val="28"/>
          <w:szCs w:val="28"/>
        </w:rPr>
        <w:t xml:space="preserve"> выдворении</w:t>
      </w:r>
      <w:r w:rsidR="00042E71" w:rsidRPr="00042E71">
        <w:rPr>
          <w:color w:val="262626"/>
          <w:sz w:val="28"/>
          <w:szCs w:val="28"/>
        </w:rPr>
        <w:t xml:space="preserve">, депортации или </w:t>
      </w:r>
      <w:proofErr w:type="spellStart"/>
      <w:r w:rsidR="00042E71" w:rsidRPr="00042E71">
        <w:rPr>
          <w:color w:val="262626"/>
          <w:sz w:val="28"/>
          <w:szCs w:val="28"/>
        </w:rPr>
        <w:t>реадмиссии</w:t>
      </w:r>
      <w:proofErr w:type="spellEnd"/>
      <w:r w:rsidR="00042E71" w:rsidRPr="00042E71">
        <w:rPr>
          <w:color w:val="262626"/>
          <w:sz w:val="28"/>
          <w:szCs w:val="28"/>
        </w:rPr>
        <w:t xml:space="preserve"> за пределы Российской Федерации</w:t>
      </w:r>
      <w:r w:rsidRPr="00042E71">
        <w:rPr>
          <w:color w:val="262626"/>
          <w:sz w:val="28"/>
          <w:szCs w:val="28"/>
        </w:rPr>
        <w:t>.</w:t>
      </w:r>
      <w:r w:rsidR="006C0FF7">
        <w:rPr>
          <w:color w:val="262626"/>
          <w:sz w:val="28"/>
          <w:szCs w:val="28"/>
        </w:rPr>
        <w:t xml:space="preserve"> Срок действия временного удостоверения составит 10 лет.</w:t>
      </w:r>
    </w:p>
    <w:p w:rsidR="00042E71" w:rsidRPr="00042E71" w:rsidRDefault="00042E71" w:rsidP="00042E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42E71">
        <w:rPr>
          <w:color w:val="262626"/>
          <w:sz w:val="28"/>
          <w:szCs w:val="28"/>
        </w:rPr>
        <w:t>Лица без гражданства, имеющие такие временные удостоверения личности, смогут осуществлять трудовую деятельность без разрешения на работу или патента, а работодатели и заказчики работ (услуг) получат право заключать с ними трудовые и гражданско-правовые договоры без получения разрешения на их привлечение и использование.</w:t>
      </w:r>
    </w:p>
    <w:p w:rsidR="0056289A" w:rsidRPr="00042E71" w:rsidRDefault="0056289A" w:rsidP="00042E71">
      <w:pPr>
        <w:spacing w:after="0" w:line="240" w:lineRule="auto"/>
        <w:rPr>
          <w:sz w:val="28"/>
          <w:szCs w:val="28"/>
        </w:rPr>
      </w:pPr>
    </w:p>
    <w:sectPr w:rsidR="0056289A" w:rsidRPr="0004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9A"/>
    <w:rsid w:val="00042E71"/>
    <w:rsid w:val="004B4885"/>
    <w:rsid w:val="0056289A"/>
    <w:rsid w:val="00670305"/>
    <w:rsid w:val="006C0FF7"/>
    <w:rsid w:val="0076745C"/>
    <w:rsid w:val="00B1797D"/>
    <w:rsid w:val="00BE08D9"/>
    <w:rsid w:val="00D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2EC9"/>
  <w15:chartTrackingRefBased/>
  <w15:docId w15:val="{40FA8E8E-AB67-42AF-921B-AD99A60F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8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rfoxf">
    <w:name w:val="rmcrfoxf"/>
    <w:basedOn w:val="a0"/>
    <w:rsid w:val="0056289A"/>
  </w:style>
  <w:style w:type="character" w:styleId="a4">
    <w:name w:val="Hyperlink"/>
    <w:basedOn w:val="a0"/>
    <w:uiPriority w:val="99"/>
    <w:semiHidden/>
    <w:unhideWhenUsed/>
    <w:rsid w:val="007674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53586950F5FC823C131C9CC8040D1FF38392D30CA57E651DB4C723037C2837EB992AD10D6DACF153E8121F92D0j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 Ульяна Борисовна</dc:creator>
  <cp:keywords/>
  <dc:description/>
  <cp:lastModifiedBy>Чащина Ульяна Борисовна</cp:lastModifiedBy>
  <cp:revision>5</cp:revision>
  <cp:lastPrinted>2021-02-11T06:02:00Z</cp:lastPrinted>
  <dcterms:created xsi:type="dcterms:W3CDTF">2021-02-11T05:31:00Z</dcterms:created>
  <dcterms:modified xsi:type="dcterms:W3CDTF">2021-02-11T06:04:00Z</dcterms:modified>
</cp:coreProperties>
</file>