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08C" w:rsidRDefault="00F3508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F3508C" w:rsidRDefault="00F3508C">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F3508C">
        <w:tc>
          <w:tcPr>
            <w:tcW w:w="4677" w:type="dxa"/>
            <w:tcMar>
              <w:top w:w="0" w:type="dxa"/>
              <w:left w:w="0" w:type="dxa"/>
              <w:bottom w:w="0" w:type="dxa"/>
              <w:right w:w="0" w:type="dxa"/>
            </w:tcMar>
          </w:tcPr>
          <w:p w:rsidR="00F3508C" w:rsidRDefault="00F3508C">
            <w:pPr>
              <w:widowControl w:val="0"/>
              <w:autoSpaceDE w:val="0"/>
              <w:autoSpaceDN w:val="0"/>
              <w:adjustRightInd w:val="0"/>
              <w:spacing w:after="0" w:line="240" w:lineRule="auto"/>
              <w:rPr>
                <w:rFonts w:ascii="Calibri" w:hAnsi="Calibri" w:cs="Calibri"/>
              </w:rPr>
            </w:pPr>
            <w:r>
              <w:rPr>
                <w:rFonts w:ascii="Calibri" w:hAnsi="Calibri" w:cs="Calibri"/>
              </w:rPr>
              <w:t>7 мая 2013 года</w:t>
            </w:r>
          </w:p>
        </w:tc>
        <w:tc>
          <w:tcPr>
            <w:tcW w:w="4677" w:type="dxa"/>
            <w:tcMar>
              <w:top w:w="0" w:type="dxa"/>
              <w:left w:w="0" w:type="dxa"/>
              <w:bottom w:w="0" w:type="dxa"/>
              <w:right w:w="0" w:type="dxa"/>
            </w:tcMar>
          </w:tcPr>
          <w:p w:rsidR="00F3508C" w:rsidRDefault="00F3508C">
            <w:pPr>
              <w:widowControl w:val="0"/>
              <w:autoSpaceDE w:val="0"/>
              <w:autoSpaceDN w:val="0"/>
              <w:adjustRightInd w:val="0"/>
              <w:spacing w:after="0" w:line="240" w:lineRule="auto"/>
              <w:jc w:val="right"/>
              <w:rPr>
                <w:rFonts w:ascii="Calibri" w:hAnsi="Calibri" w:cs="Calibri"/>
              </w:rPr>
            </w:pPr>
            <w:r>
              <w:rPr>
                <w:rFonts w:ascii="Calibri" w:hAnsi="Calibri" w:cs="Calibri"/>
              </w:rPr>
              <w:t>N 102-ФЗ</w:t>
            </w:r>
          </w:p>
        </w:tc>
      </w:tr>
    </w:tbl>
    <w:p w:rsidR="00F3508C" w:rsidRDefault="00F3508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3508C" w:rsidRDefault="00F3508C">
      <w:pPr>
        <w:widowControl w:val="0"/>
        <w:autoSpaceDE w:val="0"/>
        <w:autoSpaceDN w:val="0"/>
        <w:adjustRightInd w:val="0"/>
        <w:spacing w:after="0" w:line="240" w:lineRule="auto"/>
        <w:jc w:val="center"/>
        <w:rPr>
          <w:rFonts w:ascii="Calibri" w:hAnsi="Calibri" w:cs="Calibri"/>
        </w:rPr>
      </w:pPr>
    </w:p>
    <w:p w:rsidR="00F3508C" w:rsidRDefault="00F350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F3508C" w:rsidRDefault="00F3508C">
      <w:pPr>
        <w:widowControl w:val="0"/>
        <w:autoSpaceDE w:val="0"/>
        <w:autoSpaceDN w:val="0"/>
        <w:adjustRightInd w:val="0"/>
        <w:spacing w:after="0" w:line="240" w:lineRule="auto"/>
        <w:jc w:val="center"/>
        <w:rPr>
          <w:rFonts w:ascii="Calibri" w:hAnsi="Calibri" w:cs="Calibri"/>
          <w:b/>
          <w:bCs/>
        </w:rPr>
      </w:pPr>
    </w:p>
    <w:p w:rsidR="00F3508C" w:rsidRDefault="00F350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F3508C" w:rsidRDefault="00F3508C">
      <w:pPr>
        <w:widowControl w:val="0"/>
        <w:autoSpaceDE w:val="0"/>
        <w:autoSpaceDN w:val="0"/>
        <w:adjustRightInd w:val="0"/>
        <w:spacing w:after="0" w:line="240" w:lineRule="auto"/>
        <w:jc w:val="center"/>
        <w:rPr>
          <w:rFonts w:ascii="Calibri" w:hAnsi="Calibri" w:cs="Calibri"/>
          <w:b/>
          <w:bCs/>
        </w:rPr>
      </w:pPr>
    </w:p>
    <w:p w:rsidR="00F3508C" w:rsidRDefault="00F350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ВНЕСЕНИИ ИЗМЕНЕНИЙ</w:t>
      </w:r>
    </w:p>
    <w:p w:rsidR="00F3508C" w:rsidRDefault="00F350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ОТДЕЛЬНЫЕ ЗАКОНОДАТЕЛЬНЫЕ АКТЫ РОССИЙСКОЙ ФЕДЕРАЦИИ</w:t>
      </w:r>
    </w:p>
    <w:p w:rsidR="00F3508C" w:rsidRDefault="00F350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СВЯЗИ С ПРИНЯТИЕМ ФЕДЕРАЛЬНОГО ЗАКОНА "О ЗАПРЕТЕ</w:t>
      </w:r>
    </w:p>
    <w:p w:rsidR="00F3508C" w:rsidRDefault="00F350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 КАТЕГОРИЯМ ЛИЦ ОТКРЫВАТЬ И ИМЕТЬ СЧЕТА (ВКЛАДЫ),</w:t>
      </w:r>
    </w:p>
    <w:p w:rsidR="00F3508C" w:rsidRDefault="00F350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ХРАНИТЬ НАЛИЧНЫЕ ДЕНЕЖНЫЕ СРЕДСТВА И ЦЕННОСТИ В ИНОСТРАННЫХ</w:t>
      </w:r>
    </w:p>
    <w:p w:rsidR="00F3508C" w:rsidRDefault="00F350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БАНКАХ, РАСПОЛОЖЕННЫХ ЗА ПРЕДЕЛАМИ ТЕРРИТОРИИ РОССИЙСКОЙ</w:t>
      </w:r>
    </w:p>
    <w:p w:rsidR="00F3508C" w:rsidRDefault="00F350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ВЛАДЕТЬ И (ИЛИ) ПОЛЬЗОВАТЬСЯ ИНОСТРАННЫМИ</w:t>
      </w:r>
    </w:p>
    <w:p w:rsidR="00F3508C" w:rsidRDefault="00F3508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F3508C" w:rsidRDefault="00F3508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3508C" w:rsidRDefault="00F3508C">
      <w:pPr>
        <w:widowControl w:val="0"/>
        <w:autoSpaceDE w:val="0"/>
        <w:autoSpaceDN w:val="0"/>
        <w:adjustRightInd w:val="0"/>
        <w:spacing w:after="0" w:line="240" w:lineRule="auto"/>
        <w:jc w:val="right"/>
        <w:rPr>
          <w:rFonts w:ascii="Calibri" w:hAnsi="Calibri" w:cs="Calibri"/>
        </w:rPr>
      </w:pPr>
      <w:r>
        <w:rPr>
          <w:rFonts w:ascii="Calibri" w:hAnsi="Calibri" w:cs="Calibri"/>
        </w:rPr>
        <w:t>24 апреля 2013 года</w:t>
      </w:r>
    </w:p>
    <w:p w:rsidR="00F3508C" w:rsidRDefault="00F3508C">
      <w:pPr>
        <w:widowControl w:val="0"/>
        <w:autoSpaceDE w:val="0"/>
        <w:autoSpaceDN w:val="0"/>
        <w:adjustRightInd w:val="0"/>
        <w:spacing w:after="0" w:line="240" w:lineRule="auto"/>
        <w:jc w:val="right"/>
        <w:rPr>
          <w:rFonts w:ascii="Calibri" w:hAnsi="Calibri" w:cs="Calibri"/>
        </w:rPr>
      </w:pPr>
    </w:p>
    <w:p w:rsidR="00F3508C" w:rsidRDefault="00F3508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F3508C" w:rsidRDefault="00F3508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3508C" w:rsidRDefault="00F3508C">
      <w:pPr>
        <w:widowControl w:val="0"/>
        <w:autoSpaceDE w:val="0"/>
        <w:autoSpaceDN w:val="0"/>
        <w:adjustRightInd w:val="0"/>
        <w:spacing w:after="0" w:line="240" w:lineRule="auto"/>
        <w:jc w:val="right"/>
        <w:rPr>
          <w:rFonts w:ascii="Calibri" w:hAnsi="Calibri" w:cs="Calibri"/>
        </w:rPr>
      </w:pPr>
      <w:r>
        <w:rPr>
          <w:rFonts w:ascii="Calibri" w:hAnsi="Calibri" w:cs="Calibri"/>
        </w:rPr>
        <w:t>27 апреля 2013 года</w:t>
      </w:r>
    </w:p>
    <w:p w:rsidR="00F3508C" w:rsidRDefault="00F3508C">
      <w:pPr>
        <w:widowControl w:val="0"/>
        <w:autoSpaceDE w:val="0"/>
        <w:autoSpaceDN w:val="0"/>
        <w:adjustRightInd w:val="0"/>
        <w:spacing w:after="0" w:line="240" w:lineRule="auto"/>
        <w:jc w:val="center"/>
        <w:rPr>
          <w:rFonts w:ascii="Calibri" w:hAnsi="Calibri" w:cs="Calibri"/>
        </w:rPr>
      </w:pPr>
    </w:p>
    <w:p w:rsidR="00F3508C" w:rsidRDefault="00F3508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F3508C" w:rsidRDefault="00F3508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22.12.2014 N 431-ФЗ)</w:t>
      </w:r>
    </w:p>
    <w:p w:rsidR="00F3508C" w:rsidRDefault="00F3508C">
      <w:pPr>
        <w:widowControl w:val="0"/>
        <w:autoSpaceDE w:val="0"/>
        <w:autoSpaceDN w:val="0"/>
        <w:adjustRightInd w:val="0"/>
        <w:spacing w:after="0" w:line="240" w:lineRule="auto"/>
        <w:jc w:val="center"/>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0" w:name="Par28"/>
      <w:bookmarkEnd w:id="0"/>
      <w:r>
        <w:rPr>
          <w:rFonts w:ascii="Calibri" w:hAnsi="Calibri" w:cs="Calibri"/>
        </w:rPr>
        <w:t>Статья 1</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Абзац первый части пятой статьи 26</w:t>
        </w:r>
      </w:hyperlink>
      <w:r>
        <w:rPr>
          <w:rFonts w:ascii="Calibri" w:hAnsi="Calibri" w:cs="Calibri"/>
        </w:rP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1" w:name="Par32"/>
      <w:bookmarkEnd w:id="1"/>
      <w:r>
        <w:rPr>
          <w:rFonts w:ascii="Calibri" w:hAnsi="Calibri" w:cs="Calibri"/>
        </w:rPr>
        <w:t>Статья 2</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Часть вторую статьи 7.1</w:t>
        </w:r>
      </w:hyperlink>
      <w:r>
        <w:rPr>
          <w:rFonts w:ascii="Calibri" w:hAnsi="Calibri" w:cs="Calibri"/>
        </w:rP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2" w:name="Par36"/>
      <w:bookmarkEnd w:id="2"/>
      <w:r>
        <w:rPr>
          <w:rFonts w:ascii="Calibri" w:hAnsi="Calibri" w:cs="Calibri"/>
        </w:rPr>
        <w:t>Статья 3</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Пункт 1 статьи 41.9</w:t>
        </w:r>
      </w:hyperlink>
      <w:r>
        <w:rPr>
          <w:rFonts w:ascii="Calibri" w:hAnsi="Calibri" w:cs="Calibri"/>
        </w:rPr>
        <w:t xml:space="preserve"> Федерального закона "О прокуратуре Российской Федерации" (в редакции Федерального закона от 17 ноября 1995 года N 168-ФЗ) (Ведомости Съезда народных </w:t>
      </w:r>
      <w:r>
        <w:rPr>
          <w:rFonts w:ascii="Calibri" w:hAnsi="Calibri" w:cs="Calibri"/>
        </w:rPr>
        <w:lastRenderedPageBreak/>
        <w:t>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работником, его супругой (супругом) и несовершеннолетними детьми в случаях, предусмотренных Федеральным </w:t>
      </w:r>
      <w:hyperlink r:id="rId9"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3" w:name="Par41"/>
      <w:bookmarkEnd w:id="3"/>
      <w:r>
        <w:rPr>
          <w:rFonts w:ascii="Calibri" w:hAnsi="Calibri" w:cs="Calibri"/>
        </w:rPr>
        <w:t>Статья 4</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0" w:history="1">
        <w:r>
          <w:rPr>
            <w:rFonts w:ascii="Calibri" w:hAnsi="Calibri" w:cs="Calibri"/>
            <w:color w:val="0000FF"/>
          </w:rPr>
          <w:t>Закон</w:t>
        </w:r>
      </w:hyperlink>
      <w:r>
        <w:rPr>
          <w:rFonts w:ascii="Calibri" w:hAnsi="Calibri" w:cs="Calibri"/>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 w:history="1">
        <w:r>
          <w:rPr>
            <w:rFonts w:ascii="Calibri" w:hAnsi="Calibri" w:cs="Calibri"/>
            <w:color w:val="0000FF"/>
          </w:rPr>
          <w:t>пункт 3 статьи 3</w:t>
        </w:r>
      </w:hyperlink>
      <w:r>
        <w:rPr>
          <w:rFonts w:ascii="Calibri" w:hAnsi="Calibri" w:cs="Calibri"/>
        </w:rPr>
        <w:t xml:space="preserve"> дополнить подпунктом 5.1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 w:history="1">
        <w:r>
          <w:rPr>
            <w:rFonts w:ascii="Calibri" w:hAnsi="Calibri" w:cs="Calibri"/>
            <w:color w:val="0000FF"/>
          </w:rPr>
          <w:t>статью 8.1</w:t>
        </w:r>
      </w:hyperlink>
      <w:r>
        <w:rPr>
          <w:rFonts w:ascii="Calibri" w:hAnsi="Calibri" w:cs="Calibri"/>
        </w:rPr>
        <w:t xml:space="preserve"> дополнить пунктом 3.1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 w:history="1">
        <w:r>
          <w:rPr>
            <w:rFonts w:ascii="Calibri" w:hAnsi="Calibri" w:cs="Calibri"/>
            <w:color w:val="0000FF"/>
          </w:rPr>
          <w:t>пункт 1 статьи 14</w:t>
        </w:r>
      </w:hyperlink>
      <w:r>
        <w:rPr>
          <w:rFonts w:ascii="Calibri" w:hAnsi="Calibri" w:cs="Calibri"/>
        </w:rPr>
        <w:t xml:space="preserve"> дополнить подпунктом 6.1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4" w:name="Par51"/>
      <w:bookmarkEnd w:id="4"/>
      <w:r>
        <w:rPr>
          <w:rFonts w:ascii="Calibri" w:hAnsi="Calibri" w:cs="Calibri"/>
        </w:rPr>
        <w:t>Статья 5</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4" w:history="1">
        <w:r>
          <w:rPr>
            <w:rFonts w:ascii="Calibri" w:hAnsi="Calibri" w:cs="Calibri"/>
            <w:color w:val="0000FF"/>
          </w:rPr>
          <w:t>закон</w:t>
        </w:r>
      </w:hyperlink>
      <w:r>
        <w:rPr>
          <w:rFonts w:ascii="Calibri" w:hAnsi="Calibri" w:cs="Calibri"/>
        </w:rP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5" w:history="1">
        <w:r>
          <w:rPr>
            <w:rFonts w:ascii="Calibri" w:hAnsi="Calibri" w:cs="Calibri"/>
            <w:color w:val="0000FF"/>
          </w:rPr>
          <w:t>часть первую статьи 4</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6" w:history="1">
        <w:r>
          <w:rPr>
            <w:rFonts w:ascii="Calibri" w:hAnsi="Calibri" w:cs="Calibri"/>
            <w:color w:val="0000FF"/>
          </w:rPr>
          <w:t>дополнить</w:t>
        </w:r>
      </w:hyperlink>
      <w:r>
        <w:rPr>
          <w:rFonts w:ascii="Calibri" w:hAnsi="Calibri" w:cs="Calibri"/>
        </w:rPr>
        <w:t xml:space="preserve"> пунктом "в.2"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 w:history="1">
        <w:r>
          <w:rPr>
            <w:rFonts w:ascii="Calibri" w:hAnsi="Calibri" w:cs="Calibri"/>
            <w:color w:val="0000FF"/>
          </w:rPr>
          <w:t>дополнить</w:t>
        </w:r>
      </w:hyperlink>
      <w:r>
        <w:rPr>
          <w:rFonts w:ascii="Calibri" w:hAnsi="Calibri" w:cs="Calibri"/>
        </w:rPr>
        <w:t xml:space="preserve"> пунктом "в.3"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 w:history="1">
        <w:r>
          <w:rPr>
            <w:rFonts w:ascii="Calibri" w:hAnsi="Calibri" w:cs="Calibri"/>
            <w:color w:val="0000FF"/>
          </w:rPr>
          <w:t>часть вторую статьи 6</w:t>
        </w:r>
      </w:hyperlink>
      <w:r>
        <w:rPr>
          <w:rFonts w:ascii="Calibri" w:hAnsi="Calibri" w:cs="Calibri"/>
        </w:rPr>
        <w:t xml:space="preserve"> дополнить пунктом "к"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9" w:history="1">
        <w:r>
          <w:rPr>
            <w:rFonts w:ascii="Calibri" w:hAnsi="Calibri" w:cs="Calibri"/>
            <w:color w:val="0000FF"/>
          </w:rPr>
          <w:t>статью 10</w:t>
        </w:r>
      </w:hyperlink>
      <w:r>
        <w:rPr>
          <w:rFonts w:ascii="Calibri" w:hAnsi="Calibri" w:cs="Calibri"/>
        </w:rPr>
        <w:t xml:space="preserve"> дополнить частью десятой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5" w:name="Par64"/>
      <w:bookmarkEnd w:id="5"/>
      <w:r>
        <w:rPr>
          <w:rFonts w:ascii="Calibri" w:hAnsi="Calibri" w:cs="Calibri"/>
        </w:rPr>
        <w:t>Статья 6</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Пункт 1 статьи 29.2</w:t>
        </w:r>
      </w:hyperlink>
      <w:r>
        <w:rPr>
          <w:rFonts w:ascii="Calibri" w:hAnsi="Calibri" w:cs="Calibri"/>
        </w:rP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сотрудником, его супругой (супругом) и несовершеннолетними детьми в случаях, предусмотренных Федеральным </w:t>
      </w:r>
      <w:hyperlink r:id="rId21"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6" w:name="Par69"/>
      <w:bookmarkEnd w:id="6"/>
      <w:r>
        <w:rPr>
          <w:rFonts w:ascii="Calibri" w:hAnsi="Calibri" w:cs="Calibri"/>
        </w:rPr>
        <w:t>Статья 7</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Подпункт "д.1" пункта 1 статьи 51</w:t>
        </w:r>
      </w:hyperlink>
      <w:r>
        <w:rPr>
          <w:rFonts w:ascii="Calibri" w:hAnsi="Calibri" w:cs="Calibri"/>
        </w:rPr>
        <w:t xml:space="preserve"> Федерального закона от 28 марта 1998 года N 53-ФЗ "О </w:t>
      </w:r>
      <w:r>
        <w:rPr>
          <w:rFonts w:ascii="Calibri" w:hAnsi="Calibri" w:cs="Calibri"/>
        </w:rPr>
        <w:lastRenderedPageBreak/>
        <w:t>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военнослужащим, его супругой (супругом) и несовершеннолетними детьми в случаях, предусмотренных Федеральным </w:t>
      </w:r>
      <w:hyperlink r:id="rId23"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7" w:name="Par74"/>
      <w:bookmarkEnd w:id="7"/>
      <w:r>
        <w:rPr>
          <w:rFonts w:ascii="Calibri" w:hAnsi="Calibri" w:cs="Calibri"/>
        </w:rPr>
        <w:t>Статья 8</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4" w:history="1">
        <w:r>
          <w:rPr>
            <w:rFonts w:ascii="Calibri" w:hAnsi="Calibri" w:cs="Calibri"/>
            <w:color w:val="0000FF"/>
          </w:rPr>
          <w:t>закон</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 2006, N 1, ст. 14; N 29, ст. 3124; N 31, ст. 3427; 2007, N 1, ст. 21; N 10, ст. 1151; N 26, ст. 3074; 2008, N 49, ст. 5747; N 52, ст. 6229; 2009, N 7, ст. 772; N 14, ст. 1576; N 51, ст. 6156; 2010, N 23, ст. 2800; 2011, N 31, ст. 4703; N 48, ст. 6730; 2012, N 19, ст. 2274; N 50, ст. 6954; 2013, N 14, ст. 1638) следующие изменения: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5" w:history="1">
        <w:r>
          <w:rPr>
            <w:rFonts w:ascii="Calibri" w:hAnsi="Calibri" w:cs="Calibri"/>
            <w:color w:val="0000FF"/>
          </w:rPr>
          <w:t>статье 2.1</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6" w:history="1">
        <w:r>
          <w:rPr>
            <w:rFonts w:ascii="Calibri" w:hAnsi="Calibri" w:cs="Calibri"/>
            <w:color w:val="0000FF"/>
          </w:rPr>
          <w:t>пункте 2</w:t>
        </w:r>
      </w:hyperlink>
      <w:r>
        <w:rPr>
          <w:rFonts w:ascii="Calibri" w:hAnsi="Calibri" w:cs="Calibri"/>
        </w:rPr>
        <w:t xml:space="preserve"> слова "депутатов законодательного (представительного) органа государственной власти субъекта Российской Федерации и" исключить;</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7" w:history="1">
        <w:r>
          <w:rPr>
            <w:rFonts w:ascii="Calibri" w:hAnsi="Calibri" w:cs="Calibri"/>
            <w:color w:val="0000FF"/>
          </w:rPr>
          <w:t>дополнить</w:t>
        </w:r>
      </w:hyperlink>
      <w:r>
        <w:rPr>
          <w:rFonts w:ascii="Calibri" w:hAnsi="Calibri" w:cs="Calibri"/>
        </w:rPr>
        <w:t xml:space="preserve"> пунктом 3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8" w:history="1">
        <w:r>
          <w:rPr>
            <w:rFonts w:ascii="Calibri" w:hAnsi="Calibri" w:cs="Calibri"/>
            <w:color w:val="0000FF"/>
          </w:rPr>
          <w:t>статье 12</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9" w:history="1">
        <w:r>
          <w:rPr>
            <w:rFonts w:ascii="Calibri" w:hAnsi="Calibri" w:cs="Calibri"/>
            <w:color w:val="0000FF"/>
          </w:rPr>
          <w:t>пункте 1.4</w:t>
        </w:r>
      </w:hyperlink>
      <w:r>
        <w:rPr>
          <w:rFonts w:ascii="Calibri" w:hAnsi="Calibri" w:cs="Calibri"/>
        </w:rPr>
        <w:t xml:space="preserve"> слова "указанных в пунктах" заменить словами "указанных в пункте 3 статьи 2.1 настоящего Федерального закона и пунктах";</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30" w:history="1">
        <w:r>
          <w:rPr>
            <w:rFonts w:ascii="Calibri" w:hAnsi="Calibri" w:cs="Calibri"/>
            <w:color w:val="0000FF"/>
          </w:rPr>
          <w:t>пункте 3.8</w:t>
        </w:r>
      </w:hyperlink>
      <w:r>
        <w:rPr>
          <w:rFonts w:ascii="Calibri" w:hAnsi="Calibri" w:cs="Calibri"/>
        </w:rPr>
        <w:t xml:space="preserve"> слова "по основному месту их службы (работы)" исключить;</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1" w:history="1">
        <w:r>
          <w:rPr>
            <w:rFonts w:ascii="Calibri" w:hAnsi="Calibri" w:cs="Calibri"/>
            <w:color w:val="0000FF"/>
          </w:rPr>
          <w:t>дополнить</w:t>
        </w:r>
      </w:hyperlink>
      <w:r>
        <w:rPr>
          <w:rFonts w:ascii="Calibri" w:hAnsi="Calibri" w:cs="Calibri"/>
        </w:rPr>
        <w:t xml:space="preserve"> пунктом 3.9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32" w:history="1">
        <w:r>
          <w:rPr>
            <w:rFonts w:ascii="Calibri" w:hAnsi="Calibri" w:cs="Calibri"/>
            <w:color w:val="0000FF"/>
          </w:rPr>
          <w:t>дополнить</w:t>
        </w:r>
      </w:hyperlink>
      <w:r>
        <w:rPr>
          <w:rFonts w:ascii="Calibri" w:hAnsi="Calibri" w:cs="Calibri"/>
        </w:rPr>
        <w:t xml:space="preserve"> пунктом 3.10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пункте 3.3 настоящей статьи. Проверки, предусмотренные настоящим пунктом, могут осуществляться независимо от проверок, проводимых комиссией.";</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3" w:history="1">
        <w:r>
          <w:rPr>
            <w:rFonts w:ascii="Calibri" w:hAnsi="Calibri" w:cs="Calibri"/>
            <w:color w:val="0000FF"/>
          </w:rPr>
          <w:t>подпункт "г" пункта 1 статьи 19</w:t>
        </w:r>
      </w:hyperlink>
      <w:r>
        <w:rPr>
          <w:rFonts w:ascii="Calibri" w:hAnsi="Calibri" w:cs="Calibri"/>
        </w:rPr>
        <w:t xml:space="preserve"> дополнить словами ", либо установление в отношении </w:t>
      </w:r>
      <w:r>
        <w:rPr>
          <w:rFonts w:ascii="Calibri" w:hAnsi="Calibri" w:cs="Calibri"/>
        </w:rPr>
        <w:lastRenderedPageBreak/>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8" w:name="Par90"/>
      <w:bookmarkEnd w:id="8"/>
      <w:r>
        <w:rPr>
          <w:rFonts w:ascii="Calibri" w:hAnsi="Calibri" w:cs="Calibri"/>
        </w:rPr>
        <w:t>Статья 9</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4" w:history="1">
        <w:r>
          <w:rPr>
            <w:rFonts w:ascii="Calibri" w:hAnsi="Calibri" w:cs="Calibri"/>
            <w:color w:val="0000FF"/>
          </w:rPr>
          <w:t>пункте 9 статьи 26.3</w:t>
        </w:r>
      </w:hyperlink>
      <w:r>
        <w:rPr>
          <w:rFonts w:ascii="Calibri" w:hAnsi="Calibri" w:cs="Calibri"/>
        </w:rP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9" w:name="Par94"/>
      <w:bookmarkEnd w:id="9"/>
      <w:r>
        <w:rPr>
          <w:rFonts w:ascii="Calibri" w:hAnsi="Calibri" w:cs="Calibri"/>
        </w:rPr>
        <w:t>Статья 10</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35" w:history="1">
        <w:r>
          <w:rPr>
            <w:rFonts w:ascii="Calibri" w:hAnsi="Calibri" w:cs="Calibri"/>
            <w:color w:val="0000FF"/>
          </w:rPr>
          <w:t>закон</w:t>
        </w:r>
      </w:hyperlink>
      <w:r>
        <w:rPr>
          <w:rFonts w:ascii="Calibri" w:hAnsi="Calibri" w:cs="Calibri"/>
        </w:rP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6"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10" w:name="Par102"/>
      <w:bookmarkEnd w:id="10"/>
      <w:r>
        <w:rPr>
          <w:rFonts w:ascii="Calibri" w:hAnsi="Calibri" w:cs="Calibri"/>
        </w:rPr>
        <w:t>Статья 11</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Трудовой </w:t>
      </w:r>
      <w:hyperlink r:id="rId37"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w:t>
      </w:r>
      <w:r>
        <w:rPr>
          <w:rFonts w:ascii="Calibri" w:hAnsi="Calibri" w:cs="Calibri"/>
        </w:rPr>
        <w:lastRenderedPageBreak/>
        <w:t>Федерации, 2002, N 1, ст. 3; 2006, N 27, ст. 2878; 2011, N 1, ст. 49; 2012, N 50, ст. 6954; N 53, ст. 7605) следующие изменения: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8" w:history="1">
        <w:r>
          <w:rPr>
            <w:rFonts w:ascii="Calibri" w:hAnsi="Calibri" w:cs="Calibri"/>
            <w:color w:val="0000FF"/>
          </w:rPr>
          <w:t>пункт 7.1 части первой статьи 81</w:t>
        </w:r>
      </w:hyperlink>
      <w:r>
        <w:rPr>
          <w:rFonts w:ascii="Calibri" w:hAnsi="Calibri" w:cs="Calibri"/>
        </w:rP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9" w:history="1">
        <w:r>
          <w:rPr>
            <w:rFonts w:ascii="Calibri" w:hAnsi="Calibri" w:cs="Calibri"/>
            <w:color w:val="0000FF"/>
          </w:rPr>
          <w:t>статью 349.1</w:t>
        </w:r>
      </w:hyperlink>
      <w:r>
        <w:rPr>
          <w:rFonts w:ascii="Calibri" w:hAnsi="Calibri" w:cs="Calibri"/>
        </w:rPr>
        <w:t xml:space="preserve"> дополнить частью пятой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40"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1" w:history="1">
        <w:r>
          <w:rPr>
            <w:rFonts w:ascii="Calibri" w:hAnsi="Calibri" w:cs="Calibri"/>
            <w:color w:val="0000FF"/>
          </w:rPr>
          <w:t>статью 349.2</w:t>
        </w:r>
      </w:hyperlink>
      <w:r>
        <w:rPr>
          <w:rFonts w:ascii="Calibri" w:hAnsi="Calibri" w:cs="Calibri"/>
        </w:rPr>
        <w:t xml:space="preserve"> дополнить частью второй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42"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11" w:name="Par111"/>
      <w:bookmarkEnd w:id="11"/>
      <w:r>
        <w:rPr>
          <w:rFonts w:ascii="Calibri" w:hAnsi="Calibri" w:cs="Calibri"/>
        </w:rPr>
        <w:t>Статья 12</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3" w:history="1">
        <w:r>
          <w:rPr>
            <w:rFonts w:ascii="Calibri" w:hAnsi="Calibri" w:cs="Calibri"/>
            <w:color w:val="0000FF"/>
          </w:rPr>
          <w:t>закон</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44" w:history="1">
        <w:r>
          <w:rPr>
            <w:rFonts w:ascii="Calibri" w:hAnsi="Calibri" w:cs="Calibri"/>
            <w:color w:val="0000FF"/>
          </w:rPr>
          <w:t>статье 33</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45" w:history="1">
        <w:r>
          <w:rPr>
            <w:rFonts w:ascii="Calibri" w:hAnsi="Calibri" w:cs="Calibri"/>
            <w:color w:val="0000FF"/>
          </w:rPr>
          <w:t>абзац первый пункта 3.1</w:t>
        </w:r>
      </w:hyperlink>
      <w:r>
        <w:rPr>
          <w:rFonts w:ascii="Calibri" w:hAnsi="Calibri" w:cs="Calibri"/>
        </w:rPr>
        <w:t xml:space="preserve"> изложить в следующей редакции: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6" w:history="1">
        <w:r>
          <w:rPr>
            <w:rFonts w:ascii="Calibri" w:hAnsi="Calibri" w:cs="Calibri"/>
            <w:color w:val="0000FF"/>
          </w:rPr>
          <w:t>пункт 3.3</w:t>
        </w:r>
      </w:hyperlink>
      <w:r>
        <w:rPr>
          <w:rFonts w:ascii="Calibri" w:hAnsi="Calibri" w:cs="Calibri"/>
        </w:rPr>
        <w:t xml:space="preserve"> изложить в следующей редакции: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47" w:history="1">
        <w:r>
          <w:rPr>
            <w:rFonts w:ascii="Calibri" w:hAnsi="Calibri" w:cs="Calibri"/>
            <w:color w:val="0000FF"/>
          </w:rPr>
          <w:t>пункте 5</w:t>
        </w:r>
      </w:hyperlink>
      <w:r>
        <w:rPr>
          <w:rFonts w:ascii="Calibri" w:hAnsi="Calibri" w:cs="Calibri"/>
        </w:rPr>
        <w:t xml:space="preserve"> слова "указанные в пунктах 1, 2 и 3" заменить словами "указанные в пунктах 1, 2, 3 и 3.1";</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48" w:history="1">
        <w:r>
          <w:rPr>
            <w:rFonts w:ascii="Calibri" w:hAnsi="Calibri" w:cs="Calibri"/>
            <w:color w:val="0000FF"/>
          </w:rPr>
          <w:t>пункт 6</w:t>
        </w:r>
      </w:hyperlink>
      <w:r>
        <w:rPr>
          <w:rFonts w:ascii="Calibri" w:hAnsi="Calibri" w:cs="Calibri"/>
        </w:rP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w:t>
      </w:r>
      <w:r>
        <w:rPr>
          <w:rFonts w:ascii="Calibri" w:hAnsi="Calibri" w:cs="Calibri"/>
        </w:rPr>
        <w:lastRenderedPageBreak/>
        <w:t>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49" w:history="1">
        <w:r>
          <w:rPr>
            <w:rFonts w:ascii="Calibri" w:hAnsi="Calibri" w:cs="Calibri"/>
            <w:color w:val="0000FF"/>
          </w:rPr>
          <w:t>дополнить</w:t>
        </w:r>
      </w:hyperlink>
      <w:r>
        <w:rPr>
          <w:rFonts w:ascii="Calibri" w:hAnsi="Calibri" w:cs="Calibri"/>
        </w:rPr>
        <w:t xml:space="preserve"> пунктом 6.1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50"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51" w:history="1">
        <w:r>
          <w:rPr>
            <w:rFonts w:ascii="Calibri" w:hAnsi="Calibri" w:cs="Calibri"/>
            <w:color w:val="0000FF"/>
          </w:rPr>
          <w:t>статье 35</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2" w:history="1">
        <w:r>
          <w:rPr>
            <w:rFonts w:ascii="Calibri" w:hAnsi="Calibri" w:cs="Calibri"/>
            <w:color w:val="0000FF"/>
          </w:rPr>
          <w:t>пункт 14</w:t>
        </w:r>
      </w:hyperlink>
      <w:r>
        <w:rPr>
          <w:rFonts w:ascii="Calibri" w:hAnsi="Calibri" w:cs="Calibri"/>
        </w:rP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3" w:history="1">
        <w:r>
          <w:rPr>
            <w:rFonts w:ascii="Calibri" w:hAnsi="Calibri" w:cs="Calibri"/>
            <w:color w:val="0000FF"/>
          </w:rPr>
          <w:t>пункт 14.3</w:t>
        </w:r>
      </w:hyperlink>
      <w:r>
        <w:rPr>
          <w:rFonts w:ascii="Calibri" w:hAnsi="Calibri" w:cs="Calibri"/>
        </w:rP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4" w:history="1">
        <w:r>
          <w:rPr>
            <w:rFonts w:ascii="Calibri" w:hAnsi="Calibri" w:cs="Calibri"/>
            <w:color w:val="0000FF"/>
          </w:rPr>
          <w:t>абзац первый пункта 14.5</w:t>
        </w:r>
      </w:hyperlink>
      <w:r>
        <w:rPr>
          <w:rFonts w:ascii="Calibri" w:hAnsi="Calibri" w:cs="Calibri"/>
        </w:rP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55" w:history="1">
        <w:r>
          <w:rPr>
            <w:rFonts w:ascii="Calibri" w:hAnsi="Calibri" w:cs="Calibri"/>
            <w:color w:val="0000FF"/>
          </w:rPr>
          <w:t>статье 38</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6" w:history="1">
        <w:r>
          <w:rPr>
            <w:rFonts w:ascii="Calibri" w:hAnsi="Calibri" w:cs="Calibri"/>
            <w:color w:val="0000FF"/>
          </w:rPr>
          <w:t>пункте 1</w:t>
        </w:r>
      </w:hyperlink>
      <w:r>
        <w:rPr>
          <w:rFonts w:ascii="Calibri" w:hAnsi="Calibri" w:cs="Calibri"/>
        </w:rP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7" w:history="1">
        <w:r>
          <w:rPr>
            <w:rFonts w:ascii="Calibri" w:hAnsi="Calibri" w:cs="Calibri"/>
            <w:color w:val="0000FF"/>
          </w:rPr>
          <w:t>пункте 1.1</w:t>
        </w:r>
      </w:hyperlink>
      <w:r>
        <w:rPr>
          <w:rFonts w:ascii="Calibri" w:hAnsi="Calibri" w:cs="Calibri"/>
        </w:rP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 w:history="1">
        <w:r>
          <w:rPr>
            <w:rFonts w:ascii="Calibri" w:hAnsi="Calibri" w:cs="Calibri"/>
            <w:color w:val="0000FF"/>
          </w:rPr>
          <w:t>дополнить</w:t>
        </w:r>
      </w:hyperlink>
      <w:r>
        <w:rPr>
          <w:rFonts w:ascii="Calibri" w:hAnsi="Calibri" w:cs="Calibri"/>
        </w:rPr>
        <w:t xml:space="preserve"> пунктом 1.6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59" w:history="1">
        <w:r>
          <w:rPr>
            <w:rFonts w:ascii="Calibri" w:hAnsi="Calibri" w:cs="Calibri"/>
            <w:color w:val="0000FF"/>
          </w:rPr>
          <w:t>пункте 24</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hyperlink r:id="rId60" w:history="1">
        <w:r>
          <w:rPr>
            <w:rFonts w:ascii="Calibri" w:hAnsi="Calibri" w:cs="Calibri"/>
            <w:color w:val="0000FF"/>
          </w:rPr>
          <w:t>дополнить</w:t>
        </w:r>
      </w:hyperlink>
      <w:r>
        <w:rPr>
          <w:rFonts w:ascii="Calibri" w:hAnsi="Calibri" w:cs="Calibri"/>
        </w:rPr>
        <w:t xml:space="preserve"> подпунктом "а.2"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1" w:history="1">
        <w:r>
          <w:rPr>
            <w:rFonts w:ascii="Calibri" w:hAnsi="Calibri" w:cs="Calibri"/>
            <w:color w:val="0000FF"/>
          </w:rPr>
          <w:t>подпункте "в.2"</w:t>
        </w:r>
      </w:hyperlink>
      <w:r>
        <w:rPr>
          <w:rFonts w:ascii="Calibri" w:hAnsi="Calibri" w:cs="Calibri"/>
        </w:rP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62" w:history="1">
        <w:r>
          <w:rPr>
            <w:rFonts w:ascii="Calibri" w:hAnsi="Calibri" w:cs="Calibri"/>
            <w:color w:val="0000FF"/>
          </w:rPr>
          <w:t>пункте 26</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hyperlink r:id="rId63" w:history="1">
        <w:r>
          <w:rPr>
            <w:rFonts w:ascii="Calibri" w:hAnsi="Calibri" w:cs="Calibri"/>
            <w:color w:val="0000FF"/>
          </w:rPr>
          <w:t>дополнить</w:t>
        </w:r>
      </w:hyperlink>
      <w:r>
        <w:rPr>
          <w:rFonts w:ascii="Calibri" w:hAnsi="Calibri" w:cs="Calibri"/>
        </w:rPr>
        <w:t xml:space="preserve"> подпунктом "в.1"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4" w:history="1">
        <w:r>
          <w:rPr>
            <w:rFonts w:ascii="Calibri" w:hAnsi="Calibri" w:cs="Calibri"/>
            <w:color w:val="0000FF"/>
          </w:rPr>
          <w:t>подпункте "и"</w:t>
        </w:r>
      </w:hyperlink>
      <w:r>
        <w:rPr>
          <w:rFonts w:ascii="Calibri" w:hAnsi="Calibri" w:cs="Calibri"/>
        </w:rP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w:t>
      </w:r>
      <w:r>
        <w:rPr>
          <w:rFonts w:ascii="Calibri" w:hAnsi="Calibri" w:cs="Calibri"/>
        </w:rPr>
        <w:lastRenderedPageBreak/>
        <w:t>субъектов Российской Федерации также сведений, предусмотренных пунктом 3.1)";</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65" w:history="1">
        <w:r>
          <w:rPr>
            <w:rFonts w:ascii="Calibri" w:hAnsi="Calibri" w:cs="Calibri"/>
            <w:color w:val="0000FF"/>
          </w:rPr>
          <w:t>пункте 1 статьи 60</w:t>
        </w:r>
      </w:hyperlink>
      <w:r>
        <w:rPr>
          <w:rFonts w:ascii="Calibri" w:hAnsi="Calibri" w:cs="Calibri"/>
        </w:rP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66" w:history="1">
        <w:r>
          <w:rPr>
            <w:rFonts w:ascii="Calibri" w:hAnsi="Calibri" w:cs="Calibri"/>
            <w:color w:val="0000FF"/>
          </w:rPr>
          <w:t>статье 76</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67" w:history="1">
        <w:r>
          <w:rPr>
            <w:rFonts w:ascii="Calibri" w:hAnsi="Calibri" w:cs="Calibri"/>
            <w:color w:val="0000FF"/>
          </w:rPr>
          <w:t>пункт 7</w:t>
        </w:r>
      </w:hyperlink>
      <w:r>
        <w:rPr>
          <w:rFonts w:ascii="Calibri" w:hAnsi="Calibri" w:cs="Calibri"/>
        </w:rPr>
        <w:t xml:space="preserve"> дополнить подпунктом "и"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8" w:history="1">
        <w:r>
          <w:rPr>
            <w:rFonts w:ascii="Calibri" w:hAnsi="Calibri" w:cs="Calibri"/>
            <w:color w:val="0000FF"/>
          </w:rPr>
          <w:t>пункте 9</w:t>
        </w:r>
      </w:hyperlink>
      <w:r>
        <w:rPr>
          <w:rFonts w:ascii="Calibri" w:hAnsi="Calibri" w:cs="Calibri"/>
        </w:rPr>
        <w:t xml:space="preserve"> слова "подпунктом "в", "д" или "з" пункта 7" заменить словами "подпунктом "в", "д", "з" или "и" пункта 7".</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12" w:name="Par146"/>
      <w:bookmarkEnd w:id="12"/>
      <w:r>
        <w:rPr>
          <w:rFonts w:ascii="Calibri" w:hAnsi="Calibri" w:cs="Calibri"/>
        </w:rPr>
        <w:t>Статья 13</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69" w:history="1">
        <w:r>
          <w:rPr>
            <w:rFonts w:ascii="Calibri" w:hAnsi="Calibri" w:cs="Calibri"/>
            <w:color w:val="0000FF"/>
          </w:rPr>
          <w:t>закон</w:t>
        </w:r>
      </w:hyperlink>
      <w:r>
        <w:rPr>
          <w:rFonts w:ascii="Calibri" w:hAnsi="Calibri" w:cs="Calibri"/>
        </w:rP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70" w:history="1">
        <w:r>
          <w:rPr>
            <w:rFonts w:ascii="Calibri" w:hAnsi="Calibri" w:cs="Calibri"/>
            <w:color w:val="0000FF"/>
          </w:rPr>
          <w:t>абзаце седьмом части седьмой статьи 14</w:t>
        </w:r>
      </w:hyperlink>
      <w:r>
        <w:rPr>
          <w:rFonts w:ascii="Calibri" w:hAnsi="Calibri" w:cs="Calibri"/>
        </w:rP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71" w:history="1">
        <w:r>
          <w:rPr>
            <w:rFonts w:ascii="Calibri" w:hAnsi="Calibri" w:cs="Calibri"/>
            <w:color w:val="0000FF"/>
          </w:rPr>
          <w:t>абзаце четвертом части четвертой статьи 15</w:t>
        </w:r>
      </w:hyperlink>
      <w:r>
        <w:rPr>
          <w:rFonts w:ascii="Calibri" w:hAnsi="Calibri" w:cs="Calibri"/>
        </w:rP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13" w:name="Par152"/>
      <w:bookmarkEnd w:id="13"/>
      <w:r>
        <w:rPr>
          <w:rFonts w:ascii="Calibri" w:hAnsi="Calibri" w:cs="Calibri"/>
        </w:rPr>
        <w:t>Статья 14</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72" w:history="1">
        <w:r>
          <w:rPr>
            <w:rFonts w:ascii="Calibri" w:hAnsi="Calibri" w:cs="Calibri"/>
            <w:color w:val="0000FF"/>
          </w:rPr>
          <w:t>закон</w:t>
        </w:r>
      </w:hyperlink>
      <w:r>
        <w:rPr>
          <w:rFonts w:ascii="Calibri" w:hAnsi="Calibri" w:cs="Calibri"/>
        </w:rP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3" w:history="1">
        <w:r>
          <w:rPr>
            <w:rFonts w:ascii="Calibri" w:hAnsi="Calibri" w:cs="Calibri"/>
            <w:color w:val="0000FF"/>
          </w:rPr>
          <w:t>статью 34</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4" w:history="1">
        <w:r>
          <w:rPr>
            <w:rFonts w:ascii="Calibri" w:hAnsi="Calibri" w:cs="Calibri"/>
            <w:color w:val="0000FF"/>
          </w:rPr>
          <w:t>дополнить</w:t>
        </w:r>
      </w:hyperlink>
      <w:r>
        <w:rPr>
          <w:rFonts w:ascii="Calibri" w:hAnsi="Calibri" w:cs="Calibri"/>
        </w:rPr>
        <w:t xml:space="preserve"> пунктом 7.1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w:t>
      </w:r>
      <w:hyperlink r:id="rId75" w:history="1">
        <w:r>
          <w:rPr>
            <w:rFonts w:ascii="Calibri" w:hAnsi="Calibri" w:cs="Calibri"/>
            <w:color w:val="0000FF"/>
          </w:rPr>
          <w:t>дополнить</w:t>
        </w:r>
      </w:hyperlink>
      <w:r>
        <w:rPr>
          <w:rFonts w:ascii="Calibri" w:hAnsi="Calibri" w:cs="Calibri"/>
        </w:rPr>
        <w:t xml:space="preserve"> пунктом 18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76" w:history="1">
        <w:r>
          <w:rPr>
            <w:rFonts w:ascii="Calibri" w:hAnsi="Calibri" w:cs="Calibri"/>
            <w:color w:val="0000FF"/>
          </w:rPr>
          <w:t>статье 35</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77" w:history="1">
        <w:r>
          <w:rPr>
            <w:rFonts w:ascii="Calibri" w:hAnsi="Calibri" w:cs="Calibri"/>
            <w:color w:val="0000FF"/>
          </w:rPr>
          <w:t>пункт 11</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дополнить</w:t>
        </w:r>
      </w:hyperlink>
      <w:r>
        <w:rPr>
          <w:rFonts w:ascii="Calibri" w:hAnsi="Calibri" w:cs="Calibri"/>
        </w:rPr>
        <w:t xml:space="preserve"> подпунктом 3.1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F3508C" w:rsidRDefault="00F3508C">
      <w:pPr>
        <w:widowControl w:val="0"/>
        <w:autoSpaceDE w:val="0"/>
        <w:autoSpaceDN w:val="0"/>
        <w:adjustRightInd w:val="0"/>
        <w:spacing w:after="0" w:line="240" w:lineRule="auto"/>
        <w:ind w:firstLine="540"/>
        <w:jc w:val="both"/>
        <w:rPr>
          <w:rFonts w:ascii="Calibri" w:hAnsi="Calibri" w:cs="Calibri"/>
        </w:rPr>
      </w:pPr>
      <w:hyperlink r:id="rId79" w:history="1">
        <w:r>
          <w:rPr>
            <w:rFonts w:ascii="Calibri" w:hAnsi="Calibri" w:cs="Calibri"/>
            <w:color w:val="0000FF"/>
          </w:rPr>
          <w:t>дополнить</w:t>
        </w:r>
      </w:hyperlink>
      <w:r>
        <w:rPr>
          <w:rFonts w:ascii="Calibri" w:hAnsi="Calibri" w:cs="Calibri"/>
        </w:rPr>
        <w:t xml:space="preserve"> подпунктом 3.2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0" w:history="1">
        <w:r>
          <w:rPr>
            <w:rFonts w:ascii="Calibri" w:hAnsi="Calibri" w:cs="Calibri"/>
            <w:color w:val="0000FF"/>
          </w:rPr>
          <w:t>дополнить</w:t>
        </w:r>
      </w:hyperlink>
      <w:r>
        <w:rPr>
          <w:rFonts w:ascii="Calibri" w:hAnsi="Calibri" w:cs="Calibri"/>
        </w:rPr>
        <w:t xml:space="preserve"> пунктом 19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1" w:history="1">
        <w:r>
          <w:rPr>
            <w:rFonts w:ascii="Calibri" w:hAnsi="Calibri" w:cs="Calibri"/>
            <w:color w:val="0000FF"/>
          </w:rPr>
          <w:t>пункт 1 статьи 37</w:t>
        </w:r>
      </w:hyperlink>
      <w:r>
        <w:rPr>
          <w:rFonts w:ascii="Calibri" w:hAnsi="Calibri" w:cs="Calibri"/>
        </w:rPr>
        <w:t xml:space="preserve"> дополнить подпунктом 5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82" w:history="1">
        <w:r>
          <w:rPr>
            <w:rFonts w:ascii="Calibri" w:hAnsi="Calibri" w:cs="Calibri"/>
            <w:color w:val="0000FF"/>
          </w:rPr>
          <w:t>статье 38</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3" w:history="1">
        <w:r>
          <w:rPr>
            <w:rFonts w:ascii="Calibri" w:hAnsi="Calibri" w:cs="Calibri"/>
            <w:color w:val="0000FF"/>
          </w:rPr>
          <w:t>пункт 2</w:t>
        </w:r>
      </w:hyperlink>
      <w:r>
        <w:rPr>
          <w:rFonts w:ascii="Calibri" w:hAnsi="Calibri" w:cs="Calibri"/>
        </w:rPr>
        <w:t xml:space="preserve">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4"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5" w:history="1">
        <w:r>
          <w:rPr>
            <w:rFonts w:ascii="Calibri" w:hAnsi="Calibri" w:cs="Calibri"/>
            <w:color w:val="0000FF"/>
          </w:rPr>
          <w:t>дополнить</w:t>
        </w:r>
      </w:hyperlink>
      <w:r>
        <w:rPr>
          <w:rFonts w:ascii="Calibri" w:hAnsi="Calibri" w:cs="Calibri"/>
        </w:rPr>
        <w:t xml:space="preserve"> пунктом 2.2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6"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87" w:history="1">
        <w:r>
          <w:rPr>
            <w:rFonts w:ascii="Calibri" w:hAnsi="Calibri" w:cs="Calibri"/>
            <w:color w:val="0000FF"/>
          </w:rPr>
          <w:t>пункт 2 статьи 39</w:t>
        </w:r>
      </w:hyperlink>
      <w:r>
        <w:rPr>
          <w:rFonts w:ascii="Calibri" w:hAnsi="Calibri" w:cs="Calibri"/>
        </w:rPr>
        <w:t xml:space="preserve"> дополнить подпунктом 13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несоблюдение кандидатом требований, установленных пунктом 18 статьи 34 или пунктом 19 статьи 35 настоящего Федерального закона.";</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88" w:history="1">
        <w:r>
          <w:rPr>
            <w:rFonts w:ascii="Calibri" w:hAnsi="Calibri" w:cs="Calibri"/>
            <w:color w:val="0000FF"/>
          </w:rPr>
          <w:t>пункте 1 статьи 65</w:t>
        </w:r>
      </w:hyperlink>
      <w:r>
        <w:rPr>
          <w:rFonts w:ascii="Calibri" w:hAnsi="Calibri" w:cs="Calibri"/>
        </w:rP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w:t>
      </w:r>
      <w:hyperlink r:id="rId89" w:history="1">
        <w:r>
          <w:rPr>
            <w:rFonts w:ascii="Calibri" w:hAnsi="Calibri" w:cs="Calibri"/>
            <w:color w:val="0000FF"/>
          </w:rPr>
          <w:t>пункт 5 статьи 84</w:t>
        </w:r>
      </w:hyperlink>
      <w:r>
        <w:rPr>
          <w:rFonts w:ascii="Calibri" w:hAnsi="Calibri" w:cs="Calibri"/>
        </w:rPr>
        <w:t xml:space="preserve"> дополнить подпунктом 12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14" w:name="Par184"/>
      <w:bookmarkEnd w:id="14"/>
      <w:r>
        <w:rPr>
          <w:rFonts w:ascii="Calibri" w:hAnsi="Calibri" w:cs="Calibri"/>
        </w:rPr>
        <w:t>Статья 15</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hyperlink r:id="rId90" w:history="1">
        <w:r>
          <w:rPr>
            <w:rFonts w:ascii="Calibri" w:hAnsi="Calibri" w:cs="Calibri"/>
            <w:color w:val="0000FF"/>
          </w:rPr>
          <w:t>Статью 36</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91"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15" w:name="Par191"/>
      <w:bookmarkEnd w:id="15"/>
      <w:r>
        <w:rPr>
          <w:rFonts w:ascii="Calibri" w:hAnsi="Calibri" w:cs="Calibri"/>
        </w:rPr>
        <w:t>Статья 16</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hyperlink r:id="rId92" w:history="1">
        <w:r>
          <w:rPr>
            <w:rFonts w:ascii="Calibri" w:hAnsi="Calibri" w:cs="Calibri"/>
            <w:color w:val="0000FF"/>
          </w:rPr>
          <w:t>Часть 1 статьи 12</w:t>
        </w:r>
      </w:hyperlink>
      <w:r>
        <w:rPr>
          <w:rFonts w:ascii="Calibri" w:hAnsi="Calibri" w:cs="Calibri"/>
        </w:rP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Резиденты, за исключением случаев, предусмотренных Федеральным </w:t>
      </w:r>
      <w:hyperlink r:id="rId93"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16" w:name="Par196"/>
      <w:bookmarkEnd w:id="16"/>
      <w:r>
        <w:rPr>
          <w:rFonts w:ascii="Calibri" w:hAnsi="Calibri" w:cs="Calibri"/>
        </w:rPr>
        <w:t>Статья 17</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94" w:history="1">
        <w:r>
          <w:rPr>
            <w:rFonts w:ascii="Calibri" w:hAnsi="Calibri" w:cs="Calibri"/>
            <w:color w:val="0000FF"/>
          </w:rPr>
          <w:t>закон</w:t>
        </w:r>
      </w:hyperlink>
      <w:r>
        <w:rPr>
          <w:rFonts w:ascii="Calibri" w:hAnsi="Calibri" w:cs="Calibri"/>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5" w:history="1">
        <w:r>
          <w:rPr>
            <w:rFonts w:ascii="Calibri" w:hAnsi="Calibri" w:cs="Calibri"/>
            <w:color w:val="0000FF"/>
          </w:rPr>
          <w:t>статью 17</w:t>
        </w:r>
      </w:hyperlink>
      <w:r>
        <w:rPr>
          <w:rFonts w:ascii="Calibri" w:hAnsi="Calibri" w:cs="Calibri"/>
        </w:rPr>
        <w:t xml:space="preserve"> дополнить частью 1.1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6"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w:t>
      </w:r>
      <w:r>
        <w:rPr>
          <w:rFonts w:ascii="Calibri" w:hAnsi="Calibri" w:cs="Calibri"/>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7" w:history="1">
        <w:r>
          <w:rPr>
            <w:rFonts w:ascii="Calibri" w:hAnsi="Calibri" w:cs="Calibri"/>
            <w:color w:val="0000FF"/>
          </w:rPr>
          <w:t>часть 1 статьи 59.2</w:t>
        </w:r>
      </w:hyperlink>
      <w:r>
        <w:rPr>
          <w:rFonts w:ascii="Calibri" w:hAnsi="Calibri" w:cs="Calibri"/>
        </w:rPr>
        <w:t xml:space="preserve"> дополнить пунктом 6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17" w:name="Par204"/>
      <w:bookmarkEnd w:id="17"/>
      <w:r>
        <w:rPr>
          <w:rFonts w:ascii="Calibri" w:hAnsi="Calibri" w:cs="Calibri"/>
        </w:rPr>
        <w:t>Статья 18</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98" w:history="1">
        <w:r>
          <w:rPr>
            <w:rFonts w:ascii="Calibri" w:hAnsi="Calibri" w:cs="Calibri"/>
            <w:color w:val="0000FF"/>
          </w:rPr>
          <w:t>закон</w:t>
        </w:r>
      </w:hyperlink>
      <w:r>
        <w:rPr>
          <w:rFonts w:ascii="Calibri" w:hAnsi="Calibri" w:cs="Calibri"/>
        </w:rP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9" w:history="1">
        <w:r>
          <w:rPr>
            <w:rFonts w:ascii="Calibri" w:hAnsi="Calibri" w:cs="Calibri"/>
            <w:color w:val="0000FF"/>
          </w:rPr>
          <w:t>дополнить</w:t>
        </w:r>
      </w:hyperlink>
      <w:r>
        <w:rPr>
          <w:rFonts w:ascii="Calibri" w:hAnsi="Calibri" w:cs="Calibri"/>
        </w:rPr>
        <w:t xml:space="preserve"> статьей 7.1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Федеральным </w:t>
      </w:r>
      <w:hyperlink r:id="rId100"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лицам, замещающим (занимающим):</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государственные должности Российской Федерации;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должности первого заместителя и заместителей Генерального прокурора Российской Федерации;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должности членов Совета директоров Центрального банка Российской Федерации;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государственные должности субъектов Российской Федерации;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должности заместителей руководителей федеральных органов исполнительной власти;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должности глав городских округов, глав муниципальных районов;</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супругам и несовершеннолетним детям лиц, указанных в пункте 1 настоящей части;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 лицам в случаях, предусмотренных федеральными законами.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w:t>
      </w:r>
      <w:r>
        <w:rPr>
          <w:rFonts w:ascii="Calibri" w:hAnsi="Calibri" w:cs="Calibri"/>
        </w:rPr>
        <w:lastRenderedPageBreak/>
        <w:t>несовершеннолетних детей указанных лиц.</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1" w:history="1">
        <w:r>
          <w:rPr>
            <w:rFonts w:ascii="Calibri" w:hAnsi="Calibri" w:cs="Calibri"/>
            <w:color w:val="0000FF"/>
          </w:rPr>
          <w:t>дополнить</w:t>
        </w:r>
      </w:hyperlink>
      <w:r>
        <w:rPr>
          <w:rFonts w:ascii="Calibri" w:hAnsi="Calibri" w:cs="Calibri"/>
        </w:rPr>
        <w:t xml:space="preserve"> статьей 13.4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13.4. Осуществление проверок уполномоченным подразделением  Администрации Президента Российской Федерации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18" w:name="Par236"/>
      <w:bookmarkEnd w:id="18"/>
      <w:r>
        <w:rPr>
          <w:rFonts w:ascii="Calibri" w:hAnsi="Calibri" w:cs="Calibri"/>
        </w:rPr>
        <w:t>Статья 19</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hyperlink r:id="rId102" w:history="1">
        <w:r>
          <w:rPr>
            <w:rFonts w:ascii="Calibri" w:hAnsi="Calibri" w:cs="Calibri"/>
            <w:color w:val="0000FF"/>
          </w:rPr>
          <w:t>Часть 1 статьи 30.2</w:t>
        </w:r>
      </w:hyperlink>
      <w:r>
        <w:rPr>
          <w:rFonts w:ascii="Calibri" w:hAnsi="Calibri" w:cs="Calibri"/>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103"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19" w:name="Par241"/>
      <w:bookmarkEnd w:id="19"/>
      <w:r>
        <w:rPr>
          <w:rFonts w:ascii="Calibri" w:hAnsi="Calibri" w:cs="Calibri"/>
        </w:rPr>
        <w:t xml:space="preserve">Статья 20. Утратила силу с 1 января 2015 года. - Федеральный </w:t>
      </w:r>
      <w:hyperlink r:id="rId104" w:history="1">
        <w:r>
          <w:rPr>
            <w:rFonts w:ascii="Calibri" w:hAnsi="Calibri" w:cs="Calibri"/>
            <w:color w:val="0000FF"/>
          </w:rPr>
          <w:t>закон</w:t>
        </w:r>
      </w:hyperlink>
      <w:r>
        <w:rPr>
          <w:rFonts w:ascii="Calibri" w:hAnsi="Calibri" w:cs="Calibri"/>
        </w:rPr>
        <w:t xml:space="preserve"> от 22.12.2014 N 431-ФЗ.</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20" w:name="Par243"/>
      <w:bookmarkEnd w:id="20"/>
      <w:r>
        <w:rPr>
          <w:rFonts w:ascii="Calibri" w:hAnsi="Calibri" w:cs="Calibri"/>
        </w:rPr>
        <w:t>Статья 21</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05" w:history="1">
        <w:r>
          <w:rPr>
            <w:rFonts w:ascii="Calibri" w:hAnsi="Calibri" w:cs="Calibri"/>
            <w:color w:val="0000FF"/>
          </w:rPr>
          <w:t>закон</w:t>
        </w:r>
      </w:hyperlink>
      <w:r>
        <w:rPr>
          <w:rFonts w:ascii="Calibri" w:hAnsi="Calibri" w:cs="Calibri"/>
        </w:rPr>
        <w:t xml:space="preserve"> от 3 декабря 2012 года N 229-ФЗ "О порядке формирования Совета Федерации Федерального Собрания Российской Федерации" (Собрание законодательства Российской Федерации, 2012, N 50, ст. 6952; 2013, N 14, ст. 1638) следующие изменения: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106" w:history="1">
        <w:r>
          <w:rPr>
            <w:rFonts w:ascii="Calibri" w:hAnsi="Calibri" w:cs="Calibri"/>
            <w:color w:val="0000FF"/>
          </w:rPr>
          <w:t>статью 2</w:t>
        </w:r>
      </w:hyperlink>
      <w:r>
        <w:rPr>
          <w:rFonts w:ascii="Calibri" w:hAnsi="Calibri" w:cs="Calibri"/>
        </w:rPr>
        <w:t xml:space="preserve"> дополнить частью 5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Кандидат для наделения полномочиями члена Совета Федерации, которому не запрещено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 до регистрации избирательной комиссией субъекта Российской Федерации соответствующего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до рассмотрения законодательным (представительным) органом государственной власти субъекта Российской Федерации соответствующей кандидатуры на указанную должность закрыть такие счета (вклады), прекратить такое хранение наличных денежных средств и ценностей и (или) осуществить отчуждение таких финансовых инструментов.";</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7" w:history="1">
        <w:r>
          <w:rPr>
            <w:rFonts w:ascii="Calibri" w:hAnsi="Calibri" w:cs="Calibri"/>
            <w:color w:val="0000FF"/>
          </w:rPr>
          <w:t>статью 5</w:t>
        </w:r>
      </w:hyperlink>
      <w:r>
        <w:rPr>
          <w:rFonts w:ascii="Calibri" w:hAnsi="Calibri" w:cs="Calibri"/>
        </w:rPr>
        <w:t>:</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08" w:history="1">
        <w:r>
          <w:rPr>
            <w:rFonts w:ascii="Calibri" w:hAnsi="Calibri" w:cs="Calibri"/>
            <w:color w:val="0000FF"/>
          </w:rPr>
          <w:t>дополнить</w:t>
        </w:r>
      </w:hyperlink>
      <w:r>
        <w:rPr>
          <w:rFonts w:ascii="Calibri" w:hAnsi="Calibri" w:cs="Calibri"/>
        </w:rPr>
        <w:t xml:space="preserve"> пунктом 4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 своих обязательствах имущественного характера за пределами территории Российской Федерации и о таких обязательствах своих супруги (супруга) и несовершеннолетних детей;";</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9" w:history="1">
        <w:r>
          <w:rPr>
            <w:rFonts w:ascii="Calibri" w:hAnsi="Calibri" w:cs="Calibri"/>
            <w:color w:val="0000FF"/>
          </w:rPr>
          <w:t>дополнить</w:t>
        </w:r>
      </w:hyperlink>
      <w:r>
        <w:rPr>
          <w:rFonts w:ascii="Calibri" w:hAnsi="Calibri" w:cs="Calibri"/>
        </w:rPr>
        <w:t xml:space="preserve"> пунктом 5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0" w:history="1">
        <w:r>
          <w:rPr>
            <w:rFonts w:ascii="Calibri" w:hAnsi="Calibri" w:cs="Calibri"/>
            <w:color w:val="0000FF"/>
          </w:rPr>
          <w:t>дополнить</w:t>
        </w:r>
      </w:hyperlink>
      <w:r>
        <w:rPr>
          <w:rFonts w:ascii="Calibri" w:hAnsi="Calibri" w:cs="Calibri"/>
        </w:rPr>
        <w:t xml:space="preserve"> пунктом 6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21" w:name="Par256"/>
      <w:bookmarkEnd w:id="21"/>
      <w:r>
        <w:rPr>
          <w:rFonts w:ascii="Calibri" w:hAnsi="Calibri" w:cs="Calibri"/>
        </w:rPr>
        <w:t>Статья 22</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hyperlink r:id="rId111" w:history="1">
        <w:r>
          <w:rPr>
            <w:rFonts w:ascii="Calibri" w:hAnsi="Calibri" w:cs="Calibri"/>
            <w:color w:val="0000FF"/>
          </w:rPr>
          <w:t>Часть 1 статьи 10</w:t>
        </w:r>
      </w:hyperlink>
      <w:r>
        <w:rPr>
          <w:rFonts w:ascii="Calibri" w:hAnsi="Calibri" w:cs="Calibri"/>
        </w:rP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outlineLvl w:val="0"/>
        <w:rPr>
          <w:rFonts w:ascii="Calibri" w:hAnsi="Calibri" w:cs="Calibri"/>
        </w:rPr>
      </w:pPr>
      <w:bookmarkStart w:id="22" w:name="Par261"/>
      <w:bookmarkEnd w:id="22"/>
      <w:r>
        <w:rPr>
          <w:rFonts w:ascii="Calibri" w:hAnsi="Calibri" w:cs="Calibri"/>
        </w:rPr>
        <w:t>Статья 23</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r:id="rId112" w:history="1">
        <w:r>
          <w:rPr>
            <w:rFonts w:ascii="Calibri" w:hAnsi="Calibri" w:cs="Calibri"/>
            <w:color w:val="0000FF"/>
          </w:rPr>
          <w:t>статей 33</w:t>
        </w:r>
      </w:hyperlink>
      <w:r>
        <w:rPr>
          <w:rFonts w:ascii="Calibri" w:hAnsi="Calibri" w:cs="Calibri"/>
        </w:rPr>
        <w:t xml:space="preserve">, </w:t>
      </w:r>
      <w:hyperlink r:id="rId113" w:history="1">
        <w:r>
          <w:rPr>
            <w:rFonts w:ascii="Calibri" w:hAnsi="Calibri" w:cs="Calibri"/>
            <w:color w:val="0000FF"/>
          </w:rPr>
          <w:t>35</w:t>
        </w:r>
      </w:hyperlink>
      <w:r>
        <w:rPr>
          <w:rFonts w:ascii="Calibri" w:hAnsi="Calibri" w:cs="Calibri"/>
        </w:rPr>
        <w:t xml:space="preserve">, </w:t>
      </w:r>
      <w:hyperlink r:id="rId114" w:history="1">
        <w:r>
          <w:rPr>
            <w:rFonts w:ascii="Calibri" w:hAnsi="Calibri" w:cs="Calibri"/>
            <w:color w:val="0000FF"/>
          </w:rPr>
          <w:t>38</w:t>
        </w:r>
      </w:hyperlink>
      <w:r>
        <w:rPr>
          <w:rFonts w:ascii="Calibri" w:hAnsi="Calibri" w:cs="Calibri"/>
        </w:rPr>
        <w:t xml:space="preserve">, </w:t>
      </w:r>
      <w:hyperlink r:id="rId115" w:history="1">
        <w:r>
          <w:rPr>
            <w:rFonts w:ascii="Calibri" w:hAnsi="Calibri" w:cs="Calibri"/>
            <w:color w:val="0000FF"/>
          </w:rPr>
          <w:t>60</w:t>
        </w:r>
      </w:hyperlink>
      <w:r>
        <w:rPr>
          <w:rFonts w:ascii="Calibri" w:hAnsi="Calibri" w:cs="Calibri"/>
        </w:rPr>
        <w:t xml:space="preserve"> и </w:t>
      </w:r>
      <w:hyperlink r:id="rId116" w:history="1">
        <w:r>
          <w:rPr>
            <w:rFonts w:ascii="Calibri" w:hAnsi="Calibri" w:cs="Calibri"/>
            <w:color w:val="0000FF"/>
          </w:rPr>
          <w:t>76</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w:t>
      </w:r>
      <w:r>
        <w:rPr>
          <w:rFonts w:ascii="Calibri" w:hAnsi="Calibri" w:cs="Calibri"/>
        </w:rPr>
        <w:lastRenderedPageBreak/>
        <w:t>в силу настоящего Федерального закона.</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F3508C" w:rsidRDefault="00F3508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3508C" w:rsidRDefault="00F3508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F3508C" w:rsidRDefault="00F3508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F3508C" w:rsidRDefault="00F3508C">
      <w:pPr>
        <w:widowControl w:val="0"/>
        <w:autoSpaceDE w:val="0"/>
        <w:autoSpaceDN w:val="0"/>
        <w:adjustRightInd w:val="0"/>
        <w:spacing w:after="0" w:line="240" w:lineRule="auto"/>
        <w:rPr>
          <w:rFonts w:ascii="Calibri" w:hAnsi="Calibri" w:cs="Calibri"/>
        </w:rPr>
      </w:pPr>
      <w:r>
        <w:rPr>
          <w:rFonts w:ascii="Calibri" w:hAnsi="Calibri" w:cs="Calibri"/>
        </w:rPr>
        <w:t>7 мая 2013 года</w:t>
      </w:r>
    </w:p>
    <w:p w:rsidR="00F3508C" w:rsidRDefault="00F3508C">
      <w:pPr>
        <w:widowControl w:val="0"/>
        <w:autoSpaceDE w:val="0"/>
        <w:autoSpaceDN w:val="0"/>
        <w:adjustRightInd w:val="0"/>
        <w:spacing w:after="0" w:line="240" w:lineRule="auto"/>
        <w:rPr>
          <w:rFonts w:ascii="Calibri" w:hAnsi="Calibri" w:cs="Calibri"/>
        </w:rPr>
      </w:pPr>
      <w:r>
        <w:rPr>
          <w:rFonts w:ascii="Calibri" w:hAnsi="Calibri" w:cs="Calibri"/>
        </w:rPr>
        <w:t>N 102-ФЗ</w:t>
      </w: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autoSpaceDE w:val="0"/>
        <w:autoSpaceDN w:val="0"/>
        <w:adjustRightInd w:val="0"/>
        <w:spacing w:after="0" w:line="240" w:lineRule="auto"/>
        <w:ind w:firstLine="540"/>
        <w:jc w:val="both"/>
        <w:rPr>
          <w:rFonts w:ascii="Calibri" w:hAnsi="Calibri" w:cs="Calibri"/>
        </w:rPr>
      </w:pPr>
    </w:p>
    <w:p w:rsidR="00F3508C" w:rsidRDefault="00F3508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A6293" w:rsidRDefault="002A6293"/>
    <w:sectPr w:rsidR="002A6293" w:rsidSect="00870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508C"/>
    <w:rsid w:val="0000151C"/>
    <w:rsid w:val="00002739"/>
    <w:rsid w:val="00011A4D"/>
    <w:rsid w:val="000149C1"/>
    <w:rsid w:val="000212DA"/>
    <w:rsid w:val="00027540"/>
    <w:rsid w:val="000310F2"/>
    <w:rsid w:val="00033D24"/>
    <w:rsid w:val="00037F6D"/>
    <w:rsid w:val="00040A37"/>
    <w:rsid w:val="000414C6"/>
    <w:rsid w:val="000447B4"/>
    <w:rsid w:val="00051B42"/>
    <w:rsid w:val="0005632B"/>
    <w:rsid w:val="00057640"/>
    <w:rsid w:val="000605FB"/>
    <w:rsid w:val="0006224F"/>
    <w:rsid w:val="0006515F"/>
    <w:rsid w:val="00072F21"/>
    <w:rsid w:val="00075DA8"/>
    <w:rsid w:val="00087671"/>
    <w:rsid w:val="00091CF4"/>
    <w:rsid w:val="000A2F91"/>
    <w:rsid w:val="000A5B07"/>
    <w:rsid w:val="000A7D9F"/>
    <w:rsid w:val="000D4A46"/>
    <w:rsid w:val="000D6810"/>
    <w:rsid w:val="000E16CD"/>
    <w:rsid w:val="000E7511"/>
    <w:rsid w:val="000F39DC"/>
    <w:rsid w:val="000F68F8"/>
    <w:rsid w:val="00103FA3"/>
    <w:rsid w:val="00105769"/>
    <w:rsid w:val="00111D82"/>
    <w:rsid w:val="001203AF"/>
    <w:rsid w:val="00131624"/>
    <w:rsid w:val="00132465"/>
    <w:rsid w:val="001352C6"/>
    <w:rsid w:val="00150CB5"/>
    <w:rsid w:val="00150CCC"/>
    <w:rsid w:val="001540E1"/>
    <w:rsid w:val="00173568"/>
    <w:rsid w:val="00181C8C"/>
    <w:rsid w:val="00181E94"/>
    <w:rsid w:val="00187FE1"/>
    <w:rsid w:val="0019181A"/>
    <w:rsid w:val="00191A7D"/>
    <w:rsid w:val="001929E4"/>
    <w:rsid w:val="001A0295"/>
    <w:rsid w:val="001A1391"/>
    <w:rsid w:val="001A4582"/>
    <w:rsid w:val="001B386B"/>
    <w:rsid w:val="001C6E25"/>
    <w:rsid w:val="001C7030"/>
    <w:rsid w:val="001D4F26"/>
    <w:rsid w:val="001D63FF"/>
    <w:rsid w:val="001E0F8A"/>
    <w:rsid w:val="001E5349"/>
    <w:rsid w:val="001E63BB"/>
    <w:rsid w:val="001F1116"/>
    <w:rsid w:val="00206EAA"/>
    <w:rsid w:val="00222DAB"/>
    <w:rsid w:val="00223401"/>
    <w:rsid w:val="00231A70"/>
    <w:rsid w:val="00237C7B"/>
    <w:rsid w:val="00254F9F"/>
    <w:rsid w:val="00255304"/>
    <w:rsid w:val="002573C3"/>
    <w:rsid w:val="002573D3"/>
    <w:rsid w:val="00262829"/>
    <w:rsid w:val="00263C19"/>
    <w:rsid w:val="00264567"/>
    <w:rsid w:val="00267B08"/>
    <w:rsid w:val="0027426E"/>
    <w:rsid w:val="00275428"/>
    <w:rsid w:val="00275C59"/>
    <w:rsid w:val="002767CF"/>
    <w:rsid w:val="00287DD3"/>
    <w:rsid w:val="00291718"/>
    <w:rsid w:val="00297905"/>
    <w:rsid w:val="002A1D58"/>
    <w:rsid w:val="002A3AC3"/>
    <w:rsid w:val="002A6293"/>
    <w:rsid w:val="002B1DEE"/>
    <w:rsid w:val="002B56D0"/>
    <w:rsid w:val="002B6BAD"/>
    <w:rsid w:val="002B6E98"/>
    <w:rsid w:val="002D30F8"/>
    <w:rsid w:val="002D7147"/>
    <w:rsid w:val="002E18E6"/>
    <w:rsid w:val="002E353B"/>
    <w:rsid w:val="002E6903"/>
    <w:rsid w:val="002E74DE"/>
    <w:rsid w:val="002E7A9D"/>
    <w:rsid w:val="002F15C4"/>
    <w:rsid w:val="002F6C49"/>
    <w:rsid w:val="00305622"/>
    <w:rsid w:val="00314101"/>
    <w:rsid w:val="00317E08"/>
    <w:rsid w:val="00326B7F"/>
    <w:rsid w:val="00330EB7"/>
    <w:rsid w:val="00356AFD"/>
    <w:rsid w:val="00375934"/>
    <w:rsid w:val="00393C25"/>
    <w:rsid w:val="00393FBD"/>
    <w:rsid w:val="003A15F7"/>
    <w:rsid w:val="003A411B"/>
    <w:rsid w:val="003B7BFE"/>
    <w:rsid w:val="003D2B48"/>
    <w:rsid w:val="003D5060"/>
    <w:rsid w:val="003E1814"/>
    <w:rsid w:val="003E1AE3"/>
    <w:rsid w:val="003E3185"/>
    <w:rsid w:val="003E55B9"/>
    <w:rsid w:val="003F141D"/>
    <w:rsid w:val="00401670"/>
    <w:rsid w:val="004053E8"/>
    <w:rsid w:val="00405A18"/>
    <w:rsid w:val="004124F7"/>
    <w:rsid w:val="00413E69"/>
    <w:rsid w:val="00415457"/>
    <w:rsid w:val="0042018A"/>
    <w:rsid w:val="004221C8"/>
    <w:rsid w:val="00422E79"/>
    <w:rsid w:val="0043211E"/>
    <w:rsid w:val="0044249C"/>
    <w:rsid w:val="0044682F"/>
    <w:rsid w:val="0045416E"/>
    <w:rsid w:val="00463F76"/>
    <w:rsid w:val="0046470F"/>
    <w:rsid w:val="00464C28"/>
    <w:rsid w:val="0046765B"/>
    <w:rsid w:val="00472B46"/>
    <w:rsid w:val="00491AF7"/>
    <w:rsid w:val="004A485F"/>
    <w:rsid w:val="004B734A"/>
    <w:rsid w:val="004C3813"/>
    <w:rsid w:val="004D157A"/>
    <w:rsid w:val="004D1AF0"/>
    <w:rsid w:val="004E65C5"/>
    <w:rsid w:val="004F1B9C"/>
    <w:rsid w:val="004F2A42"/>
    <w:rsid w:val="004F3857"/>
    <w:rsid w:val="00503944"/>
    <w:rsid w:val="00505200"/>
    <w:rsid w:val="00512006"/>
    <w:rsid w:val="00512D66"/>
    <w:rsid w:val="00517A9E"/>
    <w:rsid w:val="00535378"/>
    <w:rsid w:val="005457F4"/>
    <w:rsid w:val="00546116"/>
    <w:rsid w:val="00550FEE"/>
    <w:rsid w:val="00557901"/>
    <w:rsid w:val="00560EB1"/>
    <w:rsid w:val="00570498"/>
    <w:rsid w:val="0058361E"/>
    <w:rsid w:val="00584130"/>
    <w:rsid w:val="005856FB"/>
    <w:rsid w:val="00585C06"/>
    <w:rsid w:val="0058751D"/>
    <w:rsid w:val="00593CB3"/>
    <w:rsid w:val="005A06E3"/>
    <w:rsid w:val="005A11F3"/>
    <w:rsid w:val="005A150A"/>
    <w:rsid w:val="005A16C0"/>
    <w:rsid w:val="005A16E3"/>
    <w:rsid w:val="005A2ACA"/>
    <w:rsid w:val="005B0BBD"/>
    <w:rsid w:val="005B1BBF"/>
    <w:rsid w:val="005B46AA"/>
    <w:rsid w:val="005C3329"/>
    <w:rsid w:val="005C3566"/>
    <w:rsid w:val="005E0A30"/>
    <w:rsid w:val="005E7C90"/>
    <w:rsid w:val="005F4853"/>
    <w:rsid w:val="005F75AC"/>
    <w:rsid w:val="00600BF6"/>
    <w:rsid w:val="00606F58"/>
    <w:rsid w:val="006114BF"/>
    <w:rsid w:val="00615852"/>
    <w:rsid w:val="00623475"/>
    <w:rsid w:val="00625794"/>
    <w:rsid w:val="006275B3"/>
    <w:rsid w:val="00627F4A"/>
    <w:rsid w:val="00636356"/>
    <w:rsid w:val="00642434"/>
    <w:rsid w:val="006462B7"/>
    <w:rsid w:val="006509DD"/>
    <w:rsid w:val="00652603"/>
    <w:rsid w:val="00652B5B"/>
    <w:rsid w:val="006643A8"/>
    <w:rsid w:val="0067071C"/>
    <w:rsid w:val="006743AD"/>
    <w:rsid w:val="0067482F"/>
    <w:rsid w:val="00684249"/>
    <w:rsid w:val="00687558"/>
    <w:rsid w:val="00690D1C"/>
    <w:rsid w:val="0069594D"/>
    <w:rsid w:val="00695FEB"/>
    <w:rsid w:val="006A1311"/>
    <w:rsid w:val="006B5F2B"/>
    <w:rsid w:val="006B7B9B"/>
    <w:rsid w:val="006C4FF4"/>
    <w:rsid w:val="006D0F78"/>
    <w:rsid w:val="006D1374"/>
    <w:rsid w:val="006D182D"/>
    <w:rsid w:val="006D55B6"/>
    <w:rsid w:val="006E0EC0"/>
    <w:rsid w:val="006F1673"/>
    <w:rsid w:val="006F2438"/>
    <w:rsid w:val="006F4554"/>
    <w:rsid w:val="007024FD"/>
    <w:rsid w:val="007030A4"/>
    <w:rsid w:val="007047A2"/>
    <w:rsid w:val="00720384"/>
    <w:rsid w:val="0072295E"/>
    <w:rsid w:val="00727DBB"/>
    <w:rsid w:val="007305CD"/>
    <w:rsid w:val="00730802"/>
    <w:rsid w:val="007358FB"/>
    <w:rsid w:val="0075302D"/>
    <w:rsid w:val="00753F1A"/>
    <w:rsid w:val="00761043"/>
    <w:rsid w:val="00785A7A"/>
    <w:rsid w:val="007872B6"/>
    <w:rsid w:val="00792C3C"/>
    <w:rsid w:val="00793418"/>
    <w:rsid w:val="00794648"/>
    <w:rsid w:val="007B67EE"/>
    <w:rsid w:val="007B67F4"/>
    <w:rsid w:val="007B752C"/>
    <w:rsid w:val="007C015A"/>
    <w:rsid w:val="007C0E2F"/>
    <w:rsid w:val="007C656D"/>
    <w:rsid w:val="007C65DD"/>
    <w:rsid w:val="007C6F96"/>
    <w:rsid w:val="007D1E94"/>
    <w:rsid w:val="007D4DEA"/>
    <w:rsid w:val="007D73D8"/>
    <w:rsid w:val="007D788D"/>
    <w:rsid w:val="007D7A8E"/>
    <w:rsid w:val="007E68AA"/>
    <w:rsid w:val="007F3845"/>
    <w:rsid w:val="007F62A1"/>
    <w:rsid w:val="0080738B"/>
    <w:rsid w:val="00820765"/>
    <w:rsid w:val="0082200A"/>
    <w:rsid w:val="0082208A"/>
    <w:rsid w:val="00832745"/>
    <w:rsid w:val="0083349B"/>
    <w:rsid w:val="00833EB5"/>
    <w:rsid w:val="00834C41"/>
    <w:rsid w:val="0084028C"/>
    <w:rsid w:val="008416D4"/>
    <w:rsid w:val="00842071"/>
    <w:rsid w:val="00850B0F"/>
    <w:rsid w:val="0086570D"/>
    <w:rsid w:val="008666B4"/>
    <w:rsid w:val="008678F2"/>
    <w:rsid w:val="00871A24"/>
    <w:rsid w:val="008804B4"/>
    <w:rsid w:val="008815CE"/>
    <w:rsid w:val="0088587F"/>
    <w:rsid w:val="00885CC7"/>
    <w:rsid w:val="008A3E02"/>
    <w:rsid w:val="008B3992"/>
    <w:rsid w:val="008B3E6F"/>
    <w:rsid w:val="008C4570"/>
    <w:rsid w:val="008C4FC7"/>
    <w:rsid w:val="008C7B5F"/>
    <w:rsid w:val="008D047B"/>
    <w:rsid w:val="008E0407"/>
    <w:rsid w:val="008E490E"/>
    <w:rsid w:val="008E6B9F"/>
    <w:rsid w:val="00902634"/>
    <w:rsid w:val="00910137"/>
    <w:rsid w:val="009144AE"/>
    <w:rsid w:val="00925000"/>
    <w:rsid w:val="00925F38"/>
    <w:rsid w:val="0092796F"/>
    <w:rsid w:val="009346CB"/>
    <w:rsid w:val="00951D98"/>
    <w:rsid w:val="0095314C"/>
    <w:rsid w:val="009541F5"/>
    <w:rsid w:val="009605EB"/>
    <w:rsid w:val="00961ED0"/>
    <w:rsid w:val="009631A5"/>
    <w:rsid w:val="00963715"/>
    <w:rsid w:val="00963F7C"/>
    <w:rsid w:val="00965610"/>
    <w:rsid w:val="00965A08"/>
    <w:rsid w:val="009818D0"/>
    <w:rsid w:val="00983C3F"/>
    <w:rsid w:val="0098563C"/>
    <w:rsid w:val="00985C8B"/>
    <w:rsid w:val="00993FA5"/>
    <w:rsid w:val="009A3213"/>
    <w:rsid w:val="009A6EF7"/>
    <w:rsid w:val="009B0733"/>
    <w:rsid w:val="009B079B"/>
    <w:rsid w:val="009B374A"/>
    <w:rsid w:val="009B6F8A"/>
    <w:rsid w:val="009C057B"/>
    <w:rsid w:val="009C537B"/>
    <w:rsid w:val="009E2988"/>
    <w:rsid w:val="009E3929"/>
    <w:rsid w:val="009E3A8F"/>
    <w:rsid w:val="009E4A52"/>
    <w:rsid w:val="009E5BA5"/>
    <w:rsid w:val="009F1669"/>
    <w:rsid w:val="009F3F26"/>
    <w:rsid w:val="00A012B2"/>
    <w:rsid w:val="00A026C2"/>
    <w:rsid w:val="00A04E9B"/>
    <w:rsid w:val="00A107D4"/>
    <w:rsid w:val="00A114AC"/>
    <w:rsid w:val="00A11C80"/>
    <w:rsid w:val="00A24D4B"/>
    <w:rsid w:val="00A3645C"/>
    <w:rsid w:val="00A428C8"/>
    <w:rsid w:val="00A55A22"/>
    <w:rsid w:val="00A60F0B"/>
    <w:rsid w:val="00A64B05"/>
    <w:rsid w:val="00A66093"/>
    <w:rsid w:val="00A773F4"/>
    <w:rsid w:val="00A80E05"/>
    <w:rsid w:val="00A8713D"/>
    <w:rsid w:val="00A94206"/>
    <w:rsid w:val="00AA0B73"/>
    <w:rsid w:val="00AA48CF"/>
    <w:rsid w:val="00AB185C"/>
    <w:rsid w:val="00AB48EF"/>
    <w:rsid w:val="00AB490D"/>
    <w:rsid w:val="00AC09E6"/>
    <w:rsid w:val="00AC7711"/>
    <w:rsid w:val="00AD0D66"/>
    <w:rsid w:val="00AE2F1C"/>
    <w:rsid w:val="00AE4892"/>
    <w:rsid w:val="00AE4948"/>
    <w:rsid w:val="00AE751A"/>
    <w:rsid w:val="00AE7E88"/>
    <w:rsid w:val="00AF3DDF"/>
    <w:rsid w:val="00B05BFA"/>
    <w:rsid w:val="00B120C4"/>
    <w:rsid w:val="00B15E01"/>
    <w:rsid w:val="00B173BF"/>
    <w:rsid w:val="00B267E9"/>
    <w:rsid w:val="00B552E4"/>
    <w:rsid w:val="00B56837"/>
    <w:rsid w:val="00B572F5"/>
    <w:rsid w:val="00B6035F"/>
    <w:rsid w:val="00B62C7E"/>
    <w:rsid w:val="00B64129"/>
    <w:rsid w:val="00B658C2"/>
    <w:rsid w:val="00B81FCB"/>
    <w:rsid w:val="00B84F2F"/>
    <w:rsid w:val="00B85587"/>
    <w:rsid w:val="00B9507C"/>
    <w:rsid w:val="00BA42D4"/>
    <w:rsid w:val="00BA4F70"/>
    <w:rsid w:val="00BA509D"/>
    <w:rsid w:val="00BB4703"/>
    <w:rsid w:val="00BC58D2"/>
    <w:rsid w:val="00BC662B"/>
    <w:rsid w:val="00BE3722"/>
    <w:rsid w:val="00BE3F5E"/>
    <w:rsid w:val="00BE7916"/>
    <w:rsid w:val="00BF0BD0"/>
    <w:rsid w:val="00BF4554"/>
    <w:rsid w:val="00C06D33"/>
    <w:rsid w:val="00C07190"/>
    <w:rsid w:val="00C2606D"/>
    <w:rsid w:val="00C35D1C"/>
    <w:rsid w:val="00C413B4"/>
    <w:rsid w:val="00C4259F"/>
    <w:rsid w:val="00C53B19"/>
    <w:rsid w:val="00C53E7A"/>
    <w:rsid w:val="00C57AE7"/>
    <w:rsid w:val="00C6488B"/>
    <w:rsid w:val="00C837C4"/>
    <w:rsid w:val="00C910E3"/>
    <w:rsid w:val="00C94D0A"/>
    <w:rsid w:val="00CA02C1"/>
    <w:rsid w:val="00CA0895"/>
    <w:rsid w:val="00CA7804"/>
    <w:rsid w:val="00CB19BB"/>
    <w:rsid w:val="00CB4810"/>
    <w:rsid w:val="00CB5C4E"/>
    <w:rsid w:val="00CB6A40"/>
    <w:rsid w:val="00CD20AE"/>
    <w:rsid w:val="00CD74C9"/>
    <w:rsid w:val="00CE3A81"/>
    <w:rsid w:val="00CF0B2E"/>
    <w:rsid w:val="00CF200A"/>
    <w:rsid w:val="00D10AB3"/>
    <w:rsid w:val="00D120FB"/>
    <w:rsid w:val="00D12920"/>
    <w:rsid w:val="00D17401"/>
    <w:rsid w:val="00D23DC2"/>
    <w:rsid w:val="00D35C26"/>
    <w:rsid w:val="00D40BDE"/>
    <w:rsid w:val="00D61DC8"/>
    <w:rsid w:val="00D737CC"/>
    <w:rsid w:val="00D74E1E"/>
    <w:rsid w:val="00D77D60"/>
    <w:rsid w:val="00D77FBA"/>
    <w:rsid w:val="00D8078B"/>
    <w:rsid w:val="00D81BB9"/>
    <w:rsid w:val="00DA15B8"/>
    <w:rsid w:val="00DA49A1"/>
    <w:rsid w:val="00DB3768"/>
    <w:rsid w:val="00DB7FEA"/>
    <w:rsid w:val="00DC355F"/>
    <w:rsid w:val="00DC399B"/>
    <w:rsid w:val="00DC4CC2"/>
    <w:rsid w:val="00DD326F"/>
    <w:rsid w:val="00DE2D81"/>
    <w:rsid w:val="00DF3701"/>
    <w:rsid w:val="00E02E93"/>
    <w:rsid w:val="00E1039E"/>
    <w:rsid w:val="00E17460"/>
    <w:rsid w:val="00E2314B"/>
    <w:rsid w:val="00E31226"/>
    <w:rsid w:val="00E35775"/>
    <w:rsid w:val="00E3627C"/>
    <w:rsid w:val="00E42BFF"/>
    <w:rsid w:val="00E505D8"/>
    <w:rsid w:val="00E57714"/>
    <w:rsid w:val="00E70BF2"/>
    <w:rsid w:val="00E71D93"/>
    <w:rsid w:val="00E7335A"/>
    <w:rsid w:val="00E73945"/>
    <w:rsid w:val="00E77E2A"/>
    <w:rsid w:val="00E85CBD"/>
    <w:rsid w:val="00E87654"/>
    <w:rsid w:val="00E87D78"/>
    <w:rsid w:val="00E90DB8"/>
    <w:rsid w:val="00E97908"/>
    <w:rsid w:val="00EA07C7"/>
    <w:rsid w:val="00EA5415"/>
    <w:rsid w:val="00EA62C1"/>
    <w:rsid w:val="00EA67AE"/>
    <w:rsid w:val="00EB250E"/>
    <w:rsid w:val="00EB2771"/>
    <w:rsid w:val="00EB2851"/>
    <w:rsid w:val="00EB2C8A"/>
    <w:rsid w:val="00EB34FB"/>
    <w:rsid w:val="00EB3754"/>
    <w:rsid w:val="00EB3E8C"/>
    <w:rsid w:val="00EC1DA0"/>
    <w:rsid w:val="00EC7A4B"/>
    <w:rsid w:val="00ED2FAA"/>
    <w:rsid w:val="00ED5AD0"/>
    <w:rsid w:val="00EF55A4"/>
    <w:rsid w:val="00EF69E8"/>
    <w:rsid w:val="00F057BF"/>
    <w:rsid w:val="00F1323E"/>
    <w:rsid w:val="00F14D07"/>
    <w:rsid w:val="00F201E1"/>
    <w:rsid w:val="00F219FB"/>
    <w:rsid w:val="00F221EB"/>
    <w:rsid w:val="00F22B42"/>
    <w:rsid w:val="00F25E36"/>
    <w:rsid w:val="00F273F7"/>
    <w:rsid w:val="00F3508C"/>
    <w:rsid w:val="00F4082B"/>
    <w:rsid w:val="00F4190E"/>
    <w:rsid w:val="00F44AF0"/>
    <w:rsid w:val="00F50AC8"/>
    <w:rsid w:val="00F523E0"/>
    <w:rsid w:val="00F53123"/>
    <w:rsid w:val="00F53B5D"/>
    <w:rsid w:val="00F5481E"/>
    <w:rsid w:val="00F61FB9"/>
    <w:rsid w:val="00F80A12"/>
    <w:rsid w:val="00F84A5F"/>
    <w:rsid w:val="00F8519F"/>
    <w:rsid w:val="00F855C3"/>
    <w:rsid w:val="00F9193C"/>
    <w:rsid w:val="00FB1E75"/>
    <w:rsid w:val="00FB294F"/>
    <w:rsid w:val="00FB723C"/>
    <w:rsid w:val="00FC1801"/>
    <w:rsid w:val="00FC5899"/>
    <w:rsid w:val="00FC7E64"/>
    <w:rsid w:val="00FD24C7"/>
    <w:rsid w:val="00FD32D1"/>
    <w:rsid w:val="00FD3C5A"/>
    <w:rsid w:val="00FD7BBB"/>
    <w:rsid w:val="00FE0B2D"/>
    <w:rsid w:val="00FE0FB7"/>
    <w:rsid w:val="00FE16F0"/>
    <w:rsid w:val="00FE2A0C"/>
    <w:rsid w:val="00FE71B2"/>
    <w:rsid w:val="00FF159F"/>
    <w:rsid w:val="00FF3E03"/>
    <w:rsid w:val="00FF65E6"/>
    <w:rsid w:val="00FF7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A5D59633992FDB92E0F69901C844718156315E7F9B83AB0C610A3540D06957BF3290AC17F61AH" TargetMode="External"/><Relationship Id="rId117" Type="http://schemas.openxmlformats.org/officeDocument/2006/relationships/fontTable" Target="fontTable.xml"/><Relationship Id="rId21" Type="http://schemas.openxmlformats.org/officeDocument/2006/relationships/hyperlink" Target="consultantplus://offline/ref=F0A5D59633992FDB92E0F69901C8447181553559789C83AB0C610A3540FD10H" TargetMode="External"/><Relationship Id="rId42" Type="http://schemas.openxmlformats.org/officeDocument/2006/relationships/hyperlink" Target="consultantplus://offline/ref=F0A5D59633992FDB92E0F69901C8447181553559789C83AB0C610A3540FD10H" TargetMode="External"/><Relationship Id="rId47" Type="http://schemas.openxmlformats.org/officeDocument/2006/relationships/hyperlink" Target="consultantplus://offline/ref=F0A5D59633992FDB92E0F69901C84471815633557E9A83AB0C610A3540D06957BF3290AC1F6DF46DFF12H" TargetMode="External"/><Relationship Id="rId63" Type="http://schemas.openxmlformats.org/officeDocument/2006/relationships/hyperlink" Target="consultantplus://offline/ref=F0A5D59633992FDB92E0F69901C84471815633557E9A83AB0C610A3540D06957BF3290AC1F6DF56FFF1CH" TargetMode="External"/><Relationship Id="rId68" Type="http://schemas.openxmlformats.org/officeDocument/2006/relationships/hyperlink" Target="consultantplus://offline/ref=F0A5D59633992FDB92E0F69901C84471815633557E9A83AB0C610A3540D06957BF3290AFF11EH" TargetMode="External"/><Relationship Id="rId84" Type="http://schemas.openxmlformats.org/officeDocument/2006/relationships/hyperlink" Target="consultantplus://offline/ref=F0A5D59633992FDB92E0F69901C84471815134547C9C83AB0C610A3540D06957BF3290AC1F6DF66BFF17H" TargetMode="External"/><Relationship Id="rId89" Type="http://schemas.openxmlformats.org/officeDocument/2006/relationships/hyperlink" Target="consultantplus://offline/ref=F0A5D59633992FDB92E0F69901C84471815134547C9C83AB0C610A3540D06957BF3290AC1F6DFB68FF17H" TargetMode="External"/><Relationship Id="rId112" Type="http://schemas.openxmlformats.org/officeDocument/2006/relationships/hyperlink" Target="consultantplus://offline/ref=F0A5D59633992FDB92E0F69901C844718154365E7B9A83AB0C610A3540D06957BF3290AC1F6CF76EFF15H" TargetMode="External"/><Relationship Id="rId16" Type="http://schemas.openxmlformats.org/officeDocument/2006/relationships/hyperlink" Target="consultantplus://offline/ref=F0A5D59633992FDB92E0F69901C844718151345B759683AB0C610A3540D06957BF3290AC1F6CF269FF14H" TargetMode="External"/><Relationship Id="rId107" Type="http://schemas.openxmlformats.org/officeDocument/2006/relationships/hyperlink" Target="consultantplus://offline/ref=F0A5D59633992FDB92E0F69901C84471815633587E9683AB0C610A3540D06957BF3290AC1F6CF269FF11H" TargetMode="External"/><Relationship Id="rId11" Type="http://schemas.openxmlformats.org/officeDocument/2006/relationships/hyperlink" Target="consultantplus://offline/ref=F0A5D59633992FDB92E0F69901C84471815635557F9983AB0C610A3540D06957BF3290AC1F6CF16AFF10H" TargetMode="External"/><Relationship Id="rId24" Type="http://schemas.openxmlformats.org/officeDocument/2006/relationships/hyperlink" Target="consultantplus://offline/ref=F0A5D59633992FDB92E0F69901C844718156315E7F9B83AB0C610A3540FD10H" TargetMode="External"/><Relationship Id="rId32" Type="http://schemas.openxmlformats.org/officeDocument/2006/relationships/hyperlink" Target="consultantplus://offline/ref=F0A5D59633992FDB92E0F69901C844718156315E7F9B83AB0C610A3540D06957BF3290AC1F6CF36BFF1CH" TargetMode="External"/><Relationship Id="rId37" Type="http://schemas.openxmlformats.org/officeDocument/2006/relationships/hyperlink" Target="consultantplus://offline/ref=F0A5D59633992FDB92E0F69901C844718156335A749C83AB0C610A3540FD10H" TargetMode="External"/><Relationship Id="rId40" Type="http://schemas.openxmlformats.org/officeDocument/2006/relationships/hyperlink" Target="consultantplus://offline/ref=F0A5D59633992FDB92E0F69901C8447181553559789C83AB0C610A3540FD10H" TargetMode="External"/><Relationship Id="rId45" Type="http://schemas.openxmlformats.org/officeDocument/2006/relationships/hyperlink" Target="consultantplus://offline/ref=F0A5D59633992FDB92E0F69901C84471815633557E9A83AB0C610A3540D06957BF3290AC1F6EF76DFF14H" TargetMode="External"/><Relationship Id="rId53" Type="http://schemas.openxmlformats.org/officeDocument/2006/relationships/hyperlink" Target="consultantplus://offline/ref=F0A5D59633992FDB92E0F69901C84471815633557E9A83AB0C610A3540D06957BF3290AC1F6EF169FF17H" TargetMode="External"/><Relationship Id="rId58" Type="http://schemas.openxmlformats.org/officeDocument/2006/relationships/hyperlink" Target="consultantplus://offline/ref=F0A5D59633992FDB92E0F69901C84471815633557E9A83AB0C610A3540D06957BF3290AC1F6DF56AFF14H" TargetMode="External"/><Relationship Id="rId66" Type="http://schemas.openxmlformats.org/officeDocument/2006/relationships/hyperlink" Target="consultantplus://offline/ref=F0A5D59633992FDB92E0F69901C84471815633557E9A83AB0C610A3540D06957BF3290AC1F6EF363FF10H" TargetMode="External"/><Relationship Id="rId74" Type="http://schemas.openxmlformats.org/officeDocument/2006/relationships/hyperlink" Target="consultantplus://offline/ref=F0A5D59633992FDB92E0F69901C84471815134547C9C83AB0C610A3540D06957BF3290AC1F6CF16BFF1CH" TargetMode="External"/><Relationship Id="rId79" Type="http://schemas.openxmlformats.org/officeDocument/2006/relationships/hyperlink" Target="consultantplus://offline/ref=F0A5D59633992FDB92E0F69901C84471815134547C9C83AB0C610A3540D06957BF3290AC1F6DF162FF13H" TargetMode="External"/><Relationship Id="rId87" Type="http://schemas.openxmlformats.org/officeDocument/2006/relationships/hyperlink" Target="consultantplus://offline/ref=F0A5D59633992FDB92E0F69901C84471815134547C9C83AB0C610A3540D06957BF3290AC1F6DF669FF15H" TargetMode="External"/><Relationship Id="rId102" Type="http://schemas.openxmlformats.org/officeDocument/2006/relationships/hyperlink" Target="consultantplus://offline/ref=F0A5D59633992FDB92E0F69901C84471815135557E9B83AB0C610A3540D06957BF3290FA14H" TargetMode="External"/><Relationship Id="rId110" Type="http://schemas.openxmlformats.org/officeDocument/2006/relationships/hyperlink" Target="consultantplus://offline/ref=F0A5D59633992FDB92E0F69901C84471815633587E9683AB0C610A3540D06957BF3290AC1F6CF269FF11H" TargetMode="External"/><Relationship Id="rId115" Type="http://schemas.openxmlformats.org/officeDocument/2006/relationships/hyperlink" Target="consultantplus://offline/ref=F0A5D59633992FDB92E0F69901C844718154365E7B9A83AB0C610A3540D06957BF3290AC1F6CFA6DFF17H" TargetMode="External"/><Relationship Id="rId5" Type="http://schemas.openxmlformats.org/officeDocument/2006/relationships/hyperlink" Target="consultantplus://offline/ref=F0A5D59633992FDB92E0F69901C8447181553558749783AB0C610A3540D06957BF3290AC1F6CF36FFF1CH" TargetMode="External"/><Relationship Id="rId61" Type="http://schemas.openxmlformats.org/officeDocument/2006/relationships/hyperlink" Target="consultantplus://offline/ref=F0A5D59633992FDB92E0F69901C84471815633557E9A83AB0C610A3540D06957BF3290AC1F6EF36CFF16H" TargetMode="External"/><Relationship Id="rId82" Type="http://schemas.openxmlformats.org/officeDocument/2006/relationships/hyperlink" Target="consultantplus://offline/ref=F0A5D59633992FDB92E0F69901C84471815134547C9C83AB0C610A3540D06957BF3290AC1F6DF66BFF17H" TargetMode="External"/><Relationship Id="rId90" Type="http://schemas.openxmlformats.org/officeDocument/2006/relationships/hyperlink" Target="consultantplus://offline/ref=F0A5D59633992FDB92E0F69901C844718156315E7F9D83AB0C610A3540D06957BF3290AC1F6CF669FF1CH" TargetMode="External"/><Relationship Id="rId95" Type="http://schemas.openxmlformats.org/officeDocument/2006/relationships/hyperlink" Target="consultantplus://offline/ref=F0A5D59633992FDB92E0F69901C844718156335B7C9F83AB0C610A3540D06957BF3290AC1F6CF36FFF11H" TargetMode="External"/><Relationship Id="rId19" Type="http://schemas.openxmlformats.org/officeDocument/2006/relationships/hyperlink" Target="consultantplus://offline/ref=F0A5D59633992FDB92E0F69901C844718151345B759683AB0C610A3540D06957BF3290A5F11DH" TargetMode="External"/><Relationship Id="rId14" Type="http://schemas.openxmlformats.org/officeDocument/2006/relationships/hyperlink" Target="consultantplus://offline/ref=F0A5D59633992FDB92E0F69901C844718151345B759683AB0C610A3540FD10H" TargetMode="External"/><Relationship Id="rId22" Type="http://schemas.openxmlformats.org/officeDocument/2006/relationships/hyperlink" Target="consultantplus://offline/ref=F0A5D59633992FDB92E0F69901C844718156315E7E9983AB0C610A3540D06957BF3290AE1BF61FH" TargetMode="External"/><Relationship Id="rId27" Type="http://schemas.openxmlformats.org/officeDocument/2006/relationships/hyperlink" Target="consultantplus://offline/ref=F0A5D59633992FDB92E0F69901C844718156315E7F9B83AB0C610A3540D06957BF3290AC1F6CF56FFF13H" TargetMode="External"/><Relationship Id="rId30" Type="http://schemas.openxmlformats.org/officeDocument/2006/relationships/hyperlink" Target="consultantplus://offline/ref=F0A5D59633992FDB92E0F69901C844718156315E7F9B83AB0C610A3540D06957BF3290AF18F618H" TargetMode="External"/><Relationship Id="rId35" Type="http://schemas.openxmlformats.org/officeDocument/2006/relationships/hyperlink" Target="consultantplus://offline/ref=F0A5D59633992FDB92E0F69901C8447181513F5A789F83AB0C610A3540FD10H" TargetMode="External"/><Relationship Id="rId43" Type="http://schemas.openxmlformats.org/officeDocument/2006/relationships/hyperlink" Target="consultantplus://offline/ref=F0A5D59633992FDB92E0F69901C84471815633557E9A83AB0C610A3540FD10H" TargetMode="External"/><Relationship Id="rId48" Type="http://schemas.openxmlformats.org/officeDocument/2006/relationships/hyperlink" Target="consultantplus://offline/ref=F0A5D59633992FDB92E0F69901C84471815633557E9A83AB0C610A3540D06957BF3290AE1FF61FH" TargetMode="External"/><Relationship Id="rId56" Type="http://schemas.openxmlformats.org/officeDocument/2006/relationships/hyperlink" Target="consultantplus://offline/ref=F0A5D59633992FDB92E0F69901C84471815633557E9A83AB0C610A3540D06957BF3290AC1F6EF76AFF12H" TargetMode="External"/><Relationship Id="rId64" Type="http://schemas.openxmlformats.org/officeDocument/2006/relationships/hyperlink" Target="consultantplus://offline/ref=F0A5D59633992FDB92E0F69901C84471815633557E9A83AB0C610A3540D06957BF3290AC1F6EF36DFF10H" TargetMode="External"/><Relationship Id="rId69" Type="http://schemas.openxmlformats.org/officeDocument/2006/relationships/hyperlink" Target="consultantplus://offline/ref=F0A5D59633992FDB92E0F69901C844718156335B749983AB0C610A3540FD10H" TargetMode="External"/><Relationship Id="rId77" Type="http://schemas.openxmlformats.org/officeDocument/2006/relationships/hyperlink" Target="consultantplus://offline/ref=F0A5D59633992FDB92E0F69901C84471815134547C9C83AB0C610A3540D06957BF3290AC1F6DF162FF13H" TargetMode="External"/><Relationship Id="rId100" Type="http://schemas.openxmlformats.org/officeDocument/2006/relationships/hyperlink" Target="consultantplus://offline/ref=F0A5D59633992FDB92E0F69901C8447181553559789C83AB0C610A3540FD10H" TargetMode="External"/><Relationship Id="rId105" Type="http://schemas.openxmlformats.org/officeDocument/2006/relationships/hyperlink" Target="consultantplus://offline/ref=F0A5D59633992FDB92E0F69901C84471815633587E9683AB0C610A3540FD10H" TargetMode="External"/><Relationship Id="rId113" Type="http://schemas.openxmlformats.org/officeDocument/2006/relationships/hyperlink" Target="consultantplus://offline/ref=F0A5D59633992FDB92E0F69901C844718154365E7B9A83AB0C610A3540D06957BF3290AC1F6DF46DFF1CH" TargetMode="External"/><Relationship Id="rId118" Type="http://schemas.openxmlformats.org/officeDocument/2006/relationships/theme" Target="theme/theme1.xml"/><Relationship Id="rId8" Type="http://schemas.openxmlformats.org/officeDocument/2006/relationships/hyperlink" Target="consultantplus://offline/ref=F0A5D59633992FDB92E0F69901C844718151345B759883AB0C610A3540D06957BF3290AF1DF61BH" TargetMode="External"/><Relationship Id="rId51" Type="http://schemas.openxmlformats.org/officeDocument/2006/relationships/hyperlink" Target="consultantplus://offline/ref=F0A5D59633992FDB92E0F69901C84471815633557E9A83AB0C610A3540D06957BF3290AC1F6DF46DFF1CH" TargetMode="External"/><Relationship Id="rId72" Type="http://schemas.openxmlformats.org/officeDocument/2006/relationships/hyperlink" Target="consultantplus://offline/ref=F0A5D59633992FDB92E0F69901C84471815134547C9C83AB0C610A3540FD10H" TargetMode="External"/><Relationship Id="rId80" Type="http://schemas.openxmlformats.org/officeDocument/2006/relationships/hyperlink" Target="consultantplus://offline/ref=F0A5D59633992FDB92E0F69901C84471815134547C9C83AB0C610A3540D06957BF3290AC1F6DF16DFF11H" TargetMode="External"/><Relationship Id="rId85" Type="http://schemas.openxmlformats.org/officeDocument/2006/relationships/hyperlink" Target="consultantplus://offline/ref=F0A5D59633992FDB92E0F69901C84471815134547C9C83AB0C610A3540D06957BF3290AC1F6DF66BFF17H" TargetMode="External"/><Relationship Id="rId93" Type="http://schemas.openxmlformats.org/officeDocument/2006/relationships/hyperlink" Target="consultantplus://offline/ref=F0A5D59633992FDB92E0F69901C8447181553559789C83AB0C610A3540FD10H" TargetMode="External"/><Relationship Id="rId98" Type="http://schemas.openxmlformats.org/officeDocument/2006/relationships/hyperlink" Target="consultantplus://offline/ref=F0A5D59633992FDB92E0F69901C8447181513F5A7E9E83AB0C610A3540FD10H" TargetMode="External"/><Relationship Id="rId3" Type="http://schemas.openxmlformats.org/officeDocument/2006/relationships/webSettings" Target="webSettings.xml"/><Relationship Id="rId12" Type="http://schemas.openxmlformats.org/officeDocument/2006/relationships/hyperlink" Target="consultantplus://offline/ref=F0A5D59633992FDB92E0F69901C84471815635557F9983AB0C610A3540D06957BF3290A5F11DH" TargetMode="External"/><Relationship Id="rId17" Type="http://schemas.openxmlformats.org/officeDocument/2006/relationships/hyperlink" Target="consultantplus://offline/ref=F0A5D59633992FDB92E0F69901C844718151345B759683AB0C610A3540D06957BF3290AC1F6CF269FF14H" TargetMode="External"/><Relationship Id="rId25" Type="http://schemas.openxmlformats.org/officeDocument/2006/relationships/hyperlink" Target="consultantplus://offline/ref=F0A5D59633992FDB92E0F69901C844718156315E7F9B83AB0C610A3540D06957BF3290AC1F6CF56FFF13H" TargetMode="External"/><Relationship Id="rId33" Type="http://schemas.openxmlformats.org/officeDocument/2006/relationships/hyperlink" Target="consultantplus://offline/ref=F0A5D59633992FDB92E0F69901C844718156315E7F9B83AB0C610A3540D06957BF3290AF1BF61FH" TargetMode="External"/><Relationship Id="rId38" Type="http://schemas.openxmlformats.org/officeDocument/2006/relationships/hyperlink" Target="consultantplus://offline/ref=F0A5D59633992FDB92E0F69901C844718156335A749C83AB0C610A3540D06957BF3290AC1F6EF669FF17H" TargetMode="External"/><Relationship Id="rId46" Type="http://schemas.openxmlformats.org/officeDocument/2006/relationships/hyperlink" Target="consultantplus://offline/ref=F0A5D59633992FDB92E0F69901C84471815633557E9A83AB0C610A3540D06957BF3290AC1F6EF76DFF10H" TargetMode="External"/><Relationship Id="rId59" Type="http://schemas.openxmlformats.org/officeDocument/2006/relationships/hyperlink" Target="consultantplus://offline/ref=F0A5D59633992FDB92E0F69901C84471815633557E9A83AB0C610A3540D06957BF3290AC1F6DF569FF17H" TargetMode="External"/><Relationship Id="rId67" Type="http://schemas.openxmlformats.org/officeDocument/2006/relationships/hyperlink" Target="consultantplus://offline/ref=F0A5D59633992FDB92E0F69901C84471815633557E9A83AB0C610A3540D06957BF3290AC1F6EF06AFF17H" TargetMode="External"/><Relationship Id="rId103" Type="http://schemas.openxmlformats.org/officeDocument/2006/relationships/hyperlink" Target="consultantplus://offline/ref=F0A5D59633992FDB92E0F69901C8447181553559789C83AB0C610A3540FD10H" TargetMode="External"/><Relationship Id="rId108" Type="http://schemas.openxmlformats.org/officeDocument/2006/relationships/hyperlink" Target="consultantplus://offline/ref=F0A5D59633992FDB92E0F69901C84471815633587E9683AB0C610A3540D06957BF3290AC1F6CF269FF11H" TargetMode="External"/><Relationship Id="rId116" Type="http://schemas.openxmlformats.org/officeDocument/2006/relationships/hyperlink" Target="consultantplus://offline/ref=F0A5D59633992FDB92E0F69901C844718154365E7B9A83AB0C610A3540D06957BF3290AC1F6EF363FF10H" TargetMode="External"/><Relationship Id="rId20" Type="http://schemas.openxmlformats.org/officeDocument/2006/relationships/hyperlink" Target="consultantplus://offline/ref=F0A5D59633992FDB92E0F69901C8447181513F5A7F9C83AB0C610A3540D06957BF3290A9F119H" TargetMode="External"/><Relationship Id="rId41" Type="http://schemas.openxmlformats.org/officeDocument/2006/relationships/hyperlink" Target="consultantplus://offline/ref=F0A5D59633992FDB92E0F69901C844718156335A749C83AB0C610A3540D06957BF3290AC1769FF13H" TargetMode="External"/><Relationship Id="rId54" Type="http://schemas.openxmlformats.org/officeDocument/2006/relationships/hyperlink" Target="consultantplus://offline/ref=F0A5D59633992FDB92E0F69901C84471815633557E9A83AB0C610A3540D06957BF3290AC1F6EF169FF11H" TargetMode="External"/><Relationship Id="rId62" Type="http://schemas.openxmlformats.org/officeDocument/2006/relationships/hyperlink" Target="consultantplus://offline/ref=F0A5D59633992FDB92E0F69901C84471815633557E9A83AB0C610A3540D06957BF3290AC1F6DF56FFF1CH" TargetMode="External"/><Relationship Id="rId70" Type="http://schemas.openxmlformats.org/officeDocument/2006/relationships/hyperlink" Target="consultantplus://offline/ref=F0A5D59633992FDB92E0F69901C844718156335B749983AB0C610A3540D06957BF3290AAF118H" TargetMode="External"/><Relationship Id="rId75" Type="http://schemas.openxmlformats.org/officeDocument/2006/relationships/hyperlink" Target="consultantplus://offline/ref=F0A5D59633992FDB92E0F69901C84471815134547C9C83AB0C610A3540D06957BF3290AC1F6CF16BFF1CH" TargetMode="External"/><Relationship Id="rId83" Type="http://schemas.openxmlformats.org/officeDocument/2006/relationships/hyperlink" Target="consultantplus://offline/ref=F0A5D59633992FDB92E0F69901C84471815134547C9C83AB0C610A3540D06957BF3290AC1F6DF66BFF11H" TargetMode="External"/><Relationship Id="rId88" Type="http://schemas.openxmlformats.org/officeDocument/2006/relationships/hyperlink" Target="consultantplus://offline/ref=F0A5D59633992FDB92E0F69901C84471815134547C9C83AB0C610A3540D06957BF3290AC1F6CF563FF14H" TargetMode="External"/><Relationship Id="rId91" Type="http://schemas.openxmlformats.org/officeDocument/2006/relationships/hyperlink" Target="consultantplus://offline/ref=F0A5D59633992FDB92E0F69901C8447181553559789C83AB0C610A3540FD10H" TargetMode="External"/><Relationship Id="rId96" Type="http://schemas.openxmlformats.org/officeDocument/2006/relationships/hyperlink" Target="consultantplus://offline/ref=F0A5D59633992FDB92E0F69901C8447181553559789C83AB0C610A3540FD10H" TargetMode="External"/><Relationship Id="rId111" Type="http://schemas.openxmlformats.org/officeDocument/2006/relationships/hyperlink" Target="consultantplus://offline/ref=F0A5D59633992FDB92E0F69901C844718156335A7E9F83AB0C610A3540D06957BF3290AC1F6CF262FF11H" TargetMode="External"/><Relationship Id="rId1" Type="http://schemas.openxmlformats.org/officeDocument/2006/relationships/styles" Target="styles.xml"/><Relationship Id="rId6" Type="http://schemas.openxmlformats.org/officeDocument/2006/relationships/hyperlink" Target="consultantplus://offline/ref=F0A5D59633992FDB92E0F69901C84471815634587C9683AB0C610A3540D06957BF3290AF1DF618H" TargetMode="External"/><Relationship Id="rId15" Type="http://schemas.openxmlformats.org/officeDocument/2006/relationships/hyperlink" Target="consultantplus://offline/ref=F0A5D59633992FDB92E0F69901C844718151345B759683AB0C610A3540D06957BF3290AC1F6CF269FF14H" TargetMode="External"/><Relationship Id="rId23" Type="http://schemas.openxmlformats.org/officeDocument/2006/relationships/hyperlink" Target="consultantplus://offline/ref=F0A5D59633992FDB92E0F69901C8447181553559789C83AB0C610A3540FD10H" TargetMode="External"/><Relationship Id="rId28" Type="http://schemas.openxmlformats.org/officeDocument/2006/relationships/hyperlink" Target="consultantplus://offline/ref=F0A5D59633992FDB92E0F69901C844718156315E7F9B83AB0C610A3540D06957BF3290AC1F6CF36BFF1CH" TargetMode="External"/><Relationship Id="rId36" Type="http://schemas.openxmlformats.org/officeDocument/2006/relationships/hyperlink" Target="consultantplus://offline/ref=F0A5D59633992FDB92E0F69901C8447181553559789C83AB0C610A3540FD10H" TargetMode="External"/><Relationship Id="rId49" Type="http://schemas.openxmlformats.org/officeDocument/2006/relationships/hyperlink" Target="consultantplus://offline/ref=F0A5D59633992FDB92E0F69901C84471815633557E9A83AB0C610A3540D06957BF3290AC1F6CF76EFF15H" TargetMode="External"/><Relationship Id="rId57" Type="http://schemas.openxmlformats.org/officeDocument/2006/relationships/hyperlink" Target="consultantplus://offline/ref=F0A5D59633992FDB92E0F69901C84471815633557E9A83AB0C610A3540D06957BF3290AC1F6EF16DFF15H" TargetMode="External"/><Relationship Id="rId106" Type="http://schemas.openxmlformats.org/officeDocument/2006/relationships/hyperlink" Target="consultantplus://offline/ref=F0A5D59633992FDB92E0F69901C84471815633587E9683AB0C610A3540D06957BF3290AC1F6CF26BFF16H" TargetMode="External"/><Relationship Id="rId114" Type="http://schemas.openxmlformats.org/officeDocument/2006/relationships/hyperlink" Target="consultantplus://offline/ref=F0A5D59633992FDB92E0F69901C844718154365E7B9A83AB0C610A3540D06957BF3290AC1F6DF56AFF14H" TargetMode="External"/><Relationship Id="rId10" Type="http://schemas.openxmlformats.org/officeDocument/2006/relationships/hyperlink" Target="consultantplus://offline/ref=F0A5D59633992FDB92E0F69901C84471815635557F9983AB0C610A3540FD10H" TargetMode="External"/><Relationship Id="rId31" Type="http://schemas.openxmlformats.org/officeDocument/2006/relationships/hyperlink" Target="consultantplus://offline/ref=F0A5D59633992FDB92E0F69901C844718156315E7F9B83AB0C610A3540D06957BF3290AC1F6CF36BFF1CH" TargetMode="External"/><Relationship Id="rId44" Type="http://schemas.openxmlformats.org/officeDocument/2006/relationships/hyperlink" Target="consultantplus://offline/ref=F0A5D59633992FDB92E0F69901C84471815633557E9A83AB0C610A3540D06957BF3290AC1F6CF76EFF15H" TargetMode="External"/><Relationship Id="rId52" Type="http://schemas.openxmlformats.org/officeDocument/2006/relationships/hyperlink" Target="consultantplus://offline/ref=F0A5D59633992FDB92E0F69901C84471815633557E9A83AB0C610A3540D06957BF3290AC1F6EF16FFF11H" TargetMode="External"/><Relationship Id="rId60" Type="http://schemas.openxmlformats.org/officeDocument/2006/relationships/hyperlink" Target="consultantplus://offline/ref=F0A5D59633992FDB92E0F69901C84471815633557E9A83AB0C610A3540D06957BF3290AC1F6DF569FF17H" TargetMode="External"/><Relationship Id="rId65" Type="http://schemas.openxmlformats.org/officeDocument/2006/relationships/hyperlink" Target="consultantplus://offline/ref=F0A5D59633992FDB92E0F69901C84471815633557E9A83AB0C610A3540D06957BF3290AC1F6DFB6EFF11H" TargetMode="External"/><Relationship Id="rId73" Type="http://schemas.openxmlformats.org/officeDocument/2006/relationships/hyperlink" Target="consultantplus://offline/ref=F0A5D59633992FDB92E0F69901C84471815134547C9C83AB0C610A3540D06957BF3290AC1F6CF16BFF1CH" TargetMode="External"/><Relationship Id="rId78" Type="http://schemas.openxmlformats.org/officeDocument/2006/relationships/hyperlink" Target="consultantplus://offline/ref=F0A5D59633992FDB92E0F69901C84471815134547C9C83AB0C610A3540D06957BF3290AC1F6DF162FF13H" TargetMode="External"/><Relationship Id="rId81" Type="http://schemas.openxmlformats.org/officeDocument/2006/relationships/hyperlink" Target="consultantplus://offline/ref=F0A5D59633992FDB92E0F69901C84471815134547C9C83AB0C610A3540D06957BF3290AC1F6DF66AFF13H" TargetMode="External"/><Relationship Id="rId86" Type="http://schemas.openxmlformats.org/officeDocument/2006/relationships/hyperlink" Target="consultantplus://offline/ref=F0A5D59633992FDB92E0F69901C8447181553559789C83AB0C610A3540FD10H" TargetMode="External"/><Relationship Id="rId94" Type="http://schemas.openxmlformats.org/officeDocument/2006/relationships/hyperlink" Target="consultantplus://offline/ref=F0A5D59633992FDB92E0F69901C844718156335B7C9F83AB0C610A3540FD10H" TargetMode="External"/><Relationship Id="rId99" Type="http://schemas.openxmlformats.org/officeDocument/2006/relationships/hyperlink" Target="consultantplus://offline/ref=F0A5D59633992FDB92E0F69901C8447181513F5A7E9E83AB0C610A3540FD10H" TargetMode="External"/><Relationship Id="rId101" Type="http://schemas.openxmlformats.org/officeDocument/2006/relationships/hyperlink" Target="consultantplus://offline/ref=F0A5D59633992FDB92E0F69901C8447181513F5A7E9E83AB0C610A3540FD1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0A5D59633992FDB92E0F69901C8447181553559789C83AB0C610A3540FD10H" TargetMode="External"/><Relationship Id="rId13" Type="http://schemas.openxmlformats.org/officeDocument/2006/relationships/hyperlink" Target="consultantplus://offline/ref=F0A5D59633992FDB92E0F69901C84471815635557F9983AB0C610A3540D06957BF3290AC1F6CF36DFF13H" TargetMode="External"/><Relationship Id="rId18" Type="http://schemas.openxmlformats.org/officeDocument/2006/relationships/hyperlink" Target="consultantplus://offline/ref=F0A5D59633992FDB92E0F69901C844718151345B759683AB0C610A3540D06957BF3290AC1F6CF26FFF14H" TargetMode="External"/><Relationship Id="rId39" Type="http://schemas.openxmlformats.org/officeDocument/2006/relationships/hyperlink" Target="consultantplus://offline/ref=F0A5D59633992FDB92E0F69901C844718156335A749C83AB0C610A3540D06957BF3290AC196CFF10H" TargetMode="External"/><Relationship Id="rId109" Type="http://schemas.openxmlformats.org/officeDocument/2006/relationships/hyperlink" Target="consultantplus://offline/ref=F0A5D59633992FDB92E0F69901C84471815633587E9683AB0C610A3540D06957BF3290AC1F6CF269FF11H" TargetMode="External"/><Relationship Id="rId34" Type="http://schemas.openxmlformats.org/officeDocument/2006/relationships/hyperlink" Target="consultantplus://offline/ref=F0A5D59633992FDB92E0F69901C84471815633587D9783AB0C610A3540D06957BF3290AC1F6CF763FF15H" TargetMode="External"/><Relationship Id="rId50" Type="http://schemas.openxmlformats.org/officeDocument/2006/relationships/hyperlink" Target="consultantplus://offline/ref=F0A5D59633992FDB92E0F69901C8447181553559789C83AB0C610A3540FD10H" TargetMode="External"/><Relationship Id="rId55" Type="http://schemas.openxmlformats.org/officeDocument/2006/relationships/hyperlink" Target="consultantplus://offline/ref=F0A5D59633992FDB92E0F69901C84471815633557E9A83AB0C610A3540D06957BF3290AC1F6DF56AFF14H" TargetMode="External"/><Relationship Id="rId76" Type="http://schemas.openxmlformats.org/officeDocument/2006/relationships/hyperlink" Target="consultantplus://offline/ref=F0A5D59633992FDB92E0F69901C84471815134547C9C83AB0C610A3540D06957BF3290AC1F6DF16DFF11H" TargetMode="External"/><Relationship Id="rId97" Type="http://schemas.openxmlformats.org/officeDocument/2006/relationships/hyperlink" Target="consultantplus://offline/ref=F0A5D59633992FDB92E0F69901C844718156335B7C9F83AB0C610A3540D06957BF3290ABF11FH" TargetMode="External"/><Relationship Id="rId104" Type="http://schemas.openxmlformats.org/officeDocument/2006/relationships/hyperlink" Target="consultantplus://offline/ref=F0A5D59633992FDB92E0F69901C8447181553558749783AB0C610A3540D06957BF3290AC1F6CF36FFF1CH" TargetMode="External"/><Relationship Id="rId7" Type="http://schemas.openxmlformats.org/officeDocument/2006/relationships/hyperlink" Target="consultantplus://offline/ref=F0A5D59633992FDB92E0F69901C8447181513F59749683AB0C610A3540D06957BF3290AEF11DH" TargetMode="External"/><Relationship Id="rId71" Type="http://schemas.openxmlformats.org/officeDocument/2006/relationships/hyperlink" Target="consultantplus://offline/ref=F0A5D59633992FDB92E0F69901C844718156335B749983AB0C610A3540D06957BF3290AAF117H" TargetMode="External"/><Relationship Id="rId92" Type="http://schemas.openxmlformats.org/officeDocument/2006/relationships/hyperlink" Target="consultantplus://offline/ref=F0A5D59633992FDB92E0F69901C84471815634587D9C83AB0C610A3540D06957BF3290AC1F6CF36CFF17H" TargetMode="External"/><Relationship Id="rId2" Type="http://schemas.openxmlformats.org/officeDocument/2006/relationships/settings" Target="settings.xml"/><Relationship Id="rId29" Type="http://schemas.openxmlformats.org/officeDocument/2006/relationships/hyperlink" Target="consultantplus://offline/ref=F0A5D59633992FDB92E0F69901C844718156315E7F9B83AB0C610A3540D06957BF3290AC1F6CF56FFF1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9047</Words>
  <Characters>51574</Characters>
  <Application>Microsoft Office Word</Application>
  <DocSecurity>0</DocSecurity>
  <Lines>429</Lines>
  <Paragraphs>120</Paragraphs>
  <ScaleCrop>false</ScaleCrop>
  <Company/>
  <LinksUpToDate>false</LinksUpToDate>
  <CharactersWithSpaces>60501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ктс</dc:creator>
  <cp:keywords/>
  <dc:description/>
  <cp:lastModifiedBy>ктс</cp:lastModifiedBy>
  <cp:revision>1</cp:revision>
  <dcterms:created xsi:type="dcterms:W3CDTF">2015-07-14T07:53:00Z</dcterms:created>
  <dcterms:modified xsi:type="dcterms:W3CDTF">2015-07-14T07:53:00Z</dcterms:modified>
</cp:coreProperties>
</file>