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7A" w:rsidRDefault="0041007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1007A" w:rsidRDefault="0041007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41007A">
        <w:tc>
          <w:tcPr>
            <w:tcW w:w="4677" w:type="dxa"/>
            <w:tcMar>
              <w:top w:w="0" w:type="dxa"/>
              <w:left w:w="0" w:type="dxa"/>
              <w:bottom w:w="0" w:type="dxa"/>
              <w:right w:w="0" w:type="dxa"/>
            </w:tcMar>
          </w:tcPr>
          <w:p w:rsidR="0041007A" w:rsidRDefault="0041007A">
            <w:pPr>
              <w:widowControl w:val="0"/>
              <w:autoSpaceDE w:val="0"/>
              <w:autoSpaceDN w:val="0"/>
              <w:adjustRightInd w:val="0"/>
              <w:spacing w:after="0" w:line="240" w:lineRule="auto"/>
              <w:outlineLvl w:val="0"/>
              <w:rPr>
                <w:rFonts w:ascii="Calibri" w:hAnsi="Calibri" w:cs="Calibri"/>
              </w:rPr>
            </w:pPr>
            <w:r>
              <w:rPr>
                <w:rFonts w:ascii="Calibri" w:hAnsi="Calibri" w:cs="Calibri"/>
              </w:rPr>
              <w:t>2 апреля 2013 года</w:t>
            </w:r>
          </w:p>
        </w:tc>
        <w:tc>
          <w:tcPr>
            <w:tcW w:w="4677" w:type="dxa"/>
            <w:tcMar>
              <w:top w:w="0" w:type="dxa"/>
              <w:left w:w="0" w:type="dxa"/>
              <w:bottom w:w="0" w:type="dxa"/>
              <w:right w:w="0" w:type="dxa"/>
            </w:tcMar>
          </w:tcPr>
          <w:p w:rsidR="0041007A" w:rsidRDefault="0041007A">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310</w:t>
            </w:r>
          </w:p>
        </w:tc>
      </w:tr>
    </w:tbl>
    <w:p w:rsidR="0041007A" w:rsidRDefault="0041007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1007A" w:rsidRDefault="0041007A">
      <w:pPr>
        <w:widowControl w:val="0"/>
        <w:autoSpaceDE w:val="0"/>
        <w:autoSpaceDN w:val="0"/>
        <w:adjustRightInd w:val="0"/>
        <w:spacing w:after="0" w:line="240" w:lineRule="auto"/>
        <w:jc w:val="both"/>
        <w:rPr>
          <w:rFonts w:ascii="Calibri" w:hAnsi="Calibri" w:cs="Calibri"/>
        </w:rPr>
      </w:pP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41007A" w:rsidRDefault="0041007A">
      <w:pPr>
        <w:widowControl w:val="0"/>
        <w:autoSpaceDE w:val="0"/>
        <w:autoSpaceDN w:val="0"/>
        <w:adjustRightInd w:val="0"/>
        <w:spacing w:after="0" w:line="240" w:lineRule="auto"/>
        <w:jc w:val="center"/>
        <w:rPr>
          <w:rFonts w:ascii="Calibri" w:hAnsi="Calibri" w:cs="Calibri"/>
          <w:b/>
          <w:bCs/>
        </w:rPr>
      </w:pP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41007A" w:rsidRDefault="0041007A">
      <w:pPr>
        <w:widowControl w:val="0"/>
        <w:autoSpaceDE w:val="0"/>
        <w:autoSpaceDN w:val="0"/>
        <w:adjustRightInd w:val="0"/>
        <w:spacing w:after="0" w:line="240" w:lineRule="auto"/>
        <w:jc w:val="center"/>
        <w:rPr>
          <w:rFonts w:ascii="Calibri" w:hAnsi="Calibri" w:cs="Calibri"/>
          <w:b/>
          <w:bCs/>
        </w:rPr>
      </w:pP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 ЗА СООТВЕТСТВИЕМ РАСХОДОВ ЛИЦ, ЗАМЕЩАЮЩИХ</w:t>
      </w:r>
    </w:p>
    <w:p w:rsidR="0041007A" w:rsidRDefault="004100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И ИНЫХ ЛИЦ ИХ ДОХОДАМ"</w:t>
      </w:r>
    </w:p>
    <w:p w:rsidR="0041007A" w:rsidRDefault="0041007A">
      <w:pPr>
        <w:widowControl w:val="0"/>
        <w:autoSpaceDE w:val="0"/>
        <w:autoSpaceDN w:val="0"/>
        <w:adjustRightInd w:val="0"/>
        <w:spacing w:after="0" w:line="240" w:lineRule="auto"/>
        <w:jc w:val="center"/>
        <w:rPr>
          <w:rFonts w:ascii="Calibri" w:hAnsi="Calibri" w:cs="Calibri"/>
        </w:rPr>
      </w:pP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08.07.2013 </w:t>
      </w:r>
      <w:hyperlink r:id="rId5" w:history="1">
        <w:r>
          <w:rPr>
            <w:rFonts w:ascii="Calibri" w:hAnsi="Calibri" w:cs="Calibri"/>
            <w:color w:val="0000FF"/>
          </w:rPr>
          <w:t>N 613</w:t>
        </w:r>
      </w:hyperlink>
      <w:r>
        <w:rPr>
          <w:rFonts w:ascii="Calibri" w:hAnsi="Calibri" w:cs="Calibri"/>
        </w:rPr>
        <w:t>,</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6" w:history="1">
        <w:r>
          <w:rPr>
            <w:rFonts w:ascii="Calibri" w:hAnsi="Calibri" w:cs="Calibri"/>
            <w:color w:val="0000FF"/>
          </w:rPr>
          <w:t>N 878</w:t>
        </w:r>
      </w:hyperlink>
      <w:r>
        <w:rPr>
          <w:rFonts w:ascii="Calibri" w:hAnsi="Calibri" w:cs="Calibri"/>
        </w:rPr>
        <w:t xml:space="preserve">, от 23.06.2014 </w:t>
      </w:r>
      <w:hyperlink r:id="rId7" w:history="1">
        <w:r>
          <w:rPr>
            <w:rFonts w:ascii="Calibri" w:hAnsi="Calibri" w:cs="Calibri"/>
            <w:color w:val="0000FF"/>
          </w:rPr>
          <w:t>N 460</w:t>
        </w:r>
      </w:hyperlink>
      <w:r>
        <w:rPr>
          <w:rFonts w:ascii="Calibri" w:hAnsi="Calibri" w:cs="Calibri"/>
        </w:rPr>
        <w:t>)</w:t>
      </w: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41007A" w:rsidRDefault="0041007A">
      <w:pPr>
        <w:widowControl w:val="0"/>
        <w:autoSpaceDE w:val="0"/>
        <w:autoSpaceDN w:val="0"/>
        <w:adjustRightInd w:val="0"/>
        <w:spacing w:after="0" w:line="240" w:lineRule="auto"/>
        <w:ind w:firstLine="540"/>
        <w:jc w:val="both"/>
        <w:rPr>
          <w:rFonts w:ascii="Calibri" w:hAnsi="Calibri" w:cs="Calibri"/>
        </w:rPr>
      </w:pPr>
      <w:bookmarkStart w:id="1" w:name="Par18"/>
      <w:bookmarkEnd w:id="1"/>
      <w:r>
        <w:rPr>
          <w:rFonts w:ascii="Calibri" w:hAnsi="Calibri" w:cs="Calibri"/>
        </w:rP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1007A" w:rsidRDefault="0041007A">
      <w:pPr>
        <w:widowControl w:val="0"/>
        <w:autoSpaceDE w:val="0"/>
        <w:autoSpaceDN w:val="0"/>
        <w:adjustRightInd w:val="0"/>
        <w:spacing w:after="0" w:line="240" w:lineRule="auto"/>
        <w:ind w:firstLine="540"/>
        <w:jc w:val="both"/>
        <w:rPr>
          <w:rFonts w:ascii="Calibri" w:hAnsi="Calibri" w:cs="Calibri"/>
        </w:rPr>
      </w:pPr>
      <w:bookmarkStart w:id="2" w:name="Par19"/>
      <w:bookmarkEnd w:id="2"/>
      <w:r>
        <w:rPr>
          <w:rFonts w:ascii="Calibri" w:hAnsi="Calibri" w:cs="Calibri"/>
        </w:rPr>
        <w:t>а) лиц, замещающих:</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w:t>
      </w:r>
      <w:r>
        <w:rPr>
          <w:rFonts w:ascii="Calibri" w:hAnsi="Calibri" w:cs="Calibri"/>
        </w:rPr>
        <w:lastRenderedPageBreak/>
        <w:t>на которые и освобождение от которых осуществляются Президентом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19" w:history="1">
        <w:r>
          <w:rPr>
            <w:rFonts w:ascii="Calibri" w:hAnsi="Calibri" w:cs="Calibri"/>
            <w:color w:val="0000FF"/>
          </w:rPr>
          <w:t>подпункте "а" настоящего пункта</w:t>
        </w:r>
      </w:hyperlink>
      <w:r>
        <w:rPr>
          <w:rFonts w:ascii="Calibri" w:hAnsi="Calibri" w:cs="Calibri"/>
        </w:rPr>
        <w:t>.</w:t>
      </w:r>
    </w:p>
    <w:p w:rsidR="0041007A" w:rsidRDefault="0041007A">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1007A" w:rsidRDefault="0041007A">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а) лиц, замещающих:</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34" w:history="1">
        <w:r>
          <w:rPr>
            <w:rFonts w:ascii="Calibri" w:hAnsi="Calibri" w:cs="Calibri"/>
            <w:color w:val="0000FF"/>
          </w:rPr>
          <w:t>подпункте "а" настоящего пункта</w:t>
        </w:r>
      </w:hyperlink>
      <w:r>
        <w:rPr>
          <w:rFonts w:ascii="Calibri" w:hAnsi="Calibri" w:cs="Calibri"/>
        </w:rPr>
        <w:t>.</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8" w:history="1">
        <w:r>
          <w:rPr>
            <w:rFonts w:ascii="Calibri" w:hAnsi="Calibri" w:cs="Calibri"/>
            <w:color w:val="0000FF"/>
          </w:rPr>
          <w:t>Указом</w:t>
        </w:r>
      </w:hyperlink>
      <w:r>
        <w:rPr>
          <w:rFonts w:ascii="Calibri" w:hAnsi="Calibri" w:cs="Calibri"/>
        </w:rPr>
        <w:t xml:space="preserve"> Президента РФ от 08.07.2013 N 613)</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на основании </w:t>
      </w:r>
      <w:hyperlink r:id="rId19" w:history="1">
        <w:r>
          <w:rPr>
            <w:rFonts w:ascii="Calibri" w:hAnsi="Calibri" w:cs="Calibri"/>
            <w:color w:val="0000FF"/>
          </w:rPr>
          <w:t>статьи 6</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ar18" w:history="1">
        <w:r>
          <w:rPr>
            <w:rFonts w:ascii="Calibri" w:hAnsi="Calibri" w:cs="Calibri"/>
            <w:color w:val="0000FF"/>
          </w:rPr>
          <w:t>пункте 1</w:t>
        </w:r>
      </w:hyperlink>
      <w:r>
        <w:rPr>
          <w:rFonts w:ascii="Calibri" w:hAnsi="Calibri" w:cs="Calibri"/>
        </w:rPr>
        <w:t xml:space="preserve"> настоящего Указа;</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03.12.2013 N 878)</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3" w:history="1">
        <w:r>
          <w:rPr>
            <w:rFonts w:ascii="Calibri" w:hAnsi="Calibri" w:cs="Calibri"/>
            <w:color w:val="0000FF"/>
          </w:rPr>
          <w:t>пункте 2</w:t>
        </w:r>
      </w:hyperlink>
      <w:r>
        <w:rPr>
          <w:rFonts w:ascii="Calibri" w:hAnsi="Calibri" w:cs="Calibri"/>
        </w:rPr>
        <w:t xml:space="preserve"> настоящего Указа;</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rFonts w:ascii="Calibri" w:hAnsi="Calibri" w:cs="Calibri"/>
            <w:color w:val="0000FF"/>
          </w:rPr>
          <w:t>частях 2</w:t>
        </w:r>
      </w:hyperlink>
      <w:r>
        <w:rPr>
          <w:rFonts w:ascii="Calibri" w:hAnsi="Calibri" w:cs="Calibri"/>
        </w:rPr>
        <w:t xml:space="preserve"> - </w:t>
      </w:r>
      <w:hyperlink r:id="rId22" w:history="1">
        <w:r>
          <w:rPr>
            <w:rFonts w:ascii="Calibri" w:hAnsi="Calibri" w:cs="Calibri"/>
            <w:color w:val="0000FF"/>
          </w:rPr>
          <w:t>5 статьи 6</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03.12.2013 N 878)</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и Федеральным </w:t>
      </w:r>
      <w:hyperlink r:id="rId2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rFonts w:ascii="Calibri" w:hAnsi="Calibri" w:cs="Calibri"/>
            <w:color w:val="0000FF"/>
          </w:rPr>
          <w:t>N 1065</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8" w:history="1">
        <w:r>
          <w:rPr>
            <w:rFonts w:ascii="Calibri" w:hAnsi="Calibri" w:cs="Calibri"/>
            <w:color w:val="0000FF"/>
          </w:rPr>
          <w:t>N 1066</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сведения, предусмотренные </w:t>
      </w:r>
      <w:hyperlink r:id="rId29" w:history="1">
        <w:r>
          <w:rPr>
            <w:rFonts w:ascii="Calibri" w:hAnsi="Calibri" w:cs="Calibri"/>
            <w:color w:val="0000FF"/>
          </w:rPr>
          <w:t>пунктом 1 части 4 статьи 4</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rFonts w:ascii="Calibri" w:hAnsi="Calibri" w:cs="Calibri"/>
            <w:color w:val="0000FF"/>
          </w:rPr>
          <w:t>частью 1 статьи 9</w:t>
        </w:r>
      </w:hyperlink>
      <w:r>
        <w:rPr>
          <w:rFonts w:ascii="Calibri" w:hAnsi="Calibri" w:cs="Calibri"/>
        </w:rPr>
        <w:t xml:space="preserve"> указанного Федерального закона.</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Результаты осуществления контроля за расходами лиц, указанных в </w:t>
      </w:r>
      <w:hyperlink r:id="rId31"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rFonts w:ascii="Calibri" w:hAnsi="Calibri" w:cs="Calibri"/>
            <w:color w:val="0000FF"/>
          </w:rPr>
          <w:t>Положением</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w:t>
      </w:r>
      <w:r>
        <w:rPr>
          <w:rFonts w:ascii="Calibri" w:hAnsi="Calibri" w:cs="Calibri"/>
        </w:rPr>
        <w:lastRenderedPageBreak/>
        <w:t>основании федеральных законов.</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2015 года. - </w:t>
      </w:r>
      <w:hyperlink r:id="rId33" w:history="1">
        <w:r>
          <w:rPr>
            <w:rFonts w:ascii="Calibri" w:hAnsi="Calibri" w:cs="Calibri"/>
            <w:color w:val="0000FF"/>
          </w:rPr>
          <w:t>Указ</w:t>
        </w:r>
      </w:hyperlink>
      <w:r>
        <w:rPr>
          <w:rFonts w:ascii="Calibri" w:hAnsi="Calibri" w:cs="Calibri"/>
        </w:rPr>
        <w:t xml:space="preserve"> Президента РФ от 23.06.2014 N 460.</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Установить, что сведения, предусмотренные </w:t>
      </w:r>
      <w:hyperlink r:id="rId34" w:history="1">
        <w:r>
          <w:rPr>
            <w:rFonts w:ascii="Calibri" w:hAnsi="Calibri" w:cs="Calibri"/>
            <w:color w:val="0000FF"/>
          </w:rPr>
          <w:t>статьей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5" w:history="1">
        <w:r>
          <w:rPr>
            <w:rFonts w:ascii="Calibri" w:hAnsi="Calibri" w:cs="Calibri"/>
            <w:color w:val="0000FF"/>
          </w:rPr>
          <w:t>форма</w:t>
        </w:r>
      </w:hyperlink>
      <w:r>
        <w:rPr>
          <w:rFonts w:ascii="Calibri" w:hAnsi="Calibri" w:cs="Calibri"/>
        </w:rPr>
        <w:t xml:space="preserve"> которой утверждена Президентом Российской Федерации.</w:t>
      </w:r>
    </w:p>
    <w:p w:rsidR="0041007A" w:rsidRDefault="004100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36" w:history="1">
        <w:r>
          <w:rPr>
            <w:rFonts w:ascii="Calibri" w:hAnsi="Calibri" w:cs="Calibri"/>
            <w:color w:val="0000FF"/>
          </w:rPr>
          <w:t>Указом</w:t>
        </w:r>
      </w:hyperlink>
      <w:r>
        <w:rPr>
          <w:rFonts w:ascii="Calibri" w:hAnsi="Calibri" w:cs="Calibri"/>
        </w:rPr>
        <w:t xml:space="preserve"> Президента РФ от 23.06.2014 N 460)</w:t>
      </w: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1007A" w:rsidRDefault="0041007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1007A" w:rsidRDefault="0041007A">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41007A" w:rsidRDefault="0041007A">
      <w:pPr>
        <w:widowControl w:val="0"/>
        <w:autoSpaceDE w:val="0"/>
        <w:autoSpaceDN w:val="0"/>
        <w:adjustRightInd w:val="0"/>
        <w:spacing w:after="0" w:line="240" w:lineRule="auto"/>
        <w:rPr>
          <w:rFonts w:ascii="Calibri" w:hAnsi="Calibri" w:cs="Calibri"/>
        </w:rPr>
      </w:pPr>
      <w:r>
        <w:rPr>
          <w:rFonts w:ascii="Calibri" w:hAnsi="Calibri" w:cs="Calibri"/>
        </w:rPr>
        <w:t>N 310</w:t>
      </w:r>
    </w:p>
    <w:p w:rsidR="0041007A" w:rsidRDefault="0041007A">
      <w:pPr>
        <w:widowControl w:val="0"/>
        <w:autoSpaceDE w:val="0"/>
        <w:autoSpaceDN w:val="0"/>
        <w:adjustRightInd w:val="0"/>
        <w:spacing w:after="0" w:line="240" w:lineRule="auto"/>
        <w:rPr>
          <w:rFonts w:ascii="Calibri" w:hAnsi="Calibri" w:cs="Calibri"/>
        </w:rPr>
      </w:pPr>
    </w:p>
    <w:p w:rsidR="0041007A" w:rsidRDefault="0041007A">
      <w:pPr>
        <w:widowControl w:val="0"/>
        <w:autoSpaceDE w:val="0"/>
        <w:autoSpaceDN w:val="0"/>
        <w:adjustRightInd w:val="0"/>
        <w:spacing w:after="0" w:line="240" w:lineRule="auto"/>
        <w:rPr>
          <w:rFonts w:ascii="Calibri" w:hAnsi="Calibri" w:cs="Calibri"/>
        </w:rPr>
      </w:pP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jc w:val="right"/>
        <w:outlineLvl w:val="0"/>
        <w:rPr>
          <w:rFonts w:ascii="Calibri" w:hAnsi="Calibri" w:cs="Calibri"/>
        </w:rPr>
      </w:pPr>
      <w:bookmarkStart w:id="5" w:name="Par73"/>
      <w:bookmarkEnd w:id="5"/>
      <w:r>
        <w:rPr>
          <w:rFonts w:ascii="Calibri" w:hAnsi="Calibri" w:cs="Calibri"/>
        </w:rPr>
        <w:t>Утверждена</w:t>
      </w: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1007A" w:rsidRDefault="0041007A">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310</w:t>
      </w: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о расходах лица, замещающего государственную должность</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иного лица по каждой сделке по</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земельного участка, другого объекта недвижимости,</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транспортного средства, ценных бумаг, акций (долей участия, паев</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в уставных (складочных) капиталах организаций) и об источниках</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получения средств, за счет которых совершена</w:t>
      </w:r>
    </w:p>
    <w:p w:rsidR="0041007A" w:rsidRDefault="0041007A">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указанная сделка</w:t>
      </w: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7" w:history="1">
        <w:r>
          <w:rPr>
            <w:rFonts w:ascii="Calibri" w:hAnsi="Calibri" w:cs="Calibri"/>
            <w:color w:val="0000FF"/>
          </w:rPr>
          <w:t>Указ</w:t>
        </w:r>
      </w:hyperlink>
      <w:r>
        <w:rPr>
          <w:rFonts w:ascii="Calibri" w:hAnsi="Calibri" w:cs="Calibri"/>
        </w:rPr>
        <w:t xml:space="preserve"> Президента РФ от 23.06.2014 N 460.</w:t>
      </w: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autoSpaceDE w:val="0"/>
        <w:autoSpaceDN w:val="0"/>
        <w:adjustRightInd w:val="0"/>
        <w:spacing w:after="0" w:line="240" w:lineRule="auto"/>
        <w:ind w:firstLine="540"/>
        <w:jc w:val="both"/>
        <w:rPr>
          <w:rFonts w:ascii="Calibri" w:hAnsi="Calibri" w:cs="Calibri"/>
        </w:rPr>
      </w:pPr>
    </w:p>
    <w:p w:rsidR="0041007A" w:rsidRDefault="0041007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rsidSect="00C07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007A"/>
    <w:rsid w:val="0000151C"/>
    <w:rsid w:val="00002739"/>
    <w:rsid w:val="00011A4D"/>
    <w:rsid w:val="000149C1"/>
    <w:rsid w:val="000212DA"/>
    <w:rsid w:val="00027540"/>
    <w:rsid w:val="000310F2"/>
    <w:rsid w:val="00033D24"/>
    <w:rsid w:val="00037F6D"/>
    <w:rsid w:val="00040A37"/>
    <w:rsid w:val="000414C6"/>
    <w:rsid w:val="000447B4"/>
    <w:rsid w:val="00051B42"/>
    <w:rsid w:val="0005632B"/>
    <w:rsid w:val="00057640"/>
    <w:rsid w:val="000605FB"/>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007A"/>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EF7"/>
    <w:rsid w:val="009B0733"/>
    <w:rsid w:val="009B079B"/>
    <w:rsid w:val="009B374A"/>
    <w:rsid w:val="009B6F8A"/>
    <w:rsid w:val="009C057B"/>
    <w:rsid w:val="009C537B"/>
    <w:rsid w:val="009E2988"/>
    <w:rsid w:val="009E3929"/>
    <w:rsid w:val="009E3A8F"/>
    <w:rsid w:val="009E4A52"/>
    <w:rsid w:val="009E5BA5"/>
    <w:rsid w:val="009F1669"/>
    <w:rsid w:val="00A012B2"/>
    <w:rsid w:val="00A026C2"/>
    <w:rsid w:val="00A04E9B"/>
    <w:rsid w:val="00A107D4"/>
    <w:rsid w:val="00A114AC"/>
    <w:rsid w:val="00A11C80"/>
    <w:rsid w:val="00A23198"/>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3E2597C456272FCF86F9CB2BCE9EEF96DC5A809412C5EE60676B4DD6A7EDA3067A65D0F4369C5QFAEI" TargetMode="External"/><Relationship Id="rId13" Type="http://schemas.openxmlformats.org/officeDocument/2006/relationships/hyperlink" Target="consultantplus://offline/ref=D3D3E2597C456272FCF86F9CB2BCE9EEF96CC3AB0D402C5EE60676B4DD6A7EDA3067A65D0F4369C4QFAEI" TargetMode="External"/><Relationship Id="rId18" Type="http://schemas.openxmlformats.org/officeDocument/2006/relationships/hyperlink" Target="consultantplus://offline/ref=D3D3E2597C456272FCF86F9CB2BCE9EEF96CC3AB0D402C5EE60676B4DD6A7EDA3067A65D0F4369C5QFA6I" TargetMode="External"/><Relationship Id="rId26" Type="http://schemas.openxmlformats.org/officeDocument/2006/relationships/hyperlink" Target="consultantplus://offline/ref=D3D3E2597C456272FCF86F9CB2BCE9EEF96DC5A80F472C5EE60676B4DDQ6AA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3D3E2597C456272FCF86F9CB2BCE9EEF96DC5A80F472C5EE60676B4DD6A7EDA3067A65D0F4369C3QFA4I" TargetMode="External"/><Relationship Id="rId34" Type="http://schemas.openxmlformats.org/officeDocument/2006/relationships/hyperlink" Target="consultantplus://offline/ref=D3D3E2597C456272FCF86F9CB2BCE9EEF96DC5A80F472C5EE60676B4DD6A7EDA3067A65D0F4369C4QFA0I" TargetMode="External"/><Relationship Id="rId7" Type="http://schemas.openxmlformats.org/officeDocument/2006/relationships/hyperlink" Target="consultantplus://offline/ref=D3D3E2597C456272FCF86F9CB2BCE9EEF96CC3A80A4A2C5EE60676B4DD6A7EDA3067A65D0F4369C5QFA1I" TargetMode="External"/><Relationship Id="rId12" Type="http://schemas.openxmlformats.org/officeDocument/2006/relationships/hyperlink" Target="consultantplus://offline/ref=D3D3E2597C456272FCF86F9CB2BCE9EEF96CC3AB0D402C5EE60676B4DD6A7EDA3067A65D0F4369C4QFA0I" TargetMode="External"/><Relationship Id="rId17" Type="http://schemas.openxmlformats.org/officeDocument/2006/relationships/hyperlink" Target="consultantplus://offline/ref=D3D3E2597C456272FCF86F9CB2BCE9EEF96CC3AB0D402C5EE60676B4DD6A7EDA3067A65D0F4369C5QFA7I" TargetMode="External"/><Relationship Id="rId25" Type="http://schemas.openxmlformats.org/officeDocument/2006/relationships/hyperlink" Target="consultantplus://offline/ref=D3D3E2597C456272FCF86F9CB2BCE9EEF96DC5A809412C5EE60676B4DDQ6AAI" TargetMode="External"/><Relationship Id="rId33" Type="http://schemas.openxmlformats.org/officeDocument/2006/relationships/hyperlink" Target="consultantplus://offline/ref=D3D3E2597C456272FCF86F9CB2BCE9EEF96CC3A80A4A2C5EE60676B4DD6A7EDA3067A65D0F4369C5QFA0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3D3E2597C456272FCF86F9CB2BCE9EEF96CC3AB0D402C5EE60676B4DD6A7EDA3067A65D0F4369C4QFAEI" TargetMode="External"/><Relationship Id="rId20" Type="http://schemas.openxmlformats.org/officeDocument/2006/relationships/hyperlink" Target="consultantplus://offline/ref=D3D3E2597C456272FCF86F9CB2BCE9EEF96FC2AC05422C5EE60676B4DD6A7EDA3067A65D0F4368C7QFAFI" TargetMode="External"/><Relationship Id="rId29" Type="http://schemas.openxmlformats.org/officeDocument/2006/relationships/hyperlink" Target="consultantplus://offline/ref=D3D3E2597C456272FCF86F9CB2BCE9EEF96DC5A80F472C5EE60676B4DD6A7EDA3067A65D0F4369C5QFAEI" TargetMode="External"/><Relationship Id="rId1" Type="http://schemas.openxmlformats.org/officeDocument/2006/relationships/styles" Target="styles.xml"/><Relationship Id="rId6" Type="http://schemas.openxmlformats.org/officeDocument/2006/relationships/hyperlink" Target="consultantplus://offline/ref=D3D3E2597C456272FCF86F9CB2BCE9EEF96FC2AC05422C5EE60676B4DD6A7EDA3067A65D0F4368C7QFAFI" TargetMode="External"/><Relationship Id="rId11" Type="http://schemas.openxmlformats.org/officeDocument/2006/relationships/hyperlink" Target="consultantplus://offline/ref=D3D3E2597C456272FCF86F9CB2BCE9EEF96CC3AB0D402C5EE60676B4DD6A7EDA3067A65D0F4369C4QFA1I" TargetMode="External"/><Relationship Id="rId24" Type="http://schemas.openxmlformats.org/officeDocument/2006/relationships/hyperlink" Target="consultantplus://offline/ref=D3D3E2597C456272FCF86F9CB2BCE9EEF96FC2AC05422C5EE60676B4DD6A7EDA3067A65D0F4368C7QFAFI" TargetMode="External"/><Relationship Id="rId32" Type="http://schemas.openxmlformats.org/officeDocument/2006/relationships/hyperlink" Target="consultantplus://offline/ref=D3D3E2597C456272FCF86F9CB2BCE9EEF96FC2AF0E422C5EE60676B4DD6A7EDA3067A65D0F4369C7QFA6I" TargetMode="External"/><Relationship Id="rId37" Type="http://schemas.openxmlformats.org/officeDocument/2006/relationships/hyperlink" Target="consultantplus://offline/ref=D3D3E2597C456272FCF86F9CB2BCE9EEF96CC3A80A4A2C5EE60676B4DD6A7EDA3067A65D0F4369C5QFA0I" TargetMode="External"/><Relationship Id="rId5" Type="http://schemas.openxmlformats.org/officeDocument/2006/relationships/hyperlink" Target="consultantplus://offline/ref=D3D3E2597C456272FCF86F9CB2BCE9EEF96CC3AB0D402C5EE60676B4DD6A7EDA3067A65D0F4369C4QFA3I" TargetMode="External"/><Relationship Id="rId15" Type="http://schemas.openxmlformats.org/officeDocument/2006/relationships/hyperlink" Target="consultantplus://offline/ref=D3D3E2597C456272FCF86F9CB2BCE9EEF96CC3AB0D402C5EE60676B4DD6A7EDA3067A65D0F4369C4QFAEI" TargetMode="External"/><Relationship Id="rId23" Type="http://schemas.openxmlformats.org/officeDocument/2006/relationships/hyperlink" Target="consultantplus://offline/ref=D3D3E2597C456272FCF86F9CB2BCE9EEF96DC5A80F472C5EE60676B4DD6A7EDA3067A65D0F4369C7QFA6I" TargetMode="External"/><Relationship Id="rId28" Type="http://schemas.openxmlformats.org/officeDocument/2006/relationships/hyperlink" Target="consultantplus://offline/ref=D3D3E2597C456272FCF86F9CB2BCE9EEF96DC1A90E4B2C5EE60676B4DDQ6AAI" TargetMode="External"/><Relationship Id="rId36" Type="http://schemas.openxmlformats.org/officeDocument/2006/relationships/hyperlink" Target="consultantplus://offline/ref=D3D3E2597C456272FCF86F9CB2BCE9EEF96CC3A80A4A2C5EE60676B4DD6A7EDA3067A65D0F4369C5QFAFI" TargetMode="External"/><Relationship Id="rId10" Type="http://schemas.openxmlformats.org/officeDocument/2006/relationships/hyperlink" Target="consultantplus://offline/ref=D3D3E2597C456272FCF86F9CB2BCE9EEF96CC3AB0D402C5EE60676B4DD6A7EDA3067A65D0F4369C4QFA1I" TargetMode="External"/><Relationship Id="rId19" Type="http://schemas.openxmlformats.org/officeDocument/2006/relationships/hyperlink" Target="consultantplus://offline/ref=D3D3E2597C456272FCF86F9CB2BCE9EEF96DC5A80F472C5EE60676B4DD6A7EDA3067A65D0F4369C3QFA6I" TargetMode="External"/><Relationship Id="rId31" Type="http://schemas.openxmlformats.org/officeDocument/2006/relationships/hyperlink" Target="consultantplus://offline/ref=D3D3E2597C456272FCF86F9CB2BCE9EEF96DC5A80F472C5EE60676B4DD6A7EDA3067A65D0F4369C7QFA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3D3E2597C456272FCF86F9CB2BCE9EEF96CC3AB0D402C5EE60676B4DD6A7EDA3067A65D0F4369C4QFA1I" TargetMode="External"/><Relationship Id="rId14" Type="http://schemas.openxmlformats.org/officeDocument/2006/relationships/hyperlink" Target="consultantplus://offline/ref=D3D3E2597C456272FCF86F9CB2BCE9EEF96CC3AB0D402C5EE60676B4DD6A7EDA3067A65D0F4369C4QFAEI" TargetMode="External"/><Relationship Id="rId22" Type="http://schemas.openxmlformats.org/officeDocument/2006/relationships/hyperlink" Target="consultantplus://offline/ref=D3D3E2597C456272FCF86F9CB2BCE9EEF96DC5A80F472C5EE60676B4DD6A7EDA3067A65D0F4369C3QFA1I" TargetMode="External"/><Relationship Id="rId27" Type="http://schemas.openxmlformats.org/officeDocument/2006/relationships/hyperlink" Target="consultantplus://offline/ref=D3D3E2597C456272FCF86F9CB2BCE9EEF96DC1A905462C5EE60676B4DDQ6AAI" TargetMode="External"/><Relationship Id="rId30" Type="http://schemas.openxmlformats.org/officeDocument/2006/relationships/hyperlink" Target="consultantplus://offline/ref=D3D3E2597C456272FCF86F9CB2BCE9EEF96DC5A80F472C5EE60676B4DD6A7EDA3067A65D0F4369C0QFA1I" TargetMode="External"/><Relationship Id="rId35" Type="http://schemas.openxmlformats.org/officeDocument/2006/relationships/hyperlink" Target="consultantplus://offline/ref=D3D3E2597C456272FCF86F9CB2BCE9EEF96CC3A80A4A2C5EE60676B4DD6A7EDA3067A65D0F4369C2QFA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13998</Characters>
  <Application>Microsoft Office Word</Application>
  <DocSecurity>0</DocSecurity>
  <Lines>116</Lines>
  <Paragraphs>32</Paragraphs>
  <ScaleCrop>false</ScaleCrop>
  <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2015-07-14T08:00:00Z</dcterms:created>
  <dcterms:modified xsi:type="dcterms:W3CDTF">2015-07-14T08:00:00Z</dcterms:modified>
</cp:coreProperties>
</file>