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143"/>
        <w:gridCol w:w="6237"/>
      </w:tblGrid>
      <w:tr w:rsidR="00557D83" w:rsidTr="00555B18">
        <w:tc>
          <w:tcPr>
            <w:tcW w:w="4896" w:type="dxa"/>
          </w:tcPr>
          <w:p w:rsidR="00557D83" w:rsidRDefault="00557D83" w:rsidP="00557D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83">
              <w:rPr>
                <w:rFonts w:ascii="Times New Roman" w:hAnsi="Times New Roman" w:cs="Times New Roman"/>
                <w:sz w:val="28"/>
                <w:szCs w:val="28"/>
              </w:rPr>
              <w:t>По законам Р</w:t>
            </w:r>
            <w:r w:rsidR="006C2B9A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557D8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C2B9A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557D83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гражданам, не достигшим 18-летия, дан шанс устроиться на работу при условии соблюдения важных ограничений и льгот. Положения об этом четко отражены в ТК РФ и направлены на защиту юных граждан от чрезмерного напряжения и вредного воздействия на здоровье. Прием на работу несовершеннолетних на пред</w:t>
            </w:r>
            <w:r w:rsidR="00A66A33">
              <w:rPr>
                <w:rFonts w:ascii="Times New Roman" w:hAnsi="Times New Roman" w:cs="Times New Roman"/>
                <w:sz w:val="28"/>
                <w:szCs w:val="28"/>
              </w:rPr>
              <w:t>приятие имеет свои особенности.</w:t>
            </w:r>
            <w:r w:rsidR="00A66A3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62275" cy="29622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29-10-19-12-01-1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0693" cy="2960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7D83" w:rsidRPr="00557D83" w:rsidRDefault="00557D83" w:rsidP="00557D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A66A33" w:rsidRDefault="00A66A33" w:rsidP="00A66A33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3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Государство заботится о том, чтобы детский труд был направлен на благо и исключал негативное влияние на развитие несовершеннолетнего. </w:t>
            </w:r>
          </w:p>
          <w:p w:rsidR="00A66A33" w:rsidRDefault="00A66A33" w:rsidP="00A66A33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33">
              <w:rPr>
                <w:rFonts w:ascii="Times New Roman" w:hAnsi="Times New Roman" w:cs="Times New Roman"/>
                <w:sz w:val="28"/>
                <w:szCs w:val="28"/>
              </w:rPr>
              <w:t>К обязательным усл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овиям трудоустройства, относят:</w:t>
            </w:r>
          </w:p>
          <w:p w:rsidR="00A66A33" w:rsidRDefault="00A66A33" w:rsidP="00A66A33">
            <w:pPr>
              <w:pStyle w:val="a3"/>
              <w:numPr>
                <w:ilvl w:val="0"/>
                <w:numId w:val="1"/>
              </w:numPr>
              <w:ind w:left="0" w:firstLine="425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66A33">
              <w:rPr>
                <w:rFonts w:ascii="Times New Roman" w:hAnsi="Times New Roman" w:cs="Times New Roman"/>
                <w:sz w:val="28"/>
                <w:szCs w:val="28"/>
              </w:rPr>
              <w:t>аличие разрешения от родителей или иных законных представителей в 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енном виде.</w:t>
            </w:r>
          </w:p>
          <w:p w:rsidR="00A66A33" w:rsidRDefault="00A66A33" w:rsidP="00A66A33">
            <w:pPr>
              <w:pStyle w:val="a3"/>
              <w:numPr>
                <w:ilvl w:val="0"/>
                <w:numId w:val="1"/>
              </w:numPr>
              <w:ind w:left="0" w:firstLine="425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66A33">
              <w:rPr>
                <w:rFonts w:ascii="Times New Roman" w:hAnsi="Times New Roman" w:cs="Times New Roman"/>
                <w:sz w:val="28"/>
                <w:szCs w:val="28"/>
              </w:rPr>
              <w:t>олучение минимального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базового среднего образования.</w:t>
            </w:r>
          </w:p>
          <w:p w:rsidR="00A66A33" w:rsidRDefault="00A66A33" w:rsidP="00A66A33">
            <w:pPr>
              <w:pStyle w:val="a3"/>
              <w:numPr>
                <w:ilvl w:val="0"/>
                <w:numId w:val="1"/>
              </w:numPr>
              <w:ind w:left="0" w:firstLine="425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66A33">
              <w:rPr>
                <w:rFonts w:ascii="Times New Roman" w:hAnsi="Times New Roman" w:cs="Times New Roman"/>
                <w:sz w:val="28"/>
                <w:szCs w:val="28"/>
              </w:rPr>
              <w:t>озраст не меньше разрешенного по законодатель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ству, исходя из условий работы.</w:t>
            </w:r>
          </w:p>
          <w:p w:rsidR="00A66A33" w:rsidRDefault="00A66A33" w:rsidP="00A66A33">
            <w:pPr>
              <w:pStyle w:val="a3"/>
              <w:numPr>
                <w:ilvl w:val="0"/>
                <w:numId w:val="1"/>
              </w:numPr>
              <w:ind w:left="0" w:firstLine="425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66A33">
              <w:rPr>
                <w:rFonts w:ascii="Times New Roman" w:hAnsi="Times New Roman" w:cs="Times New Roman"/>
                <w:sz w:val="28"/>
                <w:szCs w:val="28"/>
              </w:rPr>
              <w:t>тсутствие риска негативных последствий для здоровья при выполнении обязанностей.</w:t>
            </w:r>
          </w:p>
          <w:p w:rsidR="00A66A33" w:rsidRDefault="00A66A33" w:rsidP="00A66A33">
            <w:pPr>
              <w:pStyle w:val="a3"/>
              <w:ind w:left="425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7D83" w:rsidRPr="00A66A33" w:rsidRDefault="00557D83" w:rsidP="00630E71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57D83" w:rsidRDefault="00557D83">
            <w:pPr>
              <w:rPr>
                <w:rFonts w:asciiTheme="minorHAnsi" w:hAnsiTheme="minorHAnsi"/>
              </w:rPr>
            </w:pPr>
            <w:r>
              <w:rPr>
                <w:rFonts w:ascii="Blackadder ITC" w:hAnsi="Blackadder ITC"/>
                <w:noProof/>
                <w:lang w:eastAsia="ru-RU"/>
              </w:rPr>
              <w:drawing>
                <wp:inline distT="0" distB="0" distL="0" distR="0">
                  <wp:extent cx="4002068" cy="2667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Xwe52Bi6Z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004635" cy="2668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7D83" w:rsidRPr="00102782" w:rsidRDefault="00ED7830" w:rsidP="00557D83">
            <w:pPr>
              <w:jc w:val="center"/>
              <w:rPr>
                <w:rFonts w:ascii="Times New Roman" w:hAnsi="Times New Roman" w:cs="Times New Roman"/>
                <w:b/>
                <w:sz w:val="32"/>
                <w:szCs w:val="36"/>
              </w:rPr>
            </w:pPr>
            <w:r w:rsidRPr="00102782">
              <w:rPr>
                <w:rFonts w:ascii="Times New Roman" w:hAnsi="Times New Roman" w:cs="Times New Roman"/>
                <w:b/>
                <w:sz w:val="32"/>
                <w:szCs w:val="36"/>
              </w:rPr>
              <w:t xml:space="preserve">УСТЬ-ДЖЕГУТИНСКАЯ МЕЖРАЙОННАЯ ПРОКУРАТУРА </w:t>
            </w:r>
          </w:p>
          <w:p w:rsidR="00557D83" w:rsidRDefault="00557D83" w:rsidP="00557D8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57D83" w:rsidRDefault="00557D83" w:rsidP="00557D8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57D83" w:rsidRPr="00ED7830" w:rsidRDefault="00557D83" w:rsidP="00557D8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57D83" w:rsidRPr="00102782" w:rsidRDefault="00557D83" w:rsidP="00557D83">
            <w:pPr>
              <w:jc w:val="center"/>
              <w:rPr>
                <w:rFonts w:ascii="Times New Roman" w:hAnsi="Times New Roman" w:cs="Times New Roman"/>
                <w:b/>
                <w:sz w:val="40"/>
                <w:szCs w:val="44"/>
              </w:rPr>
            </w:pPr>
            <w:r w:rsidRPr="00102782">
              <w:rPr>
                <w:rFonts w:ascii="Times New Roman" w:hAnsi="Times New Roman" w:cs="Times New Roman"/>
                <w:b/>
                <w:sz w:val="40"/>
                <w:szCs w:val="44"/>
              </w:rPr>
              <w:t>Трудоустройство несовершеннолетних</w:t>
            </w:r>
          </w:p>
          <w:p w:rsidR="00557D83" w:rsidRDefault="00557D83" w:rsidP="00557D83">
            <w:pPr>
              <w:jc w:val="center"/>
              <w:rPr>
                <w:rFonts w:ascii="Times New Roman" w:hAnsi="Times New Roman" w:cs="Times New Roman"/>
                <w:b/>
                <w:color w:val="FFC000"/>
                <w:sz w:val="44"/>
                <w:szCs w:val="44"/>
              </w:rPr>
            </w:pPr>
          </w:p>
          <w:p w:rsidR="00557D83" w:rsidRDefault="00557D83" w:rsidP="00557D83">
            <w:pPr>
              <w:jc w:val="center"/>
              <w:rPr>
                <w:rFonts w:ascii="Times New Roman" w:hAnsi="Times New Roman" w:cs="Times New Roman"/>
                <w:b/>
                <w:color w:val="FFC000"/>
                <w:sz w:val="44"/>
                <w:szCs w:val="44"/>
              </w:rPr>
            </w:pPr>
          </w:p>
          <w:p w:rsidR="00557D83" w:rsidRDefault="00557D83" w:rsidP="00557D83">
            <w:pPr>
              <w:jc w:val="center"/>
              <w:rPr>
                <w:rFonts w:ascii="Times New Roman" w:hAnsi="Times New Roman" w:cs="Times New Roman"/>
                <w:b/>
                <w:color w:val="FFC000"/>
                <w:sz w:val="44"/>
                <w:szCs w:val="44"/>
              </w:rPr>
            </w:pPr>
          </w:p>
          <w:p w:rsidR="00557D83" w:rsidRPr="00557D83" w:rsidRDefault="00557D83" w:rsidP="00557D8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A37E5F" w:rsidRDefault="006C2B9A">
      <w:pPr>
        <w:rPr>
          <w:rFonts w:asciiTheme="minorHAnsi" w:hAnsiTheme="minorHAnsi"/>
        </w:rPr>
      </w:pPr>
    </w:p>
    <w:tbl>
      <w:tblPr>
        <w:tblStyle w:val="a4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2"/>
        <w:gridCol w:w="4222"/>
        <w:gridCol w:w="5372"/>
      </w:tblGrid>
      <w:tr w:rsidR="00962E75" w:rsidRPr="00962E75" w:rsidTr="00555B18">
        <w:tc>
          <w:tcPr>
            <w:tcW w:w="4928" w:type="dxa"/>
          </w:tcPr>
          <w:p w:rsidR="00A66A33" w:rsidRPr="00ED7830" w:rsidRDefault="00A66A33" w:rsidP="00A66A3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ED783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lastRenderedPageBreak/>
              <w:t>Временное трудоустройство несовершеннолетних граждан.</w:t>
            </w:r>
          </w:p>
          <w:p w:rsidR="00A66A33" w:rsidRPr="00ED7830" w:rsidRDefault="00A66A33" w:rsidP="00A66A33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0">
              <w:rPr>
                <w:rFonts w:ascii="Times New Roman" w:hAnsi="Times New Roman" w:cs="Times New Roman"/>
                <w:sz w:val="28"/>
                <w:szCs w:val="28"/>
              </w:rPr>
              <w:t>Основной задачей временного трудоустройства несовершеннолетних граждан является их приобщение к труду, получение профессиональных навыков, адаптация к трудовой деятельности, материальная поддержка семьи. Занятость подростков в свободное от учебы время является одним из самых эффективных способов профилактики преступности в подростковой среде и способствует ослаблению криминогенной напряженности.</w:t>
            </w:r>
          </w:p>
          <w:p w:rsidR="00962E75" w:rsidRPr="00ED7830" w:rsidRDefault="00962E75" w:rsidP="00A66A33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2E75" w:rsidRPr="00ED7830" w:rsidRDefault="00962E75" w:rsidP="00A66A33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2E75" w:rsidRPr="00ED7830" w:rsidRDefault="00962E75" w:rsidP="00962E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71367" cy="231355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29-10-19-12-01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396" cy="2314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2E75" w:rsidRPr="00ED7830" w:rsidRDefault="00962E75" w:rsidP="00A66A33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A66A33" w:rsidRPr="00ED7830" w:rsidRDefault="00962E75" w:rsidP="00962E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ED783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Временные рабочие места могут быть организованы для выполнения подростками следующих видов работ: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8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подготовка школ к новому учебному году (ремонт наглядно-учебных пособий и книг, благоустройство территорий школ);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8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социальная работа (работа вожатыми, помощь персоналу в детских садах и медицинских учреждениях);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8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сельскохозяйственные работы (выполнение подсобных работ при выращивании овощей, заготовке кормов, уборке урожая, уходе за животными);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8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благоустройство городов, сел и поселков (уборка территорий сел и поселков, поддержание сохранности памятников и мемориалов и др.);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8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подсобная работа на промышленных предприятиях, в строительных организациях</w:t>
            </w:r>
            <w:r w:rsidR="006C2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  <w:p w:rsidR="00962E75" w:rsidRPr="00ED7830" w:rsidRDefault="00962E75" w:rsidP="00962E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9" w:type="dxa"/>
          </w:tcPr>
          <w:p w:rsidR="00A66A33" w:rsidRPr="00ED7830" w:rsidRDefault="00962E75" w:rsidP="00962E7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ED783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Оплата</w:t>
            </w:r>
            <w:r w:rsidR="006C2B9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ED783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труда</w:t>
            </w:r>
            <w:r w:rsidRPr="00ED7830">
              <w:rPr>
                <w:rFonts w:asciiTheme="minorHAnsi" w:hAnsiTheme="minorHAnsi"/>
                <w:b/>
                <w:i/>
                <w:sz w:val="28"/>
                <w:szCs w:val="28"/>
                <w:u w:val="single"/>
              </w:rPr>
              <w:br/>
            </w:r>
            <w:r w:rsidRPr="00ED783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несовершеннолетних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0">
              <w:rPr>
                <w:rFonts w:ascii="Times New Roman" w:hAnsi="Times New Roman" w:cs="Times New Roman"/>
                <w:sz w:val="28"/>
                <w:szCs w:val="28"/>
              </w:rPr>
              <w:t>Принципы начисления заработанных средств согласуются со ст.</w:t>
            </w:r>
            <w:r w:rsidR="006C2B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830">
              <w:rPr>
                <w:rFonts w:ascii="Times New Roman" w:hAnsi="Times New Roman" w:cs="Times New Roman"/>
                <w:sz w:val="28"/>
                <w:szCs w:val="28"/>
              </w:rPr>
              <w:t xml:space="preserve">271 трудового законодательства, устанавливающей оплату с учетом законного сокращения продолжительности работы, если на предприятии предусмотрена повременная оплата. 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0">
              <w:rPr>
                <w:rFonts w:ascii="Times New Roman" w:hAnsi="Times New Roman" w:cs="Times New Roman"/>
                <w:sz w:val="28"/>
                <w:szCs w:val="28"/>
              </w:rPr>
              <w:t>Оплата учащихся при сокращенном дне осуществляется согласно отработанному периоду, а сокращенные часы подлежат доплате организацией за собственный счет.</w:t>
            </w:r>
          </w:p>
          <w:p w:rsidR="00962E75" w:rsidRPr="00ED7830" w:rsidRDefault="00962E75" w:rsidP="00962E75">
            <w:pPr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2E75" w:rsidRPr="00ED7830" w:rsidRDefault="00962E75" w:rsidP="00962E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83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09925" cy="21399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29-10-19-12-01-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213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6A33" w:rsidRPr="00962E75" w:rsidRDefault="00A66A33">
      <w:pPr>
        <w:rPr>
          <w:rFonts w:asciiTheme="minorHAnsi" w:hAnsiTheme="minorHAnsi"/>
        </w:rPr>
      </w:pPr>
    </w:p>
    <w:sectPr w:rsidR="00A66A33" w:rsidRPr="00962E75" w:rsidSect="00557D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ackadder IT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82B70"/>
    <w:multiLevelType w:val="hybridMultilevel"/>
    <w:tmpl w:val="8C12371A"/>
    <w:lvl w:ilvl="0" w:tplc="9BA23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84367E"/>
    <w:multiLevelType w:val="multilevel"/>
    <w:tmpl w:val="8A42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D83"/>
    <w:rsid w:val="00076060"/>
    <w:rsid w:val="00102782"/>
    <w:rsid w:val="005165CD"/>
    <w:rsid w:val="00555B18"/>
    <w:rsid w:val="00557D83"/>
    <w:rsid w:val="00630E71"/>
    <w:rsid w:val="00632614"/>
    <w:rsid w:val="006C2B9A"/>
    <w:rsid w:val="00962E75"/>
    <w:rsid w:val="00A66A33"/>
    <w:rsid w:val="00AB50C8"/>
    <w:rsid w:val="00ED7830"/>
    <w:rsid w:val="00FB0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9851"/>
  <w15:docId w15:val="{2C9626D6-9529-46B9-8EEB-467A2EB6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614"/>
    <w:rPr>
      <w:rFonts w:ascii="Calibri" w:hAnsi="Calibri"/>
    </w:rPr>
  </w:style>
  <w:style w:type="paragraph" w:styleId="1">
    <w:name w:val="heading 1"/>
    <w:basedOn w:val="a"/>
    <w:link w:val="10"/>
    <w:uiPriority w:val="9"/>
    <w:qFormat/>
    <w:rsid w:val="00632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2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32614"/>
    <w:pPr>
      <w:ind w:left="720"/>
      <w:contextualSpacing/>
    </w:pPr>
    <w:rPr>
      <w:rFonts w:asciiTheme="minorHAnsi" w:eastAsiaTheme="minorHAnsi" w:hAnsiTheme="minorHAnsi"/>
    </w:rPr>
  </w:style>
  <w:style w:type="table" w:styleId="a4">
    <w:name w:val="Table Grid"/>
    <w:basedOn w:val="a1"/>
    <w:uiPriority w:val="59"/>
    <w:rsid w:val="00557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57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Marchuk</dc:creator>
  <cp:lastModifiedBy>Зиздок Светлана Владимировна</cp:lastModifiedBy>
  <cp:revision>4</cp:revision>
  <cp:lastPrinted>2022-04-04T20:48:00Z</cp:lastPrinted>
  <dcterms:created xsi:type="dcterms:W3CDTF">2022-04-02T18:03:00Z</dcterms:created>
  <dcterms:modified xsi:type="dcterms:W3CDTF">2023-07-13T15:58:00Z</dcterms:modified>
</cp:coreProperties>
</file>