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BC" w:rsidRDefault="003F3EBC" w:rsidP="003F3EBC">
      <w:pPr>
        <w:spacing w:line="240" w:lineRule="exact"/>
        <w:ind w:left="5670"/>
        <w:jc w:val="left"/>
      </w:pPr>
      <w:r>
        <w:t xml:space="preserve">Приложение № 1 </w:t>
      </w:r>
    </w:p>
    <w:p w:rsidR="003F3EBC" w:rsidRDefault="003F3EBC" w:rsidP="003F3EBC">
      <w:pPr>
        <w:spacing w:line="240" w:lineRule="exact"/>
        <w:ind w:left="5670"/>
        <w:jc w:val="left"/>
      </w:pPr>
      <w:r>
        <w:t xml:space="preserve">к распоряжению прокурора города </w:t>
      </w:r>
    </w:p>
    <w:p w:rsidR="003F3EBC" w:rsidRDefault="003F3EBC" w:rsidP="003F3EBC">
      <w:pPr>
        <w:spacing w:line="240" w:lineRule="exact"/>
        <w:ind w:left="5670"/>
        <w:jc w:val="left"/>
      </w:pPr>
      <w:r>
        <w:t>от __.03.2025 №___</w:t>
      </w:r>
    </w:p>
    <w:p w:rsidR="003F3EBC" w:rsidRDefault="003F3EBC" w:rsidP="003F3EBC">
      <w:pPr>
        <w:rPr>
          <w:b/>
        </w:rPr>
      </w:pPr>
    </w:p>
    <w:p w:rsidR="003F3EBC" w:rsidRDefault="003F3EBC" w:rsidP="003F3EBC">
      <w:pPr>
        <w:tabs>
          <w:tab w:val="left" w:pos="8932"/>
        </w:tabs>
        <w:jc w:val="center"/>
        <w:rPr>
          <w:b/>
          <w:caps/>
          <w:sz w:val="32"/>
        </w:rPr>
      </w:pPr>
    </w:p>
    <w:p w:rsidR="003F3EBC" w:rsidRDefault="003F3EBC" w:rsidP="003F3EBC">
      <w:pPr>
        <w:tabs>
          <w:tab w:val="left" w:pos="8932"/>
        </w:tabs>
        <w:jc w:val="center"/>
        <w:rPr>
          <w:b/>
          <w:caps/>
          <w:sz w:val="32"/>
        </w:rPr>
      </w:pPr>
    </w:p>
    <w:p w:rsidR="003F3EBC" w:rsidRDefault="003F3EBC" w:rsidP="003F3EBC">
      <w:pPr>
        <w:tabs>
          <w:tab w:val="left" w:pos="8932"/>
        </w:tabs>
        <w:jc w:val="center"/>
        <w:rPr>
          <w:b/>
          <w:caps/>
        </w:rPr>
      </w:pPr>
      <w:r>
        <w:rPr>
          <w:b/>
          <w:caps/>
        </w:rPr>
        <w:t xml:space="preserve">Положение </w:t>
      </w:r>
    </w:p>
    <w:p w:rsidR="003F3EBC" w:rsidRDefault="003F3EBC" w:rsidP="003F3EBC">
      <w:pPr>
        <w:jc w:val="center"/>
        <w:rPr>
          <w:b/>
          <w:sz w:val="28"/>
        </w:rPr>
      </w:pPr>
      <w:r>
        <w:rPr>
          <w:b/>
          <w:sz w:val="28"/>
        </w:rPr>
        <w:t xml:space="preserve">о проведении творческого конкурса, посвященного </w:t>
      </w:r>
    </w:p>
    <w:p w:rsidR="003F3EBC" w:rsidRDefault="003F3EBC" w:rsidP="003F3EBC">
      <w:pPr>
        <w:jc w:val="center"/>
        <w:rPr>
          <w:b/>
          <w:sz w:val="28"/>
        </w:rPr>
      </w:pPr>
      <w:r>
        <w:rPr>
          <w:b/>
          <w:sz w:val="28"/>
        </w:rPr>
        <w:t xml:space="preserve">80-й годовщине Победы в Великой Отечественной войне 1941-1945 годов </w:t>
      </w:r>
    </w:p>
    <w:p w:rsidR="003F3EBC" w:rsidRDefault="003F3EBC" w:rsidP="003F3EBC">
      <w:pPr>
        <w:jc w:val="center"/>
        <w:rPr>
          <w:b/>
          <w:sz w:val="28"/>
        </w:rPr>
      </w:pPr>
      <w:r>
        <w:rPr>
          <w:b/>
          <w:sz w:val="28"/>
        </w:rPr>
        <w:t>и специальной военной операции</w:t>
      </w:r>
    </w:p>
    <w:p w:rsidR="003F3EBC" w:rsidRDefault="003F3EBC" w:rsidP="003F3EBC">
      <w:pPr>
        <w:jc w:val="center"/>
        <w:rPr>
          <w:b/>
          <w:sz w:val="28"/>
        </w:rPr>
      </w:pPr>
    </w:p>
    <w:p w:rsidR="003F3EBC" w:rsidRDefault="003F3EBC" w:rsidP="003F3EBC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3F3EBC" w:rsidRDefault="003F3EBC" w:rsidP="003F3EBC">
      <w:pPr>
        <w:ind w:left="360"/>
        <w:rPr>
          <w:b/>
          <w:sz w:val="28"/>
        </w:rPr>
      </w:pPr>
    </w:p>
    <w:p w:rsidR="003F3EBC" w:rsidRDefault="003F3EBC" w:rsidP="003F3EBC">
      <w:pPr>
        <w:rPr>
          <w:sz w:val="28"/>
        </w:rPr>
      </w:pPr>
      <w:r>
        <w:rPr>
          <w:sz w:val="28"/>
        </w:rPr>
        <w:t xml:space="preserve">1.1. Настоящее положение определяет условия, порядок организации                       и проведения творческого конкурса, посвященного 80-й годовщине Победы                             в Великой Отечественной войне 1941-1945 годов и специальной военной операции (далее – конкурс). </w:t>
      </w:r>
    </w:p>
    <w:p w:rsidR="003F3EBC" w:rsidRDefault="003F3EBC" w:rsidP="003F3EBC">
      <w:pPr>
        <w:rPr>
          <w:sz w:val="28"/>
        </w:rPr>
      </w:pPr>
      <w:r>
        <w:rPr>
          <w:sz w:val="28"/>
        </w:rPr>
        <w:t>Организатором конкурса является прокуратура города Севастополя.</w:t>
      </w:r>
    </w:p>
    <w:p w:rsidR="003F3EBC" w:rsidRDefault="003F3EBC" w:rsidP="003F3EBC">
      <w:pPr>
        <w:rPr>
          <w:sz w:val="28"/>
        </w:rPr>
      </w:pPr>
      <w:r>
        <w:rPr>
          <w:sz w:val="28"/>
        </w:rPr>
        <w:t xml:space="preserve">1.2. Задачи </w:t>
      </w:r>
      <w:r>
        <w:rPr>
          <w:sz w:val="28"/>
        </w:rPr>
        <w:tab/>
        <w:t>конкурса:</w:t>
      </w:r>
    </w:p>
    <w:p w:rsidR="003F3EBC" w:rsidRDefault="003F3EBC" w:rsidP="003F3EBC">
      <w:pPr>
        <w:rPr>
          <w:sz w:val="28"/>
        </w:rPr>
      </w:pPr>
      <w:r>
        <w:rPr>
          <w:sz w:val="28"/>
        </w:rPr>
        <w:t>сохранение и приумножение духовно-нравственного наследия;</w:t>
      </w:r>
    </w:p>
    <w:p w:rsidR="003F3EBC" w:rsidRDefault="003F3EBC" w:rsidP="003F3EBC">
      <w:pPr>
        <w:rPr>
          <w:sz w:val="28"/>
        </w:rPr>
      </w:pPr>
      <w:r>
        <w:rPr>
          <w:sz w:val="28"/>
        </w:rPr>
        <w:t>уважение к историческому прошлому страны;</w:t>
      </w:r>
    </w:p>
    <w:p w:rsidR="003F3EBC" w:rsidRDefault="003F3EBC" w:rsidP="003F3EBC">
      <w:pPr>
        <w:rPr>
          <w:sz w:val="28"/>
        </w:rPr>
      </w:pPr>
      <w:r>
        <w:rPr>
          <w:sz w:val="28"/>
        </w:rPr>
        <w:t>формирование чувства патриотизма у подрастающего поколения, уважения                     к защитникам Отечества</w:t>
      </w:r>
    </w:p>
    <w:p w:rsidR="003F3EBC" w:rsidRDefault="003F3EBC" w:rsidP="003F3EBC">
      <w:pPr>
        <w:rPr>
          <w:sz w:val="28"/>
        </w:rPr>
      </w:pPr>
      <w:r>
        <w:rPr>
          <w:sz w:val="28"/>
        </w:rPr>
        <w:t>1.3.  В конкурсе принимают участие сотрудники прокуратуры города Севастополя, несовершеннолетние дети сотрудников прокуратуры города Севастополя, а также дети и молодые люди (до 35 лет), проживающие                                     в субъектах, граничащих с Украиной и подвергающихся агрессии со стороны                       ее вооруженных формирований.</w:t>
      </w:r>
    </w:p>
    <w:p w:rsidR="003F3EBC" w:rsidRDefault="003F3EBC" w:rsidP="003F3EBC">
      <w:pPr>
        <w:rPr>
          <w:b/>
          <w:sz w:val="28"/>
        </w:rPr>
      </w:pPr>
    </w:p>
    <w:p w:rsidR="003F3EBC" w:rsidRDefault="003F3EBC" w:rsidP="003F3EBC">
      <w:pPr>
        <w:jc w:val="center"/>
        <w:rPr>
          <w:b/>
          <w:sz w:val="28"/>
        </w:rPr>
      </w:pPr>
      <w:r>
        <w:rPr>
          <w:b/>
          <w:sz w:val="28"/>
        </w:rPr>
        <w:t>2. Порядок проведения конкурса</w:t>
      </w:r>
    </w:p>
    <w:p w:rsidR="003F3EBC" w:rsidRDefault="003F3EBC" w:rsidP="003F3EBC">
      <w:pPr>
        <w:pStyle w:val="4"/>
        <w:spacing w:before="0" w:after="0"/>
        <w:rPr>
          <w:rFonts w:ascii="Times New Roman" w:hAnsi="Times New Roman"/>
          <w:b w:val="0"/>
        </w:rPr>
      </w:pPr>
    </w:p>
    <w:p w:rsidR="003F3EBC" w:rsidRDefault="003F3EBC" w:rsidP="003F3EBC">
      <w:pPr>
        <w:pStyle w:val="4"/>
        <w:spacing w:before="0" w:after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2.1. Проведение конкурса осуществляется по следующим номинациям:</w:t>
      </w:r>
    </w:p>
    <w:p w:rsidR="003F3EBC" w:rsidRDefault="003F3EBC" w:rsidP="003F3EBC">
      <w:pPr>
        <w:pStyle w:val="4"/>
        <w:spacing w:before="0" w:after="0"/>
        <w:rPr>
          <w:rFonts w:ascii="Times New Roman" w:hAnsi="Times New Roman"/>
          <w:b w:val="0"/>
        </w:rPr>
      </w:pPr>
      <w:proofErr w:type="gramStart"/>
      <w:r>
        <w:rPr>
          <w:rFonts w:ascii="Times New Roman" w:hAnsi="Times New Roman"/>
          <w:b w:val="0"/>
        </w:rPr>
        <w:t>«авторские фотографии» - к участию допускаются только работники прокуратуры города Севастополя: «рисунки», «сочинения», «поделки», «</w:t>
      </w:r>
      <w:proofErr w:type="spellStart"/>
      <w:r>
        <w:rPr>
          <w:rFonts w:ascii="Times New Roman" w:hAnsi="Times New Roman"/>
          <w:b w:val="0"/>
        </w:rPr>
        <w:t>видеопрезентации</w:t>
      </w:r>
      <w:proofErr w:type="spellEnd"/>
      <w:r>
        <w:rPr>
          <w:rFonts w:ascii="Times New Roman" w:hAnsi="Times New Roman"/>
          <w:b w:val="0"/>
        </w:rPr>
        <w:t xml:space="preserve">» (видеосюжеты   по теме конкурса, а также </w:t>
      </w:r>
      <w:proofErr w:type="spellStart"/>
      <w:r>
        <w:rPr>
          <w:rFonts w:ascii="Times New Roman" w:hAnsi="Times New Roman"/>
          <w:b w:val="0"/>
        </w:rPr>
        <w:t>декламирование</w:t>
      </w:r>
      <w:proofErr w:type="spellEnd"/>
      <w:r>
        <w:rPr>
          <w:rFonts w:ascii="Times New Roman" w:hAnsi="Times New Roman"/>
          <w:b w:val="0"/>
        </w:rPr>
        <w:t xml:space="preserve"> наизусть стихотворений и отрывков из прозаических произведений) – к участию допускаются только несовершеннолетние дети сотрудников прокуратуры города Севастополя, а также дети и молодые люди (до 35 лет), проживающие в субъектах, граничащих с Украиной и подвергающихся агрессии со стороны ее вооруженных</w:t>
      </w:r>
      <w:proofErr w:type="gramEnd"/>
      <w:r>
        <w:rPr>
          <w:rFonts w:ascii="Times New Roman" w:hAnsi="Times New Roman"/>
          <w:b w:val="0"/>
        </w:rPr>
        <w:t xml:space="preserve"> формирований.</w:t>
      </w:r>
    </w:p>
    <w:p w:rsidR="003F3EBC" w:rsidRDefault="003F3EBC" w:rsidP="003F3EBC">
      <w:r>
        <w:t>2.2. Конкурс проводится в период с 31.03.2025 по 14.04.2025.</w:t>
      </w:r>
    </w:p>
    <w:p w:rsidR="003F3EBC" w:rsidRDefault="003F3EBC" w:rsidP="003F3EBC">
      <w:r>
        <w:t>2.3. Требования к конкурсным работам.</w:t>
      </w:r>
    </w:p>
    <w:p w:rsidR="003F3EBC" w:rsidRDefault="003F3EBC" w:rsidP="003F3EBC">
      <w:r>
        <w:t>Творческие работы участников конкурса по соответствующим номинациям предоставляется нарочно в период с 31.03.2025 по 11.04.2025 конкурсантами   (а в случае, если в конкурсе участвует несовершеннолетний – их законными представителями) в прокуратуру города Севастополя адресу: г. Севастополь,   ул. Людмилы Павличенко, д. 1.</w:t>
      </w:r>
    </w:p>
    <w:p w:rsidR="003F3EBC" w:rsidRDefault="003F3EBC" w:rsidP="003F3EBC">
      <w:proofErr w:type="gramStart"/>
      <w:r>
        <w:t xml:space="preserve">К представленным работам должно прилагаться заявление (в произвольной форме) об участии в конкурсе с обязательным указанием фамилии, имени, отчества автора, его возраста, даты рождения, посещаемого образовательного учреждения, места работы, </w:t>
      </w:r>
      <w:r>
        <w:lastRenderedPageBreak/>
        <w:t xml:space="preserve">сведений о законном представителе участника конкурса и его месте работы, занимаемой должности, контактной информации.  </w:t>
      </w:r>
      <w:proofErr w:type="gramEnd"/>
    </w:p>
    <w:p w:rsidR="003F3EBC" w:rsidRDefault="003F3EBC" w:rsidP="003F3EBC">
      <w:r>
        <w:t>Представляя на конкурс творческую работу, участник (законный представитель несовершеннолетнего участника) подтверждает свое согласие                          с условиями конкурса, в том числе на дальнейшее использование его организатором персональных данных и работы автора.</w:t>
      </w:r>
    </w:p>
    <w:p w:rsidR="003F3EBC" w:rsidRDefault="003F3EBC" w:rsidP="003F3EBC">
      <w:pPr>
        <w:contextualSpacing/>
        <w:rPr>
          <w:sz w:val="28"/>
        </w:rPr>
      </w:pPr>
    </w:p>
    <w:p w:rsidR="003F3EBC" w:rsidRDefault="003F3EBC" w:rsidP="003F3EBC">
      <w:pPr>
        <w:jc w:val="center"/>
        <w:rPr>
          <w:b/>
          <w:sz w:val="28"/>
        </w:rPr>
      </w:pPr>
      <w:r>
        <w:rPr>
          <w:b/>
          <w:sz w:val="28"/>
        </w:rPr>
        <w:t>3. Конкурсная комиссия</w:t>
      </w:r>
    </w:p>
    <w:p w:rsidR="003F3EBC" w:rsidRDefault="003F3EBC" w:rsidP="003F3EBC">
      <w:pPr>
        <w:ind w:left="360"/>
        <w:rPr>
          <w:b/>
          <w:sz w:val="28"/>
        </w:rPr>
      </w:pPr>
    </w:p>
    <w:p w:rsidR="003F3EBC" w:rsidRDefault="003F3EBC" w:rsidP="003F3EBC">
      <w:pPr>
        <w:rPr>
          <w:sz w:val="28"/>
        </w:rPr>
      </w:pPr>
      <w:r>
        <w:rPr>
          <w:sz w:val="28"/>
        </w:rPr>
        <w:t>3.1. Конкурсная комиссия осуществляет оценку конкурсных работ                           в соответствии с требованиями, изложенными в разделе 2 настоящего Положения,  определяет победителей конкурса.</w:t>
      </w:r>
    </w:p>
    <w:p w:rsidR="003F3EBC" w:rsidRDefault="003F3EBC" w:rsidP="003F3EBC">
      <w:pPr>
        <w:rPr>
          <w:sz w:val="28"/>
        </w:rPr>
      </w:pPr>
      <w:r>
        <w:rPr>
          <w:sz w:val="28"/>
        </w:rPr>
        <w:t>3.2. При оценке работ и определении победителей конкурсной комиссией учитывается оригинальность идеи, сюжета, общее впечатление, соответствие творческой работы номинации и тематике конкурса.</w:t>
      </w:r>
    </w:p>
    <w:p w:rsidR="003F3EBC" w:rsidRDefault="003F3EBC" w:rsidP="003F3EBC">
      <w:pPr>
        <w:rPr>
          <w:sz w:val="28"/>
        </w:rPr>
      </w:pPr>
      <w:r>
        <w:rPr>
          <w:sz w:val="28"/>
        </w:rPr>
        <w:t xml:space="preserve">3.3.  Конкурсная комиссия принимает решение открытым голосованием простым большинством голосов. При равном количестве голосов голос председателя конкурсной комиссии является решающим.  </w:t>
      </w:r>
    </w:p>
    <w:p w:rsidR="003F3EBC" w:rsidRDefault="003F3EBC" w:rsidP="003F3EBC">
      <w:pPr>
        <w:rPr>
          <w:sz w:val="28"/>
        </w:rPr>
      </w:pPr>
    </w:p>
    <w:p w:rsidR="003F3EBC" w:rsidRDefault="003F3EBC" w:rsidP="003F3EBC">
      <w:pPr>
        <w:jc w:val="center"/>
        <w:rPr>
          <w:sz w:val="28"/>
        </w:rPr>
      </w:pPr>
      <w:r>
        <w:rPr>
          <w:b/>
          <w:sz w:val="28"/>
        </w:rPr>
        <w:t>4. Подведение итогов, награждение победителей конкурса</w:t>
      </w:r>
    </w:p>
    <w:p w:rsidR="003F3EBC" w:rsidRDefault="003F3EBC" w:rsidP="003F3EBC">
      <w:pPr>
        <w:rPr>
          <w:sz w:val="28"/>
        </w:rPr>
      </w:pPr>
    </w:p>
    <w:p w:rsidR="003F3EBC" w:rsidRDefault="003F3EBC" w:rsidP="003F3EBC">
      <w:pPr>
        <w:rPr>
          <w:sz w:val="28"/>
        </w:rPr>
      </w:pPr>
      <w:r>
        <w:rPr>
          <w:sz w:val="28"/>
        </w:rPr>
        <w:t xml:space="preserve">4.1. Подведение итогов и определение победителей конкурса состоится 15.04.2025.                           </w:t>
      </w:r>
    </w:p>
    <w:p w:rsidR="003F3EBC" w:rsidRDefault="003F3EBC" w:rsidP="003F3EBC">
      <w:pPr>
        <w:rPr>
          <w:sz w:val="28"/>
        </w:rPr>
      </w:pPr>
      <w:r>
        <w:rPr>
          <w:sz w:val="28"/>
        </w:rPr>
        <w:t>4.2. Решение конкурсной комиссии окончательно и пересмотру                              не подлежит.</w:t>
      </w:r>
    </w:p>
    <w:p w:rsidR="003F3EBC" w:rsidRDefault="003F3EBC" w:rsidP="003F3EBC">
      <w:pPr>
        <w:rPr>
          <w:sz w:val="28"/>
        </w:rPr>
      </w:pPr>
      <w:r>
        <w:rPr>
          <w:sz w:val="28"/>
        </w:rPr>
        <w:t>4.3. Победители конкурса в каждой номинации (1, 2, 3 место) награждаются дипломами с указанием призового места. Награждение победителей конкурса состоится до 08.05.2025, о дате и времени награждения победители будут уведомлены дополнительно.</w:t>
      </w:r>
    </w:p>
    <w:p w:rsidR="003F3EBC" w:rsidRDefault="003F3EBC" w:rsidP="003F3EBC">
      <w:pPr>
        <w:rPr>
          <w:sz w:val="28"/>
        </w:rPr>
      </w:pPr>
      <w:r>
        <w:rPr>
          <w:sz w:val="28"/>
        </w:rPr>
        <w:t xml:space="preserve">4.4. Оргкомитет конкурса оставляет за собой право использовать конкурсные работы в некоммерческих целях при проведении общественно-значимых мероприятий, а также в методических и информационных изданиях, для трансляции в эфире телерадиокомпаний, для размещения в прессе, на наружных рекламных носителях и в сети Интернет, в учебных и иных </w:t>
      </w:r>
      <w:proofErr w:type="spellStart"/>
      <w:r>
        <w:rPr>
          <w:sz w:val="28"/>
        </w:rPr>
        <w:t>правопросветительских</w:t>
      </w:r>
      <w:proofErr w:type="spellEnd"/>
      <w:r>
        <w:rPr>
          <w:sz w:val="28"/>
        </w:rPr>
        <w:t xml:space="preserve"> целях.</w:t>
      </w:r>
    </w:p>
    <w:p w:rsidR="003F3EBC" w:rsidRDefault="003F3EBC" w:rsidP="003F3EBC">
      <w:pPr>
        <w:rPr>
          <w:sz w:val="28"/>
        </w:rPr>
      </w:pPr>
      <w:r>
        <w:rPr>
          <w:sz w:val="28"/>
        </w:rPr>
        <w:t>4.5. Информация о проведении и итогах конкурса размещается                               на официальном сайте прокуратуры города.</w:t>
      </w:r>
    </w:p>
    <w:p w:rsidR="006E1FEA" w:rsidRDefault="006E1FEA">
      <w:bookmarkStart w:id="0" w:name="_GoBack"/>
      <w:bookmarkEnd w:id="0"/>
    </w:p>
    <w:sectPr w:rsidR="006E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BC"/>
    <w:rsid w:val="003F3EBC"/>
    <w:rsid w:val="006E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B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3F3EBC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F3EBC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B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3F3EBC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F3EBC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2025-03-28T11:51:00Z</dcterms:created>
  <dcterms:modified xsi:type="dcterms:W3CDTF">2025-03-28T11:51:00Z</dcterms:modified>
</cp:coreProperties>
</file>