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D2" w:rsidRDefault="006E11D2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3E0A56">
        <w:rPr>
          <w:b/>
          <w:sz w:val="27"/>
          <w:szCs w:val="27"/>
        </w:rPr>
        <w:t xml:space="preserve">рокуратура </w:t>
      </w:r>
      <w:r>
        <w:rPr>
          <w:b/>
          <w:sz w:val="27"/>
          <w:szCs w:val="27"/>
        </w:rPr>
        <w:t>А</w:t>
      </w:r>
      <w:r w:rsidR="003E0A56">
        <w:rPr>
          <w:b/>
          <w:sz w:val="27"/>
          <w:szCs w:val="27"/>
        </w:rPr>
        <w:t>лтайского края</w:t>
      </w:r>
    </w:p>
    <w:p w:rsidR="006E11D2" w:rsidRDefault="006E11D2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F2E50">
        <w:rPr>
          <w:b/>
          <w:sz w:val="27"/>
          <w:szCs w:val="27"/>
        </w:rPr>
        <w:t>р</w:t>
      </w:r>
      <w:r>
        <w:rPr>
          <w:b/>
          <w:sz w:val="27"/>
          <w:szCs w:val="27"/>
        </w:rPr>
        <w:t>азъясняет</w:t>
      </w:r>
    </w:p>
    <w:p w:rsidR="003E0A56" w:rsidRDefault="003E0A56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«Поддержка участников специальной военной операции и их семей»</w:t>
      </w:r>
    </w:p>
    <w:p w:rsidR="006E11D2" w:rsidRDefault="006E11D2" w:rsidP="00081F35">
      <w:pPr>
        <w:ind w:firstLine="709"/>
        <w:jc w:val="both"/>
      </w:pPr>
    </w:p>
    <w:p w:rsidR="00432967" w:rsidRDefault="00F7147B" w:rsidP="00081F35">
      <w:pPr>
        <w:ind w:firstLine="709"/>
        <w:jc w:val="both"/>
        <w:rPr>
          <w:szCs w:val="28"/>
        </w:rPr>
      </w:pPr>
      <w:r>
        <w:rPr>
          <w:szCs w:val="28"/>
        </w:rPr>
        <w:t xml:space="preserve">Гражданам, проживавшим на территории края </w:t>
      </w:r>
      <w:r w:rsidR="00ED2C4A" w:rsidRPr="00917419">
        <w:rPr>
          <w:bCs/>
          <w:szCs w:val="28"/>
          <w:lang w:eastAsia="ru-RU"/>
        </w:rPr>
        <w:t xml:space="preserve">на </w:t>
      </w:r>
      <w:r w:rsidR="00ED2C4A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</w:t>
      </w:r>
      <w:r>
        <w:rPr>
          <w:rFonts w:eastAsia="Times New Roman"/>
          <w:szCs w:val="28"/>
          <w:lang w:eastAsia="ru-RU"/>
        </w:rPr>
        <w:t>,</w:t>
      </w:r>
      <w:r w:rsidR="00ED2C4A" w:rsidRPr="00403393">
        <w:rPr>
          <w:szCs w:val="28"/>
        </w:rPr>
        <w:t xml:space="preserve"> </w:t>
      </w:r>
      <w:r w:rsidR="00081F35" w:rsidRPr="00403393">
        <w:rPr>
          <w:szCs w:val="28"/>
        </w:rPr>
        <w:t xml:space="preserve">предусмотрено оказание </w:t>
      </w:r>
      <w:r w:rsidR="00081F35" w:rsidRPr="00F7147B">
        <w:rPr>
          <w:b/>
          <w:szCs w:val="28"/>
        </w:rPr>
        <w:t>единовременной материальной помощи</w:t>
      </w:r>
      <w:r w:rsidR="00081F35" w:rsidRPr="00403393">
        <w:rPr>
          <w:szCs w:val="28"/>
        </w:rPr>
        <w:t xml:space="preserve"> гражданам</w:t>
      </w:r>
      <w:r w:rsidR="00432967" w:rsidRPr="00F97822">
        <w:rPr>
          <w:szCs w:val="28"/>
        </w:rPr>
        <w:t>:</w:t>
      </w:r>
    </w:p>
    <w:p w:rsidR="003E0A56" w:rsidRPr="00F97822" w:rsidRDefault="003E0A56" w:rsidP="00081F35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E0A56" w:rsidTr="00AF2789">
        <w:tc>
          <w:tcPr>
            <w:tcW w:w="6771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Меры поддержки</w:t>
            </w:r>
          </w:p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Размер поддержки</w:t>
            </w:r>
          </w:p>
        </w:tc>
      </w:tr>
      <w:tr w:rsidR="003E0A56" w:rsidTr="00AF2789">
        <w:tc>
          <w:tcPr>
            <w:tcW w:w="6771" w:type="dxa"/>
          </w:tcPr>
          <w:p w:rsidR="003E0A56" w:rsidRPr="003E0A56" w:rsidRDefault="003E0A56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участникам СВО</w:t>
            </w:r>
            <w:r w:rsidRPr="003E0A56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получившим  ранение (контузию</w:t>
            </w:r>
            <w:r w:rsidRPr="003E0A56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 xml:space="preserve"> травму</w:t>
            </w:r>
            <w:r w:rsidRPr="003E0A56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 xml:space="preserve"> увечье)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500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3E0A56" w:rsidTr="00AF2789">
        <w:tc>
          <w:tcPr>
            <w:tcW w:w="6771" w:type="dxa"/>
          </w:tcPr>
          <w:p w:rsidR="003E0A56" w:rsidRPr="003E0A56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="003E0A56">
              <w:rPr>
                <w:rFonts w:eastAsia="Times New Roman"/>
                <w:szCs w:val="28"/>
                <w:lang w:eastAsia="ru-RU"/>
              </w:rPr>
              <w:t>частникам СВО</w:t>
            </w:r>
            <w:r w:rsidR="003E0A56" w:rsidRPr="003E0A56">
              <w:rPr>
                <w:rFonts w:eastAsia="Times New Roman"/>
                <w:szCs w:val="28"/>
                <w:lang w:eastAsia="ru-RU"/>
              </w:rPr>
              <w:t>,</w:t>
            </w:r>
            <w:r w:rsidR="003E0A56">
              <w:rPr>
                <w:rFonts w:eastAsia="Times New Roman"/>
                <w:szCs w:val="28"/>
                <w:lang w:eastAsia="ru-RU"/>
              </w:rPr>
              <w:t xml:space="preserve"> заключивши</w:t>
            </w:r>
            <w:r w:rsidR="00F7147B">
              <w:rPr>
                <w:rFonts w:eastAsia="Times New Roman"/>
                <w:szCs w:val="28"/>
                <w:lang w:eastAsia="ru-RU"/>
              </w:rPr>
              <w:t>м</w:t>
            </w:r>
            <w:r w:rsidR="003E0A56">
              <w:rPr>
                <w:rFonts w:eastAsia="Times New Roman"/>
                <w:szCs w:val="28"/>
                <w:lang w:eastAsia="ru-RU"/>
              </w:rPr>
              <w:t xml:space="preserve"> контракт о прохождении военной службы на срок не менее 6 месяцев в именных подразделениях войсковых частей Вооруженных сил РФ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200</w:t>
            </w:r>
            <w:r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</w:tc>
      </w:tr>
      <w:tr w:rsidR="003E0A56" w:rsidTr="00AF2789">
        <w:tc>
          <w:tcPr>
            <w:tcW w:w="6771" w:type="dxa"/>
          </w:tcPr>
          <w:p w:rsidR="003E0A56" w:rsidRPr="00AF2789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участникам СВО</w:t>
            </w:r>
            <w:r w:rsidRPr="00AF2789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 xml:space="preserve"> призванным на военную службу в Вооруженные Силы РФ по мобилизации</w:t>
            </w:r>
          </w:p>
        </w:tc>
        <w:tc>
          <w:tcPr>
            <w:tcW w:w="2800" w:type="dxa"/>
          </w:tcPr>
          <w:p w:rsidR="003E0A56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100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3E0A56" w:rsidTr="00AF2789">
        <w:tc>
          <w:tcPr>
            <w:tcW w:w="6771" w:type="dxa"/>
          </w:tcPr>
          <w:p w:rsidR="003E0A56" w:rsidRPr="00AF2789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детям погибших (умерших) участников СВО</w:t>
            </w:r>
            <w:r w:rsidRPr="00AF2789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 xml:space="preserve"> поступившим на обучение в образовательную организацию высшего образования или профессиональную образовательную организацию на территории Алтайского края</w:t>
            </w:r>
          </w:p>
        </w:tc>
        <w:tc>
          <w:tcPr>
            <w:tcW w:w="2800" w:type="dxa"/>
          </w:tcPr>
          <w:p w:rsidR="003E0A56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75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AF2789" w:rsidTr="00AF2789">
        <w:tc>
          <w:tcPr>
            <w:tcW w:w="6771" w:type="dxa"/>
          </w:tcPr>
          <w:p w:rsidR="00AF2789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членам семей погибших (умерших) участников СВО в равных долях </w:t>
            </w:r>
          </w:p>
          <w:p w:rsidR="00271440" w:rsidRDefault="00271440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0" w:type="dxa"/>
          </w:tcPr>
          <w:p w:rsidR="00AF2789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eastAsia="Times New Roman"/>
                <w:szCs w:val="28"/>
                <w:lang w:eastAsia="ru-RU"/>
              </w:rPr>
              <w:t xml:space="preserve"> млн.руб.</w:t>
            </w:r>
          </w:p>
        </w:tc>
      </w:tr>
    </w:tbl>
    <w:p w:rsidR="00C27E52" w:rsidRDefault="00432967" w:rsidP="00970716">
      <w:pPr>
        <w:ind w:firstLine="709"/>
        <w:jc w:val="both"/>
        <w:rPr>
          <w:b/>
          <w:bCs/>
          <w:szCs w:val="28"/>
          <w:lang w:eastAsia="ru-RU"/>
        </w:rPr>
      </w:pPr>
      <w:r w:rsidRPr="00432967">
        <w:rPr>
          <w:rFonts w:eastAsia="Times New Roman"/>
          <w:szCs w:val="28"/>
          <w:lang w:eastAsia="ru-RU"/>
        </w:rPr>
        <w:t xml:space="preserve">Материальная помощь предоставляется </w:t>
      </w:r>
      <w:proofErr w:type="spellStart"/>
      <w:r w:rsidRPr="00432967">
        <w:rPr>
          <w:rFonts w:eastAsia="Times New Roman"/>
          <w:szCs w:val="28"/>
          <w:lang w:eastAsia="ru-RU"/>
        </w:rPr>
        <w:t>Минсоцзащитой</w:t>
      </w:r>
      <w:proofErr w:type="spellEnd"/>
      <w:r w:rsidRPr="00432967">
        <w:rPr>
          <w:rFonts w:eastAsia="Times New Roman"/>
          <w:szCs w:val="28"/>
          <w:lang w:eastAsia="ru-RU"/>
        </w:rPr>
        <w:t xml:space="preserve"> Алтайского края в течение 20 рабочих дней </w:t>
      </w:r>
      <w:r w:rsidR="00970716">
        <w:rPr>
          <w:rFonts w:eastAsia="Times New Roman"/>
          <w:szCs w:val="28"/>
          <w:lang w:eastAsia="ru-RU"/>
        </w:rPr>
        <w:t xml:space="preserve">на основании заявления и документов, </w:t>
      </w:r>
      <w:r w:rsidR="00F7147B">
        <w:rPr>
          <w:rFonts w:eastAsia="Times New Roman"/>
          <w:szCs w:val="28"/>
          <w:lang w:eastAsia="ru-RU"/>
        </w:rPr>
        <w:t>требуемых в соответствии с</w:t>
      </w:r>
      <w:r w:rsidR="00970716">
        <w:rPr>
          <w:rFonts w:eastAsia="Times New Roman"/>
          <w:szCs w:val="28"/>
          <w:lang w:eastAsia="ru-RU"/>
        </w:rPr>
        <w:t xml:space="preserve"> постановлением Правительства Алтайского края </w:t>
      </w:r>
      <w:r w:rsidR="00970716" w:rsidRPr="00403393">
        <w:rPr>
          <w:szCs w:val="28"/>
        </w:rPr>
        <w:t>от 1</w:t>
      </w:r>
      <w:r w:rsidR="00970716">
        <w:rPr>
          <w:szCs w:val="28"/>
        </w:rPr>
        <w:t>6.02</w:t>
      </w:r>
      <w:r w:rsidR="00970716" w:rsidRPr="00403393">
        <w:rPr>
          <w:szCs w:val="28"/>
        </w:rPr>
        <w:t>.202</w:t>
      </w:r>
      <w:r w:rsidR="00970716">
        <w:rPr>
          <w:szCs w:val="28"/>
        </w:rPr>
        <w:t>3</w:t>
      </w:r>
      <w:r w:rsidR="00970716" w:rsidRPr="00403393">
        <w:rPr>
          <w:szCs w:val="28"/>
        </w:rPr>
        <w:t xml:space="preserve"> №</w:t>
      </w:r>
      <w:r w:rsidR="00970716">
        <w:rPr>
          <w:szCs w:val="28"/>
        </w:rPr>
        <w:t>43 «О предоставлении материальной помощи отдельным категориям граждан</w:t>
      </w:r>
      <w:r w:rsidR="00970716" w:rsidRPr="00432967">
        <w:rPr>
          <w:szCs w:val="28"/>
        </w:rPr>
        <w:t>,</w:t>
      </w:r>
      <w:r w:rsidR="00970716">
        <w:rPr>
          <w:szCs w:val="28"/>
        </w:rPr>
        <w:t xml:space="preserve"> принимающим (принимавшим) участие в специальной военной операции</w:t>
      </w:r>
      <w:r w:rsidR="00970716" w:rsidRPr="00432967">
        <w:rPr>
          <w:szCs w:val="28"/>
        </w:rPr>
        <w:t xml:space="preserve">, </w:t>
      </w:r>
      <w:r w:rsidR="00970716">
        <w:rPr>
          <w:szCs w:val="28"/>
        </w:rPr>
        <w:t>и членам их семей</w:t>
      </w:r>
      <w:r w:rsidR="00970716" w:rsidRPr="00403393">
        <w:rPr>
          <w:szCs w:val="28"/>
        </w:rPr>
        <w:t>»</w:t>
      </w:r>
      <w:r w:rsidR="00F7147B">
        <w:rPr>
          <w:szCs w:val="28"/>
        </w:rPr>
        <w:t xml:space="preserve"> (</w:t>
      </w:r>
      <w:r w:rsidR="00A27C01">
        <w:rPr>
          <w:szCs w:val="28"/>
        </w:rPr>
        <w:t>перечень требуемых документов прилагается на отдельном листе</w:t>
      </w:r>
      <w:r w:rsidR="00F7147B">
        <w:rPr>
          <w:szCs w:val="28"/>
        </w:rPr>
        <w:t>)</w:t>
      </w:r>
      <w:r w:rsidR="00970716">
        <w:rPr>
          <w:szCs w:val="28"/>
        </w:rPr>
        <w:t>.</w:t>
      </w:r>
    </w:p>
    <w:p w:rsidR="00C27E52" w:rsidRPr="00C27E52" w:rsidRDefault="00F7147B" w:rsidP="00F7147B">
      <w:pPr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Кроме того, на территории края реализуются иные м</w:t>
      </w:r>
      <w:r w:rsidR="00C27E52" w:rsidRPr="00C27E52">
        <w:rPr>
          <w:b/>
          <w:bCs/>
          <w:szCs w:val="28"/>
          <w:lang w:eastAsia="ru-RU"/>
        </w:rPr>
        <w:t>еры социальной поддержки:</w:t>
      </w:r>
    </w:p>
    <w:p w:rsidR="00C27E52" w:rsidRPr="00D13776" w:rsidRDefault="00C27E52" w:rsidP="00D13776">
      <w:pPr>
        <w:ind w:firstLine="540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t>- бесплатное одноразовое горячее питани</w:t>
      </w:r>
      <w:r>
        <w:rPr>
          <w:bCs/>
          <w:szCs w:val="28"/>
          <w:lang w:eastAsia="ru-RU"/>
        </w:rPr>
        <w:t>е</w:t>
      </w:r>
      <w:r w:rsidRPr="00403393">
        <w:rPr>
          <w:bCs/>
          <w:szCs w:val="28"/>
          <w:lang w:eastAsia="ru-RU"/>
        </w:rPr>
        <w:t xml:space="preserve"> детям, обучающимся в школах и краевых </w:t>
      </w:r>
      <w:r w:rsidRPr="00D13776">
        <w:rPr>
          <w:bCs/>
          <w:szCs w:val="28"/>
          <w:lang w:eastAsia="ru-RU"/>
        </w:rPr>
        <w:t>организациях профессионального образования</w:t>
      </w:r>
      <w:r w:rsidR="00D13776" w:rsidRPr="00D13776">
        <w:rPr>
          <w:bCs/>
          <w:szCs w:val="28"/>
          <w:lang w:eastAsia="ru-RU"/>
        </w:rPr>
        <w:t xml:space="preserve"> (</w:t>
      </w:r>
      <w:r w:rsidR="00D13776" w:rsidRPr="00D13776">
        <w:rPr>
          <w:rFonts w:eastAsia="Times New Roman"/>
          <w:szCs w:val="28"/>
          <w:lang w:eastAsia="ru-RU"/>
        </w:rPr>
        <w:t>з</w:t>
      </w:r>
      <w:r w:rsidR="00D13776" w:rsidRPr="00DB4D5D">
        <w:rPr>
          <w:rFonts w:eastAsia="Times New Roman"/>
          <w:szCs w:val="28"/>
          <w:lang w:eastAsia="ru-RU"/>
        </w:rPr>
        <w:t>аявление подается в свободной форме при личном обращении в образовательную организацию родителем</w:t>
      </w:r>
      <w:r w:rsidR="00D13776" w:rsidRPr="00D13776">
        <w:rPr>
          <w:bCs/>
          <w:szCs w:val="28"/>
          <w:lang w:eastAsia="ru-RU"/>
        </w:rPr>
        <w:t>)</w:t>
      </w:r>
      <w:r w:rsidRPr="00D13776">
        <w:rPr>
          <w:bCs/>
          <w:szCs w:val="28"/>
          <w:lang w:eastAsia="ru-RU"/>
        </w:rPr>
        <w:t>;</w:t>
      </w:r>
    </w:p>
    <w:p w:rsidR="00C27E52" w:rsidRPr="00403393" w:rsidRDefault="00C27E52" w:rsidP="00C27E52">
      <w:pPr>
        <w:ind w:firstLine="709"/>
        <w:jc w:val="both"/>
        <w:rPr>
          <w:bCs/>
          <w:szCs w:val="28"/>
          <w:lang w:eastAsia="ru-RU"/>
        </w:rPr>
      </w:pPr>
      <w:r w:rsidRPr="00D13776">
        <w:rPr>
          <w:bCs/>
          <w:szCs w:val="28"/>
          <w:lang w:eastAsia="ru-RU"/>
        </w:rPr>
        <w:t>- содействие в поиске работы, организации профессионального обучения и дополнительного профессионального</w:t>
      </w:r>
      <w:r w:rsidRPr="00403393">
        <w:rPr>
          <w:bCs/>
          <w:szCs w:val="28"/>
          <w:lang w:eastAsia="ru-RU"/>
        </w:rPr>
        <w:t xml:space="preserve"> образования членов семей военнослужащих трудоспособного возраста</w:t>
      </w:r>
      <w:r w:rsidR="00CF3875">
        <w:rPr>
          <w:bCs/>
          <w:szCs w:val="28"/>
          <w:lang w:eastAsia="ru-RU"/>
        </w:rPr>
        <w:t xml:space="preserve"> (заявления подаются в центры занятости населения по месту жительства)</w:t>
      </w:r>
      <w:r w:rsidRPr="00403393">
        <w:rPr>
          <w:bCs/>
          <w:szCs w:val="28"/>
          <w:lang w:eastAsia="ru-RU"/>
        </w:rPr>
        <w:t>;</w:t>
      </w:r>
    </w:p>
    <w:p w:rsidR="00C27E52" w:rsidRDefault="00C27E52" w:rsidP="00C27E52">
      <w:pPr>
        <w:ind w:firstLine="709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t xml:space="preserve">- внеочередное зачисление детей военнослужащих по достижении ими возраста полутора лет в муниципальные образовательные организации Алтайского края, реализующие образовательную программу дошкольного </w:t>
      </w:r>
      <w:r w:rsidRPr="00403393">
        <w:rPr>
          <w:bCs/>
          <w:szCs w:val="28"/>
          <w:lang w:eastAsia="ru-RU"/>
        </w:rPr>
        <w:lastRenderedPageBreak/>
        <w:t>образования (при наличии свободных мест) и освобожде</w:t>
      </w:r>
      <w:r>
        <w:rPr>
          <w:bCs/>
          <w:szCs w:val="28"/>
          <w:lang w:eastAsia="ru-RU"/>
        </w:rPr>
        <w:t>ние от платы за присмотр и уход</w:t>
      </w:r>
      <w:r w:rsidR="00CF3875">
        <w:rPr>
          <w:bCs/>
          <w:szCs w:val="28"/>
          <w:lang w:eastAsia="ru-RU"/>
        </w:rPr>
        <w:t xml:space="preserve"> (</w:t>
      </w:r>
      <w:r w:rsidR="00C431AE">
        <w:rPr>
          <w:bCs/>
          <w:szCs w:val="28"/>
          <w:lang w:eastAsia="ru-RU"/>
        </w:rPr>
        <w:t>заявления предоставляются в органы образования местной администрации</w:t>
      </w:r>
      <w:r w:rsidR="00CF3875">
        <w:rPr>
          <w:bCs/>
          <w:szCs w:val="28"/>
          <w:lang w:eastAsia="ru-RU"/>
        </w:rPr>
        <w:t>)</w:t>
      </w:r>
      <w:r>
        <w:rPr>
          <w:bCs/>
          <w:szCs w:val="28"/>
          <w:lang w:eastAsia="ru-RU"/>
        </w:rPr>
        <w:t>;</w:t>
      </w:r>
    </w:p>
    <w:p w:rsidR="00081F35" w:rsidRDefault="00C27E52" w:rsidP="00081F35">
      <w:pPr>
        <w:ind w:firstLine="709"/>
        <w:jc w:val="both"/>
        <w:rPr>
          <w:szCs w:val="28"/>
        </w:rPr>
      </w:pPr>
      <w:r>
        <w:rPr>
          <w:bCs/>
          <w:szCs w:val="28"/>
          <w:lang w:eastAsia="ru-RU"/>
        </w:rPr>
        <w:t xml:space="preserve">- </w:t>
      </w:r>
      <w:r w:rsidR="00081F35" w:rsidRPr="00EA4AF5">
        <w:rPr>
          <w:szCs w:val="28"/>
        </w:rPr>
        <w:t xml:space="preserve">прекращение начисления пеней в случае несвоевременного и (или) неполного внесения обязательных платежей </w:t>
      </w:r>
      <w:r>
        <w:rPr>
          <w:szCs w:val="28"/>
        </w:rPr>
        <w:t>(</w:t>
      </w:r>
      <w:r w:rsidR="009F2E50">
        <w:rPr>
          <w:szCs w:val="28"/>
        </w:rPr>
        <w:t xml:space="preserve">заявление </w:t>
      </w:r>
      <w:r w:rsidR="00081F35" w:rsidRPr="00EA4AF5">
        <w:rPr>
          <w:szCs w:val="28"/>
        </w:rPr>
        <w:t>подается в организации, получающие плату за жилое помещение и коммунальные услуги</w:t>
      </w:r>
      <w:r>
        <w:rPr>
          <w:szCs w:val="28"/>
        </w:rPr>
        <w:t>)</w:t>
      </w:r>
      <w:r w:rsidR="00081F35" w:rsidRPr="00EA4AF5">
        <w:rPr>
          <w:szCs w:val="28"/>
        </w:rPr>
        <w:t xml:space="preserve">. </w:t>
      </w:r>
    </w:p>
    <w:p w:rsidR="00A63AE5" w:rsidRPr="00A27C01" w:rsidRDefault="009F2E50" w:rsidP="00A63AE5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081F35" w:rsidRPr="00EA4AF5">
        <w:rPr>
          <w:szCs w:val="28"/>
        </w:rPr>
        <w:t xml:space="preserve">ременное отсутствие </w:t>
      </w:r>
      <w:r>
        <w:rPr>
          <w:szCs w:val="28"/>
        </w:rPr>
        <w:t>явл</w:t>
      </w:r>
      <w:r w:rsidR="00081F35" w:rsidRPr="00EA4AF5">
        <w:rPr>
          <w:szCs w:val="28"/>
        </w:rPr>
        <w:t>яется основанием для перерасчета платы за коммунальные услуги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</w:t>
      </w:r>
      <w:r w:rsidR="00081F35" w:rsidRPr="00A27C01">
        <w:rPr>
          <w:szCs w:val="28"/>
        </w:rPr>
        <w:t>.2011 № 354</w:t>
      </w:r>
      <w:r w:rsidR="004416B8">
        <w:rPr>
          <w:szCs w:val="28"/>
        </w:rPr>
        <w:t xml:space="preserve"> (заявление </w:t>
      </w:r>
      <w:r w:rsidR="004416B8" w:rsidRPr="00EA4AF5">
        <w:rPr>
          <w:szCs w:val="28"/>
        </w:rPr>
        <w:t>подается в организации, получающие плату за жилое помещение и коммунальные услуги</w:t>
      </w:r>
      <w:r w:rsidR="004416B8">
        <w:rPr>
          <w:szCs w:val="28"/>
        </w:rPr>
        <w:t>)</w:t>
      </w:r>
      <w:r w:rsidR="00081F35" w:rsidRPr="00A27C01">
        <w:rPr>
          <w:szCs w:val="28"/>
        </w:rPr>
        <w:t>.</w:t>
      </w:r>
    </w:p>
    <w:p w:rsidR="00970716" w:rsidRDefault="00A27C01" w:rsidP="00A27C01">
      <w:pPr>
        <w:ind w:firstLine="540"/>
        <w:jc w:val="both"/>
        <w:rPr>
          <w:szCs w:val="28"/>
        </w:rPr>
      </w:pPr>
      <w:r w:rsidRPr="00A27C01">
        <w:rPr>
          <w:szCs w:val="28"/>
        </w:rPr>
        <w:t xml:space="preserve">Меры социальной поддержки </w:t>
      </w:r>
      <w:r w:rsidRPr="00A27C01">
        <w:rPr>
          <w:rFonts w:eastAsia="Times New Roman"/>
          <w:szCs w:val="28"/>
          <w:lang w:eastAsia="ru-RU"/>
        </w:rPr>
        <w:t xml:space="preserve">гражданам, принимающих (принимавших) участие в специальной военной операции, и членов их семей </w:t>
      </w:r>
      <w:r>
        <w:rPr>
          <w:rFonts w:eastAsia="Times New Roman"/>
          <w:szCs w:val="28"/>
          <w:lang w:eastAsia="ru-RU"/>
        </w:rPr>
        <w:t>установлены также в других субъектах Российской Федерации на основании принятых региональных нормативных правовых актов.</w:t>
      </w:r>
    </w:p>
    <w:p w:rsidR="006E5860" w:rsidRDefault="00660C6F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С </w:t>
      </w:r>
      <w:r w:rsidRPr="00A27C01">
        <w:rPr>
          <w:b/>
          <w:bCs/>
          <w:szCs w:val="28"/>
          <w:lang w:eastAsia="ru-RU"/>
        </w:rPr>
        <w:t xml:space="preserve">обращениями </w:t>
      </w:r>
      <w:r w:rsidR="006E5860" w:rsidRPr="00A27C01">
        <w:rPr>
          <w:b/>
          <w:bCs/>
          <w:szCs w:val="28"/>
          <w:lang w:eastAsia="ru-RU"/>
        </w:rPr>
        <w:t xml:space="preserve">о </w:t>
      </w:r>
      <w:r w:rsidRPr="00A27C01">
        <w:rPr>
          <w:b/>
          <w:bCs/>
          <w:szCs w:val="28"/>
          <w:lang w:eastAsia="ru-RU"/>
        </w:rPr>
        <w:t xml:space="preserve">нарушениях при </w:t>
      </w:r>
      <w:r w:rsidR="00AC2519" w:rsidRPr="00A27C01">
        <w:rPr>
          <w:b/>
          <w:bCs/>
          <w:szCs w:val="28"/>
          <w:lang w:eastAsia="ru-RU"/>
        </w:rPr>
        <w:t>получени</w:t>
      </w:r>
      <w:r w:rsidR="006E5860" w:rsidRPr="00A27C01">
        <w:rPr>
          <w:b/>
          <w:bCs/>
          <w:szCs w:val="28"/>
          <w:lang w:eastAsia="ru-RU"/>
        </w:rPr>
        <w:t xml:space="preserve">и </w:t>
      </w:r>
      <w:r w:rsidR="00AC2519" w:rsidRPr="00A27C01">
        <w:rPr>
          <w:b/>
          <w:bCs/>
          <w:szCs w:val="28"/>
          <w:lang w:eastAsia="ru-RU"/>
        </w:rPr>
        <w:t>мер социальной поддержки</w:t>
      </w:r>
      <w:r w:rsidR="00AC2519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можно обратиться в</w:t>
      </w:r>
      <w:r w:rsidR="00AC2519">
        <w:rPr>
          <w:bCs/>
          <w:szCs w:val="28"/>
          <w:lang w:eastAsia="ru-RU"/>
        </w:rPr>
        <w:t xml:space="preserve">: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AC25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AC2519">
        <w:rPr>
          <w:bCs/>
          <w:szCs w:val="28"/>
          <w:lang w:eastAsia="ru-RU"/>
        </w:rPr>
        <w:t xml:space="preserve"> Алтайского края по адресу: Алтайский край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г.Барнаул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ул. Партизанская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д.71</w:t>
      </w:r>
      <w:r w:rsidR="00917419">
        <w:rPr>
          <w:bCs/>
          <w:szCs w:val="28"/>
          <w:lang w:eastAsia="ru-RU"/>
        </w:rPr>
        <w:t xml:space="preserve"> (телефон </w:t>
      </w:r>
      <w:r w:rsidR="00917419" w:rsidRPr="00AF2789">
        <w:rPr>
          <w:b/>
          <w:bCs/>
          <w:szCs w:val="28"/>
          <w:lang w:eastAsia="ru-RU"/>
        </w:rPr>
        <w:t>8-3852-</w:t>
      </w:r>
      <w:r w:rsidR="00432D89" w:rsidRPr="00AF2789">
        <w:rPr>
          <w:b/>
          <w:bCs/>
          <w:szCs w:val="28"/>
          <w:lang w:eastAsia="ru-RU"/>
        </w:rPr>
        <w:t>22-20-17</w:t>
      </w:r>
      <w:r w:rsidR="00917419">
        <w:rPr>
          <w:bCs/>
          <w:szCs w:val="28"/>
          <w:lang w:eastAsia="ru-RU"/>
        </w:rPr>
        <w:t xml:space="preserve">);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proofErr w:type="spellStart"/>
      <w:r w:rsidR="00917419">
        <w:rPr>
          <w:bCs/>
          <w:szCs w:val="28"/>
          <w:lang w:eastAsia="ru-RU"/>
        </w:rPr>
        <w:t>Алейск</w:t>
      </w:r>
      <w:r w:rsidR="00660C6F">
        <w:rPr>
          <w:bCs/>
          <w:szCs w:val="28"/>
          <w:lang w:eastAsia="ru-RU"/>
        </w:rPr>
        <w:t>ую</w:t>
      </w:r>
      <w:proofErr w:type="spellEnd"/>
      <w:r w:rsidR="00917419">
        <w:rPr>
          <w:bCs/>
          <w:szCs w:val="28"/>
          <w:lang w:eastAsia="ru-RU"/>
        </w:rPr>
        <w:t xml:space="preserve"> межра</w:t>
      </w:r>
      <w:r w:rsidR="00917419" w:rsidRPr="00917419">
        <w:rPr>
          <w:bCs/>
          <w:szCs w:val="28"/>
          <w:lang w:eastAsia="ru-RU"/>
        </w:rPr>
        <w:t>йонн</w:t>
      </w:r>
      <w:r w:rsidR="00660C6F">
        <w:rPr>
          <w:bCs/>
          <w:szCs w:val="28"/>
          <w:lang w:eastAsia="ru-RU"/>
        </w:rPr>
        <w:t>ую</w:t>
      </w:r>
      <w:r w:rsidR="00917419" w:rsidRPr="00917419">
        <w:rPr>
          <w:bCs/>
          <w:szCs w:val="28"/>
          <w:lang w:eastAsia="ru-RU"/>
        </w:rPr>
        <w:t xml:space="preserve"> 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адресу: </w:t>
      </w:r>
      <w:proofErr w:type="spellStart"/>
      <w:r w:rsidR="00917419" w:rsidRPr="00917419">
        <w:rPr>
          <w:bCs/>
          <w:szCs w:val="28"/>
          <w:lang w:eastAsia="ru-RU"/>
        </w:rPr>
        <w:t>г.Алейск</w:t>
      </w:r>
      <w:proofErr w:type="spellEnd"/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 xml:space="preserve"> </w:t>
      </w:r>
      <w:proofErr w:type="spellStart"/>
      <w:r w:rsidR="00917419" w:rsidRPr="00917419">
        <w:rPr>
          <w:bCs/>
          <w:szCs w:val="28"/>
          <w:lang w:eastAsia="ru-RU"/>
        </w:rPr>
        <w:t>ул.Первомайская</w:t>
      </w:r>
      <w:proofErr w:type="spellEnd"/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 xml:space="preserve"> д.86 (телефон </w:t>
      </w:r>
      <w:r w:rsidR="00917419" w:rsidRPr="00AF2789">
        <w:rPr>
          <w:b/>
          <w:bCs/>
          <w:szCs w:val="28"/>
          <w:lang w:eastAsia="ru-RU"/>
        </w:rPr>
        <w:t>8-38553-2-23-86</w:t>
      </w:r>
      <w:r>
        <w:rPr>
          <w:bCs/>
          <w:szCs w:val="28"/>
          <w:lang w:eastAsia="ru-RU"/>
        </w:rPr>
        <w:t>);</w:t>
      </w:r>
    </w:p>
    <w:p w:rsidR="00917419" w:rsidRPr="00917419" w:rsidRDefault="006E5860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917419" w:rsidRPr="009174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месту жительства на </w:t>
      </w:r>
      <w:r w:rsidR="00917419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операции.</w:t>
      </w:r>
    </w:p>
    <w:p w:rsidR="00081F35" w:rsidRDefault="00081F35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A27C01" w:rsidRDefault="00A27C01" w:rsidP="00AC2519">
      <w:pPr>
        <w:ind w:firstLine="709"/>
        <w:jc w:val="both"/>
      </w:pPr>
    </w:p>
    <w:p w:rsidR="00DA1882" w:rsidRDefault="00DA1882" w:rsidP="00AC2519">
      <w:pPr>
        <w:ind w:firstLine="709"/>
        <w:jc w:val="both"/>
      </w:pPr>
    </w:p>
    <w:p w:rsidR="00A27C01" w:rsidRPr="007914D4" w:rsidRDefault="00A27C01" w:rsidP="007914D4">
      <w:pPr>
        <w:ind w:firstLine="540"/>
        <w:jc w:val="center"/>
        <w:rPr>
          <w:rFonts w:eastAsia="Times New Roman"/>
          <w:b/>
          <w:szCs w:val="28"/>
          <w:lang w:eastAsia="ru-RU"/>
        </w:rPr>
      </w:pPr>
      <w:r w:rsidRPr="007914D4">
        <w:rPr>
          <w:rFonts w:eastAsia="Times New Roman"/>
          <w:b/>
          <w:szCs w:val="28"/>
          <w:lang w:eastAsia="ru-RU"/>
        </w:rPr>
        <w:t>Перечень документов (сведений), необходимых дл</w:t>
      </w:r>
      <w:r w:rsidRPr="00A27C01">
        <w:rPr>
          <w:rFonts w:eastAsia="Times New Roman"/>
          <w:b/>
          <w:szCs w:val="28"/>
          <w:lang w:eastAsia="ru-RU"/>
        </w:rPr>
        <w:t>я предоставления материальной помощи гражданам</w:t>
      </w:r>
      <w:r w:rsidRPr="007914D4">
        <w:rPr>
          <w:rFonts w:eastAsia="Times New Roman"/>
          <w:b/>
          <w:szCs w:val="28"/>
          <w:lang w:eastAsia="ru-RU"/>
        </w:rPr>
        <w:t>: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1) документ, удостоверяющий личность гражданина;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2) документ, удостоверяющий личность представителя гражданина, а также документ (документы), подтверждающий (подтверждающие) его полномочия, - в случае подачи заявления и документов представителем гражданина;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3) сведения о месте жительства (пребывания) на территории Алтайского края погибшего (умершего) на дату его гибели (смерти) (запрашиваются в порядке межведомственного информационного взаимодействия) или решение суда, подтверждающее факт его проживания на территории Алтайского края на дату направления в зону специальной военной операции;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4) сведения о месте жительства (пребывания) членов семьи на территории Российской Федерации на дату обращения (запрашиваются в порядке межведомственного информационного взаимодействия) или решение суда, подтверждающее факт их проживания на территории Российской Федерации;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5) сведения о законных представителях (опекунах, попечителях) членов семьи при их наличии (запрашиваются в порядке межведомственного информационного взаимодействия);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6) сведения о гибели (смерти) военнослужащего Вооруженных Сил Российской Федерации (далее - "военнослужащий"), лица, проходившего службу в войсках национальной гвардии Российской Федерации и имевшего специальное звание полиции (далее - "сотрудник"), гражданина, принимавшего участие в боевых действиях, волонтера, осуществлявшего свою деятельность на территориях Донецкой Народной Республики, Луганской Народной Республики, Запорожской области и Херсонской области (далее - "волонтер") при исполнении ими обязанностей военной службы (осуществления волонтерской деятельности) либо сведения из заключения военно-врачебной комиссии, подтверждающего, что смерть военнослужащего, сотрудника, гражданина, принимавшего участие в боевых действиях, волонтера наступила вследствие военной травмы;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7) сведения о государственной регистрации смерти военнослужащего, сотрудника, гражданина, принимавшего участие в боевых действиях, волонтера (запрашиваются в порядке межведомственного информационного взаимодействия);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8) сведения о государственной регистрации заключения брака (при предоставлении материальной помощи супруге (супругу), состоявшей (состоявшему) в зарегистрированном браке с погибшим (умершим) на день его гибели (смерти) (запрашиваются в порядке межведомственного информационного взаимодействия).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В случае регистрации акта гражданского состояния компетентным органом иностранного государства по законам соответствующего </w:t>
      </w:r>
      <w:r w:rsidRPr="00A27C01">
        <w:rPr>
          <w:rFonts w:eastAsia="Times New Roman"/>
          <w:szCs w:val="28"/>
          <w:lang w:eastAsia="ru-RU"/>
        </w:rPr>
        <w:lastRenderedPageBreak/>
        <w:t xml:space="preserve">иностранного государства указанные сведения подтверждаются представлением соответствующего документа;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9) сведения о государственной регистрации рождения военнослужащего, сотрудника, гражданина, принимавшего участие в боевых действиях, волонтера (при предоставлении материальной помощи родителям погибшего (умершего) (запрашиваются в порядке межведомственного информационного взаимодействия).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указанные сведения подтверждаются представлением соответствующего документа;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10) сведения о государственной регистрации рождения детей военнослужащего, сотрудника, гражданина, принимавшего участие в боевых действиях, волонтера (при предоставлении материальной помощи детям погибшего (умершего) (запрашиваются в порядке межведомственного информационного взаимодействия).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указанные сведения подтверждаются представлением соответствующего документа;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11) сведения, подтверждающие факт установления инвалидности с детства, - для детей погибшего (умершего) старше 18 лет, ставших инвалидами до достижения ими возраста 18 лет (запрашиваются в порядке межведомственного информационного взаимодействия);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12) 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 погибшего (умершего), достигших 18-летнего возраста, но не более чем до достижения ими возраста 23 лет (подтверждаются представлением соответствующего документа);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13) решение суда о нахождении лица на иждивении погибшего (умершего);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14) решение суда о признании лица фактически воспитывавшим и содержавшим военнослужащего, сотрудника, гражданина, принимавшего участие в боевых действиях, волонтера в течение не менее 5 лет до достижения ими совершеннолетия (при предоставлении материальной помощи фактическому воспитателю); </w:t>
      </w:r>
    </w:p>
    <w:p w:rsidR="00A27C01" w:rsidRPr="00A27C01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rFonts w:eastAsia="Times New Roman"/>
          <w:szCs w:val="28"/>
          <w:lang w:eastAsia="ru-RU"/>
        </w:rPr>
        <w:t xml:space="preserve">15) решение суда о признании безвестно отсутствующим или объявлении умершим военнослужащего, сотрудника, гражданина, принимавшего участие в боевых действиях, волонтера, пропавшего без вести при исполнении им обязанностей военной службы (осуществлении волонтерской деятельности). </w:t>
      </w:r>
    </w:p>
    <w:p w:rsidR="00DA1882" w:rsidRPr="00A27C01" w:rsidRDefault="00DA1882" w:rsidP="00A27C01">
      <w:pPr>
        <w:ind w:firstLine="540"/>
        <w:jc w:val="both"/>
        <w:rPr>
          <w:szCs w:val="28"/>
        </w:rPr>
      </w:pPr>
    </w:p>
    <w:sectPr w:rsidR="00DA1882" w:rsidRPr="00A27C01" w:rsidSect="00335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B"/>
    <w:rsid w:val="00081F35"/>
    <w:rsid w:val="00271440"/>
    <w:rsid w:val="00335BEE"/>
    <w:rsid w:val="003E0A56"/>
    <w:rsid w:val="00403775"/>
    <w:rsid w:val="00432967"/>
    <w:rsid w:val="00432D89"/>
    <w:rsid w:val="004416B8"/>
    <w:rsid w:val="0062781B"/>
    <w:rsid w:val="00657C31"/>
    <w:rsid w:val="00660C6F"/>
    <w:rsid w:val="006E11D2"/>
    <w:rsid w:val="006E5860"/>
    <w:rsid w:val="007914D4"/>
    <w:rsid w:val="007E2845"/>
    <w:rsid w:val="00917419"/>
    <w:rsid w:val="00970716"/>
    <w:rsid w:val="009F2E50"/>
    <w:rsid w:val="00A27C01"/>
    <w:rsid w:val="00A44F47"/>
    <w:rsid w:val="00A63AE5"/>
    <w:rsid w:val="00AC2519"/>
    <w:rsid w:val="00AF2789"/>
    <w:rsid w:val="00C27E52"/>
    <w:rsid w:val="00C431AE"/>
    <w:rsid w:val="00CF3875"/>
    <w:rsid w:val="00D0429E"/>
    <w:rsid w:val="00D13776"/>
    <w:rsid w:val="00D7548B"/>
    <w:rsid w:val="00DA1882"/>
    <w:rsid w:val="00DB4D5D"/>
    <w:rsid w:val="00ED2C4A"/>
    <w:rsid w:val="00F7147B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7278"/>
  <w15:docId w15:val="{57BE8C2D-C40A-413E-96D0-626E218F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F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7211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Аксенова Юлия Юрьевна</cp:lastModifiedBy>
  <cp:revision>2</cp:revision>
  <cp:lastPrinted>2023-03-15T07:47:00Z</cp:lastPrinted>
  <dcterms:created xsi:type="dcterms:W3CDTF">2023-03-27T08:40:00Z</dcterms:created>
  <dcterms:modified xsi:type="dcterms:W3CDTF">2023-03-27T08:40:00Z</dcterms:modified>
</cp:coreProperties>
</file>