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4E120CF" w14:textId="27F3802F" w:rsidR="00487893" w:rsidRPr="003D1F15" w:rsidRDefault="00487893" w:rsidP="00487893">
      <w:pPr>
        <w:pStyle w:val="a9"/>
        <w:spacing w:before="200" w:beforeAutospacing="0" w:after="0" w:afterAutospacing="0" w:line="216" w:lineRule="auto"/>
        <w:jc w:val="right"/>
        <w:rPr>
          <w:b/>
          <w:i/>
          <w:sz w:val="36"/>
          <w:szCs w:val="36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EEDE4F" wp14:editId="709B2927">
            <wp:simplePos x="0" y="0"/>
            <wp:positionH relativeFrom="margin">
              <wp:posOffset>8954135</wp:posOffset>
            </wp:positionH>
            <wp:positionV relativeFrom="paragraph">
              <wp:posOffset>0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 xml:space="preserve">Прокуратура Алтайского </w:t>
      </w:r>
    </w:p>
    <w:p w14:paraId="741BEF97" w14:textId="70DC1F58" w:rsidR="00487893" w:rsidRPr="003D1F15" w:rsidRDefault="00487893" w:rsidP="00B05053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</w:pPr>
      <w:r w:rsidRPr="003D1F15">
        <w:rPr>
          <w:rFonts w:eastAsiaTheme="minorEastAsia"/>
          <w:b/>
          <w:bCs/>
          <w:i/>
          <w:color w:val="000000" w:themeColor="text1"/>
          <w:kern w:val="24"/>
          <w:sz w:val="36"/>
          <w:szCs w:val="36"/>
        </w:rPr>
        <w:t>края информирует</w:t>
      </w:r>
    </w:p>
    <w:p w14:paraId="63B65243" w14:textId="2F5CE641" w:rsidR="003D1F15" w:rsidRPr="00E43B09" w:rsidRDefault="00566308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3B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МЕРАХ СОЦИАЛЬНОЙ ПОДДЕРЖКИ</w:t>
      </w:r>
    </w:p>
    <w:p w14:paraId="19FA295A" w14:textId="208E60B4" w:rsidR="00566308" w:rsidRPr="00E43B09" w:rsidRDefault="00566308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3B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МНОГОДЕТНЫХ СЕМЕЙ</w:t>
      </w:r>
    </w:p>
    <w:p w14:paraId="11209F14" w14:textId="41D83039" w:rsidR="00566308" w:rsidRPr="00E43B09" w:rsidRDefault="00566308" w:rsidP="003D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3B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АЛТАЙСКОМ КРАЕ</w:t>
      </w:r>
    </w:p>
    <w:p w14:paraId="647EC57B" w14:textId="77777777" w:rsidR="003D1F15" w:rsidRPr="00E43B09" w:rsidRDefault="003D1F15" w:rsidP="003D1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5BFE8FD" w14:textId="2F27C804" w:rsidR="003D1F15" w:rsidRPr="00E43B09" w:rsidRDefault="00566308" w:rsidP="004E655B">
      <w:pPr>
        <w:spacing w:after="0" w:line="240" w:lineRule="exac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МНОГОДЕТНАЯ СЕМЬЯ – СЕМЬЯ, ИМЕЮЩАЯ ТРЕХ И БОЛЕЕ ДЕТЕЙ.</w:t>
      </w:r>
    </w:p>
    <w:p w14:paraId="56400016" w14:textId="5F1EB9F1" w:rsidR="00566308" w:rsidRPr="00E43B09" w:rsidRDefault="00566308" w:rsidP="004E655B">
      <w:pPr>
        <w:pStyle w:val="a4"/>
        <w:numPr>
          <w:ilvl w:val="0"/>
          <w:numId w:val="3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многодетной семьи устанавливается </w:t>
      </w:r>
      <w:r w:rsidRPr="00E43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бессрочно.</w:t>
      </w:r>
    </w:p>
    <w:p w14:paraId="38D048CA" w14:textId="71259F9D" w:rsidR="00566308" w:rsidRPr="00E43B09" w:rsidRDefault="00566308" w:rsidP="004E655B">
      <w:pPr>
        <w:pStyle w:val="a4"/>
        <w:numPr>
          <w:ilvl w:val="0"/>
          <w:numId w:val="3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предоставляются многодетной семье, имеющей трех и более детей, не достигших возраста 18 лет или возраста 23 лет при условии их обучения в образовательной организации по очной форме.</w:t>
      </w:r>
    </w:p>
    <w:p w14:paraId="4B694524" w14:textId="1DBECBB5" w:rsidR="00566308" w:rsidRDefault="00566308" w:rsidP="0056630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99FCB" w14:textId="67F244FC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школьной и спортивной одеждой учащихся 1 – 11 классов в виде денежной выплаты: 7500 руб. – на первоклассников, 5000 руб. – на учащихся 2 – 11 классов;</w:t>
      </w:r>
    </w:p>
    <w:p w14:paraId="544D68B0" w14:textId="0C1F8241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30% компенсация расходов на оплату ЖКУ;</w:t>
      </w:r>
    </w:p>
    <w:p w14:paraId="2FD4B02F" w14:textId="16950CB6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</w:t>
      </w:r>
      <w:proofErr w:type="spellStart"/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догазификация</w:t>
      </w:r>
      <w:proofErr w:type="spellEnd"/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100 тыс. рублей;</w:t>
      </w:r>
    </w:p>
    <w:p w14:paraId="6F155C8F" w14:textId="1AF8ABF1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контракт: 14991 руб. – помощь в поиске работы; до 350 тыс. руб. – помощь на открытие собственного дела; до 200 тыс. руб. – предоставление возможности ведения ЛПХ;</w:t>
      </w:r>
    </w:p>
    <w:p w14:paraId="50E8F45F" w14:textId="05DA9461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и беременных женщин: 6975 руб., 10481,25 руб., 13975 руб. (50, 75 и 100 % прожиточного минимума);</w:t>
      </w:r>
    </w:p>
    <w:p w14:paraId="2D7AFA1F" w14:textId="0506238D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 и предоставление земельных участков с необходимой инфраструктурой;</w:t>
      </w:r>
    </w:p>
    <w:p w14:paraId="578E9537" w14:textId="1911519D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для школьников в общественном транспорте;</w:t>
      </w:r>
    </w:p>
    <w:p w14:paraId="4874A018" w14:textId="76E9EA25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предоставление детям до 6 лет лекарств по рецептам врачей;</w:t>
      </w:r>
    </w:p>
    <w:p w14:paraId="06C886C1" w14:textId="1E91AA23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горячее питание в школах и СПОО;</w:t>
      </w:r>
    </w:p>
    <w:p w14:paraId="5538D130" w14:textId="76010EF8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предоставление в летний период путевок в загородные лагеря отдыха детей и их оздоровления;</w:t>
      </w:r>
    </w:p>
    <w:p w14:paraId="21A835CF" w14:textId="414D7EAC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зачисление детей в детские сады;</w:t>
      </w:r>
    </w:p>
    <w:p w14:paraId="550155B0" w14:textId="00170FAE" w:rsidR="00566308" w:rsidRP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родительской платы за детский сад;</w:t>
      </w:r>
    </w:p>
    <w:p w14:paraId="51DB62F7" w14:textId="657A0BB7" w:rsidR="00AC08D7" w:rsidRDefault="00566308" w:rsidP="004E655B">
      <w:pPr>
        <w:pStyle w:val="a4"/>
        <w:numPr>
          <w:ilvl w:val="0"/>
          <w:numId w:val="6"/>
        </w:numPr>
        <w:spacing w:after="0" w:line="24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посещение краевых и муниципальных музеев и выставок</w:t>
      </w:r>
      <w:r w:rsid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05355" w14:textId="510ECA23" w:rsidR="004E655B" w:rsidRDefault="004E655B" w:rsidP="004E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6930" w14:textId="77777777" w:rsidR="004E655B" w:rsidRPr="00AC08D7" w:rsidRDefault="004E655B" w:rsidP="004E655B">
      <w:pPr>
        <w:pStyle w:val="a9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AC08D7">
        <w:rPr>
          <w:b/>
          <w:u w:val="single"/>
        </w:rPr>
        <w:t>ОРГАНЫ, ПРЕДОСТАВЛЯЮЩИЕ</w:t>
      </w:r>
    </w:p>
    <w:p w14:paraId="109D3A9F" w14:textId="77777777" w:rsidR="004E655B" w:rsidRPr="00AC08D7" w:rsidRDefault="004E655B" w:rsidP="004E655B">
      <w:pPr>
        <w:pStyle w:val="a9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AC08D7">
        <w:rPr>
          <w:b/>
          <w:u w:val="single"/>
        </w:rPr>
        <w:t>МЕРЫ СОЦИАЛЬНОЙ ПОДДЕРЖКИ</w:t>
      </w:r>
    </w:p>
    <w:p w14:paraId="7ADE939D" w14:textId="77777777" w:rsidR="004E655B" w:rsidRPr="00AC08D7" w:rsidRDefault="004E655B" w:rsidP="004E655B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14:paraId="47D1F488" w14:textId="77777777" w:rsidR="004E655B" w:rsidRDefault="004E655B" w:rsidP="004E655B">
      <w:pPr>
        <w:pStyle w:val="a9"/>
        <w:spacing w:before="0" w:beforeAutospacing="0" w:after="0" w:afterAutospacing="0"/>
        <w:ind w:left="426" w:firstLine="708"/>
        <w:jc w:val="both"/>
        <w:rPr>
          <w:b/>
        </w:rPr>
      </w:pPr>
      <w:r w:rsidRPr="00AC08D7">
        <w:rPr>
          <w:b/>
        </w:rPr>
        <w:t>Меры поддержки, указанные в</w:t>
      </w:r>
      <w:r>
        <w:rPr>
          <w:b/>
        </w:rPr>
        <w:t xml:space="preserve"> следующих пунктах, назначаются</w:t>
      </w:r>
      <w:r w:rsidRPr="00AC08D7">
        <w:rPr>
          <w:b/>
        </w:rPr>
        <w:t>:</w:t>
      </w:r>
    </w:p>
    <w:p w14:paraId="5C9EE10B" w14:textId="77777777" w:rsidR="004E655B" w:rsidRPr="00AC08D7" w:rsidRDefault="004E655B" w:rsidP="004E655B">
      <w:pPr>
        <w:pStyle w:val="a9"/>
        <w:spacing w:before="0" w:beforeAutospacing="0" w:after="0" w:afterAutospacing="0"/>
        <w:ind w:left="426" w:firstLine="708"/>
        <w:jc w:val="both"/>
        <w:rPr>
          <w:b/>
        </w:rPr>
      </w:pPr>
    </w:p>
    <w:p w14:paraId="562C4274" w14:textId="77777777" w:rsidR="004E655B" w:rsidRPr="00AC08D7" w:rsidRDefault="004E655B" w:rsidP="004E655B">
      <w:pPr>
        <w:pStyle w:val="a9"/>
        <w:spacing w:before="0" w:beforeAutospacing="0" w:after="0" w:afterAutospacing="0" w:line="240" w:lineRule="exact"/>
        <w:ind w:left="425" w:firstLine="709"/>
        <w:jc w:val="both"/>
      </w:pPr>
      <w:r w:rsidRPr="00AC08D7">
        <w:t>п. 1-4 – Управления социальной защиты населения по месту жительства;</w:t>
      </w:r>
    </w:p>
    <w:p w14:paraId="7AFE45B6" w14:textId="77777777" w:rsidR="004E655B" w:rsidRPr="00AC08D7" w:rsidRDefault="004E655B" w:rsidP="004E655B">
      <w:pPr>
        <w:pStyle w:val="a9"/>
        <w:spacing w:before="0" w:beforeAutospacing="0" w:after="0" w:afterAutospacing="0" w:line="240" w:lineRule="exact"/>
        <w:ind w:left="425" w:firstLine="709"/>
        <w:jc w:val="both"/>
      </w:pPr>
      <w:r w:rsidRPr="00AC08D7">
        <w:t>п. 5 – Социальный Фонд России (Отделение по Алтайскому краю);</w:t>
      </w:r>
    </w:p>
    <w:p w14:paraId="07C554B3" w14:textId="77777777" w:rsidR="004E655B" w:rsidRPr="00AC08D7" w:rsidRDefault="004E655B" w:rsidP="004E655B">
      <w:pPr>
        <w:pStyle w:val="a9"/>
        <w:spacing w:before="0" w:beforeAutospacing="0" w:after="0" w:afterAutospacing="0" w:line="240" w:lineRule="exact"/>
        <w:ind w:left="425" w:firstLine="709"/>
        <w:jc w:val="both"/>
      </w:pPr>
      <w:r w:rsidRPr="00AC08D7">
        <w:t>п. 6 – 7 – Администрации городов и районов;</w:t>
      </w:r>
    </w:p>
    <w:p w14:paraId="384F1AFD" w14:textId="77777777" w:rsidR="004E655B" w:rsidRPr="00AC08D7" w:rsidRDefault="004E655B" w:rsidP="004E655B">
      <w:pPr>
        <w:pStyle w:val="a9"/>
        <w:spacing w:before="0" w:beforeAutospacing="0" w:after="0" w:afterAutospacing="0" w:line="240" w:lineRule="exact"/>
        <w:ind w:left="425" w:firstLine="709"/>
        <w:jc w:val="both"/>
      </w:pPr>
      <w:r w:rsidRPr="00AC08D7">
        <w:t>п. 8 – Поликлиники по месту регистрации (проживания ребенка);</w:t>
      </w:r>
    </w:p>
    <w:p w14:paraId="4DCB2C15" w14:textId="77777777" w:rsidR="004E655B" w:rsidRPr="00AC08D7" w:rsidRDefault="004E655B" w:rsidP="004E655B">
      <w:pPr>
        <w:pStyle w:val="a9"/>
        <w:spacing w:before="0" w:beforeAutospacing="0" w:after="0" w:afterAutospacing="0" w:line="240" w:lineRule="exact"/>
        <w:ind w:left="425" w:firstLine="709"/>
        <w:jc w:val="both"/>
      </w:pPr>
      <w:r w:rsidRPr="00AC08D7">
        <w:t>п. 9 – 12 – Комитеты по образованию городов и районов;</w:t>
      </w:r>
    </w:p>
    <w:p w14:paraId="0667091C" w14:textId="77777777" w:rsidR="004E655B" w:rsidRPr="00AC08D7" w:rsidRDefault="004E655B" w:rsidP="004E655B">
      <w:pPr>
        <w:pStyle w:val="a9"/>
        <w:spacing w:before="0" w:beforeAutospacing="0" w:after="0" w:afterAutospacing="0" w:line="240" w:lineRule="exact"/>
        <w:ind w:left="425" w:firstLine="709"/>
        <w:jc w:val="both"/>
      </w:pPr>
      <w:r w:rsidRPr="00AC08D7">
        <w:t>п. 13 – Краевые и муниципальные учреждения культуры.</w:t>
      </w:r>
    </w:p>
    <w:p w14:paraId="3F6D7BC1" w14:textId="77777777" w:rsidR="004E655B" w:rsidRPr="004E655B" w:rsidRDefault="004E655B" w:rsidP="004E6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9D46B" w14:textId="1A07013D" w:rsid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73816" w14:textId="7134B8D7" w:rsidR="00AC08D7" w:rsidRPr="00AC08D7" w:rsidRDefault="00AC08D7" w:rsidP="004852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AC08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ВЫПЛАТЫ МНОГОДЕТНЫМ СЕМЬЯМ:</w:t>
      </w:r>
    </w:p>
    <w:p w14:paraId="43E1BE3E" w14:textId="77777777" w:rsidR="00AC08D7" w:rsidRP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1C6F3" w14:textId="7F514442" w:rsidR="00566308" w:rsidRPr="00AC08D7" w:rsidRDefault="00566308" w:rsidP="00AC08D7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при рождении третьего ребенка или последующих детей до достижения ребенком трех лет – 13975 руб.;</w:t>
      </w:r>
    </w:p>
    <w:p w14:paraId="6BB491BC" w14:textId="29182FC3" w:rsidR="00E43B09" w:rsidRPr="00AC08D7" w:rsidRDefault="00E43B09" w:rsidP="00AC08D7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пособие на ребенка – 897 (15% </w:t>
      </w:r>
      <w:proofErr w:type="spellStart"/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р.к</w:t>
      </w:r>
      <w:proofErr w:type="spellEnd"/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или 975 руб. (25% </w:t>
      </w:r>
      <w:proofErr w:type="spellStart"/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р.к</w:t>
      </w:r>
      <w:proofErr w:type="spellEnd"/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1FED05C3" w14:textId="56D8A075" w:rsidR="00E43B09" w:rsidRPr="00AC08D7" w:rsidRDefault="00E43B09" w:rsidP="00AC08D7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выплата на школьные нужды – 1000 руб.;</w:t>
      </w:r>
    </w:p>
    <w:p w14:paraId="4F908A0F" w14:textId="6C174C4C" w:rsidR="00E43B09" w:rsidRPr="00AC08D7" w:rsidRDefault="00E43B09" w:rsidP="00AC08D7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денежная выплата на обеспечение детей одеждой в случае рождения в семье одновременно троих и более детей – 3000 руб.;</w:t>
      </w:r>
    </w:p>
    <w:p w14:paraId="54D6E476" w14:textId="60D609BF" w:rsidR="00E43B09" w:rsidRPr="00AC08D7" w:rsidRDefault="00E43B09" w:rsidP="00AC08D7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выплата взамен предоставления земельного участка в собственность бесплатно многодетным семьям, в составе которых пять и более детей – 200 тыс. руб.;</w:t>
      </w:r>
    </w:p>
    <w:p w14:paraId="0E40DF6C" w14:textId="13546895" w:rsidR="00E43B09" w:rsidRPr="00AC08D7" w:rsidRDefault="00E43B09" w:rsidP="00AC08D7">
      <w:pPr>
        <w:pStyle w:val="a4"/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на погашение ипотеки при рождении третьего или последующих детей – до 450 тыс. рублей</w:t>
      </w:r>
      <w:r w:rsidR="00AC08D7"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CCC29" w14:textId="3F7104EE" w:rsid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6F59A" w14:textId="157925A1" w:rsidR="00AC08D7" w:rsidRP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08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МАТЕРИНСКИЙ КАПИТАЛ:</w:t>
      </w:r>
    </w:p>
    <w:p w14:paraId="63A54AE2" w14:textId="77777777" w:rsidR="00AC08D7" w:rsidRP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4129380" w14:textId="5A7002BA" w:rsidR="00E43B09" w:rsidRPr="00AC08D7" w:rsidRDefault="00E43B09" w:rsidP="00AC08D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материнский капитал – 833 тыс. руб., региональный – 83,8 тыс. руб. (296 тыс. руб. – при рождении одновременно троих детей, 367 тыс. руб. – при рождении одновременно четверых и более детей);</w:t>
      </w:r>
    </w:p>
    <w:p w14:paraId="16258DC9" w14:textId="1B796A24" w:rsidR="00E43B09" w:rsidRDefault="00E43B09" w:rsidP="00AC08D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выплата из средств регионального материнского капитала – 13975 руб.</w:t>
      </w:r>
    </w:p>
    <w:p w14:paraId="1BE9B3BB" w14:textId="6FA0DFCD" w:rsid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B7A2" w14:textId="201DAAFF" w:rsidR="00AC08D7" w:rsidRP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08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ДЕНЕЖНЫЕ ПООЩРЕНИЯ ПРИ ПОЛУЧЕНИИ ГОСУДАРСТВЕННЫХ НАГРАД:</w:t>
      </w:r>
    </w:p>
    <w:p w14:paraId="2D35C18B" w14:textId="77777777" w:rsidR="00AC08D7" w:rsidRPr="00AC08D7" w:rsidRDefault="00AC08D7" w:rsidP="00AC08D7">
      <w:pPr>
        <w:pStyle w:val="a4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4D018" w14:textId="4B81CF03" w:rsidR="00E43B09" w:rsidRPr="00AC08D7" w:rsidRDefault="00E43B09" w:rsidP="00AC08D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«Мать-Героиня» - 1 млн. руб.;</w:t>
      </w:r>
    </w:p>
    <w:p w14:paraId="4DEF7CEE" w14:textId="1235C756" w:rsidR="00E43B09" w:rsidRPr="00AC08D7" w:rsidRDefault="00E43B09" w:rsidP="00AC08D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«Родительская слава» - 500 тыс. руб.;</w:t>
      </w:r>
    </w:p>
    <w:p w14:paraId="342CE23E" w14:textId="4D54AD65" w:rsidR="00E43B09" w:rsidRPr="00AC08D7" w:rsidRDefault="00E43B09" w:rsidP="00AC08D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Медаль Ордена «Родительская слава» - 200 тыс. руб.;</w:t>
      </w:r>
    </w:p>
    <w:p w14:paraId="448CEA5C" w14:textId="729F860E" w:rsidR="00E43B09" w:rsidRPr="00AC08D7" w:rsidRDefault="00E43B09" w:rsidP="00AC08D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денежное поощрение лиц, награждаемых Орденом «Родительская слава» - 25 тыс. руб.;</w:t>
      </w:r>
    </w:p>
    <w:p w14:paraId="6CE6C2B7" w14:textId="3ABFF571" w:rsidR="00E43B09" w:rsidRPr="00AC08D7" w:rsidRDefault="00E43B09" w:rsidP="00AC08D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Единовременное денежное вознаграждение одному из родителей, удостоенных медали Алтайского края «Родительская слава» - 15 тыс. руб.</w:t>
      </w:r>
    </w:p>
    <w:p w14:paraId="7137D5E0" w14:textId="78899ABE" w:rsidR="00E43B09" w:rsidRPr="00AC08D7" w:rsidRDefault="00E43B09" w:rsidP="00E43B0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90FAF" w14:textId="77777777" w:rsidR="00AC08D7" w:rsidRDefault="00AC08D7" w:rsidP="00AE23A0">
      <w:pPr>
        <w:pStyle w:val="a9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</w:p>
    <w:p w14:paraId="47B5FCC6" w14:textId="60D8CF64" w:rsidR="00E43B09" w:rsidRDefault="00E43B09" w:rsidP="00AE23A0">
      <w:pPr>
        <w:pStyle w:val="a9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3D1F15">
        <w:rPr>
          <w:rFonts w:eastAsiaTheme="minorEastAsia"/>
          <w:b/>
          <w:bCs/>
          <w:i/>
          <w:noProof/>
          <w:color w:val="000000" w:themeColor="text1"/>
          <w:kern w:val="24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64EFB6E" wp14:editId="55CEE88D">
            <wp:simplePos x="0" y="0"/>
            <wp:positionH relativeFrom="margin">
              <wp:posOffset>434015</wp:posOffset>
            </wp:positionH>
            <wp:positionV relativeFrom="paragraph">
              <wp:posOffset>70707</wp:posOffset>
            </wp:positionV>
            <wp:extent cx="1371600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00" y="21085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D6D6B" w14:textId="5A24C0FF" w:rsidR="00E43B09" w:rsidRDefault="00E43B09" w:rsidP="00AE23A0">
      <w:pPr>
        <w:pStyle w:val="a9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</w:p>
    <w:p w14:paraId="29C47B33" w14:textId="77777777" w:rsidR="00AC08D7" w:rsidRDefault="00AC08D7" w:rsidP="00E43B09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5FE66BAE" w14:textId="2C3FE220" w:rsidR="00090EBA" w:rsidRPr="008D5C13" w:rsidRDefault="00E43B09" w:rsidP="00AC08D7">
      <w:pPr>
        <w:pStyle w:val="a9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  <w:r>
        <w:rPr>
          <w:b/>
          <w:sz w:val="32"/>
          <w:szCs w:val="32"/>
        </w:rPr>
        <w:t>ПРОКУРАТУРА АЛТАЙСКОГО КРАЯ</w:t>
      </w:r>
    </w:p>
    <w:sectPr w:rsidR="00090EBA" w:rsidRPr="008D5C13" w:rsidSect="00487893">
      <w:head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A61F" w14:textId="77777777" w:rsidR="00896011" w:rsidRDefault="00896011" w:rsidP="0044172D">
      <w:pPr>
        <w:spacing w:after="0" w:line="240" w:lineRule="auto"/>
      </w:pPr>
      <w:r>
        <w:separator/>
      </w:r>
    </w:p>
  </w:endnote>
  <w:endnote w:type="continuationSeparator" w:id="0">
    <w:p w14:paraId="4ED80181" w14:textId="77777777" w:rsidR="00896011" w:rsidRDefault="00896011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5D5ED" w14:textId="77777777" w:rsidR="00896011" w:rsidRDefault="00896011" w:rsidP="0044172D">
      <w:pPr>
        <w:spacing w:after="0" w:line="240" w:lineRule="auto"/>
      </w:pPr>
      <w:r>
        <w:separator/>
      </w:r>
    </w:p>
  </w:footnote>
  <w:footnote w:type="continuationSeparator" w:id="0">
    <w:p w14:paraId="3F691A8E" w14:textId="77777777" w:rsidR="00896011" w:rsidRDefault="00896011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257"/>
    <w:multiLevelType w:val="hybridMultilevel"/>
    <w:tmpl w:val="1BB0A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860E3"/>
    <w:multiLevelType w:val="hybridMultilevel"/>
    <w:tmpl w:val="7FBA76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92772"/>
    <w:multiLevelType w:val="hybridMultilevel"/>
    <w:tmpl w:val="069E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3B2B"/>
    <w:multiLevelType w:val="hybridMultilevel"/>
    <w:tmpl w:val="34005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D3535"/>
    <w:multiLevelType w:val="hybridMultilevel"/>
    <w:tmpl w:val="FB48A1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F859D5"/>
    <w:multiLevelType w:val="hybridMultilevel"/>
    <w:tmpl w:val="F830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904"/>
    <w:multiLevelType w:val="hybridMultilevel"/>
    <w:tmpl w:val="9A622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56584"/>
    <w:multiLevelType w:val="hybridMultilevel"/>
    <w:tmpl w:val="ACD28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A855FD"/>
    <w:multiLevelType w:val="hybridMultilevel"/>
    <w:tmpl w:val="1A2C6D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E"/>
    <w:rsid w:val="000860FB"/>
    <w:rsid w:val="00086456"/>
    <w:rsid w:val="00090EBA"/>
    <w:rsid w:val="00226E01"/>
    <w:rsid w:val="003B2517"/>
    <w:rsid w:val="003D1F15"/>
    <w:rsid w:val="003D405E"/>
    <w:rsid w:val="0044172D"/>
    <w:rsid w:val="00480DB8"/>
    <w:rsid w:val="004852E3"/>
    <w:rsid w:val="00487893"/>
    <w:rsid w:val="004E655B"/>
    <w:rsid w:val="005038D3"/>
    <w:rsid w:val="00566308"/>
    <w:rsid w:val="0068439B"/>
    <w:rsid w:val="007610F1"/>
    <w:rsid w:val="00896011"/>
    <w:rsid w:val="008D5C13"/>
    <w:rsid w:val="0099706F"/>
    <w:rsid w:val="009F18E7"/>
    <w:rsid w:val="00A72361"/>
    <w:rsid w:val="00AA2E34"/>
    <w:rsid w:val="00AC08D7"/>
    <w:rsid w:val="00AE23A0"/>
    <w:rsid w:val="00B05053"/>
    <w:rsid w:val="00DB25C0"/>
    <w:rsid w:val="00E319A1"/>
    <w:rsid w:val="00E43B09"/>
    <w:rsid w:val="00E907C2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  <w15:chartTrackingRefBased/>
  <w15:docId w15:val="{04560F13-7BF3-47E2-9803-2B97129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CB3C-B874-47B1-AABE-13071C7B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Багмут Мария Федоровна</dc:creator>
  <cp:keywords/>
  <dc:description/>
  <cp:lastModifiedBy>Недосеков Артур Евгеньевич</cp:lastModifiedBy>
  <cp:revision>4</cp:revision>
  <dcterms:created xsi:type="dcterms:W3CDTF">2024-05-03T10:58:00Z</dcterms:created>
  <dcterms:modified xsi:type="dcterms:W3CDTF">2024-05-07T05:46:00Z</dcterms:modified>
</cp:coreProperties>
</file>