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0AC" w:rsidRDefault="00E950AC" w:rsidP="00E950AC">
      <w:pPr>
        <w:keepNext/>
        <w:keepLines/>
        <w:suppressLineNumbers/>
        <w:suppressAutoHyphens/>
        <w:spacing w:after="0" w:line="240" w:lineRule="exact"/>
        <w:ind w:firstLine="709"/>
        <w:rPr>
          <w:sz w:val="28"/>
          <w:szCs w:val="28"/>
        </w:rPr>
      </w:pPr>
    </w:p>
    <w:p w:rsidR="00E950AC" w:rsidRDefault="00E950AC" w:rsidP="00E950AC">
      <w:pPr>
        <w:keepNext/>
        <w:keepLines/>
        <w:suppressLineNumbers/>
        <w:suppressAutoHyphens/>
        <w:spacing w:after="0" w:line="240" w:lineRule="exact"/>
        <w:ind w:firstLine="709"/>
        <w:rPr>
          <w:sz w:val="28"/>
          <w:szCs w:val="28"/>
        </w:rPr>
      </w:pPr>
    </w:p>
    <w:p w:rsidR="00B84C6A" w:rsidRDefault="00B84C6A" w:rsidP="00B3693B">
      <w:pPr>
        <w:pStyle w:val="a6"/>
        <w:ind w:left="0" w:right="-108" w:firstLine="709"/>
        <w:jc w:val="both"/>
      </w:pPr>
    </w:p>
    <w:p w:rsidR="00CA46D3" w:rsidRPr="00CA46D3" w:rsidRDefault="00CA46D3" w:rsidP="00CA46D3">
      <w:pPr>
        <w:spacing w:after="0" w:line="240" w:lineRule="exact"/>
        <w:jc w:val="center"/>
        <w:rPr>
          <w:b/>
          <w:sz w:val="28"/>
          <w:szCs w:val="28"/>
          <w:lang w:eastAsia="en-US"/>
        </w:rPr>
      </w:pPr>
      <w:r w:rsidRPr="00CA46D3">
        <w:rPr>
          <w:b/>
          <w:sz w:val="28"/>
          <w:szCs w:val="28"/>
          <w:lang w:eastAsia="en-US"/>
        </w:rPr>
        <w:t>ПРОГРАММА</w:t>
      </w:r>
    </w:p>
    <w:p w:rsidR="00CA46D3" w:rsidRPr="00CA46D3" w:rsidRDefault="00CA46D3" w:rsidP="00CA46D3">
      <w:pPr>
        <w:spacing w:after="0" w:line="240" w:lineRule="exact"/>
        <w:jc w:val="center"/>
        <w:rPr>
          <w:b/>
          <w:sz w:val="28"/>
          <w:szCs w:val="28"/>
          <w:lang w:eastAsia="en-US"/>
        </w:rPr>
      </w:pPr>
      <w:r w:rsidRPr="00CA46D3">
        <w:rPr>
          <w:b/>
          <w:sz w:val="28"/>
          <w:szCs w:val="28"/>
          <w:lang w:eastAsia="en-US"/>
        </w:rPr>
        <w:t xml:space="preserve">добровольного медицинского страхования </w:t>
      </w:r>
    </w:p>
    <w:p w:rsidR="00CA46D3" w:rsidRPr="00CA46D3" w:rsidRDefault="00CA46D3" w:rsidP="00CA46D3">
      <w:pPr>
        <w:spacing w:after="0" w:line="240" w:lineRule="exact"/>
        <w:jc w:val="center"/>
        <w:rPr>
          <w:b/>
          <w:sz w:val="28"/>
          <w:szCs w:val="28"/>
          <w:lang w:eastAsia="en-US"/>
        </w:rPr>
      </w:pPr>
      <w:r w:rsidRPr="00CA46D3">
        <w:rPr>
          <w:b/>
          <w:sz w:val="28"/>
          <w:szCs w:val="28"/>
          <w:lang w:eastAsia="en-US"/>
        </w:rPr>
        <w:t xml:space="preserve">лиц, получающих пенсию прокурорских работников, и членов их семей </w:t>
      </w:r>
    </w:p>
    <w:p w:rsidR="00CA46D3" w:rsidRPr="00CA46D3" w:rsidRDefault="00CA46D3" w:rsidP="00CA46D3">
      <w:pPr>
        <w:spacing w:after="0"/>
        <w:rPr>
          <w:sz w:val="28"/>
          <w:szCs w:val="28"/>
          <w:lang w:eastAsia="en-US"/>
        </w:rPr>
      </w:pPr>
    </w:p>
    <w:p w:rsidR="00CA46D3" w:rsidRPr="00CA46D3" w:rsidRDefault="00CA46D3" w:rsidP="00CA46D3">
      <w:pPr>
        <w:spacing w:after="0"/>
        <w:jc w:val="center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</w:t>
      </w:r>
      <w:r w:rsidRPr="00CA46D3">
        <w:rPr>
          <w:sz w:val="28"/>
          <w:szCs w:val="28"/>
          <w:lang w:eastAsia="en-US"/>
        </w:rPr>
        <w:tab/>
        <w:t>ОБЩИЕ ПОЛОЖЕНИЯ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proofErr w:type="gramStart"/>
      <w:r w:rsidRPr="00CA46D3">
        <w:rPr>
          <w:sz w:val="28"/>
          <w:szCs w:val="28"/>
          <w:lang w:eastAsia="en-US"/>
        </w:rPr>
        <w:t>Программой добровольного медицинского страхования лиц, получающих пенсию прокурорских работников, и членов их семей (далее по тексту - Программа ДМС) устанавливается порядок и объем получения Застрахованными  медицинских услуг на территории Российской Федерации сверх объемов, предусмотренных Федеральным законом от 29.11.2010 № 326-ФЗ «Об обязательном медицинском страховании в Российской Федерации» и территориальными программами государственных гарантий бесплатного оказания гражданам медицинской помощи.</w:t>
      </w:r>
      <w:r w:rsidRPr="00CA46D3">
        <w:rPr>
          <w:sz w:val="28"/>
          <w:szCs w:val="28"/>
          <w:lang w:eastAsia="en-US"/>
        </w:rPr>
        <w:tab/>
      </w:r>
      <w:proofErr w:type="gramEnd"/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1.1. Страховой случай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1.1.1.</w:t>
      </w:r>
      <w:r w:rsidRPr="00CA46D3">
        <w:rPr>
          <w:sz w:val="28"/>
          <w:szCs w:val="28"/>
          <w:lang w:eastAsia="en-US"/>
        </w:rPr>
        <w:tab/>
        <w:t xml:space="preserve">Страховым случаем является обращение </w:t>
      </w:r>
      <w:proofErr w:type="gramStart"/>
      <w:r w:rsidRPr="00CA46D3">
        <w:rPr>
          <w:sz w:val="28"/>
          <w:szCs w:val="28"/>
          <w:lang w:eastAsia="en-US"/>
        </w:rPr>
        <w:t>Застрахованного</w:t>
      </w:r>
      <w:proofErr w:type="gramEnd"/>
      <w:r w:rsidRPr="00CA46D3">
        <w:rPr>
          <w:sz w:val="28"/>
          <w:szCs w:val="28"/>
          <w:lang w:eastAsia="en-US"/>
        </w:rPr>
        <w:t xml:space="preserve"> (устно, письменно, в том числе по факсимильным, электронным каналам связи) за получением медицинских услуг в порядке и объеме, предусмотренными настоящей Программой ДМС,  при наличии медицинских показаний (заболевание, травма, отравление и другие несчастные случаи).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1.1.2. Медицинские услуги (лечебно-диагностическая помощь) в рамках страхового случая организуются и оплачиваются Страховщиком: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а)</w:t>
      </w:r>
      <w:r w:rsidRPr="00CA46D3">
        <w:rPr>
          <w:sz w:val="28"/>
          <w:szCs w:val="28"/>
          <w:lang w:eastAsia="en-US"/>
        </w:rPr>
        <w:tab/>
        <w:t xml:space="preserve">по следующим видам медицинской помощи: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первичная специализированная медико-санитарная помощь;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специализированная, в том числе высокотехнологичная  медицинская помощь и медицинская реабилитация;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б)</w:t>
      </w:r>
      <w:r w:rsidRPr="00CA46D3">
        <w:rPr>
          <w:sz w:val="28"/>
          <w:szCs w:val="28"/>
          <w:lang w:eastAsia="en-US"/>
        </w:rPr>
        <w:tab/>
        <w:t>в условиях оказания медицинской помощи: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амбулаторно (без круглосуточного медицинского наблюдения и вызова на дом медицинского работника);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дневного стационара (медицинское наблюдение и лечение в дневное время, без круглосуточного медицинского наблюдения);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стационарно (круглосуточное медицинское наблюдение и лечение);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медицинской эвакуации при транспортировке Застрахованных, находящихся на лечении в медицинских учреждениях, в которых отсутствует возможность оказания необходимой помощи;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в)</w:t>
      </w:r>
      <w:r w:rsidRPr="00CA46D3">
        <w:rPr>
          <w:sz w:val="28"/>
          <w:szCs w:val="28"/>
          <w:lang w:eastAsia="en-US"/>
        </w:rPr>
        <w:tab/>
        <w:t>в формах оказания медицинской помощи: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неотложная медицинская помощь (без явных признаков угрозы жизни);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плановая медицинская помощь (при заболеваниях, не сопровождающихся угрозой жизни и отсрочка которых не повлечет ухудшения состояния здоровья).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1.2. Место, сроки, порядок предоставления/получения медицинских услуг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lastRenderedPageBreak/>
        <w:t>1.2.1.</w:t>
      </w:r>
      <w:r w:rsidRPr="00CA46D3">
        <w:rPr>
          <w:sz w:val="28"/>
          <w:szCs w:val="28"/>
          <w:lang w:eastAsia="en-US"/>
        </w:rPr>
        <w:tab/>
        <w:t>Место, сроки, порядок предоставления/получения медицинских услуг устанавливаются Регламентом, согласованным с органом прокуратуры в каждом отдельно взятом субъекте Российской Федерации.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1.2.2.</w:t>
      </w:r>
      <w:r w:rsidRPr="00CA46D3">
        <w:rPr>
          <w:sz w:val="28"/>
          <w:szCs w:val="28"/>
          <w:lang w:eastAsia="en-US"/>
        </w:rPr>
        <w:tab/>
        <w:t>Регламент в обязательном порядке должен содержать: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перечень медицинских учреждений - партнеров Страховщика, привлекаемых в целях реализации Программы ДМС, с указанием адреса, телефонов регистратуры, ответственных должностных лиц и времени работы медицинского учреждения; порядок обращения за получением медицинских услуг (лечебно-диагностической помощи) с учетом режима и условий работы медицинского учреждения; </w:t>
      </w:r>
      <w:proofErr w:type="gramStart"/>
      <w:r w:rsidRPr="00CA46D3">
        <w:rPr>
          <w:sz w:val="28"/>
          <w:szCs w:val="28"/>
          <w:lang w:eastAsia="en-US"/>
        </w:rPr>
        <w:t>перечень документов, определяющих право на получение Застрахованным медицинских услуг в объеме настоящей Программы ДМС (документ, удостоверяющий личность, полис ДМС, полис ОМС, направление Страховщика согласно Регламенту, другие - врачебные заключения и рекомендации, результаты диагностических исследований); порядок получения медицинских услуг вне региона получения пенсии; каналы и способы связи с ответственным администратором (представителем) Страховщика в регионе, или ответственными должностными лицами и службами Страховщика;</w:t>
      </w:r>
      <w:proofErr w:type="gramEnd"/>
      <w:r w:rsidRPr="00CA46D3">
        <w:rPr>
          <w:sz w:val="28"/>
          <w:szCs w:val="28"/>
          <w:lang w:eastAsia="en-US"/>
        </w:rPr>
        <w:t xml:space="preserve"> памятка </w:t>
      </w:r>
      <w:proofErr w:type="gramStart"/>
      <w:r w:rsidRPr="00CA46D3">
        <w:rPr>
          <w:sz w:val="28"/>
          <w:szCs w:val="28"/>
          <w:lang w:eastAsia="en-US"/>
        </w:rPr>
        <w:t>Застрахованному</w:t>
      </w:r>
      <w:proofErr w:type="gramEnd"/>
      <w:r w:rsidRPr="00CA46D3">
        <w:rPr>
          <w:sz w:val="28"/>
          <w:szCs w:val="28"/>
          <w:lang w:eastAsia="en-US"/>
        </w:rPr>
        <w:t>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1.2.3.</w:t>
      </w:r>
      <w:r w:rsidRPr="00CA46D3">
        <w:rPr>
          <w:sz w:val="28"/>
          <w:szCs w:val="28"/>
          <w:lang w:eastAsia="en-US"/>
        </w:rPr>
        <w:tab/>
        <w:t xml:space="preserve"> До 01.12.2020 Страховщик представляет в адрес органов прокуратур в субъектах Российской Федерации индивидуальные медицинские страховые карточки (страховые полисы) и ведомость на их получение Застрахованными (по заполнению подлежит возврату в адрес Страховщика), Памятку застрахованному по добровольному медицинскому страхованию.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Первично </w:t>
      </w:r>
      <w:proofErr w:type="gramStart"/>
      <w:r w:rsidRPr="00CA46D3">
        <w:rPr>
          <w:sz w:val="28"/>
          <w:szCs w:val="28"/>
          <w:lang w:eastAsia="en-US"/>
        </w:rPr>
        <w:t>застрахованным</w:t>
      </w:r>
      <w:proofErr w:type="gramEnd"/>
      <w:r w:rsidRPr="00CA46D3">
        <w:rPr>
          <w:sz w:val="28"/>
          <w:szCs w:val="28"/>
          <w:lang w:eastAsia="en-US"/>
        </w:rPr>
        <w:t xml:space="preserve"> Страховщик в течение срока действия настоящей Программы ДМС предоставляет возможность получения медицинских услуг: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 -  по обращаемости в круглосуточную консультативно-диспетчерскую службу в течение 1 рабочего дня со дня получения обращения Страхователя;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- по обращаемости в медицинские учреждения прямого доступа </w:t>
      </w:r>
      <w:proofErr w:type="gramStart"/>
      <w:r w:rsidRPr="00CA46D3">
        <w:rPr>
          <w:sz w:val="28"/>
          <w:szCs w:val="28"/>
          <w:lang w:eastAsia="en-US"/>
        </w:rPr>
        <w:t>согласно Регламента</w:t>
      </w:r>
      <w:proofErr w:type="gramEnd"/>
      <w:r w:rsidRPr="00CA46D3">
        <w:rPr>
          <w:sz w:val="28"/>
          <w:szCs w:val="28"/>
          <w:lang w:eastAsia="en-US"/>
        </w:rPr>
        <w:t xml:space="preserve"> в течение 5 рабочих дней со дня получения обращения Страхователя.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Утраченный полис (карточка) добровольного медицинского страхования восстанавливается Страховщиком в течение пяти рабочих дней со дня получения письменного обращения Страхователя.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1.2.4.</w:t>
      </w:r>
      <w:r w:rsidRPr="00CA46D3">
        <w:rPr>
          <w:sz w:val="28"/>
          <w:szCs w:val="28"/>
          <w:lang w:eastAsia="en-US"/>
        </w:rPr>
        <w:tab/>
        <w:t xml:space="preserve"> В соответствии с медицинскими показаниями и в рамках страхового случая Страховщик на основании </w:t>
      </w:r>
      <w:proofErr w:type="gramStart"/>
      <w:r w:rsidRPr="00CA46D3">
        <w:rPr>
          <w:sz w:val="28"/>
          <w:szCs w:val="28"/>
          <w:lang w:eastAsia="en-US"/>
        </w:rPr>
        <w:t>обращения</w:t>
      </w:r>
      <w:proofErr w:type="gramEnd"/>
      <w:r w:rsidRPr="00CA46D3">
        <w:rPr>
          <w:sz w:val="28"/>
          <w:szCs w:val="28"/>
          <w:lang w:eastAsia="en-US"/>
        </w:rPr>
        <w:t xml:space="preserve"> как Страхователя, так и прокуратур субъектов организует для Застрахованного: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получение медицинских услуг, не обеспечиваемых лечебно-диагностическими возможностями медицинских учреждений - партнеров в регионе, в других медицинских учреждениях на основании гарантийных писем;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получение медицинских услуг в медицинских учреждениях - партнерах Страховщика в случае временного пребывания Застрахованного вне региона постоянного пребывания в соответствии с Регламентом соответствующего </w:t>
      </w:r>
      <w:r w:rsidRPr="00CA46D3">
        <w:rPr>
          <w:sz w:val="28"/>
          <w:szCs w:val="28"/>
          <w:lang w:eastAsia="en-US"/>
        </w:rPr>
        <w:lastRenderedPageBreak/>
        <w:t>субъекта Российской Федерации через круглосуточный консультативно-диспетчерский центр или регионального представителя Страховщика.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1.2.5. Медицинская документация: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1.3. Порядок оплаты медицинских услуг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1.3.1.</w:t>
      </w:r>
      <w:r w:rsidRPr="00CA46D3">
        <w:rPr>
          <w:sz w:val="28"/>
          <w:szCs w:val="28"/>
          <w:lang w:eastAsia="en-US"/>
        </w:rPr>
        <w:tab/>
        <w:t>Оплата медицинских услуг, полученных Застрахованными, осуществляется Страховщиком только путем безналичного перечисления денежных средств на расчетный счет медицинского учреждения, являющегося партнером.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1.3.2.</w:t>
      </w:r>
      <w:r w:rsidRPr="00CA46D3">
        <w:rPr>
          <w:sz w:val="28"/>
          <w:szCs w:val="28"/>
          <w:lang w:eastAsia="en-US"/>
        </w:rPr>
        <w:tab/>
        <w:t>Страховщик не осуществляет: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>возмещение Застрахованным личных расходов на оплату медицинских услуг;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>оплату медицинских услуг, получение которых не было организовано Страховщиком.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1.4. Расширение Программы ДМС, обусловленное медицинскими показаниями, может быть осуществлено по письменному обращению Страхователя.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1.5. Медицинские услуги по страховому случаю, начатые в период действия Государственного контракта до 24 час. 00 мин. 30 ноября 2021 г., завершаются по определению исхода по каждому конкретному случаю.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 ОБЪЕМ МЕДИЦИНСКИХ УСЛУГ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2.1. Обследование и лечение в условиях поликлиники, дневного стационара, стационара, консультативно-диагностических центров, в том числе с использованием эндоскопических и других современных высокотехнологичных методик.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2.1.1. Медицинские услуги по настоящей Программе ДМС предоставляются при следующих заболеваниях и состояниях: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органов кровообращения;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органов дыхания;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болезни органов пищеварения;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мочеполовой системы (за исключением абортов не по медицинским показаниям);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нервной системы;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костно-мышечной системы;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глаза и его придатков;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болезни уха и сосцевидного отростка;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болезни эндокринной системы (за исключением сахарного диабета);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болезни кожи и подкожной клетчатки;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новообразования (в том числе злокачественные - до установления диагноза и включая первый </w:t>
      </w:r>
      <w:r w:rsidRPr="00CA46D3">
        <w:rPr>
          <w:sz w:val="28"/>
          <w:szCs w:val="28"/>
          <w:lang w:eastAsia="en-US"/>
        </w:rPr>
        <w:tab/>
        <w:t>курс лечения).</w:t>
      </w:r>
    </w:p>
    <w:p w:rsidR="00CA46D3" w:rsidRPr="00CA46D3" w:rsidRDefault="00CA46D3" w:rsidP="00CA46D3">
      <w:pPr>
        <w:spacing w:after="0"/>
        <w:ind w:firstLine="709"/>
        <w:rPr>
          <w:i/>
          <w:color w:val="FF0000"/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lastRenderedPageBreak/>
        <w:t>2.1.2. Диагностические исследования, необходимые для установления (уточнения) диагноза и контроля эффективности лечения, назначенные  врачами и зафиксированные в первичных медицинских документах: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proofErr w:type="gramStart"/>
      <w:r w:rsidRPr="00CA46D3">
        <w:rPr>
          <w:sz w:val="28"/>
          <w:szCs w:val="28"/>
          <w:lang w:eastAsia="en-US"/>
        </w:rPr>
        <w:t xml:space="preserve">- лабораторная диагностика: </w:t>
      </w:r>
      <w:proofErr w:type="spellStart"/>
      <w:r w:rsidRPr="00CA46D3">
        <w:rPr>
          <w:sz w:val="28"/>
          <w:szCs w:val="28"/>
          <w:lang w:eastAsia="en-US"/>
        </w:rPr>
        <w:t>аллергологические</w:t>
      </w:r>
      <w:proofErr w:type="spellEnd"/>
      <w:r w:rsidRPr="00CA46D3">
        <w:rPr>
          <w:sz w:val="28"/>
          <w:szCs w:val="28"/>
          <w:lang w:eastAsia="en-US"/>
        </w:rPr>
        <w:t xml:space="preserve"> исследования; биохимические исследования; ПЦР-диагностика; бактериологические исследования; гистологические исследования; гормональные исследования; иммунологические исследования; микробиологические исследования; общеклинические исследования; серологические исследования; цитологические исследования; </w:t>
      </w:r>
      <w:proofErr w:type="spellStart"/>
      <w:r w:rsidRPr="00CA46D3">
        <w:rPr>
          <w:sz w:val="28"/>
          <w:szCs w:val="28"/>
          <w:lang w:eastAsia="en-US"/>
        </w:rPr>
        <w:t>онкомаркеры</w:t>
      </w:r>
      <w:proofErr w:type="spellEnd"/>
      <w:r w:rsidRPr="00CA46D3">
        <w:rPr>
          <w:sz w:val="28"/>
          <w:szCs w:val="28"/>
          <w:lang w:eastAsia="en-US"/>
        </w:rPr>
        <w:t xml:space="preserve"> – по согласованию Страховщиком;</w:t>
      </w:r>
      <w:proofErr w:type="gramEnd"/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proofErr w:type="gramStart"/>
      <w:r w:rsidRPr="00CA46D3">
        <w:rPr>
          <w:sz w:val="28"/>
          <w:szCs w:val="28"/>
          <w:lang w:eastAsia="en-US"/>
        </w:rPr>
        <w:t>- инструментальные методы исследования: ультразвуковая диагностика; функциональная диагностика; эндоскопическая диагностика; компьютерная томография; магнитно-резонансная томография; рентгенологическая диагностика; ангиография, ядерно-магнитный резонанс, радиоизотопные методы исследований;</w:t>
      </w:r>
      <w:proofErr w:type="gramEnd"/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 предоперационная подготовка по направлению Страховщика.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2.1.4.</w:t>
      </w:r>
      <w:r w:rsidRPr="00CA46D3">
        <w:rPr>
          <w:sz w:val="28"/>
          <w:szCs w:val="28"/>
          <w:lang w:eastAsia="en-US"/>
        </w:rPr>
        <w:tab/>
        <w:t>Физиотерапевтическое лечение (ФТЛ) назначаемое врачами:  тепл</w:t>
      </w:r>
      <w:proofErr w:type="gramStart"/>
      <w:r w:rsidRPr="00CA46D3">
        <w:rPr>
          <w:sz w:val="28"/>
          <w:szCs w:val="28"/>
          <w:lang w:eastAsia="en-US"/>
        </w:rPr>
        <w:t>о-</w:t>
      </w:r>
      <w:proofErr w:type="gramEnd"/>
      <w:r w:rsidRPr="00CA46D3">
        <w:rPr>
          <w:sz w:val="28"/>
          <w:szCs w:val="28"/>
          <w:lang w:eastAsia="en-US"/>
        </w:rPr>
        <w:t xml:space="preserve">, свето-, электро-, </w:t>
      </w:r>
      <w:proofErr w:type="spellStart"/>
      <w:r w:rsidRPr="00CA46D3">
        <w:rPr>
          <w:sz w:val="28"/>
          <w:szCs w:val="28"/>
          <w:lang w:eastAsia="en-US"/>
        </w:rPr>
        <w:t>бальнеолечение</w:t>
      </w:r>
      <w:proofErr w:type="spellEnd"/>
      <w:r w:rsidRPr="00CA46D3">
        <w:rPr>
          <w:sz w:val="28"/>
          <w:szCs w:val="28"/>
          <w:lang w:eastAsia="en-US"/>
        </w:rPr>
        <w:t xml:space="preserve">, лечебный массаж, </w:t>
      </w:r>
      <w:proofErr w:type="spellStart"/>
      <w:r w:rsidRPr="00CA46D3">
        <w:rPr>
          <w:sz w:val="28"/>
          <w:szCs w:val="28"/>
          <w:lang w:eastAsia="en-US"/>
        </w:rPr>
        <w:t>озоно</w:t>
      </w:r>
      <w:proofErr w:type="spellEnd"/>
      <w:r w:rsidRPr="00CA46D3">
        <w:rPr>
          <w:sz w:val="28"/>
          <w:szCs w:val="28"/>
          <w:lang w:eastAsia="en-US"/>
        </w:rPr>
        <w:t xml:space="preserve">- и </w:t>
      </w:r>
      <w:proofErr w:type="spellStart"/>
      <w:r w:rsidRPr="00CA46D3">
        <w:rPr>
          <w:sz w:val="28"/>
          <w:szCs w:val="28"/>
          <w:lang w:eastAsia="en-US"/>
        </w:rPr>
        <w:t>галотерапия</w:t>
      </w:r>
      <w:proofErr w:type="spellEnd"/>
      <w:r w:rsidRPr="00CA46D3">
        <w:rPr>
          <w:sz w:val="28"/>
          <w:szCs w:val="28"/>
          <w:lang w:eastAsia="en-US"/>
        </w:rPr>
        <w:t>. Другие физиотерапевтические методы лечения - по согласованию лечебного учреждения со Страховщиком.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2.1.5. Медицинское наблюдение и лечение в условиях дневного стационара.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shd w:val="clear" w:color="auto" w:fill="FFFFFF"/>
        </w:rPr>
      </w:pPr>
      <w:r w:rsidRPr="00CA46D3">
        <w:rPr>
          <w:sz w:val="28"/>
          <w:szCs w:val="28"/>
          <w:shd w:val="clear" w:color="auto" w:fill="FFFFFF"/>
        </w:rPr>
        <w:t xml:space="preserve">2.1.6. По соглашению Страхователя и Страховщика объем обследования и лечения осложнений сахарного диабета, ревматоидного артрита и хронических гепатитов может устанавливаться индивидуально </w:t>
      </w:r>
      <w:proofErr w:type="gramStart"/>
      <w:r w:rsidRPr="00CA46D3">
        <w:rPr>
          <w:sz w:val="28"/>
          <w:szCs w:val="28"/>
          <w:shd w:val="clear" w:color="auto" w:fill="FFFFFF"/>
        </w:rPr>
        <w:t>для</w:t>
      </w:r>
      <w:proofErr w:type="gramEnd"/>
      <w:r w:rsidRPr="00CA46D3">
        <w:rPr>
          <w:sz w:val="28"/>
          <w:szCs w:val="28"/>
          <w:shd w:val="clear" w:color="auto" w:fill="FFFFFF"/>
        </w:rPr>
        <w:t xml:space="preserve"> конкретного Застрахованного.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2.2. Стационарное лечение, условия размещения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2.2.1.</w:t>
      </w:r>
      <w:r w:rsidRPr="00CA46D3">
        <w:rPr>
          <w:sz w:val="28"/>
          <w:szCs w:val="28"/>
          <w:lang w:eastAsia="en-US"/>
        </w:rPr>
        <w:tab/>
        <w:t>Стационарное лечение, назначенное врачами, предоставляется по направлениям Страховщика при наличии медицинских показаний, подтвержденных медицинскими документами.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2.2.2.</w:t>
      </w:r>
      <w:r w:rsidRPr="00CA46D3">
        <w:rPr>
          <w:sz w:val="28"/>
          <w:szCs w:val="28"/>
          <w:lang w:eastAsia="en-US"/>
        </w:rPr>
        <w:tab/>
        <w:t xml:space="preserve">Обследование и лечение предоставляется с размещением в палатах повышенной комфортности (при наличии данной возможности в медицинском учреждении), в плановой и неотложной форме как по основному заболеванию, так и по смежной патологии, в том числе выявленной в результате лечения. Перевод из отделения в отделение, </w:t>
      </w:r>
      <w:proofErr w:type="gramStart"/>
      <w:r w:rsidRPr="00CA46D3">
        <w:rPr>
          <w:sz w:val="28"/>
          <w:szCs w:val="28"/>
          <w:lang w:eastAsia="en-US"/>
        </w:rPr>
        <w:t>медико-социальная</w:t>
      </w:r>
      <w:proofErr w:type="gramEnd"/>
      <w:r w:rsidRPr="00CA46D3">
        <w:rPr>
          <w:sz w:val="28"/>
          <w:szCs w:val="28"/>
          <w:lang w:eastAsia="en-US"/>
        </w:rPr>
        <w:t xml:space="preserve"> реабилитация после перенесенных тяжелых заболеваний и травм осуществляются по медицинским показаниям.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2.2.3. На основании обращения Страхователя Страховщик осуществляет оплату размещения палатах повышенной комфортности (при наличии данной возможности в медицинском учреждении) в случаях получения медицинских услуг по полису ОМС и по квотам высокотехнологичной медицинской помощи.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2.3. Медицинская эвакуация и транспортировка, в том числе и </w:t>
      </w:r>
      <w:proofErr w:type="spellStart"/>
      <w:r w:rsidRPr="00CA46D3">
        <w:rPr>
          <w:sz w:val="28"/>
          <w:szCs w:val="28"/>
          <w:lang w:eastAsia="en-US"/>
        </w:rPr>
        <w:t>авиасанитарным</w:t>
      </w:r>
      <w:proofErr w:type="spellEnd"/>
      <w:r w:rsidRPr="00CA46D3">
        <w:rPr>
          <w:sz w:val="28"/>
          <w:szCs w:val="28"/>
          <w:lang w:eastAsia="en-US"/>
        </w:rPr>
        <w:t xml:space="preserve"> транспортом, не более 8 часов с момента уведомления Страхователем Страховщика (при отсутствии противопоказаний и </w:t>
      </w:r>
      <w:r w:rsidRPr="00CA46D3">
        <w:rPr>
          <w:sz w:val="28"/>
          <w:szCs w:val="28"/>
          <w:lang w:eastAsia="en-US"/>
        </w:rPr>
        <w:lastRenderedPageBreak/>
        <w:t>возможности оказания необходимой медицинской помощи медицинским учреждением).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2.4. </w:t>
      </w:r>
      <w:proofErr w:type="spellStart"/>
      <w:r w:rsidRPr="00CA46D3">
        <w:rPr>
          <w:sz w:val="28"/>
          <w:szCs w:val="28"/>
          <w:lang w:eastAsia="en-US"/>
        </w:rPr>
        <w:t>Эндопротезирование</w:t>
      </w:r>
      <w:proofErr w:type="spellEnd"/>
      <w:r w:rsidRPr="00CA46D3">
        <w:rPr>
          <w:sz w:val="28"/>
          <w:szCs w:val="28"/>
          <w:lang w:eastAsia="en-US"/>
        </w:rPr>
        <w:t>, в том числе  корригирующие операции на органах зрения и слуха. Стоимость медицинских изделий (</w:t>
      </w:r>
      <w:proofErr w:type="spellStart"/>
      <w:r w:rsidRPr="00CA46D3">
        <w:rPr>
          <w:sz w:val="28"/>
          <w:szCs w:val="28"/>
          <w:lang w:eastAsia="en-US"/>
        </w:rPr>
        <w:t>эндопротезов</w:t>
      </w:r>
      <w:proofErr w:type="spellEnd"/>
      <w:r w:rsidRPr="00CA46D3">
        <w:rPr>
          <w:sz w:val="28"/>
          <w:szCs w:val="28"/>
          <w:lang w:eastAsia="en-US"/>
        </w:rPr>
        <w:t xml:space="preserve">, расходных материалов) оплачивается Страховщиком в случае, если стоимость  медицинских изделий   включена в стоимость медицинской услуги. 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 Стоматологическая терапевтическая и хирургическая помощь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rFonts w:eastAsia="Calibri"/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2.5.1.</w:t>
      </w:r>
      <w:r w:rsidRPr="00CA46D3">
        <w:rPr>
          <w:sz w:val="28"/>
          <w:szCs w:val="28"/>
          <w:lang w:eastAsia="en-US"/>
        </w:rPr>
        <w:tab/>
        <w:t>Аппликационная, инфильтрационная и проводниковая анестезия.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2.5.2.</w:t>
      </w:r>
      <w:r w:rsidRPr="00CA46D3">
        <w:rPr>
          <w:sz w:val="28"/>
          <w:szCs w:val="28"/>
          <w:lang w:eastAsia="en-US"/>
        </w:rPr>
        <w:tab/>
        <w:t xml:space="preserve">Рентгенологические и </w:t>
      </w:r>
      <w:proofErr w:type="spellStart"/>
      <w:r w:rsidRPr="00CA46D3">
        <w:rPr>
          <w:sz w:val="28"/>
          <w:szCs w:val="28"/>
          <w:lang w:eastAsia="en-US"/>
        </w:rPr>
        <w:t>радиовизиографические</w:t>
      </w:r>
      <w:proofErr w:type="spellEnd"/>
      <w:r w:rsidRPr="00CA46D3">
        <w:rPr>
          <w:sz w:val="28"/>
          <w:szCs w:val="28"/>
          <w:lang w:eastAsia="en-US"/>
        </w:rPr>
        <w:t xml:space="preserve"> диагностические исследования.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2.5.3.</w:t>
      </w:r>
      <w:r w:rsidRPr="00CA46D3">
        <w:rPr>
          <w:sz w:val="28"/>
          <w:szCs w:val="28"/>
          <w:lang w:eastAsia="en-US"/>
        </w:rPr>
        <w:tab/>
        <w:t xml:space="preserve">Удаление зубов и корней, не подлежащих консервативному лечению; </w:t>
      </w:r>
      <w:proofErr w:type="spellStart"/>
      <w:r w:rsidRPr="00CA46D3">
        <w:rPr>
          <w:sz w:val="28"/>
          <w:szCs w:val="28"/>
          <w:lang w:eastAsia="en-US"/>
        </w:rPr>
        <w:t>зубосохраняющие</w:t>
      </w:r>
      <w:proofErr w:type="spellEnd"/>
      <w:r w:rsidRPr="00CA46D3">
        <w:rPr>
          <w:sz w:val="28"/>
          <w:szCs w:val="28"/>
          <w:lang w:eastAsia="en-US"/>
        </w:rPr>
        <w:t xml:space="preserve"> операции при патологии </w:t>
      </w:r>
      <w:proofErr w:type="spellStart"/>
      <w:r w:rsidRPr="00CA46D3">
        <w:rPr>
          <w:sz w:val="28"/>
          <w:szCs w:val="28"/>
          <w:lang w:eastAsia="en-US"/>
        </w:rPr>
        <w:t>околоверхушечных</w:t>
      </w:r>
      <w:proofErr w:type="spellEnd"/>
      <w:r w:rsidRPr="00CA46D3">
        <w:rPr>
          <w:sz w:val="28"/>
          <w:szCs w:val="28"/>
          <w:lang w:eastAsia="en-US"/>
        </w:rPr>
        <w:t xml:space="preserve"> тканей, вскрытие и дренирование абсцессов полости рта.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2.5.4.</w:t>
      </w:r>
      <w:r w:rsidRPr="00CA46D3">
        <w:rPr>
          <w:sz w:val="28"/>
          <w:szCs w:val="28"/>
          <w:lang w:eastAsia="en-US"/>
        </w:rPr>
        <w:tab/>
        <w:t>Снятие зубных отложений с зубов, подлежащих лечению.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2.5.5.</w:t>
      </w:r>
      <w:r w:rsidRPr="00CA46D3">
        <w:rPr>
          <w:sz w:val="28"/>
          <w:szCs w:val="28"/>
          <w:lang w:eastAsia="en-US"/>
        </w:rPr>
        <w:tab/>
        <w:t xml:space="preserve">Первичные приемы (консультации) терапевта-стоматолога, хирурга-стоматолога, </w:t>
      </w:r>
      <w:proofErr w:type="spellStart"/>
      <w:r w:rsidRPr="00CA46D3">
        <w:rPr>
          <w:sz w:val="28"/>
          <w:szCs w:val="28"/>
          <w:lang w:eastAsia="en-US"/>
        </w:rPr>
        <w:t>парадонтолога</w:t>
      </w:r>
      <w:proofErr w:type="spellEnd"/>
      <w:r w:rsidRPr="00CA46D3">
        <w:rPr>
          <w:sz w:val="28"/>
          <w:szCs w:val="28"/>
          <w:lang w:eastAsia="en-US"/>
        </w:rPr>
        <w:t>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 xml:space="preserve">лечение кариеса и его осложнений с применением современных пломбировочных материалов при разрушении </w:t>
      </w:r>
      <w:proofErr w:type="spellStart"/>
      <w:r w:rsidRPr="00CA46D3">
        <w:rPr>
          <w:sz w:val="28"/>
          <w:szCs w:val="28"/>
          <w:lang w:eastAsia="en-US"/>
        </w:rPr>
        <w:t>коронковой</w:t>
      </w:r>
      <w:proofErr w:type="spellEnd"/>
      <w:r w:rsidRPr="00CA46D3">
        <w:rPr>
          <w:sz w:val="28"/>
          <w:szCs w:val="28"/>
          <w:lang w:eastAsia="en-US"/>
        </w:rPr>
        <w:t xml:space="preserve"> части зуба менее 50%, в том числе </w:t>
      </w:r>
      <w:proofErr w:type="spellStart"/>
      <w:r w:rsidRPr="00CA46D3">
        <w:rPr>
          <w:sz w:val="28"/>
          <w:szCs w:val="28"/>
          <w:lang w:eastAsia="en-US"/>
        </w:rPr>
        <w:t>светоотверждаемых</w:t>
      </w:r>
      <w:proofErr w:type="spellEnd"/>
      <w:r w:rsidRPr="00CA46D3">
        <w:rPr>
          <w:sz w:val="28"/>
          <w:szCs w:val="28"/>
          <w:lang w:eastAsia="en-US"/>
        </w:rPr>
        <w:t>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 xml:space="preserve">терапевтическое лечение  пародонтоза;  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 xml:space="preserve">устранение дефектов тканей зуба </w:t>
      </w:r>
      <w:proofErr w:type="spellStart"/>
      <w:r w:rsidRPr="00CA46D3">
        <w:rPr>
          <w:sz w:val="28"/>
          <w:szCs w:val="28"/>
          <w:lang w:eastAsia="en-US"/>
        </w:rPr>
        <w:t>некариозной</w:t>
      </w:r>
      <w:proofErr w:type="spellEnd"/>
      <w:r w:rsidRPr="00CA46D3">
        <w:rPr>
          <w:sz w:val="28"/>
          <w:szCs w:val="28"/>
          <w:lang w:eastAsia="en-US"/>
        </w:rPr>
        <w:t xml:space="preserve"> природы путем пломбирования;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-</w:t>
      </w:r>
      <w:r w:rsidRPr="00CA46D3">
        <w:rPr>
          <w:sz w:val="28"/>
          <w:szCs w:val="28"/>
          <w:lang w:eastAsia="en-US"/>
        </w:rPr>
        <w:tab/>
        <w:t xml:space="preserve">покрытие зубов </w:t>
      </w:r>
      <w:proofErr w:type="spellStart"/>
      <w:r w:rsidRPr="00CA46D3">
        <w:rPr>
          <w:sz w:val="28"/>
          <w:szCs w:val="28"/>
          <w:lang w:eastAsia="en-US"/>
        </w:rPr>
        <w:t>фторлаком</w:t>
      </w:r>
      <w:proofErr w:type="spellEnd"/>
      <w:r w:rsidRPr="00CA46D3">
        <w:rPr>
          <w:sz w:val="28"/>
          <w:szCs w:val="28"/>
          <w:lang w:eastAsia="en-US"/>
        </w:rPr>
        <w:t xml:space="preserve"> по медицинским показаниям;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2.6.</w:t>
      </w:r>
      <w:r w:rsidRPr="00CA46D3">
        <w:rPr>
          <w:sz w:val="28"/>
          <w:szCs w:val="28"/>
          <w:lang w:eastAsia="en-US"/>
        </w:rPr>
        <w:tab/>
        <w:t xml:space="preserve"> Вакцинопрофилактика организуется Страховщиком (выбор вакцины и медицинского учреждения) в случае отсутствия возможности вакцинации в рамках территориальной программы государственных гарантий бесплатного оказания гражданам медицинской помощи при наличии персонального добровольного согласия Застрахованного, подтвержденного личной подписью.</w:t>
      </w:r>
      <w:r w:rsidRPr="00CA46D3">
        <w:rPr>
          <w:sz w:val="28"/>
          <w:szCs w:val="28"/>
          <w:lang w:eastAsia="en-US"/>
        </w:rPr>
        <w:tab/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2.7. Медицинская документация: оформление рецептов на приобретение лекарственных препаратов, за исключением льготных категорий; выдача листков нетрудоспособности и медицинских справок по медицинским показаниям.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2.7.1.</w:t>
      </w:r>
      <w:r w:rsidRPr="00CA46D3">
        <w:rPr>
          <w:sz w:val="28"/>
          <w:szCs w:val="28"/>
        </w:rPr>
        <w:t xml:space="preserve"> </w:t>
      </w:r>
      <w:r w:rsidRPr="00CA46D3">
        <w:rPr>
          <w:sz w:val="28"/>
          <w:szCs w:val="28"/>
          <w:lang w:eastAsia="en-US"/>
        </w:rPr>
        <w:t xml:space="preserve">Оформление справок для получения путевки и санаторно-курортных карт в рамках </w:t>
      </w:r>
      <w:r>
        <w:rPr>
          <w:sz w:val="28"/>
          <w:szCs w:val="28"/>
          <w:lang w:eastAsia="en-US"/>
        </w:rPr>
        <w:t xml:space="preserve">государственного контракта </w:t>
      </w:r>
      <w:r w:rsidRPr="00CA46D3">
        <w:rPr>
          <w:sz w:val="28"/>
          <w:szCs w:val="28"/>
          <w:lang w:eastAsia="en-US"/>
        </w:rPr>
        <w:t>осуществляется без дополнительной оплаты.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2.8. Не предусматривается настоящей Программой ДМС (в дополнение исключений, указанных по тексту)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2.8.1. Предоставление следующих медицинских услуг: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proofErr w:type="gramStart"/>
      <w:r w:rsidRPr="00CA46D3">
        <w:rPr>
          <w:sz w:val="28"/>
          <w:szCs w:val="28"/>
          <w:lang w:eastAsia="en-US"/>
        </w:rPr>
        <w:t xml:space="preserve">связанных с обследованием и лечением следующих заболеваний и состояния здоровья (в том числе предусмотренных государственными медицинскими программами): онкологические заболевания (злокачественные новообразования, в том числе кроветворной и лимфатической тканей, доброкачественные новообразования злокачественного течения) и их </w:t>
      </w:r>
      <w:r w:rsidRPr="00CA46D3">
        <w:rPr>
          <w:sz w:val="28"/>
          <w:szCs w:val="28"/>
          <w:lang w:eastAsia="en-US"/>
        </w:rPr>
        <w:lastRenderedPageBreak/>
        <w:t>осложнения (кроме первичной диагностики и первого курса лечения);</w:t>
      </w:r>
      <w:proofErr w:type="gramEnd"/>
      <w:r w:rsidRPr="00CA46D3">
        <w:rPr>
          <w:sz w:val="28"/>
          <w:szCs w:val="28"/>
          <w:lang w:eastAsia="en-US"/>
        </w:rPr>
        <w:t xml:space="preserve"> </w:t>
      </w:r>
      <w:proofErr w:type="gramStart"/>
      <w:r w:rsidRPr="00CA46D3">
        <w:rPr>
          <w:sz w:val="28"/>
          <w:szCs w:val="28"/>
          <w:lang w:eastAsia="en-US"/>
        </w:rPr>
        <w:t>врожденные и наследственные заболевания, в том числе крови и кроветворных органов, а также врожденных аномалий развития органов и их осложнений; венерические заболевания, ВИЧ-инфекция и их осложнения; психические, в том числе органические психические расстройства; туберкулез; эпилепсия; алкоголизм, наркомания, токсикомания и их осложнения; системные поражения соединительной ткани: болезнь Бехтерева (</w:t>
      </w:r>
      <w:proofErr w:type="spellStart"/>
      <w:r w:rsidRPr="00CA46D3">
        <w:rPr>
          <w:sz w:val="28"/>
          <w:szCs w:val="28"/>
          <w:lang w:eastAsia="en-US"/>
        </w:rPr>
        <w:t>анкилозирующий</w:t>
      </w:r>
      <w:proofErr w:type="spellEnd"/>
      <w:r w:rsidRPr="00CA46D3">
        <w:rPr>
          <w:sz w:val="28"/>
          <w:szCs w:val="28"/>
          <w:lang w:eastAsia="en-US"/>
        </w:rPr>
        <w:t xml:space="preserve"> спондилит), системная красная волчанка и др.; </w:t>
      </w:r>
      <w:proofErr w:type="spellStart"/>
      <w:r w:rsidRPr="00CA46D3">
        <w:rPr>
          <w:sz w:val="28"/>
          <w:szCs w:val="28"/>
          <w:lang w:eastAsia="en-US"/>
        </w:rPr>
        <w:t>демиелинизирующие</w:t>
      </w:r>
      <w:proofErr w:type="spellEnd"/>
      <w:r w:rsidRPr="00CA46D3">
        <w:rPr>
          <w:sz w:val="28"/>
          <w:szCs w:val="28"/>
          <w:lang w:eastAsia="en-US"/>
        </w:rPr>
        <w:t xml:space="preserve"> болезни центральной нервной системы;</w:t>
      </w:r>
      <w:proofErr w:type="gramEnd"/>
      <w:r w:rsidRPr="00CA46D3">
        <w:rPr>
          <w:sz w:val="28"/>
          <w:szCs w:val="28"/>
          <w:lang w:eastAsia="en-US"/>
        </w:rPr>
        <w:t xml:space="preserve"> </w:t>
      </w:r>
      <w:proofErr w:type="gramStart"/>
      <w:r w:rsidRPr="00CA46D3">
        <w:rPr>
          <w:sz w:val="28"/>
          <w:szCs w:val="28"/>
          <w:lang w:eastAsia="en-US"/>
        </w:rPr>
        <w:t xml:space="preserve">хроническая почечная и печеночная недостаточность, острая и хроническая лучевая болезнь; бесплодие (мужское и женское); импотенция; прерывание беременности, не обоснованное медицинскими показаниями и независимо от ее срока; зубопротезирование, подготовка к зубопротезированию; </w:t>
      </w:r>
      <w:r w:rsidRPr="00CA46D3">
        <w:rPr>
          <w:sz w:val="28"/>
          <w:szCs w:val="28"/>
        </w:rPr>
        <w:t xml:space="preserve">плановое лечение заболеваний зубочелюстной системы; </w:t>
      </w:r>
      <w:r w:rsidRPr="00CA46D3">
        <w:rPr>
          <w:sz w:val="28"/>
          <w:szCs w:val="28"/>
          <w:lang w:eastAsia="en-US"/>
        </w:rPr>
        <w:t xml:space="preserve">косметология в стоматологии; отбеливание зубов и покрытие </w:t>
      </w:r>
      <w:proofErr w:type="spellStart"/>
      <w:r w:rsidRPr="00CA46D3">
        <w:rPr>
          <w:sz w:val="28"/>
          <w:szCs w:val="28"/>
          <w:lang w:eastAsia="en-US"/>
        </w:rPr>
        <w:t>фторлаком</w:t>
      </w:r>
      <w:proofErr w:type="spellEnd"/>
      <w:r w:rsidRPr="00CA46D3">
        <w:rPr>
          <w:sz w:val="28"/>
          <w:szCs w:val="28"/>
          <w:lang w:eastAsia="en-US"/>
        </w:rPr>
        <w:t xml:space="preserve">; </w:t>
      </w:r>
      <w:proofErr w:type="spellStart"/>
      <w:r w:rsidRPr="00CA46D3">
        <w:rPr>
          <w:sz w:val="28"/>
          <w:szCs w:val="28"/>
          <w:lang w:eastAsia="en-US"/>
        </w:rPr>
        <w:t>фоноэлектрофорез</w:t>
      </w:r>
      <w:proofErr w:type="spellEnd"/>
      <w:r w:rsidRPr="00CA46D3">
        <w:rPr>
          <w:sz w:val="28"/>
          <w:szCs w:val="28"/>
          <w:lang w:eastAsia="en-US"/>
        </w:rPr>
        <w:t>; снятие зубных отложений с зубов, не подлежащих лечению;</w:t>
      </w:r>
      <w:proofErr w:type="gramEnd"/>
      <w:r w:rsidRPr="00CA46D3">
        <w:rPr>
          <w:sz w:val="28"/>
          <w:szCs w:val="28"/>
          <w:lang w:eastAsia="en-US"/>
        </w:rPr>
        <w:t xml:space="preserve"> </w:t>
      </w:r>
      <w:proofErr w:type="spellStart"/>
      <w:r w:rsidRPr="00CA46D3">
        <w:rPr>
          <w:sz w:val="28"/>
          <w:szCs w:val="28"/>
          <w:lang w:eastAsia="en-US"/>
        </w:rPr>
        <w:t>ортодонтическое</w:t>
      </w:r>
      <w:proofErr w:type="spellEnd"/>
      <w:r w:rsidRPr="00CA46D3">
        <w:rPr>
          <w:sz w:val="28"/>
          <w:szCs w:val="28"/>
          <w:lang w:eastAsia="en-US"/>
        </w:rPr>
        <w:t xml:space="preserve"> лечение; замена старых пломб; восстановление и реставрация </w:t>
      </w:r>
      <w:proofErr w:type="spellStart"/>
      <w:r w:rsidRPr="00CA46D3">
        <w:rPr>
          <w:sz w:val="28"/>
          <w:szCs w:val="28"/>
          <w:lang w:eastAsia="en-US"/>
        </w:rPr>
        <w:t>коронковой</w:t>
      </w:r>
      <w:proofErr w:type="spellEnd"/>
      <w:r w:rsidRPr="00CA46D3">
        <w:rPr>
          <w:sz w:val="28"/>
          <w:szCs w:val="28"/>
          <w:lang w:eastAsia="en-US"/>
        </w:rPr>
        <w:t xml:space="preserve"> части зуба более 50%, в том числе и с использованием анкерного штифта, вкладок, трехплоскостных пломб, устранение </w:t>
      </w:r>
      <w:proofErr w:type="spellStart"/>
      <w:r w:rsidRPr="00CA46D3">
        <w:rPr>
          <w:sz w:val="28"/>
          <w:szCs w:val="28"/>
          <w:lang w:eastAsia="en-US"/>
        </w:rPr>
        <w:t>ортодонтических</w:t>
      </w:r>
      <w:proofErr w:type="spellEnd"/>
      <w:r w:rsidRPr="00CA46D3">
        <w:rPr>
          <w:sz w:val="28"/>
          <w:szCs w:val="28"/>
          <w:lang w:eastAsia="en-US"/>
        </w:rPr>
        <w:t xml:space="preserve"> нарушений;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устранение косметических дефектов лица, тела, конечностей независимо от времени их возникновения;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 xml:space="preserve">рефлексотерапия и ее модификации, апитерапия, </w:t>
      </w:r>
      <w:proofErr w:type="spellStart"/>
      <w:r w:rsidRPr="00CA46D3">
        <w:rPr>
          <w:sz w:val="28"/>
          <w:szCs w:val="28"/>
          <w:lang w:eastAsia="en-US"/>
        </w:rPr>
        <w:t>аромотерапия</w:t>
      </w:r>
      <w:proofErr w:type="spellEnd"/>
      <w:r w:rsidRPr="00CA46D3">
        <w:rPr>
          <w:sz w:val="28"/>
          <w:szCs w:val="28"/>
          <w:lang w:eastAsia="en-US"/>
        </w:rPr>
        <w:t xml:space="preserve">, мануальная терапия, точечный массаж, </w:t>
      </w:r>
      <w:proofErr w:type="spellStart"/>
      <w:r w:rsidRPr="00CA46D3">
        <w:rPr>
          <w:sz w:val="28"/>
          <w:szCs w:val="28"/>
          <w:lang w:eastAsia="en-US"/>
        </w:rPr>
        <w:t>скенартерапия</w:t>
      </w:r>
      <w:proofErr w:type="spellEnd"/>
      <w:r w:rsidRPr="00CA46D3">
        <w:rPr>
          <w:sz w:val="28"/>
          <w:szCs w:val="28"/>
          <w:lang w:eastAsia="en-US"/>
        </w:rPr>
        <w:t>, Су-</w:t>
      </w:r>
      <w:proofErr w:type="spellStart"/>
      <w:r w:rsidRPr="00CA46D3">
        <w:rPr>
          <w:sz w:val="28"/>
          <w:szCs w:val="28"/>
          <w:lang w:eastAsia="en-US"/>
        </w:rPr>
        <w:t>Джок</w:t>
      </w:r>
      <w:proofErr w:type="spellEnd"/>
      <w:r w:rsidRPr="00CA46D3">
        <w:rPr>
          <w:sz w:val="28"/>
          <w:szCs w:val="28"/>
          <w:lang w:eastAsia="en-US"/>
        </w:rPr>
        <w:t>, Цзю и инфра-Цзю терапия) и другие методы нетрадиционной медицины:</w:t>
      </w:r>
    </w:p>
    <w:p w:rsidR="00CA46D3" w:rsidRPr="00CA46D3" w:rsidRDefault="00CA46D3" w:rsidP="00CA46D3">
      <w:pPr>
        <w:spacing w:after="0"/>
        <w:ind w:firstLine="709"/>
        <w:rPr>
          <w:sz w:val="28"/>
          <w:szCs w:val="28"/>
          <w:lang w:eastAsia="en-US"/>
        </w:rPr>
      </w:pPr>
      <w:r w:rsidRPr="00CA46D3">
        <w:rPr>
          <w:sz w:val="28"/>
          <w:szCs w:val="28"/>
          <w:lang w:eastAsia="en-US"/>
        </w:rPr>
        <w:t>проведение экстракорпоральных методов лечения (проведение программного гемодиализа);  услуги психотерапевта и услуги по планированию семьи.</w:t>
      </w:r>
    </w:p>
    <w:p w:rsidR="00B84C6A" w:rsidRPr="000646B8" w:rsidRDefault="00B84C6A" w:rsidP="00B84C6A">
      <w:pPr>
        <w:spacing w:after="0"/>
        <w:ind w:firstLine="709"/>
        <w:rPr>
          <w:lang w:eastAsia="en-US"/>
        </w:rPr>
      </w:pPr>
    </w:p>
    <w:p w:rsidR="00B84C6A" w:rsidRPr="000646B8" w:rsidRDefault="00B84C6A" w:rsidP="00B84C6A">
      <w:pPr>
        <w:spacing w:after="0"/>
        <w:ind w:firstLine="709"/>
        <w:rPr>
          <w:lang w:eastAsia="en-US"/>
        </w:rPr>
      </w:pPr>
    </w:p>
    <w:p w:rsidR="00B84C6A" w:rsidRPr="000646B8" w:rsidRDefault="00B84C6A" w:rsidP="00B84C6A">
      <w:pPr>
        <w:spacing w:after="0"/>
        <w:ind w:firstLine="709"/>
        <w:rPr>
          <w:lang w:eastAsia="en-US"/>
        </w:rPr>
      </w:pPr>
    </w:p>
    <w:p w:rsidR="00B84C6A" w:rsidRPr="000646B8" w:rsidRDefault="00B84C6A" w:rsidP="00B84C6A">
      <w:pPr>
        <w:spacing w:after="0"/>
        <w:ind w:firstLine="709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</w:p>
    <w:p w:rsidR="002B2813" w:rsidRDefault="002B2813" w:rsidP="000646B8">
      <w:pPr>
        <w:spacing w:after="0" w:line="240" w:lineRule="exact"/>
        <w:jc w:val="center"/>
        <w:rPr>
          <w:lang w:eastAsia="en-US"/>
        </w:rPr>
      </w:pPr>
      <w:bookmarkStart w:id="0" w:name="_GoBack"/>
      <w:bookmarkEnd w:id="0"/>
    </w:p>
    <w:sectPr w:rsidR="002B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0615E"/>
    <w:multiLevelType w:val="hybridMultilevel"/>
    <w:tmpl w:val="39143502"/>
    <w:lvl w:ilvl="0" w:tplc="1EE8EA7C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70D"/>
    <w:rsid w:val="000646B8"/>
    <w:rsid w:val="000853BA"/>
    <w:rsid w:val="001630FF"/>
    <w:rsid w:val="001A578C"/>
    <w:rsid w:val="001C17BA"/>
    <w:rsid w:val="00294197"/>
    <w:rsid w:val="002B2813"/>
    <w:rsid w:val="00382626"/>
    <w:rsid w:val="0039570D"/>
    <w:rsid w:val="0042781B"/>
    <w:rsid w:val="00475E73"/>
    <w:rsid w:val="00527A69"/>
    <w:rsid w:val="00537FD9"/>
    <w:rsid w:val="00570277"/>
    <w:rsid w:val="00585D1E"/>
    <w:rsid w:val="005A7467"/>
    <w:rsid w:val="005C2FCC"/>
    <w:rsid w:val="0074095D"/>
    <w:rsid w:val="00782A2A"/>
    <w:rsid w:val="007E1E48"/>
    <w:rsid w:val="007F0B9E"/>
    <w:rsid w:val="00900569"/>
    <w:rsid w:val="00961C5E"/>
    <w:rsid w:val="009D6F58"/>
    <w:rsid w:val="009F3287"/>
    <w:rsid w:val="00A25442"/>
    <w:rsid w:val="00A3669D"/>
    <w:rsid w:val="00B14D59"/>
    <w:rsid w:val="00B3693B"/>
    <w:rsid w:val="00B76056"/>
    <w:rsid w:val="00B84C6A"/>
    <w:rsid w:val="00C86308"/>
    <w:rsid w:val="00CA46D3"/>
    <w:rsid w:val="00D506D4"/>
    <w:rsid w:val="00DA482C"/>
    <w:rsid w:val="00DB1970"/>
    <w:rsid w:val="00E32D0A"/>
    <w:rsid w:val="00E32E4F"/>
    <w:rsid w:val="00E950AC"/>
    <w:rsid w:val="00F03EBE"/>
    <w:rsid w:val="00F2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693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B3693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693B"/>
    <w:pPr>
      <w:spacing w:after="0"/>
      <w:ind w:firstLine="720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369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99"/>
    <w:qFormat/>
    <w:rsid w:val="00B3693B"/>
    <w:pPr>
      <w:spacing w:after="0"/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585D1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D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70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693B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693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nhideWhenUsed/>
    <w:rsid w:val="00B3693B"/>
    <w:rPr>
      <w:color w:val="0000FF"/>
      <w:u w:val="single"/>
    </w:rPr>
  </w:style>
  <w:style w:type="paragraph" w:styleId="a4">
    <w:name w:val="Body Text Indent"/>
    <w:basedOn w:val="a"/>
    <w:link w:val="a5"/>
    <w:semiHidden/>
    <w:unhideWhenUsed/>
    <w:rsid w:val="00B3693B"/>
    <w:pPr>
      <w:spacing w:after="0"/>
      <w:ind w:firstLine="720"/>
    </w:pPr>
    <w:rPr>
      <w:sz w:val="26"/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B3693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6">
    <w:name w:val="List Paragraph"/>
    <w:basedOn w:val="a"/>
    <w:uiPriority w:val="99"/>
    <w:qFormat/>
    <w:rsid w:val="00B3693B"/>
    <w:pPr>
      <w:spacing w:after="0"/>
      <w:ind w:left="720"/>
      <w:contextualSpacing/>
      <w:jc w:val="left"/>
    </w:pPr>
  </w:style>
  <w:style w:type="paragraph" w:styleId="a7">
    <w:name w:val="Balloon Text"/>
    <w:basedOn w:val="a"/>
    <w:link w:val="a8"/>
    <w:uiPriority w:val="99"/>
    <w:semiHidden/>
    <w:unhideWhenUsed/>
    <w:rsid w:val="00585D1E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5D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04B65A-A946-4E04-98F3-884FAB96B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VSK</Company>
  <LinksUpToDate>false</LinksUpToDate>
  <CharactersWithSpaces>13557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Слепцова Лия Анатольевна</cp:lastModifiedBy>
  <cp:revision>4</cp:revision>
  <cp:lastPrinted>2020-11-10T10:38:00Z</cp:lastPrinted>
  <dcterms:created xsi:type="dcterms:W3CDTF">2020-11-12T11:41:00Z</dcterms:created>
  <dcterms:modified xsi:type="dcterms:W3CDTF">2020-12-01T03:46:00Z</dcterms:modified>
</cp:coreProperties>
</file>