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F7974" w14:textId="0D0F938A" w:rsidR="00BE775E" w:rsidRPr="00453FB5" w:rsidRDefault="00973897" w:rsidP="00582B48">
      <w:pPr>
        <w:pStyle w:val="TableParagraph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Памятка </w:t>
      </w:r>
      <w:r w:rsidR="00736EF1" w:rsidRPr="00453F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(дорожная карта) </w:t>
      </w: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>Застрахованного</w:t>
      </w:r>
      <w:r w:rsidR="005A399C" w:rsidRPr="00453F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582B48" w:rsidRPr="00453FB5">
        <w:rPr>
          <w:rFonts w:ascii="Times New Roman" w:hAnsi="Times New Roman" w:cs="Times New Roman"/>
          <w:b/>
          <w:sz w:val="20"/>
          <w:szCs w:val="20"/>
          <w:lang w:val="ru-RU"/>
        </w:rPr>
        <w:t>по Программе ДМС</w:t>
      </w:r>
    </w:p>
    <w:p w14:paraId="299BC025" w14:textId="77777777" w:rsidR="00736EF1" w:rsidRPr="00453FB5" w:rsidRDefault="00736EF1" w:rsidP="005A399C">
      <w:pPr>
        <w:pStyle w:val="af1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0FFC218" w14:textId="77777777" w:rsidR="005A399C" w:rsidRPr="00453FB5" w:rsidRDefault="00973897" w:rsidP="005A399C">
      <w:pPr>
        <w:pStyle w:val="af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sz w:val="20"/>
          <w:szCs w:val="20"/>
          <w:lang w:val="ru-RU"/>
        </w:rPr>
        <w:t xml:space="preserve">Вы застрахованы по </w:t>
      </w:r>
      <w:r w:rsidR="00582B48" w:rsidRPr="00453FB5">
        <w:rPr>
          <w:rFonts w:ascii="Times New Roman" w:hAnsi="Times New Roman" w:cs="Times New Roman"/>
          <w:sz w:val="20"/>
          <w:szCs w:val="20"/>
          <w:lang w:val="ru-RU"/>
        </w:rPr>
        <w:t>Программе ДМС</w:t>
      </w:r>
      <w:r w:rsidRPr="00453FB5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r w:rsidR="00582B48" w:rsidRPr="00453FB5">
        <w:rPr>
          <w:rFonts w:ascii="Times New Roman" w:hAnsi="Times New Roman" w:cs="Times New Roman"/>
          <w:sz w:val="20"/>
          <w:szCs w:val="20"/>
          <w:lang w:val="ru-RU"/>
        </w:rPr>
        <w:t>САО «ВСК»</w:t>
      </w:r>
      <w:r w:rsidR="005A399C" w:rsidRPr="00453FB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DBB9C8E" w14:textId="78FADA45" w:rsidR="005A399C" w:rsidRPr="00453FB5" w:rsidRDefault="005A399C" w:rsidP="005A399C">
      <w:pPr>
        <w:pStyle w:val="af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sz w:val="20"/>
          <w:szCs w:val="20"/>
          <w:lang w:val="ru-RU"/>
        </w:rPr>
        <w:t xml:space="preserve">Программа </w:t>
      </w:r>
      <w:proofErr w:type="gramStart"/>
      <w:r w:rsidRPr="00453FB5">
        <w:rPr>
          <w:rFonts w:ascii="Times New Roman" w:hAnsi="Times New Roman" w:cs="Times New Roman"/>
          <w:sz w:val="20"/>
          <w:szCs w:val="20"/>
          <w:lang w:val="ru-RU"/>
        </w:rPr>
        <w:t xml:space="preserve">ДМС </w:t>
      </w:r>
      <w:r w:rsidR="00582B48" w:rsidRPr="00453F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предусматривает</w:t>
      </w:r>
      <w:proofErr w:type="gramEnd"/>
      <w:r w:rsidR="00582B48" w:rsidRPr="00453F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организацию и оплату медицинских услуг</w:t>
      </w:r>
    </w:p>
    <w:p w14:paraId="1AE7DBC2" w14:textId="4171B839" w:rsidR="00582B48" w:rsidRPr="00453FB5" w:rsidRDefault="006F70DD" w:rsidP="005A399C">
      <w:pPr>
        <w:pStyle w:val="af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>при наступлении страхового случая.</w:t>
      </w:r>
    </w:p>
    <w:p w14:paraId="5EBEC7BD" w14:textId="5D8D199E" w:rsidR="00582B48" w:rsidRPr="00453FB5" w:rsidRDefault="00582B48" w:rsidP="006F70DD">
      <w:pPr>
        <w:spacing w:before="187" w:line="241" w:lineRule="exact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b/>
          <w:color w:val="231F20"/>
          <w:sz w:val="20"/>
          <w:szCs w:val="20"/>
          <w:lang w:val="ru-RU"/>
        </w:rPr>
        <w:t xml:space="preserve">              </w:t>
      </w:r>
      <w:r w:rsidRPr="00453F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Страховым случаем</w:t>
      </w:r>
      <w:r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является обращение Застрахованного (устно, письменно, в том числе по факсимильным, электронным каналам связи) в порядке и объеме, предусмотренными Программой ДМС при наличии медицинских показаний (заболевание, обострение хронического заболевания, травма, отравление и иные внезапные острые состояния, требующие оказания медицинской помощи) за получением медицинских услуг </w:t>
      </w:r>
      <w:r w:rsidRPr="00453FB5">
        <w:rPr>
          <w:rFonts w:ascii="Times New Roman" w:hAnsi="Times New Roman" w:cs="Times New Roman"/>
          <w:sz w:val="20"/>
          <w:szCs w:val="20"/>
          <w:lang w:val="ru-RU"/>
        </w:rPr>
        <w:t>в течение срока страхования.</w:t>
      </w:r>
    </w:p>
    <w:p w14:paraId="2D19DB52" w14:textId="32DF7B48" w:rsidR="00BB1658" w:rsidRPr="00453FB5" w:rsidRDefault="00BB1658" w:rsidP="00BB1658">
      <w:pPr>
        <w:spacing w:before="187" w:line="241" w:lineRule="exact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Срок действия Программы ДМС (индивидуального электронного полиса </w:t>
      </w:r>
      <w:proofErr w:type="gramStart"/>
      <w:r w:rsidRPr="00453F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ДМС)   </w:t>
      </w:r>
      <w:proofErr w:type="gramEnd"/>
      <w:r w:rsidRPr="00453F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   с 01.12.202</w:t>
      </w:r>
      <w:r w:rsidR="00B30861" w:rsidRPr="00453F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</w:t>
      </w:r>
      <w:r w:rsidRPr="00453F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года по 30.11.202</w:t>
      </w:r>
      <w:r w:rsidR="00B30861" w:rsidRPr="00453F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</w:t>
      </w:r>
      <w:r w:rsidRPr="00453F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года. </w:t>
      </w:r>
    </w:p>
    <w:p w14:paraId="3A88EAE1" w14:textId="693E8967" w:rsidR="00BB1658" w:rsidRPr="00453FB5" w:rsidRDefault="006E2889" w:rsidP="00BB1658">
      <w:pPr>
        <w:spacing w:before="187" w:line="241" w:lineRule="exact"/>
        <w:ind w:left="12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453FB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Для лиц, подключаемых к Программе ДМС в</w:t>
      </w:r>
      <w:r w:rsidR="00BB1658" w:rsidRPr="00453FB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r w:rsidRPr="00453FB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период ее </w:t>
      </w:r>
      <w:r w:rsidR="00BB1658" w:rsidRPr="00453FB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действия</w:t>
      </w:r>
      <w:r w:rsidRPr="00453FB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,</w:t>
      </w:r>
      <w:r w:rsidR="00BB1658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срок действия индивидуального электр</w:t>
      </w:r>
      <w:r w:rsidR="00F37E02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онного полиса ДМС начинается со следующего рабочего</w:t>
      </w:r>
      <w:r w:rsidR="00BB1658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дня после получения </w:t>
      </w:r>
      <w:r w:rsidR="00F37E02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электронный адрес </w:t>
      </w:r>
      <w:r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САО «ВСК» </w:t>
      </w:r>
      <w:r w:rsidR="00BB1658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списка </w:t>
      </w:r>
      <w:r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лиц, подлежащих </w:t>
      </w:r>
      <w:r w:rsidR="00F37E02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добровольному медицинскому страхованию</w:t>
      </w:r>
      <w:r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, от прокуратур</w:t>
      </w:r>
      <w:r w:rsidR="00F37E02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ы субъекта Российской Федерации.</w:t>
      </w:r>
    </w:p>
    <w:p w14:paraId="3D2044FB" w14:textId="77777777" w:rsidR="005420FF" w:rsidRPr="00453FB5" w:rsidRDefault="005420FF" w:rsidP="005420FF">
      <w:pPr>
        <w:tabs>
          <w:tab w:val="left" w:pos="6096"/>
        </w:tabs>
        <w:ind w:firstLine="567"/>
        <w:contextualSpacing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D3CFCFF" w14:textId="1EB7A82A" w:rsidR="005420FF" w:rsidRPr="00453FB5" w:rsidRDefault="00F37E02" w:rsidP="00F37E02">
      <w:pPr>
        <w:tabs>
          <w:tab w:val="left" w:pos="6096"/>
        </w:tabs>
        <w:ind w:firstLine="567"/>
        <w:contextualSpacing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Распечатать</w:t>
      </w:r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индивидуальный электронный полис ДМС на бумажном носителе можно </w:t>
      </w:r>
      <w:r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филиале САО </w:t>
      </w:r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«ВСК» или через личный кабинет </w:t>
      </w:r>
      <w:proofErr w:type="gramStart"/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Застрахованного  в</w:t>
      </w:r>
      <w:proofErr w:type="gramEnd"/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приложении «ВСК страхование» </w:t>
      </w:r>
      <w:r w:rsidR="00597755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скачать </w:t>
      </w:r>
      <w:r w:rsidR="00597755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мобильное устройство </w:t>
      </w:r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 </w:t>
      </w:r>
      <w:proofErr w:type="spellStart"/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Google</w:t>
      </w:r>
      <w:proofErr w:type="spellEnd"/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Play</w:t>
      </w:r>
      <w:proofErr w:type="spellEnd"/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</w:t>
      </w:r>
      <w:proofErr w:type="spellStart"/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App</w:t>
      </w:r>
      <w:proofErr w:type="spellEnd"/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Store</w:t>
      </w:r>
      <w:proofErr w:type="spellEnd"/>
      <w:r w:rsidR="005420FF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="00447519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*Инструкция ниже по тексту</w:t>
      </w:r>
      <w:r w:rsidR="00597755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 w:rsidR="00447519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14:paraId="1A032328" w14:textId="77777777" w:rsidR="005420FF" w:rsidRPr="00453FB5" w:rsidRDefault="005420FF" w:rsidP="005A399C">
      <w:pPr>
        <w:pStyle w:val="af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CCAB72C" w14:textId="0E1171E1" w:rsidR="006F70DD" w:rsidRPr="00453FB5" w:rsidRDefault="006F70DD" w:rsidP="005A399C">
      <w:pPr>
        <w:pStyle w:val="af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>Организация предоставления медицинских услуг осуществляется по Вашему обращению на Круглосуточный</w:t>
      </w:r>
      <w:r w:rsidR="00F37E02" w:rsidRPr="00453F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медицинский пульт САО «ВСК»: </w:t>
      </w: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>тел. 8</w:t>
      </w:r>
      <w:r w:rsidR="00F37E02" w:rsidRPr="00453F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>(800)</w:t>
      </w:r>
      <w:r w:rsidR="00F37E02" w:rsidRPr="00453F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>775-14-41, 8</w:t>
      </w:r>
      <w:r w:rsidR="00F37E02" w:rsidRPr="00453F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>(800)</w:t>
      </w:r>
      <w:r w:rsidR="00F37E02" w:rsidRPr="00453F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200-14-41 (звонок бесплатный </w:t>
      </w:r>
      <w:r w:rsidR="00F37E02" w:rsidRPr="00453FB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по России), 8(495)785-10-57; </w:t>
      </w:r>
      <w:proofErr w:type="gramStart"/>
      <w:r w:rsidRPr="00453FB5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Pr="00453FB5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5A399C" w:rsidRPr="00453FB5">
        <w:rPr>
          <w:rFonts w:ascii="Times New Roman" w:hAnsi="Times New Roman" w:cs="Times New Roman"/>
          <w:b/>
          <w:sz w:val="20"/>
          <w:szCs w:val="20"/>
          <w:lang w:val="ru-RU"/>
        </w:rPr>
        <w:t>dmsvsk1@vsk.ru</w:t>
      </w:r>
      <w:proofErr w:type="gramEnd"/>
      <w:r w:rsidR="00F37E02" w:rsidRPr="00453FB5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14:paraId="69F4E041" w14:textId="77777777" w:rsidR="005A399C" w:rsidRPr="00453FB5" w:rsidRDefault="005A399C" w:rsidP="005A399C">
      <w:pPr>
        <w:pStyle w:val="2"/>
        <w:rPr>
          <w:rFonts w:ascii="Times New Roman" w:hAnsi="Times New Roman" w:cs="Times New Roman"/>
          <w:color w:val="231F20"/>
          <w:lang w:val="ru-RU"/>
        </w:rPr>
      </w:pPr>
    </w:p>
    <w:p w14:paraId="3AA5BDCB" w14:textId="5738B06B" w:rsidR="00E54362" w:rsidRPr="00453FB5" w:rsidRDefault="00E54362" w:rsidP="005A399C">
      <w:pPr>
        <w:pStyle w:val="2"/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color w:val="231F20"/>
          <w:lang w:val="ru-RU"/>
        </w:rPr>
        <w:t xml:space="preserve">    </w:t>
      </w:r>
      <w:r w:rsidRPr="00453FB5">
        <w:rPr>
          <w:rFonts w:ascii="Times New Roman" w:hAnsi="Times New Roman" w:cs="Times New Roman"/>
          <w:color w:val="231F20"/>
          <w:u w:val="single"/>
          <w:lang w:val="ru-RU"/>
        </w:rPr>
        <w:t>При обращении на круглосуточный медицинский пульт необходимо сообщить</w:t>
      </w:r>
      <w:r w:rsidR="005A399C" w:rsidRPr="00453FB5">
        <w:rPr>
          <w:rFonts w:ascii="Times New Roman" w:hAnsi="Times New Roman" w:cs="Times New Roman"/>
          <w:color w:val="231F20"/>
          <w:u w:val="single"/>
          <w:lang w:val="ru-RU"/>
        </w:rPr>
        <w:t xml:space="preserve"> следующую информацию</w:t>
      </w:r>
      <w:r w:rsidRPr="00453FB5">
        <w:rPr>
          <w:rFonts w:ascii="Times New Roman" w:hAnsi="Times New Roman" w:cs="Times New Roman"/>
          <w:color w:val="231F20"/>
          <w:u w:val="single"/>
          <w:lang w:val="ru-RU"/>
        </w:rPr>
        <w:t>:</w:t>
      </w:r>
    </w:p>
    <w:tbl>
      <w:tblPr>
        <w:tblStyle w:val="af0"/>
        <w:tblW w:w="0" w:type="auto"/>
        <w:tblInd w:w="346" w:type="dxa"/>
        <w:tblLook w:val="04A0" w:firstRow="1" w:lastRow="0" w:firstColumn="1" w:lastColumn="0" w:noHBand="0" w:noVBand="1"/>
      </w:tblPr>
      <w:tblGrid>
        <w:gridCol w:w="3873"/>
        <w:gridCol w:w="6847"/>
      </w:tblGrid>
      <w:tr w:rsidR="00E54362" w:rsidRPr="00453FB5" w14:paraId="6585173B" w14:textId="77777777" w:rsidTr="00F37E02">
        <w:tc>
          <w:tcPr>
            <w:tcW w:w="3873" w:type="dxa"/>
          </w:tcPr>
          <w:p w14:paraId="6564A8EB" w14:textId="4DFEE5CA" w:rsidR="00E54362" w:rsidRPr="00453FB5" w:rsidRDefault="00E54362" w:rsidP="00E54362">
            <w:pPr>
              <w:pStyle w:val="a4"/>
              <w:numPr>
                <w:ilvl w:val="0"/>
                <w:numId w:val="1"/>
              </w:numPr>
              <w:tabs>
                <w:tab w:val="left" w:pos="348"/>
              </w:tabs>
              <w:spacing w:before="1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3FB5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ФИО</w:t>
            </w:r>
            <w:r w:rsidRPr="00453FB5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453FB5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 xml:space="preserve">Застрахованного    </w:t>
            </w:r>
          </w:p>
        </w:tc>
        <w:tc>
          <w:tcPr>
            <w:tcW w:w="6847" w:type="dxa"/>
          </w:tcPr>
          <w:p w14:paraId="61B12FD6" w14:textId="3E786DD2" w:rsidR="00E54362" w:rsidRPr="00453FB5" w:rsidRDefault="00BB1658" w:rsidP="00BB1658">
            <w:pPr>
              <w:pStyle w:val="a4"/>
              <w:numPr>
                <w:ilvl w:val="0"/>
                <w:numId w:val="1"/>
              </w:numPr>
              <w:tabs>
                <w:tab w:val="left" w:pos="34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3FB5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устно изложить содержание Вашего обращения, в том числе и со ссылкой на медицинские документы (прием/назначения врача, диагноз, данные диагностических исследований и т.п.)</w:t>
            </w:r>
          </w:p>
        </w:tc>
      </w:tr>
      <w:tr w:rsidR="00E54362" w:rsidRPr="00453FB5" w14:paraId="468CAF38" w14:textId="77777777" w:rsidTr="00F37E02">
        <w:tc>
          <w:tcPr>
            <w:tcW w:w="3873" w:type="dxa"/>
          </w:tcPr>
          <w:p w14:paraId="559FACDF" w14:textId="143990FC" w:rsidR="00E54362" w:rsidRPr="00453FB5" w:rsidRDefault="00E54362" w:rsidP="00E54362">
            <w:pPr>
              <w:pStyle w:val="a4"/>
              <w:numPr>
                <w:ilvl w:val="0"/>
                <w:numId w:val="1"/>
              </w:numPr>
              <w:tabs>
                <w:tab w:val="left" w:pos="348"/>
              </w:tabs>
              <w:spacing w:before="1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3FB5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 xml:space="preserve">номер </w:t>
            </w:r>
            <w:r w:rsidR="005A322D" w:rsidRPr="00453F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индивидуального электронного </w:t>
            </w:r>
            <w:r w:rsidRPr="00453FB5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полиса</w:t>
            </w:r>
          </w:p>
          <w:p w14:paraId="3DD92141" w14:textId="69B7D4B4" w:rsidR="00BB1658" w:rsidRPr="00453FB5" w:rsidRDefault="00BB1658" w:rsidP="00E54362">
            <w:pPr>
              <w:pStyle w:val="a4"/>
              <w:numPr>
                <w:ilvl w:val="0"/>
                <w:numId w:val="1"/>
              </w:numPr>
              <w:tabs>
                <w:tab w:val="left" w:pos="348"/>
              </w:tabs>
              <w:spacing w:before="1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53FB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контактный</w:t>
            </w:r>
            <w:proofErr w:type="spellEnd"/>
            <w:r w:rsidRPr="00453FB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3FB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847" w:type="dxa"/>
          </w:tcPr>
          <w:p w14:paraId="4DDD86E4" w14:textId="30C4AED0" w:rsidR="00E54362" w:rsidRPr="00453FB5" w:rsidRDefault="00BB1658" w:rsidP="006C7F30">
            <w:pPr>
              <w:pStyle w:val="a4"/>
              <w:numPr>
                <w:ilvl w:val="0"/>
                <w:numId w:val="1"/>
              </w:numPr>
              <w:tabs>
                <w:tab w:val="left" w:pos="348"/>
              </w:tabs>
              <w:spacing w:before="1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представить в адрес </w:t>
            </w:r>
            <w:proofErr w:type="gramStart"/>
            <w:r w:rsidRPr="00453F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5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53F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5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:dmsvsk1@vsk.r</w:t>
            </w:r>
            <w:r w:rsidRPr="00453F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proofErr w:type="gramEnd"/>
            <w:r w:rsidRPr="0045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скан/фотокопии медицинских документов </w:t>
            </w:r>
            <w:r w:rsidRPr="00453FB5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 xml:space="preserve">(прием/назначения врача, диагноз, данные </w:t>
            </w:r>
            <w:r w:rsidR="006C7F30" w:rsidRPr="00453FB5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д</w:t>
            </w:r>
            <w:r w:rsidRPr="00453FB5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иагностических исследований и т.п.)</w:t>
            </w:r>
          </w:p>
        </w:tc>
      </w:tr>
    </w:tbl>
    <w:p w14:paraId="59886B2E" w14:textId="2941396E" w:rsidR="00E54362" w:rsidRPr="00453FB5" w:rsidRDefault="0012781F" w:rsidP="00E54362">
      <w:pPr>
        <w:pStyle w:val="a4"/>
        <w:tabs>
          <w:tab w:val="left" w:pos="348"/>
        </w:tabs>
        <w:spacing w:before="124"/>
        <w:ind w:left="346" w:firstLine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>Объем медицинской помощи по Программе ДМС (</w:t>
      </w:r>
      <w:r w:rsidRPr="00453FB5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при наличии медицинских показаний</w:t>
      </w: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>):</w:t>
      </w:r>
    </w:p>
    <w:p w14:paraId="655DE595" w14:textId="4BDF423E" w:rsidR="0012781F" w:rsidRPr="00453FB5" w:rsidRDefault="0012781F" w:rsidP="00F37E02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sz w:val="20"/>
          <w:szCs w:val="20"/>
          <w:lang w:val="ru-RU"/>
        </w:rPr>
        <w:t>Амбулаторно-поликлиническая помощь</w:t>
      </w:r>
      <w:r w:rsidR="005420FF" w:rsidRPr="00453FB5">
        <w:rPr>
          <w:rFonts w:ascii="Times New Roman" w:hAnsi="Times New Roman" w:cs="Times New Roman"/>
          <w:sz w:val="20"/>
          <w:szCs w:val="20"/>
          <w:lang w:val="ru-RU"/>
        </w:rPr>
        <w:t xml:space="preserve"> без вызова врача на дом;</w:t>
      </w:r>
    </w:p>
    <w:p w14:paraId="5E3D6363" w14:textId="48905268" w:rsidR="0012781F" w:rsidRPr="00453FB5" w:rsidRDefault="0012781F" w:rsidP="00F37E02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sz w:val="20"/>
          <w:szCs w:val="20"/>
          <w:lang w:val="ru-RU"/>
        </w:rPr>
        <w:t>Стоматологическая помощь;</w:t>
      </w:r>
    </w:p>
    <w:p w14:paraId="40639D24" w14:textId="3AB21762" w:rsidR="0012781F" w:rsidRPr="00453FB5" w:rsidRDefault="0012781F" w:rsidP="00F37E02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sz w:val="20"/>
          <w:szCs w:val="20"/>
          <w:lang w:val="ru-RU"/>
        </w:rPr>
        <w:t>Стационарное лечение</w:t>
      </w:r>
      <w:r w:rsidR="006F1C6C" w:rsidRPr="00453FB5">
        <w:rPr>
          <w:rFonts w:ascii="Times New Roman" w:hAnsi="Times New Roman" w:cs="Times New Roman"/>
          <w:sz w:val="20"/>
          <w:szCs w:val="20"/>
          <w:lang w:val="ru-RU"/>
        </w:rPr>
        <w:t xml:space="preserve"> в плановой и неотложной форме. В плановой форме стационарное лечение </w:t>
      </w:r>
      <w:r w:rsidR="00F37E02" w:rsidRPr="00453FB5"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предоставляется </w:t>
      </w:r>
      <w:r w:rsidR="006F1C6C" w:rsidRPr="00453FB5">
        <w:rPr>
          <w:rFonts w:ascii="Times New Roman" w:hAnsi="Times New Roman" w:cs="Times New Roman"/>
          <w:sz w:val="20"/>
          <w:szCs w:val="20"/>
          <w:lang w:val="ru-RU"/>
        </w:rPr>
        <w:t>не менее чем за 14 дней до окончания срока действия индивидуального полиса добровольного медицинского страхования</w:t>
      </w:r>
      <w:r w:rsidRPr="00453FB5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63B641EF" w14:textId="0D5F144B" w:rsidR="0012781F" w:rsidRPr="00453FB5" w:rsidRDefault="0012781F" w:rsidP="00F37E02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sz w:val="20"/>
          <w:szCs w:val="20"/>
          <w:lang w:val="ru-RU"/>
        </w:rPr>
        <w:t>Диагностические исследования, физиотерапевтическое лечение и медицинские манипуляции, назна</w:t>
      </w:r>
      <w:r w:rsidR="00D704CF" w:rsidRPr="00453FB5">
        <w:rPr>
          <w:rFonts w:ascii="Times New Roman" w:hAnsi="Times New Roman" w:cs="Times New Roman"/>
          <w:sz w:val="20"/>
          <w:szCs w:val="20"/>
          <w:lang w:val="ru-RU"/>
        </w:rPr>
        <w:t>ченные лечащими врачами в целях установления/уточнения диагноза</w:t>
      </w:r>
      <w:r w:rsidR="006A539E" w:rsidRPr="00453FB5">
        <w:rPr>
          <w:rFonts w:ascii="Times New Roman" w:hAnsi="Times New Roman" w:cs="Times New Roman"/>
          <w:sz w:val="20"/>
          <w:szCs w:val="20"/>
          <w:lang w:val="ru-RU"/>
        </w:rPr>
        <w:t xml:space="preserve"> и назначения/коррекции лечения;</w:t>
      </w:r>
    </w:p>
    <w:p w14:paraId="0A5581BE" w14:textId="4E405DF0" w:rsidR="006A539E" w:rsidRPr="00453FB5" w:rsidRDefault="006A539E" w:rsidP="00F37E02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Дистанционное </w:t>
      </w:r>
      <w:proofErr w:type="gramStart"/>
      <w:r w:rsidRPr="00453FB5">
        <w:rPr>
          <w:rFonts w:ascii="Times New Roman" w:hAnsi="Times New Roman" w:cs="Times New Roman"/>
          <w:bCs/>
          <w:sz w:val="20"/>
          <w:szCs w:val="20"/>
          <w:lang w:val="ru-RU"/>
        </w:rPr>
        <w:t>консультирование  (</w:t>
      </w:r>
      <w:proofErr w:type="gramEnd"/>
      <w:r w:rsidRPr="00453FB5">
        <w:rPr>
          <w:rFonts w:ascii="Times New Roman" w:hAnsi="Times New Roman" w:cs="Times New Roman"/>
          <w:bCs/>
          <w:sz w:val="20"/>
          <w:szCs w:val="20"/>
          <w:lang w:val="ru-RU"/>
        </w:rPr>
        <w:t>Телемедицина)</w:t>
      </w:r>
      <w:r w:rsidR="00F06231" w:rsidRPr="00453FB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-  сокращение временных затрат на поучение медицинских услуг (</w:t>
      </w:r>
      <w:r w:rsidR="00F06231" w:rsidRPr="00453FB5">
        <w:rPr>
          <w:rFonts w:ascii="Times New Roman" w:hAnsi="Times New Roman" w:cs="Times New Roman"/>
          <w:color w:val="000000"/>
          <w:sz w:val="20"/>
          <w:szCs w:val="20"/>
          <w:lang w:val="ru-RU"/>
        </w:rPr>
        <w:t>*Инструкция ниже по тексту).</w:t>
      </w:r>
    </w:p>
    <w:p w14:paraId="53393A39" w14:textId="39BCE2F9" w:rsidR="00666BD5" w:rsidRPr="00453FB5" w:rsidRDefault="00666BD5" w:rsidP="00F37E02">
      <w:pPr>
        <w:pStyle w:val="af1"/>
        <w:ind w:left="36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b/>
          <w:sz w:val="20"/>
          <w:szCs w:val="20"/>
          <w:lang w:val="ru-RU"/>
        </w:rPr>
        <w:t>При условии наличия на платной основе по месту потребности:</w:t>
      </w:r>
    </w:p>
    <w:p w14:paraId="49990470" w14:textId="4ACFBABE" w:rsidR="0012781F" w:rsidRPr="00453FB5" w:rsidRDefault="00666BD5" w:rsidP="00F37E02">
      <w:pPr>
        <w:pStyle w:val="af1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sz w:val="20"/>
          <w:szCs w:val="20"/>
          <w:lang w:val="ru-RU"/>
        </w:rPr>
        <w:t>Помощь на дому в случае, когда состояние здоровья не позволяет физически самостоятельно посетить медицинское учреждение;</w:t>
      </w:r>
    </w:p>
    <w:p w14:paraId="1A110B70" w14:textId="047A8E60" w:rsidR="00666BD5" w:rsidRPr="00453FB5" w:rsidRDefault="00666BD5" w:rsidP="00F37E02">
      <w:pPr>
        <w:pStyle w:val="af1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453FB5">
        <w:rPr>
          <w:rFonts w:ascii="Times New Roman" w:hAnsi="Times New Roman" w:cs="Times New Roman"/>
          <w:sz w:val="20"/>
          <w:szCs w:val="20"/>
          <w:lang w:val="ru-RU"/>
        </w:rPr>
        <w:t>Скорая медицинская помощь</w:t>
      </w:r>
      <w:r w:rsidR="00D704CF" w:rsidRPr="00453FB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F7AC8B6" w14:textId="77777777" w:rsidR="006F70DD" w:rsidRPr="00453FB5" w:rsidRDefault="006F70DD">
      <w:pPr>
        <w:pStyle w:val="a3"/>
        <w:ind w:left="120" w:right="258"/>
        <w:jc w:val="both"/>
        <w:rPr>
          <w:rFonts w:ascii="Times New Roman" w:hAnsi="Times New Roman" w:cs="Times New Roman"/>
          <w:color w:val="231F20"/>
          <w:spacing w:val="-29"/>
          <w:lang w:val="ru-RU"/>
        </w:rPr>
      </w:pPr>
    </w:p>
    <w:p w14:paraId="10BD4169" w14:textId="791DA60D" w:rsidR="00BE775E" w:rsidRPr="00453FB5" w:rsidRDefault="00973897">
      <w:pPr>
        <w:pStyle w:val="a3"/>
        <w:spacing w:line="285" w:lineRule="auto"/>
        <w:ind w:left="120" w:right="258" w:hanging="1"/>
        <w:jc w:val="both"/>
        <w:rPr>
          <w:rFonts w:ascii="Times New Roman" w:hAnsi="Times New Roman" w:cs="Times New Roman"/>
          <w:b/>
          <w:lang w:val="ru-RU"/>
        </w:rPr>
      </w:pPr>
      <w:r w:rsidRPr="00453FB5">
        <w:rPr>
          <w:rFonts w:ascii="Times New Roman" w:hAnsi="Times New Roman" w:cs="Times New Roman"/>
          <w:b/>
          <w:lang w:val="ru-RU"/>
        </w:rPr>
        <w:t xml:space="preserve">Медицинские услуги </w:t>
      </w:r>
      <w:r w:rsidR="006A539E" w:rsidRPr="00453FB5">
        <w:rPr>
          <w:rFonts w:ascii="Times New Roman" w:hAnsi="Times New Roman" w:cs="Times New Roman"/>
          <w:b/>
          <w:lang w:val="ru-RU"/>
        </w:rPr>
        <w:t xml:space="preserve">в объеме </w:t>
      </w:r>
      <w:proofErr w:type="gramStart"/>
      <w:r w:rsidR="006A539E" w:rsidRPr="00453FB5">
        <w:rPr>
          <w:rFonts w:ascii="Times New Roman" w:hAnsi="Times New Roman" w:cs="Times New Roman"/>
          <w:b/>
          <w:lang w:val="ru-RU"/>
        </w:rPr>
        <w:t>Программы  ДМС</w:t>
      </w:r>
      <w:proofErr w:type="gramEnd"/>
      <w:r w:rsidR="006A539E" w:rsidRPr="00453FB5">
        <w:rPr>
          <w:rFonts w:ascii="Times New Roman" w:hAnsi="Times New Roman" w:cs="Times New Roman"/>
          <w:b/>
          <w:lang w:val="ru-RU"/>
        </w:rPr>
        <w:t xml:space="preserve"> </w:t>
      </w:r>
      <w:r w:rsidRPr="00453FB5">
        <w:rPr>
          <w:rFonts w:ascii="Times New Roman" w:hAnsi="Times New Roman" w:cs="Times New Roman"/>
          <w:b/>
          <w:lang w:val="ru-RU"/>
        </w:rPr>
        <w:t xml:space="preserve">оказываются </w:t>
      </w:r>
      <w:r w:rsidR="006F70DD" w:rsidRPr="00453FB5">
        <w:rPr>
          <w:rFonts w:ascii="Times New Roman" w:hAnsi="Times New Roman" w:cs="Times New Roman"/>
          <w:b/>
          <w:lang w:val="ru-RU"/>
        </w:rPr>
        <w:t xml:space="preserve">медицинскими учреждениями </w:t>
      </w:r>
      <w:r w:rsidR="00B30861" w:rsidRPr="00453FB5">
        <w:rPr>
          <w:rFonts w:ascii="Times New Roman" w:hAnsi="Times New Roman" w:cs="Times New Roman"/>
          <w:b/>
          <w:lang w:val="ru-RU"/>
        </w:rPr>
        <w:t xml:space="preserve">прямого доступа </w:t>
      </w:r>
      <w:r w:rsidR="00582B48" w:rsidRPr="00453FB5">
        <w:rPr>
          <w:rFonts w:ascii="Times New Roman" w:hAnsi="Times New Roman" w:cs="Times New Roman"/>
          <w:b/>
          <w:lang w:val="ru-RU"/>
        </w:rPr>
        <w:t xml:space="preserve">по номеру </w:t>
      </w:r>
      <w:r w:rsidR="006F70DD" w:rsidRPr="00453FB5">
        <w:rPr>
          <w:rFonts w:ascii="Times New Roman" w:hAnsi="Times New Roman" w:cs="Times New Roman"/>
          <w:b/>
          <w:lang w:val="ru-RU"/>
        </w:rPr>
        <w:t xml:space="preserve">Вашего </w:t>
      </w:r>
      <w:r w:rsidR="00E54362" w:rsidRPr="00453FB5">
        <w:rPr>
          <w:rFonts w:ascii="Times New Roman" w:hAnsi="Times New Roman" w:cs="Times New Roman"/>
          <w:b/>
          <w:lang w:val="ru-RU"/>
        </w:rPr>
        <w:t xml:space="preserve">электронного </w:t>
      </w:r>
      <w:r w:rsidRPr="00453FB5">
        <w:rPr>
          <w:rFonts w:ascii="Times New Roman" w:hAnsi="Times New Roman" w:cs="Times New Roman"/>
          <w:b/>
          <w:lang w:val="ru-RU"/>
        </w:rPr>
        <w:t xml:space="preserve">индивидуального полиса </w:t>
      </w:r>
      <w:r w:rsidR="00E54362" w:rsidRPr="00453FB5">
        <w:rPr>
          <w:rFonts w:ascii="Times New Roman" w:hAnsi="Times New Roman" w:cs="Times New Roman"/>
          <w:b/>
          <w:lang w:val="ru-RU"/>
        </w:rPr>
        <w:t xml:space="preserve">ДМС </w:t>
      </w:r>
      <w:r w:rsidRPr="00453FB5">
        <w:rPr>
          <w:rFonts w:ascii="Times New Roman" w:hAnsi="Times New Roman" w:cs="Times New Roman"/>
          <w:b/>
          <w:lang w:val="ru-RU"/>
        </w:rPr>
        <w:t xml:space="preserve">и </w:t>
      </w:r>
      <w:r w:rsidR="00582B48" w:rsidRPr="00453FB5">
        <w:rPr>
          <w:rFonts w:ascii="Times New Roman" w:hAnsi="Times New Roman" w:cs="Times New Roman"/>
          <w:b/>
          <w:lang w:val="ru-RU"/>
        </w:rPr>
        <w:t xml:space="preserve">предъявлении </w:t>
      </w:r>
      <w:r w:rsidRPr="00453FB5">
        <w:rPr>
          <w:rFonts w:ascii="Times New Roman" w:hAnsi="Times New Roman" w:cs="Times New Roman"/>
          <w:b/>
          <w:lang w:val="ru-RU"/>
        </w:rPr>
        <w:t>документа, удостоверяющего личность</w:t>
      </w:r>
      <w:r w:rsidR="00B30861" w:rsidRPr="00453FB5">
        <w:rPr>
          <w:rFonts w:ascii="Times New Roman" w:hAnsi="Times New Roman" w:cs="Times New Roman"/>
          <w:b/>
          <w:lang w:val="ru-RU"/>
        </w:rPr>
        <w:t>, в других медицинск</w:t>
      </w:r>
      <w:r w:rsidR="006A539E" w:rsidRPr="00453FB5">
        <w:rPr>
          <w:rFonts w:ascii="Times New Roman" w:hAnsi="Times New Roman" w:cs="Times New Roman"/>
          <w:b/>
          <w:lang w:val="ru-RU"/>
        </w:rPr>
        <w:t>и</w:t>
      </w:r>
      <w:r w:rsidR="00B30861" w:rsidRPr="00453FB5">
        <w:rPr>
          <w:rFonts w:ascii="Times New Roman" w:hAnsi="Times New Roman" w:cs="Times New Roman"/>
          <w:b/>
          <w:lang w:val="ru-RU"/>
        </w:rPr>
        <w:t>х учреждениях – по гарантийным письмам  САО «ВСК»</w:t>
      </w:r>
      <w:r w:rsidR="006A539E" w:rsidRPr="00453FB5">
        <w:rPr>
          <w:rFonts w:ascii="Times New Roman" w:hAnsi="Times New Roman" w:cs="Times New Roman"/>
          <w:b/>
          <w:lang w:val="ru-RU"/>
        </w:rPr>
        <w:t xml:space="preserve">, оформляемым Круглосуточным медицинским пультом </w:t>
      </w:r>
      <w:r w:rsidR="00B30861" w:rsidRPr="00453FB5">
        <w:rPr>
          <w:rFonts w:ascii="Times New Roman" w:hAnsi="Times New Roman" w:cs="Times New Roman"/>
          <w:b/>
          <w:lang w:val="ru-RU"/>
        </w:rPr>
        <w:t xml:space="preserve"> по обращаемости </w:t>
      </w:r>
      <w:r w:rsidR="006A539E" w:rsidRPr="00453FB5">
        <w:rPr>
          <w:rFonts w:ascii="Times New Roman" w:hAnsi="Times New Roman" w:cs="Times New Roman"/>
          <w:b/>
          <w:lang w:val="ru-RU"/>
        </w:rPr>
        <w:t>Застрахованного</w:t>
      </w:r>
      <w:r w:rsidRPr="00453FB5">
        <w:rPr>
          <w:rFonts w:ascii="Times New Roman" w:hAnsi="Times New Roman" w:cs="Times New Roman"/>
          <w:b/>
          <w:lang w:val="ru-RU"/>
        </w:rPr>
        <w:t>.</w:t>
      </w:r>
    </w:p>
    <w:p w14:paraId="722409D7" w14:textId="77777777" w:rsidR="00D704CF" w:rsidRPr="00453FB5" w:rsidRDefault="00D704CF">
      <w:pPr>
        <w:pStyle w:val="a3"/>
        <w:spacing w:line="285" w:lineRule="auto"/>
        <w:ind w:left="120" w:right="258" w:hanging="1"/>
        <w:jc w:val="both"/>
        <w:rPr>
          <w:rFonts w:ascii="Times New Roman" w:hAnsi="Times New Roman" w:cs="Times New Roman"/>
          <w:color w:val="231F20"/>
          <w:lang w:val="ru-RU"/>
        </w:rPr>
      </w:pPr>
    </w:p>
    <w:p w14:paraId="6B9A6900" w14:textId="0B870862" w:rsidR="00D704CF" w:rsidRPr="00453FB5" w:rsidRDefault="00D704CF">
      <w:pPr>
        <w:pStyle w:val="a3"/>
        <w:spacing w:line="285" w:lineRule="auto"/>
        <w:ind w:left="120" w:right="258" w:hanging="1"/>
        <w:jc w:val="both"/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b/>
          <w:color w:val="231F20"/>
          <w:lang w:val="ru-RU"/>
        </w:rPr>
        <w:t>Порядок обращения в медицинские учреждения</w:t>
      </w:r>
      <w:r w:rsidRPr="00453FB5">
        <w:rPr>
          <w:rFonts w:ascii="Times New Roman" w:hAnsi="Times New Roman" w:cs="Times New Roman"/>
          <w:color w:val="231F20"/>
          <w:lang w:val="ru-RU"/>
        </w:rPr>
        <w:t xml:space="preserve">, </w:t>
      </w:r>
      <w:r w:rsidRPr="00453FB5">
        <w:rPr>
          <w:rFonts w:ascii="Times New Roman" w:hAnsi="Times New Roman" w:cs="Times New Roman"/>
          <w:b/>
          <w:color w:val="231F20"/>
          <w:lang w:val="ru-RU"/>
        </w:rPr>
        <w:t xml:space="preserve">устанавливается </w:t>
      </w:r>
      <w:proofErr w:type="gramStart"/>
      <w:r w:rsidRPr="00453FB5">
        <w:rPr>
          <w:rFonts w:ascii="Times New Roman" w:hAnsi="Times New Roman" w:cs="Times New Roman"/>
          <w:b/>
          <w:color w:val="231F20"/>
          <w:lang w:val="ru-RU"/>
        </w:rPr>
        <w:t>Регламентом</w:t>
      </w:r>
      <w:r w:rsidRPr="00453FB5">
        <w:rPr>
          <w:rFonts w:ascii="Times New Roman" w:hAnsi="Times New Roman" w:cs="Times New Roman"/>
          <w:color w:val="231F20"/>
          <w:lang w:val="ru-RU"/>
        </w:rPr>
        <w:t xml:space="preserve"> предоставления медицинских услуг</w:t>
      </w:r>
      <w:proofErr w:type="gramEnd"/>
      <w:r w:rsidRPr="00453FB5">
        <w:rPr>
          <w:rFonts w:ascii="Times New Roman" w:hAnsi="Times New Roman" w:cs="Times New Roman"/>
          <w:color w:val="231F20"/>
          <w:lang w:val="ru-RU"/>
        </w:rPr>
        <w:t xml:space="preserve"> согласованным с прокуратурой. Информацию по перечню медицинских учреждений, привлекаемых в целях предоставления медицинских услуг в объеме Программы ДМС можно получить в филиале САО «ВСК» и</w:t>
      </w:r>
      <w:r w:rsidR="006F1C6C" w:rsidRPr="00453FB5">
        <w:rPr>
          <w:rFonts w:ascii="Times New Roman" w:hAnsi="Times New Roman" w:cs="Times New Roman"/>
          <w:color w:val="231F20"/>
          <w:lang w:val="ru-RU"/>
        </w:rPr>
        <w:t xml:space="preserve">ли </w:t>
      </w:r>
      <w:r w:rsidRPr="00453FB5">
        <w:rPr>
          <w:rFonts w:ascii="Times New Roman" w:hAnsi="Times New Roman" w:cs="Times New Roman"/>
          <w:color w:val="231F20"/>
          <w:lang w:val="ru-RU"/>
        </w:rPr>
        <w:t xml:space="preserve">по обращению на </w:t>
      </w:r>
      <w:r w:rsidRPr="00453FB5">
        <w:rPr>
          <w:rFonts w:ascii="Times New Roman" w:hAnsi="Times New Roman" w:cs="Times New Roman"/>
          <w:lang w:val="ru-RU"/>
        </w:rPr>
        <w:t>Круглосуточный медицинский пульт САО «ВСК».</w:t>
      </w:r>
      <w:r w:rsidRPr="00453FB5">
        <w:rPr>
          <w:rFonts w:ascii="Times New Roman" w:hAnsi="Times New Roman" w:cs="Times New Roman"/>
          <w:b/>
          <w:lang w:val="ru-RU"/>
        </w:rPr>
        <w:t xml:space="preserve">   </w:t>
      </w:r>
    </w:p>
    <w:p w14:paraId="4FA128E7" w14:textId="77777777" w:rsidR="006B2078" w:rsidRPr="00453FB5" w:rsidRDefault="006B2078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</w:p>
    <w:p w14:paraId="7C7ADF31" w14:textId="5FF064C6" w:rsidR="0013587E" w:rsidRPr="00453FB5" w:rsidRDefault="0013587E" w:rsidP="0013587E">
      <w:pPr>
        <w:ind w:firstLine="709"/>
        <w:rPr>
          <w:rFonts w:ascii="Times New Roman" w:hAnsi="Times New Roman" w:cs="Times New Roman"/>
          <w:b/>
          <w:u w:val="single"/>
          <w:lang w:val="ru-RU"/>
        </w:rPr>
      </w:pPr>
      <w:r w:rsidRPr="00453FB5">
        <w:rPr>
          <w:rFonts w:ascii="Times New Roman" w:hAnsi="Times New Roman" w:cs="Times New Roman"/>
          <w:b/>
          <w:u w:val="single"/>
          <w:lang w:val="ru-RU"/>
        </w:rPr>
        <w:t>Программой ДМС не предусматривается организация и оплата медицинских услуг</w:t>
      </w:r>
      <w:r w:rsidR="00C51EAB" w:rsidRPr="00453FB5">
        <w:rPr>
          <w:rFonts w:ascii="Times New Roman" w:hAnsi="Times New Roman" w:cs="Times New Roman"/>
          <w:b/>
          <w:u w:val="single"/>
          <w:lang w:val="ru-RU"/>
        </w:rPr>
        <w:t>:</w:t>
      </w:r>
    </w:p>
    <w:p w14:paraId="10D159BC" w14:textId="3D9FB313" w:rsidR="0013587E" w:rsidRPr="00453FB5" w:rsidRDefault="0013587E" w:rsidP="00453FB5">
      <w:pPr>
        <w:pStyle w:val="a4"/>
        <w:numPr>
          <w:ilvl w:val="0"/>
          <w:numId w:val="6"/>
        </w:numPr>
        <w:ind w:left="567" w:firstLine="426"/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lang w:val="ru-RU"/>
        </w:rPr>
        <w:t>Связанные с обследованием и лечением следующих заболеваний и состояния здоровья: онкологические заболевания (злокачественные новообразования, в том числе кроветворной и лимфатической тканей, доброкачественные новообразования злокачественного течения) и их осложнения (кроме первичной диагностики и первого курса лечения); врожденные и наследственные заболевания, в том числе крови и кроветворных органов, а также врожденных аномалий развития органов и их осложнений; венерические заболевания, ВИЧ-инфекция и их осложнения; психические, в том числе органические психические расстройства; туберкулез; эпилепсия; алкоголизм, наркомания, токсикомания и их осложнения; сахарный диабет (</w:t>
      </w:r>
      <w:r w:rsidRPr="00453FB5">
        <w:rPr>
          <w:rFonts w:ascii="Times New Roman" w:hAnsi="Times New Roman" w:cs="Times New Roman"/>
        </w:rPr>
        <w:t>I</w:t>
      </w:r>
      <w:r w:rsidRPr="00453FB5">
        <w:rPr>
          <w:rFonts w:ascii="Times New Roman" w:hAnsi="Times New Roman" w:cs="Times New Roman"/>
          <w:lang w:val="ru-RU"/>
        </w:rPr>
        <w:t xml:space="preserve"> и </w:t>
      </w:r>
      <w:r w:rsidRPr="00453FB5">
        <w:rPr>
          <w:rFonts w:ascii="Times New Roman" w:hAnsi="Times New Roman" w:cs="Times New Roman"/>
        </w:rPr>
        <w:t>II</w:t>
      </w:r>
      <w:r w:rsidRPr="00453FB5">
        <w:rPr>
          <w:rFonts w:ascii="Times New Roman" w:hAnsi="Times New Roman" w:cs="Times New Roman"/>
          <w:lang w:val="ru-RU"/>
        </w:rPr>
        <w:t xml:space="preserve"> тип) и его осложнения; системные поражения соединительной ткани: ревматоидный артрит, болезнь Бехтерева (</w:t>
      </w:r>
      <w:proofErr w:type="spellStart"/>
      <w:r w:rsidRPr="00453FB5">
        <w:rPr>
          <w:rFonts w:ascii="Times New Roman" w:hAnsi="Times New Roman" w:cs="Times New Roman"/>
          <w:lang w:val="ru-RU"/>
        </w:rPr>
        <w:t>анкилозирующий</w:t>
      </w:r>
      <w:proofErr w:type="spellEnd"/>
      <w:r w:rsidRPr="00453FB5">
        <w:rPr>
          <w:rFonts w:ascii="Times New Roman" w:hAnsi="Times New Roman" w:cs="Times New Roman"/>
          <w:lang w:val="ru-RU"/>
        </w:rPr>
        <w:t xml:space="preserve"> спондилит), системная красная волчанка и др.; </w:t>
      </w:r>
      <w:proofErr w:type="spellStart"/>
      <w:r w:rsidRPr="00453FB5">
        <w:rPr>
          <w:rFonts w:ascii="Times New Roman" w:hAnsi="Times New Roman" w:cs="Times New Roman"/>
          <w:lang w:val="ru-RU"/>
        </w:rPr>
        <w:t>демиелинизирующие</w:t>
      </w:r>
      <w:proofErr w:type="spellEnd"/>
      <w:r w:rsidRPr="00453FB5">
        <w:rPr>
          <w:rFonts w:ascii="Times New Roman" w:hAnsi="Times New Roman" w:cs="Times New Roman"/>
          <w:lang w:val="ru-RU"/>
        </w:rPr>
        <w:t xml:space="preserve"> болезни центральной нервной системы; хроническая почечная и печеночная недостаточность, хронические гепатиты, включая гепатит С; острая и хроническая лучевая болезнь; бесплодие (мужское и женское); импотенция; прерывание беременности, не обоснованное медицинскими показаниями и независимо от ее срока.</w:t>
      </w:r>
    </w:p>
    <w:p w14:paraId="4A6C2962" w14:textId="51A2B607" w:rsidR="0013587E" w:rsidRPr="00453FB5" w:rsidRDefault="0013587E" w:rsidP="00453FB5">
      <w:pPr>
        <w:pStyle w:val="a4"/>
        <w:numPr>
          <w:ilvl w:val="0"/>
          <w:numId w:val="6"/>
        </w:numPr>
        <w:ind w:left="567" w:firstLine="426"/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lang w:val="ru-RU"/>
        </w:rPr>
        <w:t xml:space="preserve">Зубопротезирование, подготовка к зубопротезированию; плановое лечение заболеваний зубочелюстной системы; косметология в стоматологии; отбеливание зубов и покрытие </w:t>
      </w:r>
      <w:proofErr w:type="spellStart"/>
      <w:r w:rsidRPr="00453FB5">
        <w:rPr>
          <w:rFonts w:ascii="Times New Roman" w:hAnsi="Times New Roman" w:cs="Times New Roman"/>
          <w:lang w:val="ru-RU"/>
        </w:rPr>
        <w:t>фторлаком</w:t>
      </w:r>
      <w:proofErr w:type="spellEnd"/>
      <w:r w:rsidRPr="00453FB5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453FB5">
        <w:rPr>
          <w:rFonts w:ascii="Times New Roman" w:hAnsi="Times New Roman" w:cs="Times New Roman"/>
          <w:lang w:val="ru-RU"/>
        </w:rPr>
        <w:t>фоноэлектрофорез</w:t>
      </w:r>
      <w:proofErr w:type="spellEnd"/>
      <w:r w:rsidRPr="00453FB5">
        <w:rPr>
          <w:rFonts w:ascii="Times New Roman" w:hAnsi="Times New Roman" w:cs="Times New Roman"/>
          <w:lang w:val="ru-RU"/>
        </w:rPr>
        <w:t xml:space="preserve">; снятие зубных отложений с зубов, не подлежащих лечению; </w:t>
      </w:r>
      <w:proofErr w:type="spellStart"/>
      <w:r w:rsidRPr="00453FB5">
        <w:rPr>
          <w:rFonts w:ascii="Times New Roman" w:hAnsi="Times New Roman" w:cs="Times New Roman"/>
          <w:lang w:val="ru-RU"/>
        </w:rPr>
        <w:t>ортодонтическое</w:t>
      </w:r>
      <w:proofErr w:type="spellEnd"/>
      <w:r w:rsidRPr="00453FB5">
        <w:rPr>
          <w:rFonts w:ascii="Times New Roman" w:hAnsi="Times New Roman" w:cs="Times New Roman"/>
          <w:lang w:val="ru-RU"/>
        </w:rPr>
        <w:t xml:space="preserve"> лечение; замена старых пломб; устранение </w:t>
      </w:r>
      <w:proofErr w:type="spellStart"/>
      <w:r w:rsidRPr="00453FB5">
        <w:rPr>
          <w:rFonts w:ascii="Times New Roman" w:hAnsi="Times New Roman" w:cs="Times New Roman"/>
          <w:lang w:val="ru-RU"/>
        </w:rPr>
        <w:t>ортодонтических</w:t>
      </w:r>
      <w:proofErr w:type="spellEnd"/>
      <w:r w:rsidRPr="00453FB5">
        <w:rPr>
          <w:rFonts w:ascii="Times New Roman" w:hAnsi="Times New Roman" w:cs="Times New Roman"/>
          <w:lang w:val="ru-RU"/>
        </w:rPr>
        <w:t xml:space="preserve"> нарушений.</w:t>
      </w:r>
    </w:p>
    <w:p w14:paraId="327C7543" w14:textId="3BA025DB" w:rsidR="0013587E" w:rsidRPr="00453FB5" w:rsidRDefault="0013587E" w:rsidP="00453FB5">
      <w:pPr>
        <w:pStyle w:val="a4"/>
        <w:numPr>
          <w:ilvl w:val="0"/>
          <w:numId w:val="7"/>
        </w:numPr>
        <w:ind w:left="567" w:firstLine="426"/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lang w:val="ru-RU"/>
        </w:rPr>
        <w:t>Устранение косметических дефектов лица, тела, конечностей независимо от времени их возникновения.</w:t>
      </w:r>
    </w:p>
    <w:p w14:paraId="6BAB4AF4" w14:textId="2ACB4D6C" w:rsidR="0013587E" w:rsidRPr="00453FB5" w:rsidRDefault="0013587E" w:rsidP="00453FB5">
      <w:pPr>
        <w:pStyle w:val="a4"/>
        <w:numPr>
          <w:ilvl w:val="0"/>
          <w:numId w:val="7"/>
        </w:numPr>
        <w:ind w:left="567" w:firstLine="426"/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lang w:val="ru-RU"/>
        </w:rPr>
        <w:t xml:space="preserve">Рефлексотерапия и ее модификации, апитерапия, </w:t>
      </w:r>
      <w:proofErr w:type="spellStart"/>
      <w:r w:rsidRPr="00453FB5">
        <w:rPr>
          <w:rFonts w:ascii="Times New Roman" w:hAnsi="Times New Roman" w:cs="Times New Roman"/>
          <w:lang w:val="ru-RU"/>
        </w:rPr>
        <w:t>аромотерапия</w:t>
      </w:r>
      <w:proofErr w:type="spellEnd"/>
      <w:r w:rsidRPr="00453FB5">
        <w:rPr>
          <w:rFonts w:ascii="Times New Roman" w:hAnsi="Times New Roman" w:cs="Times New Roman"/>
          <w:lang w:val="ru-RU"/>
        </w:rPr>
        <w:t xml:space="preserve">, мануальная терапия, точечный массаж, </w:t>
      </w:r>
      <w:proofErr w:type="spellStart"/>
      <w:r w:rsidRPr="00453FB5">
        <w:rPr>
          <w:rFonts w:ascii="Times New Roman" w:hAnsi="Times New Roman" w:cs="Times New Roman"/>
          <w:lang w:val="ru-RU"/>
        </w:rPr>
        <w:t>скенартерапия</w:t>
      </w:r>
      <w:proofErr w:type="spellEnd"/>
      <w:r w:rsidRPr="00453FB5">
        <w:rPr>
          <w:rFonts w:ascii="Times New Roman" w:hAnsi="Times New Roman" w:cs="Times New Roman"/>
          <w:lang w:val="ru-RU"/>
        </w:rPr>
        <w:t>, Су-</w:t>
      </w:r>
      <w:proofErr w:type="spellStart"/>
      <w:r w:rsidRPr="00453FB5">
        <w:rPr>
          <w:rFonts w:ascii="Times New Roman" w:hAnsi="Times New Roman" w:cs="Times New Roman"/>
          <w:lang w:val="ru-RU"/>
        </w:rPr>
        <w:t>Джок</w:t>
      </w:r>
      <w:proofErr w:type="spellEnd"/>
      <w:r w:rsidRPr="00453FB5">
        <w:rPr>
          <w:rFonts w:ascii="Times New Roman" w:hAnsi="Times New Roman" w:cs="Times New Roman"/>
          <w:lang w:val="ru-RU"/>
        </w:rPr>
        <w:t>, Цзю и инфра-Цзю терапия) и другие методы нетрадиционной медицины;</w:t>
      </w:r>
    </w:p>
    <w:p w14:paraId="2DD4007E" w14:textId="7A0F6FC4" w:rsidR="00C51EAB" w:rsidRPr="00453FB5" w:rsidRDefault="0013587E" w:rsidP="00453FB5">
      <w:pPr>
        <w:pStyle w:val="af1"/>
        <w:numPr>
          <w:ilvl w:val="0"/>
          <w:numId w:val="7"/>
        </w:numPr>
        <w:ind w:left="567" w:firstLine="426"/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lang w:val="ru-RU"/>
        </w:rPr>
        <w:t>Проведение экстракорпоральных методов лечения (проведение программного гемодиализа);</w:t>
      </w:r>
    </w:p>
    <w:p w14:paraId="256754A6" w14:textId="0AF2E772" w:rsidR="0013587E" w:rsidRPr="00453FB5" w:rsidRDefault="00C51EAB" w:rsidP="00453FB5">
      <w:pPr>
        <w:pStyle w:val="af1"/>
        <w:numPr>
          <w:ilvl w:val="0"/>
          <w:numId w:val="7"/>
        </w:numPr>
        <w:ind w:left="567" w:firstLine="426"/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lang w:val="ru-RU"/>
        </w:rPr>
        <w:t>У</w:t>
      </w:r>
      <w:r w:rsidR="0013587E" w:rsidRPr="00453FB5">
        <w:rPr>
          <w:rFonts w:ascii="Times New Roman" w:hAnsi="Times New Roman" w:cs="Times New Roman"/>
          <w:lang w:val="ru-RU"/>
        </w:rPr>
        <w:t>слуги психотерапевта и услуги по планированию семьи.</w:t>
      </w:r>
    </w:p>
    <w:p w14:paraId="11F844FA" w14:textId="77777777" w:rsidR="0013587E" w:rsidRPr="00453FB5" w:rsidRDefault="0013587E" w:rsidP="00453FB5">
      <w:pPr>
        <w:pStyle w:val="af1"/>
        <w:ind w:left="567" w:firstLine="426"/>
        <w:rPr>
          <w:rFonts w:ascii="Times New Roman" w:hAnsi="Times New Roman" w:cs="Times New Roman"/>
          <w:lang w:val="ru-RU"/>
        </w:rPr>
      </w:pPr>
    </w:p>
    <w:p w14:paraId="0A7DF06D" w14:textId="77777777" w:rsidR="00447519" w:rsidRPr="00453FB5" w:rsidRDefault="00447519" w:rsidP="00453FB5">
      <w:pPr>
        <w:pStyle w:val="af1"/>
        <w:ind w:left="567" w:firstLine="426"/>
        <w:rPr>
          <w:rFonts w:ascii="Times New Roman" w:hAnsi="Times New Roman" w:cs="Times New Roman"/>
          <w:lang w:val="ru-RU"/>
        </w:rPr>
      </w:pPr>
    </w:p>
    <w:p w14:paraId="53F87803" w14:textId="5B9EAE2B" w:rsidR="00B30861" w:rsidRPr="00453FB5" w:rsidRDefault="00B30861" w:rsidP="00453FB5">
      <w:pPr>
        <w:pStyle w:val="af1"/>
        <w:ind w:left="567"/>
        <w:rPr>
          <w:rFonts w:ascii="Times New Roman" w:hAnsi="Times New Roman" w:cs="Times New Roman"/>
          <w:b/>
          <w:bCs/>
          <w:lang w:val="ru-RU"/>
        </w:rPr>
      </w:pPr>
      <w:r w:rsidRPr="00453FB5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</w:t>
      </w:r>
      <w:r w:rsidR="00F06231" w:rsidRPr="00453FB5">
        <w:rPr>
          <w:rFonts w:ascii="Times New Roman" w:hAnsi="Times New Roman" w:cs="Times New Roman"/>
          <w:b/>
          <w:bCs/>
          <w:lang w:val="ru-RU"/>
        </w:rPr>
        <w:t xml:space="preserve">   </w:t>
      </w:r>
      <w:r w:rsidRPr="00453FB5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447519" w:rsidRPr="00453FB5">
        <w:rPr>
          <w:rFonts w:ascii="Times New Roman" w:hAnsi="Times New Roman" w:cs="Times New Roman"/>
          <w:b/>
          <w:bCs/>
          <w:lang w:val="ru-RU"/>
        </w:rPr>
        <w:t xml:space="preserve">* ИНСТРУКЦИЯ </w:t>
      </w:r>
    </w:p>
    <w:p w14:paraId="71D0E1DB" w14:textId="77777777" w:rsidR="00F06231" w:rsidRPr="00453FB5" w:rsidRDefault="00447519" w:rsidP="00453FB5">
      <w:pPr>
        <w:pStyle w:val="af1"/>
        <w:ind w:left="567"/>
        <w:jc w:val="center"/>
        <w:rPr>
          <w:rFonts w:ascii="Times New Roman" w:hAnsi="Times New Roman" w:cs="Times New Roman"/>
          <w:b/>
          <w:bCs/>
          <w:lang w:val="ru-RU"/>
        </w:rPr>
      </w:pPr>
      <w:r w:rsidRPr="00453FB5">
        <w:rPr>
          <w:rFonts w:ascii="Times New Roman" w:hAnsi="Times New Roman" w:cs="Times New Roman"/>
          <w:b/>
          <w:bCs/>
          <w:lang w:val="ru-RU"/>
        </w:rPr>
        <w:t xml:space="preserve">ДЛЯ АКТИВАЦИИ </w:t>
      </w:r>
      <w:r w:rsidR="00F06231" w:rsidRPr="00453FB5">
        <w:rPr>
          <w:rFonts w:ascii="Times New Roman" w:hAnsi="Times New Roman" w:cs="Times New Roman"/>
          <w:b/>
          <w:bCs/>
          <w:lang w:val="ru-RU"/>
        </w:rPr>
        <w:t>МОБИЛЬНЫХ СЕРВИСОВ</w:t>
      </w:r>
    </w:p>
    <w:p w14:paraId="59BC5781" w14:textId="37F8B759" w:rsidR="00447519" w:rsidRPr="00453FB5" w:rsidRDefault="00F06231" w:rsidP="00453FB5">
      <w:pPr>
        <w:pStyle w:val="af1"/>
        <w:ind w:left="567"/>
        <w:jc w:val="center"/>
        <w:rPr>
          <w:rFonts w:ascii="Times New Roman" w:hAnsi="Times New Roman" w:cs="Times New Roman"/>
          <w:b/>
          <w:bCs/>
          <w:lang w:val="ru-RU"/>
        </w:rPr>
      </w:pPr>
      <w:r w:rsidRPr="00453FB5">
        <w:rPr>
          <w:rFonts w:ascii="Times New Roman" w:hAnsi="Times New Roman" w:cs="Times New Roman"/>
          <w:b/>
          <w:bCs/>
          <w:lang w:val="ru-RU"/>
        </w:rPr>
        <w:t xml:space="preserve">«Полис ДМС» </w:t>
      </w:r>
      <w:proofErr w:type="gramStart"/>
      <w:r w:rsidRPr="00453FB5">
        <w:rPr>
          <w:rFonts w:ascii="Times New Roman" w:hAnsi="Times New Roman" w:cs="Times New Roman"/>
          <w:b/>
          <w:bCs/>
          <w:lang w:val="ru-RU"/>
        </w:rPr>
        <w:t xml:space="preserve">и </w:t>
      </w:r>
      <w:r w:rsidR="00B30861" w:rsidRPr="00453FB5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453FB5">
        <w:rPr>
          <w:rFonts w:ascii="Times New Roman" w:hAnsi="Times New Roman" w:cs="Times New Roman"/>
          <w:b/>
          <w:bCs/>
          <w:lang w:val="ru-RU"/>
        </w:rPr>
        <w:t>«</w:t>
      </w:r>
      <w:proofErr w:type="gramEnd"/>
      <w:r w:rsidRPr="00453FB5">
        <w:rPr>
          <w:rFonts w:ascii="Times New Roman" w:hAnsi="Times New Roman" w:cs="Times New Roman"/>
          <w:b/>
          <w:bCs/>
          <w:lang w:val="ru-RU"/>
        </w:rPr>
        <w:t>Телемедицина» (дистанционное консультирование)</w:t>
      </w:r>
    </w:p>
    <w:p w14:paraId="39435CE0" w14:textId="476BADF6" w:rsidR="00597755" w:rsidRPr="00453FB5" w:rsidRDefault="00F06231" w:rsidP="00453FB5">
      <w:pPr>
        <w:pStyle w:val="af1"/>
        <w:numPr>
          <w:ilvl w:val="0"/>
          <w:numId w:val="9"/>
        </w:numPr>
        <w:ind w:left="567"/>
        <w:rPr>
          <w:rFonts w:ascii="Times New Roman" w:hAnsi="Times New Roman" w:cs="Times New Roman"/>
          <w:bCs/>
          <w:lang w:val="ru-RU"/>
        </w:rPr>
      </w:pPr>
      <w:r w:rsidRPr="00453FB5">
        <w:rPr>
          <w:rFonts w:ascii="Times New Roman" w:hAnsi="Times New Roman" w:cs="Times New Roman"/>
          <w:b/>
          <w:bCs/>
          <w:i/>
          <w:lang w:val="ru-RU"/>
        </w:rPr>
        <w:t>Полис ДМС</w:t>
      </w:r>
      <w:r w:rsidRPr="00453FB5">
        <w:rPr>
          <w:rFonts w:ascii="Times New Roman" w:hAnsi="Times New Roman" w:cs="Times New Roman"/>
          <w:bCs/>
          <w:lang w:val="ru-RU"/>
        </w:rPr>
        <w:t xml:space="preserve">: </w:t>
      </w:r>
      <w:proofErr w:type="gramStart"/>
      <w:r w:rsidR="00597755" w:rsidRPr="00453FB5">
        <w:rPr>
          <w:rFonts w:ascii="Times New Roman" w:hAnsi="Times New Roman" w:cs="Times New Roman"/>
          <w:bCs/>
          <w:lang w:val="ru-RU"/>
        </w:rPr>
        <w:t xml:space="preserve">Скачать </w:t>
      </w:r>
      <w:r w:rsidR="00597755" w:rsidRPr="00453FB5">
        <w:rPr>
          <w:rFonts w:ascii="Times New Roman" w:eastAsiaTheme="minorHAnsi" w:hAnsi="Times New Roman" w:cs="Times New Roman"/>
          <w:color w:val="000000"/>
          <w:lang w:val="ru-RU" w:eastAsia="en-US"/>
        </w:rPr>
        <w:t xml:space="preserve"> </w:t>
      </w:r>
      <w:r w:rsidR="00597755" w:rsidRPr="00453FB5">
        <w:rPr>
          <w:rFonts w:ascii="Times New Roman" w:hAnsi="Times New Roman" w:cs="Times New Roman"/>
          <w:lang w:val="ru-RU" w:eastAsia="en-US"/>
        </w:rPr>
        <w:t>приложение</w:t>
      </w:r>
      <w:proofErr w:type="gramEnd"/>
      <w:r w:rsidR="00597755" w:rsidRPr="00453FB5">
        <w:rPr>
          <w:rFonts w:ascii="Times New Roman" w:hAnsi="Times New Roman" w:cs="Times New Roman"/>
          <w:lang w:val="ru-RU" w:eastAsia="en-US"/>
        </w:rPr>
        <w:t xml:space="preserve"> «</w:t>
      </w:r>
      <w:r w:rsidR="00597755" w:rsidRPr="00453FB5">
        <w:rPr>
          <w:rFonts w:ascii="Times New Roman" w:eastAsiaTheme="minorHAnsi" w:hAnsi="Times New Roman" w:cs="Times New Roman"/>
          <w:color w:val="000000"/>
          <w:lang w:val="ru-RU" w:eastAsia="en-US"/>
        </w:rPr>
        <w:t xml:space="preserve">ВСК страхование» на мобильное устройство  из </w:t>
      </w:r>
      <w:r w:rsidR="00597755" w:rsidRPr="00453FB5">
        <w:rPr>
          <w:rFonts w:ascii="Times New Roman" w:eastAsiaTheme="minorHAnsi" w:hAnsi="Times New Roman" w:cs="Times New Roman"/>
          <w:color w:val="000000"/>
          <w:lang w:eastAsia="en-US"/>
        </w:rPr>
        <w:t>Google</w:t>
      </w:r>
      <w:r w:rsidR="00597755" w:rsidRPr="00453FB5">
        <w:rPr>
          <w:rFonts w:ascii="Times New Roman" w:eastAsiaTheme="minorHAnsi" w:hAnsi="Times New Roman" w:cs="Times New Roman"/>
          <w:color w:val="000000"/>
          <w:lang w:val="ru-RU" w:eastAsia="en-US"/>
        </w:rPr>
        <w:t xml:space="preserve"> </w:t>
      </w:r>
      <w:r w:rsidR="00597755" w:rsidRPr="00453FB5">
        <w:rPr>
          <w:rFonts w:ascii="Times New Roman" w:eastAsiaTheme="minorHAnsi" w:hAnsi="Times New Roman" w:cs="Times New Roman"/>
          <w:color w:val="000000"/>
          <w:lang w:eastAsia="en-US"/>
        </w:rPr>
        <w:t>Play</w:t>
      </w:r>
      <w:r w:rsidR="00597755" w:rsidRPr="00453FB5">
        <w:rPr>
          <w:rFonts w:ascii="Times New Roman" w:eastAsiaTheme="minorHAnsi" w:hAnsi="Times New Roman" w:cs="Times New Roman"/>
          <w:color w:val="000000"/>
          <w:lang w:val="ru-RU" w:eastAsia="en-US"/>
        </w:rPr>
        <w:t xml:space="preserve"> или </w:t>
      </w:r>
      <w:r w:rsidR="00597755" w:rsidRPr="00453FB5">
        <w:rPr>
          <w:rFonts w:ascii="Times New Roman" w:eastAsiaTheme="minorHAnsi" w:hAnsi="Times New Roman" w:cs="Times New Roman"/>
          <w:color w:val="000000"/>
          <w:lang w:eastAsia="en-US"/>
        </w:rPr>
        <w:t>App</w:t>
      </w:r>
      <w:r w:rsidR="00597755" w:rsidRPr="00453FB5">
        <w:rPr>
          <w:rFonts w:ascii="Times New Roman" w:eastAsiaTheme="minorHAnsi" w:hAnsi="Times New Roman" w:cs="Times New Roman"/>
          <w:color w:val="000000"/>
          <w:lang w:val="ru-RU" w:eastAsia="en-US"/>
        </w:rPr>
        <w:t xml:space="preserve"> </w:t>
      </w:r>
      <w:r w:rsidR="00597755" w:rsidRPr="00453FB5">
        <w:rPr>
          <w:rFonts w:ascii="Times New Roman" w:eastAsiaTheme="minorHAnsi" w:hAnsi="Times New Roman" w:cs="Times New Roman"/>
          <w:color w:val="000000"/>
          <w:lang w:eastAsia="en-US"/>
        </w:rPr>
        <w:t>Store</w:t>
      </w:r>
      <w:r w:rsidR="00597755" w:rsidRPr="00453FB5">
        <w:rPr>
          <w:rFonts w:ascii="Times New Roman" w:eastAsiaTheme="minorHAnsi" w:hAnsi="Times New Roman" w:cs="Times New Roman"/>
          <w:color w:val="000000"/>
          <w:lang w:val="ru-RU" w:eastAsia="en-US"/>
        </w:rPr>
        <w:t>;</w:t>
      </w:r>
    </w:p>
    <w:p w14:paraId="7F4E1D60" w14:textId="5E9341CF" w:rsidR="00447519" w:rsidRPr="00453FB5" w:rsidRDefault="00F06231" w:rsidP="00453FB5">
      <w:pPr>
        <w:pStyle w:val="af1"/>
        <w:numPr>
          <w:ilvl w:val="0"/>
          <w:numId w:val="9"/>
        </w:numPr>
        <w:ind w:left="567"/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b/>
          <w:bCs/>
          <w:i/>
          <w:lang w:val="ru-RU"/>
        </w:rPr>
        <w:t xml:space="preserve">Полис </w:t>
      </w:r>
      <w:proofErr w:type="gramStart"/>
      <w:r w:rsidRPr="00453FB5">
        <w:rPr>
          <w:rFonts w:ascii="Times New Roman" w:hAnsi="Times New Roman" w:cs="Times New Roman"/>
          <w:b/>
          <w:bCs/>
          <w:i/>
          <w:lang w:val="ru-RU"/>
        </w:rPr>
        <w:t>ДМС</w:t>
      </w:r>
      <w:r w:rsidRPr="00453FB5">
        <w:rPr>
          <w:rFonts w:ascii="Times New Roman" w:hAnsi="Times New Roman" w:cs="Times New Roman"/>
          <w:bCs/>
          <w:lang w:val="ru-RU"/>
        </w:rPr>
        <w:t>:</w:t>
      </w:r>
      <w:r w:rsidR="00597755" w:rsidRPr="00453FB5">
        <w:rPr>
          <w:rFonts w:ascii="Times New Roman" w:hAnsi="Times New Roman" w:cs="Times New Roman"/>
          <w:bCs/>
          <w:lang w:val="ru-RU"/>
        </w:rPr>
        <w:t>В</w:t>
      </w:r>
      <w:proofErr w:type="gramEnd"/>
      <w:r w:rsidR="00597755" w:rsidRPr="00453FB5">
        <w:rPr>
          <w:rFonts w:ascii="Times New Roman" w:hAnsi="Times New Roman" w:cs="Times New Roman"/>
          <w:bCs/>
          <w:lang w:val="ru-RU"/>
        </w:rPr>
        <w:t xml:space="preserve"> приложении «ВСК страхование» в</w:t>
      </w:r>
      <w:r w:rsidR="00447519" w:rsidRPr="00453FB5">
        <w:rPr>
          <w:rFonts w:ascii="Times New Roman" w:hAnsi="Times New Roman" w:cs="Times New Roman"/>
          <w:lang w:val="ru-RU"/>
        </w:rPr>
        <w:t>ве</w:t>
      </w:r>
      <w:r w:rsidR="00597755" w:rsidRPr="00453FB5">
        <w:rPr>
          <w:rFonts w:ascii="Times New Roman" w:hAnsi="Times New Roman" w:cs="Times New Roman"/>
          <w:lang w:val="ru-RU"/>
        </w:rPr>
        <w:t>сти</w:t>
      </w:r>
      <w:r w:rsidR="00447519" w:rsidRPr="00453FB5">
        <w:rPr>
          <w:rFonts w:ascii="Times New Roman" w:hAnsi="Times New Roman" w:cs="Times New Roman"/>
          <w:lang w:val="ru-RU"/>
        </w:rPr>
        <w:t xml:space="preserve"> номер Вашего мобильного телефона и специальный код из </w:t>
      </w:r>
      <w:r w:rsidR="00597755" w:rsidRPr="00453FB5">
        <w:rPr>
          <w:rFonts w:ascii="Times New Roman" w:hAnsi="Times New Roman" w:cs="Times New Roman"/>
          <w:lang w:val="ru-RU"/>
        </w:rPr>
        <w:t>СМС, полученного после ввода номера телефона;</w:t>
      </w:r>
    </w:p>
    <w:p w14:paraId="1458A938" w14:textId="249449C6" w:rsidR="00597755" w:rsidRPr="00453FB5" w:rsidRDefault="00F06231" w:rsidP="00453FB5">
      <w:pPr>
        <w:pStyle w:val="af1"/>
        <w:numPr>
          <w:ilvl w:val="0"/>
          <w:numId w:val="9"/>
        </w:numPr>
        <w:ind w:left="567"/>
        <w:rPr>
          <w:rFonts w:ascii="Times New Roman" w:hAnsi="Times New Roman" w:cs="Times New Roman"/>
          <w:lang w:val="ru-RU" w:bidi="ar-SA"/>
        </w:rPr>
      </w:pPr>
      <w:r w:rsidRPr="00453FB5">
        <w:rPr>
          <w:rFonts w:ascii="Times New Roman" w:hAnsi="Times New Roman" w:cs="Times New Roman"/>
          <w:b/>
          <w:bCs/>
          <w:i/>
          <w:lang w:val="ru-RU"/>
        </w:rPr>
        <w:t>Полис ДМС</w:t>
      </w:r>
      <w:r w:rsidRPr="00453FB5">
        <w:rPr>
          <w:rFonts w:ascii="Times New Roman" w:hAnsi="Times New Roman" w:cs="Times New Roman"/>
          <w:lang w:val="ru-RU" w:bidi="ar-SA"/>
        </w:rPr>
        <w:t xml:space="preserve">: </w:t>
      </w:r>
      <w:r w:rsidR="00597755" w:rsidRPr="00453FB5">
        <w:rPr>
          <w:rFonts w:ascii="Times New Roman" w:hAnsi="Times New Roman" w:cs="Times New Roman"/>
          <w:lang w:val="ru-RU" w:bidi="ar-SA"/>
        </w:rPr>
        <w:t>Укажите Ваш индивидуальный код на льготы</w:t>
      </w:r>
      <w:r w:rsidR="0012416B" w:rsidRPr="00453FB5">
        <w:rPr>
          <w:rFonts w:ascii="Times New Roman" w:hAnsi="Times New Roman" w:cs="Times New Roman"/>
          <w:lang w:val="ru-RU" w:bidi="ar-SA"/>
        </w:rPr>
        <w:t xml:space="preserve"> и привилегии</w:t>
      </w:r>
      <w:r w:rsidR="00597755" w:rsidRPr="00453FB5">
        <w:rPr>
          <w:rFonts w:ascii="Times New Roman" w:hAnsi="Times New Roman" w:cs="Times New Roman"/>
          <w:lang w:val="ru-RU" w:bidi="ar-SA"/>
        </w:rPr>
        <w:t>*</w:t>
      </w:r>
      <w:proofErr w:type="gramStart"/>
      <w:r w:rsidR="00597755" w:rsidRPr="00453FB5">
        <w:rPr>
          <w:rFonts w:ascii="Times New Roman" w:hAnsi="Times New Roman" w:cs="Times New Roman"/>
          <w:lang w:val="ru-RU" w:bidi="ar-SA"/>
        </w:rPr>
        <w:t>*:</w:t>
      </w:r>
      <w:r w:rsidR="00597755" w:rsidRPr="00453FB5">
        <w:rPr>
          <w:rFonts w:ascii="Times New Roman" w:hAnsi="Times New Roman" w:cs="Times New Roman"/>
          <w:lang w:val="en-US" w:bidi="ar-SA"/>
        </w:rPr>
        <w:t>GENPROK</w:t>
      </w:r>
      <w:proofErr w:type="gramEnd"/>
      <w:r w:rsidR="00597755" w:rsidRPr="00453FB5">
        <w:rPr>
          <w:rFonts w:ascii="Times New Roman" w:hAnsi="Times New Roman" w:cs="Times New Roman"/>
          <w:lang w:val="ru-RU" w:bidi="ar-SA"/>
        </w:rPr>
        <w:t xml:space="preserve">; </w:t>
      </w:r>
    </w:p>
    <w:p w14:paraId="20E8A4D0" w14:textId="5FDA216C" w:rsidR="00597755" w:rsidRPr="00453FB5" w:rsidRDefault="00F06231" w:rsidP="00453FB5">
      <w:pPr>
        <w:pStyle w:val="af1"/>
        <w:numPr>
          <w:ilvl w:val="0"/>
          <w:numId w:val="9"/>
        </w:numPr>
        <w:ind w:left="567"/>
        <w:rPr>
          <w:rFonts w:ascii="Times New Roman" w:hAnsi="Times New Roman" w:cs="Times New Roman"/>
          <w:lang w:val="ru-RU" w:bidi="ar-SA"/>
        </w:rPr>
      </w:pPr>
      <w:r w:rsidRPr="00453FB5">
        <w:rPr>
          <w:rFonts w:ascii="Times New Roman" w:hAnsi="Times New Roman" w:cs="Times New Roman"/>
          <w:b/>
          <w:bCs/>
          <w:i/>
          <w:lang w:val="ru-RU"/>
        </w:rPr>
        <w:t>Полис ДМС</w:t>
      </w:r>
      <w:r w:rsidRPr="00453FB5">
        <w:rPr>
          <w:rFonts w:ascii="Times New Roman" w:hAnsi="Times New Roman" w:cs="Times New Roman"/>
          <w:lang w:val="ru-RU" w:bidi="ar-SA"/>
        </w:rPr>
        <w:t xml:space="preserve">: </w:t>
      </w:r>
      <w:r w:rsidR="00597755" w:rsidRPr="00453FB5">
        <w:rPr>
          <w:rFonts w:ascii="Times New Roman" w:hAnsi="Times New Roman" w:cs="Times New Roman"/>
          <w:lang w:val="ru-RU" w:bidi="ar-SA"/>
        </w:rPr>
        <w:t>В главном меню в нижней части экрана выберите пункт «Мои полисы»;</w:t>
      </w:r>
    </w:p>
    <w:p w14:paraId="1176D92A" w14:textId="772D1F68" w:rsidR="00597755" w:rsidRPr="00453FB5" w:rsidRDefault="00F06231" w:rsidP="00453FB5">
      <w:pPr>
        <w:pStyle w:val="af1"/>
        <w:numPr>
          <w:ilvl w:val="0"/>
          <w:numId w:val="9"/>
        </w:numPr>
        <w:ind w:left="567"/>
        <w:rPr>
          <w:rFonts w:ascii="Times New Roman" w:hAnsi="Times New Roman" w:cs="Times New Roman"/>
          <w:lang w:val="ru-RU" w:bidi="ar-SA"/>
        </w:rPr>
      </w:pPr>
      <w:r w:rsidRPr="00453FB5">
        <w:rPr>
          <w:rFonts w:ascii="Times New Roman" w:hAnsi="Times New Roman" w:cs="Times New Roman"/>
          <w:b/>
          <w:bCs/>
          <w:i/>
          <w:lang w:val="ru-RU"/>
        </w:rPr>
        <w:t>Полис ДМС</w:t>
      </w:r>
      <w:proofErr w:type="gramStart"/>
      <w:r w:rsidRPr="00453FB5">
        <w:rPr>
          <w:rFonts w:ascii="Times New Roman" w:hAnsi="Times New Roman" w:cs="Times New Roman"/>
          <w:lang w:val="ru-RU" w:bidi="ar-SA"/>
        </w:rPr>
        <w:t xml:space="preserve">: </w:t>
      </w:r>
      <w:r w:rsidR="00597755" w:rsidRPr="00453FB5">
        <w:rPr>
          <w:rFonts w:ascii="Times New Roman" w:hAnsi="Times New Roman" w:cs="Times New Roman"/>
          <w:lang w:val="ru-RU" w:bidi="ar-SA"/>
        </w:rPr>
        <w:t>На</w:t>
      </w:r>
      <w:proofErr w:type="gramEnd"/>
      <w:r w:rsidR="00597755" w:rsidRPr="00453FB5">
        <w:rPr>
          <w:rFonts w:ascii="Times New Roman" w:hAnsi="Times New Roman" w:cs="Times New Roman"/>
          <w:lang w:val="ru-RU" w:bidi="ar-SA"/>
        </w:rPr>
        <w:t xml:space="preserve"> экране «Мои полисы — Действующие» выберите пункт меню «Добавить полис»;</w:t>
      </w:r>
    </w:p>
    <w:p w14:paraId="1D4498DC" w14:textId="1EC00973" w:rsidR="00597755" w:rsidRPr="00453FB5" w:rsidRDefault="00F06231" w:rsidP="00453FB5">
      <w:pPr>
        <w:pStyle w:val="af1"/>
        <w:numPr>
          <w:ilvl w:val="0"/>
          <w:numId w:val="9"/>
        </w:numPr>
        <w:ind w:left="567"/>
        <w:rPr>
          <w:rFonts w:ascii="Times New Roman" w:hAnsi="Times New Roman" w:cs="Times New Roman"/>
          <w:lang w:val="ru-RU" w:bidi="ar-SA"/>
        </w:rPr>
      </w:pPr>
      <w:r w:rsidRPr="00453FB5">
        <w:rPr>
          <w:rFonts w:ascii="Times New Roman" w:hAnsi="Times New Roman" w:cs="Times New Roman"/>
          <w:b/>
          <w:bCs/>
          <w:i/>
          <w:lang w:val="ru-RU"/>
        </w:rPr>
        <w:t>Полис ДМС</w:t>
      </w:r>
      <w:proofErr w:type="gramStart"/>
      <w:r w:rsidRPr="00453FB5">
        <w:rPr>
          <w:rFonts w:ascii="Times New Roman" w:hAnsi="Times New Roman" w:cs="Times New Roman"/>
          <w:lang w:val="ru-RU" w:bidi="ar-SA"/>
        </w:rPr>
        <w:t xml:space="preserve">: </w:t>
      </w:r>
      <w:r w:rsidR="00597755" w:rsidRPr="00453FB5">
        <w:rPr>
          <w:rFonts w:ascii="Times New Roman" w:hAnsi="Times New Roman" w:cs="Times New Roman"/>
          <w:lang w:val="ru-RU" w:bidi="ar-SA"/>
        </w:rPr>
        <w:t>На</w:t>
      </w:r>
      <w:proofErr w:type="gramEnd"/>
      <w:r w:rsidR="00597755" w:rsidRPr="00453FB5">
        <w:rPr>
          <w:rFonts w:ascii="Times New Roman" w:hAnsi="Times New Roman" w:cs="Times New Roman"/>
          <w:lang w:val="ru-RU" w:bidi="ar-SA"/>
        </w:rPr>
        <w:t xml:space="preserve"> экране «Добавление полиса» выберите «Тип полиса: ДМС корпоративный», укажите номер своего полиса ДМС и дату рождения;</w:t>
      </w:r>
    </w:p>
    <w:p w14:paraId="79D47C8B" w14:textId="3D916C8A" w:rsidR="00597755" w:rsidRPr="00453FB5" w:rsidRDefault="00F06231" w:rsidP="00597755">
      <w:pPr>
        <w:pStyle w:val="af1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b/>
          <w:bCs/>
          <w:i/>
          <w:lang w:val="ru-RU"/>
        </w:rPr>
        <w:t>Полис ДМС</w:t>
      </w:r>
      <w:r w:rsidRPr="00453FB5">
        <w:rPr>
          <w:rFonts w:ascii="Times New Roman" w:hAnsi="Times New Roman" w:cs="Times New Roman"/>
          <w:lang w:val="ru-RU"/>
        </w:rPr>
        <w:t xml:space="preserve">: </w:t>
      </w:r>
      <w:r w:rsidR="00597755" w:rsidRPr="00453FB5">
        <w:rPr>
          <w:rFonts w:ascii="Times New Roman" w:hAnsi="Times New Roman" w:cs="Times New Roman"/>
          <w:lang w:val="ru-RU"/>
        </w:rPr>
        <w:t>Нажмите кнопку «Добавить». Процесс активации может занять около 1 минуты. Электронный полис ДМС будет доступен Вам в разделе «Мои полисы»</w:t>
      </w:r>
    </w:p>
    <w:p w14:paraId="4595762E" w14:textId="335EC49F" w:rsidR="00B30861" w:rsidRPr="00453FB5" w:rsidRDefault="00B30861" w:rsidP="00B30861">
      <w:pPr>
        <w:pStyle w:val="af1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gramStart"/>
      <w:r w:rsidRPr="00453FB5">
        <w:rPr>
          <w:rFonts w:ascii="Times New Roman" w:hAnsi="Times New Roman" w:cs="Times New Roman"/>
          <w:b/>
          <w:i/>
          <w:lang w:val="ru-RU"/>
        </w:rPr>
        <w:t xml:space="preserve">Телемедицина:  </w:t>
      </w:r>
      <w:r w:rsidRPr="00453FB5">
        <w:rPr>
          <w:rFonts w:ascii="Times New Roman" w:hAnsi="Times New Roman" w:cs="Times New Roman"/>
          <w:lang w:val="ru-RU"/>
        </w:rPr>
        <w:t>Зайдите</w:t>
      </w:r>
      <w:proofErr w:type="gramEnd"/>
      <w:r w:rsidRPr="00453FB5">
        <w:rPr>
          <w:rFonts w:ascii="Times New Roman" w:hAnsi="Times New Roman" w:cs="Times New Roman"/>
          <w:lang w:val="ru-RU"/>
        </w:rPr>
        <w:t xml:space="preserve"> в Ваш полис ДМС в разделе «мои полисы» </w:t>
      </w:r>
    </w:p>
    <w:p w14:paraId="11E39EF3" w14:textId="0FAE78D9" w:rsidR="00B30861" w:rsidRPr="00453FB5" w:rsidRDefault="00B30861" w:rsidP="00B30861">
      <w:pPr>
        <w:pStyle w:val="af1"/>
        <w:numPr>
          <w:ilvl w:val="0"/>
          <w:numId w:val="9"/>
        </w:numPr>
        <w:rPr>
          <w:rFonts w:ascii="Times New Roman" w:hAnsi="Times New Roman" w:cs="Times New Roman"/>
          <w:b/>
          <w:i/>
          <w:lang w:val="ru-RU"/>
        </w:rPr>
      </w:pPr>
      <w:r w:rsidRPr="00453FB5">
        <w:rPr>
          <w:rFonts w:ascii="Times New Roman" w:hAnsi="Times New Roman" w:cs="Times New Roman"/>
          <w:b/>
          <w:i/>
          <w:lang w:val="ru-RU"/>
        </w:rPr>
        <w:t xml:space="preserve">Телемедицина: </w:t>
      </w:r>
      <w:r w:rsidRPr="00453FB5">
        <w:rPr>
          <w:rFonts w:ascii="Times New Roman" w:hAnsi="Times New Roman" w:cs="Times New Roman"/>
          <w:lang w:val="ru-RU"/>
        </w:rPr>
        <w:t>Нажмите на кнопку «Написать в чат» в нижней части экрана</w:t>
      </w:r>
      <w:r w:rsidRPr="00453FB5">
        <w:rPr>
          <w:rFonts w:ascii="Times New Roman" w:hAnsi="Times New Roman" w:cs="Times New Roman"/>
          <w:b/>
          <w:i/>
          <w:lang w:val="ru-RU"/>
        </w:rPr>
        <w:t xml:space="preserve"> </w:t>
      </w:r>
    </w:p>
    <w:p w14:paraId="64559AC1" w14:textId="6E18E6F5" w:rsidR="00B30861" w:rsidRPr="00453FB5" w:rsidRDefault="00B30861" w:rsidP="00B30861">
      <w:pPr>
        <w:pStyle w:val="af1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b/>
          <w:i/>
          <w:lang w:val="ru-RU"/>
        </w:rPr>
        <w:t>Телемедицина</w:t>
      </w:r>
      <w:proofErr w:type="gramStart"/>
      <w:r w:rsidRPr="00453FB5">
        <w:rPr>
          <w:rFonts w:ascii="Times New Roman" w:hAnsi="Times New Roman" w:cs="Times New Roman"/>
          <w:b/>
          <w:i/>
          <w:lang w:val="ru-RU"/>
        </w:rPr>
        <w:t xml:space="preserve">: </w:t>
      </w:r>
      <w:r w:rsidRPr="00453FB5">
        <w:rPr>
          <w:rFonts w:ascii="Times New Roman" w:hAnsi="Times New Roman" w:cs="Times New Roman"/>
          <w:lang w:val="ru-RU"/>
        </w:rPr>
        <w:t>Вместе с</w:t>
      </w:r>
      <w:proofErr w:type="gramEnd"/>
      <w:r w:rsidRPr="00453FB5">
        <w:rPr>
          <w:rFonts w:ascii="Times New Roman" w:hAnsi="Times New Roman" w:cs="Times New Roman"/>
          <w:lang w:val="ru-RU"/>
        </w:rPr>
        <w:t xml:space="preserve"> медицинским советником подберите врача и удобное время для </w:t>
      </w:r>
      <w:proofErr w:type="spellStart"/>
      <w:r w:rsidRPr="00453FB5">
        <w:rPr>
          <w:rFonts w:ascii="Times New Roman" w:hAnsi="Times New Roman" w:cs="Times New Roman"/>
          <w:lang w:val="ru-RU"/>
        </w:rPr>
        <w:t>online</w:t>
      </w:r>
      <w:proofErr w:type="spellEnd"/>
      <w:r w:rsidRPr="00453FB5">
        <w:rPr>
          <w:rFonts w:ascii="Times New Roman" w:hAnsi="Times New Roman" w:cs="Times New Roman"/>
          <w:lang w:val="ru-RU"/>
        </w:rPr>
        <w:t xml:space="preserve"> приема </w:t>
      </w:r>
    </w:p>
    <w:p w14:paraId="6C3C6214" w14:textId="77777777" w:rsidR="00AC3DBA" w:rsidRPr="00453FB5" w:rsidRDefault="00AC3DBA" w:rsidP="00AC3DBA">
      <w:pPr>
        <w:pStyle w:val="af1"/>
        <w:ind w:left="2730"/>
        <w:rPr>
          <w:rFonts w:ascii="Times New Roman" w:hAnsi="Times New Roman" w:cs="Times New Roman"/>
          <w:lang w:val="ru-RU"/>
        </w:rPr>
      </w:pPr>
    </w:p>
    <w:p w14:paraId="1C7D4045" w14:textId="1A2C4854" w:rsidR="00447519" w:rsidRPr="00453FB5" w:rsidRDefault="0012416B" w:rsidP="00447519">
      <w:pPr>
        <w:pStyle w:val="af1"/>
        <w:ind w:left="1365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453FB5">
        <w:rPr>
          <w:rFonts w:ascii="Times New Roman" w:hAnsi="Times New Roman" w:cs="Times New Roman"/>
          <w:b/>
          <w:lang w:val="ru-RU"/>
        </w:rPr>
        <w:t>**Ваши льготы и привилегии (распространяются на Ваших родных и близких):</w:t>
      </w:r>
    </w:p>
    <w:p w14:paraId="053D96CF" w14:textId="7C50CBB5" w:rsidR="0012416B" w:rsidRPr="00453FB5" w:rsidRDefault="006B2078" w:rsidP="006B2078">
      <w:pPr>
        <w:pStyle w:val="af1"/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lang w:val="ru-RU"/>
        </w:rPr>
        <w:t xml:space="preserve">                                       </w:t>
      </w:r>
      <w:r w:rsidR="0012416B" w:rsidRPr="00453FB5">
        <w:rPr>
          <w:rFonts w:ascii="Times New Roman" w:hAnsi="Times New Roman" w:cs="Times New Roman"/>
          <w:b/>
          <w:i/>
          <w:lang w:val="ru-RU"/>
        </w:rPr>
        <w:t>Страхование со скидками</w:t>
      </w:r>
      <w:r w:rsidR="0012416B" w:rsidRPr="00453FB5">
        <w:rPr>
          <w:rFonts w:ascii="Times New Roman" w:hAnsi="Times New Roman" w:cs="Times New Roman"/>
          <w:lang w:val="ru-RU"/>
        </w:rPr>
        <w:t xml:space="preserve">: </w:t>
      </w:r>
    </w:p>
    <w:p w14:paraId="2FDF7FA1" w14:textId="2FC0CB98" w:rsidR="0012416B" w:rsidRPr="00453FB5" w:rsidRDefault="0012416B" w:rsidP="006B2078">
      <w:pPr>
        <w:pStyle w:val="af1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lang w:val="ru-RU"/>
        </w:rPr>
        <w:t xml:space="preserve">20% </w:t>
      </w:r>
      <w:r w:rsidR="006B2078" w:rsidRPr="00453FB5">
        <w:rPr>
          <w:rFonts w:ascii="Times New Roman" w:hAnsi="Times New Roman" w:cs="Times New Roman"/>
          <w:lang w:val="ru-RU"/>
        </w:rPr>
        <w:t xml:space="preserve">- </w:t>
      </w:r>
      <w:proofErr w:type="gramStart"/>
      <w:r w:rsidRPr="00453FB5">
        <w:rPr>
          <w:rFonts w:ascii="Times New Roman" w:hAnsi="Times New Roman" w:cs="Times New Roman"/>
          <w:lang w:val="ru-RU"/>
        </w:rPr>
        <w:t>на  страхование</w:t>
      </w:r>
      <w:proofErr w:type="gramEnd"/>
      <w:r w:rsidRPr="00453FB5">
        <w:rPr>
          <w:rFonts w:ascii="Times New Roman" w:hAnsi="Times New Roman" w:cs="Times New Roman"/>
          <w:lang w:val="ru-RU"/>
        </w:rPr>
        <w:t xml:space="preserve"> КАСКО; </w:t>
      </w:r>
    </w:p>
    <w:p w14:paraId="7A8518EB" w14:textId="5A40DD25" w:rsidR="0012416B" w:rsidRPr="00453FB5" w:rsidRDefault="0012416B" w:rsidP="006B2078">
      <w:pPr>
        <w:pStyle w:val="af1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453FB5">
        <w:rPr>
          <w:rFonts w:ascii="Times New Roman" w:hAnsi="Times New Roman" w:cs="Times New Roman"/>
          <w:lang w:val="ru-RU"/>
        </w:rPr>
        <w:t xml:space="preserve">15% </w:t>
      </w:r>
      <w:r w:rsidR="006B2078" w:rsidRPr="00453FB5">
        <w:rPr>
          <w:rFonts w:ascii="Times New Roman" w:hAnsi="Times New Roman" w:cs="Times New Roman"/>
          <w:lang w:val="ru-RU"/>
        </w:rPr>
        <w:t xml:space="preserve">- </w:t>
      </w:r>
      <w:r w:rsidRPr="00453FB5">
        <w:rPr>
          <w:rFonts w:ascii="Times New Roman" w:hAnsi="Times New Roman" w:cs="Times New Roman"/>
          <w:lang w:val="ru-RU"/>
        </w:rPr>
        <w:t>на страхование</w:t>
      </w:r>
      <w:r w:rsidR="006B2078" w:rsidRPr="00453FB5">
        <w:rPr>
          <w:rFonts w:ascii="Times New Roman" w:hAnsi="Times New Roman" w:cs="Times New Roman"/>
          <w:lang w:val="ru-RU"/>
        </w:rPr>
        <w:t>:</w:t>
      </w:r>
      <w:r w:rsidRPr="00453FB5">
        <w:rPr>
          <w:rFonts w:ascii="Times New Roman" w:hAnsi="Times New Roman" w:cs="Times New Roman"/>
          <w:lang w:val="ru-RU"/>
        </w:rPr>
        <w:t xml:space="preserve"> жизни на случай травмы или других </w:t>
      </w:r>
      <w:proofErr w:type="spellStart"/>
      <w:r w:rsidRPr="00453FB5">
        <w:rPr>
          <w:rFonts w:ascii="Times New Roman" w:hAnsi="Times New Roman" w:cs="Times New Roman"/>
          <w:lang w:val="ru-RU"/>
        </w:rPr>
        <w:t>неприевиденных</w:t>
      </w:r>
      <w:proofErr w:type="spellEnd"/>
      <w:r w:rsidRPr="00453FB5">
        <w:rPr>
          <w:rFonts w:ascii="Times New Roman" w:hAnsi="Times New Roman" w:cs="Times New Roman"/>
          <w:lang w:val="ru-RU"/>
        </w:rPr>
        <w:t xml:space="preserve"> ситуаций;</w:t>
      </w:r>
      <w:r w:rsidR="006B2078" w:rsidRPr="00453FB5">
        <w:rPr>
          <w:rFonts w:ascii="Times New Roman" w:hAnsi="Times New Roman" w:cs="Times New Roman"/>
          <w:lang w:val="ru-RU"/>
        </w:rPr>
        <w:t xml:space="preserve"> квартиры и ответственности перед соседями; путешественников; на лечение заболеваний за рубежом.</w:t>
      </w:r>
    </w:p>
    <w:p w14:paraId="30855EDD" w14:textId="1EE8A443" w:rsidR="006B2078" w:rsidRPr="00453FB5" w:rsidRDefault="006B2078" w:rsidP="006B2078">
      <w:pPr>
        <w:pStyle w:val="af1"/>
        <w:rPr>
          <w:rFonts w:ascii="Times New Roman" w:hAnsi="Times New Roman" w:cs="Times New Roman"/>
          <w:b/>
          <w:i/>
          <w:lang w:val="ru-RU"/>
        </w:rPr>
      </w:pPr>
      <w:r w:rsidRPr="00453FB5">
        <w:rPr>
          <w:rFonts w:ascii="Times New Roman" w:hAnsi="Times New Roman" w:cs="Times New Roman"/>
          <w:lang w:val="ru-RU"/>
        </w:rPr>
        <w:t xml:space="preserve">                                       </w:t>
      </w:r>
      <w:r w:rsidRPr="00453FB5">
        <w:rPr>
          <w:rFonts w:ascii="Times New Roman" w:hAnsi="Times New Roman" w:cs="Times New Roman"/>
          <w:b/>
          <w:i/>
          <w:lang w:val="ru-RU"/>
        </w:rPr>
        <w:t xml:space="preserve">Наличие всей продуктовой онлайн линейки САО «ВСК» со скидками; </w:t>
      </w:r>
    </w:p>
    <w:p w14:paraId="4113AC7C" w14:textId="48BB6310" w:rsidR="00AC3DBA" w:rsidRPr="00453FB5" w:rsidRDefault="006B2078" w:rsidP="006B2078">
      <w:pPr>
        <w:pStyle w:val="af1"/>
        <w:rPr>
          <w:rFonts w:ascii="Times New Roman" w:hAnsi="Times New Roman" w:cs="Times New Roman"/>
          <w:b/>
          <w:i/>
          <w:lang w:val="ru-RU"/>
        </w:rPr>
      </w:pPr>
      <w:r w:rsidRPr="00453FB5">
        <w:rPr>
          <w:rFonts w:ascii="Times New Roman" w:hAnsi="Times New Roman" w:cs="Times New Roman"/>
          <w:b/>
          <w:i/>
          <w:lang w:val="ru-RU"/>
        </w:rPr>
        <w:t xml:space="preserve">                                      Дистанционное урегулирование страховых </w:t>
      </w:r>
      <w:proofErr w:type="gramStart"/>
      <w:r w:rsidRPr="00453FB5">
        <w:rPr>
          <w:rFonts w:ascii="Times New Roman" w:hAnsi="Times New Roman" w:cs="Times New Roman"/>
          <w:b/>
          <w:i/>
          <w:lang w:val="ru-RU"/>
        </w:rPr>
        <w:t>случаев  без</w:t>
      </w:r>
      <w:proofErr w:type="gramEnd"/>
      <w:r w:rsidRPr="00453FB5">
        <w:rPr>
          <w:rFonts w:ascii="Times New Roman" w:hAnsi="Times New Roman" w:cs="Times New Roman"/>
          <w:b/>
          <w:i/>
          <w:lang w:val="ru-RU"/>
        </w:rPr>
        <w:t xml:space="preserve"> визита в офисы САО «ВСК»</w:t>
      </w:r>
    </w:p>
    <w:sectPr w:rsidR="00AC3DBA" w:rsidRPr="00453FB5" w:rsidSect="00453FB5">
      <w:headerReference w:type="default" r:id="rId8"/>
      <w:footerReference w:type="default" r:id="rId9"/>
      <w:headerReference w:type="first" r:id="rId10"/>
      <w:type w:val="continuous"/>
      <w:pgSz w:w="11910" w:h="16840"/>
      <w:pgMar w:top="700" w:right="460" w:bottom="709" w:left="600" w:header="68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FFACE" w14:textId="77777777" w:rsidR="009F6040" w:rsidRDefault="009F6040">
      <w:r>
        <w:separator/>
      </w:r>
    </w:p>
  </w:endnote>
  <w:endnote w:type="continuationSeparator" w:id="0">
    <w:p w14:paraId="109FC9C3" w14:textId="77777777" w:rsidR="009F6040" w:rsidRDefault="009F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107686"/>
      <w:docPartObj>
        <w:docPartGallery w:val="Page Numbers (Bottom of Page)"/>
        <w:docPartUnique/>
      </w:docPartObj>
    </w:sdtPr>
    <w:sdtEndPr/>
    <w:sdtContent>
      <w:p w14:paraId="71A6BEB9" w14:textId="09FD8DCB" w:rsidR="00203CE5" w:rsidRDefault="00203CE5" w:rsidP="006B1F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231" w:rsidRPr="00F06231">
          <w:rPr>
            <w:noProof/>
            <w:lang w:val="ru-RU"/>
          </w:rPr>
          <w:t>2</w:t>
        </w:r>
        <w:r>
          <w:fldChar w:fldCharType="end"/>
        </w:r>
      </w:p>
    </w:sdtContent>
  </w:sdt>
  <w:p w14:paraId="7EE9723A" w14:textId="3C40F2D8" w:rsidR="005163D8" w:rsidRDefault="005163D8" w:rsidP="005163D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D141" w14:textId="77777777" w:rsidR="009F6040" w:rsidRDefault="009F6040">
      <w:r>
        <w:separator/>
      </w:r>
    </w:p>
  </w:footnote>
  <w:footnote w:type="continuationSeparator" w:id="0">
    <w:p w14:paraId="7E1EB7E7" w14:textId="77777777" w:rsidR="009F6040" w:rsidRDefault="009F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18C1" w14:textId="74F77CD0" w:rsidR="005163D8" w:rsidRPr="00736EF1" w:rsidRDefault="006B1F41" w:rsidP="00736EF1">
    <w:pPr>
      <w:ind w:left="284" w:right="284"/>
      <w:jc w:val="right"/>
      <w:rPr>
        <w:b/>
        <w:color w:val="0F243E"/>
        <w:sz w:val="36"/>
        <w:szCs w:val="36"/>
        <w:lang w:val="ru-RU"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216" behindDoc="1" locked="0" layoutInCell="1" allowOverlap="1" wp14:anchorId="044A32E8" wp14:editId="2F8E0687">
          <wp:simplePos x="0" y="0"/>
          <wp:positionH relativeFrom="column">
            <wp:posOffset>474980</wp:posOffset>
          </wp:positionH>
          <wp:positionV relativeFrom="paragraph">
            <wp:posOffset>-6985</wp:posOffset>
          </wp:positionV>
          <wp:extent cx="2027555" cy="637540"/>
          <wp:effectExtent l="0" t="0" r="0" b="0"/>
          <wp:wrapTight wrapText="bothSides">
            <wp:wrapPolygon edited="0">
              <wp:start x="0" y="0"/>
              <wp:lineTo x="0" y="20653"/>
              <wp:lineTo x="21309" y="20653"/>
              <wp:lineTo x="21309" y="0"/>
              <wp:lineTo x="0" y="0"/>
            </wp:wrapPolygon>
          </wp:wrapTight>
          <wp:docPr id="53" name="Рисунок 53" descr="logoVSK_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SK_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7" t="14827" r="10944" b="25565"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EF1">
      <w:rPr>
        <w:lang w:val="ru-RU"/>
      </w:rPr>
      <w:t xml:space="preserve">                              </w:t>
    </w:r>
    <w:r w:rsidRPr="00736EF1">
      <w:rPr>
        <w:b/>
        <w:color w:val="0F243E"/>
        <w:sz w:val="36"/>
        <w:szCs w:val="36"/>
        <w:lang w:val="ru-RU"/>
      </w:rPr>
      <w:t xml:space="preserve">Памятка </w:t>
    </w:r>
    <w:r w:rsidR="00736EF1">
      <w:rPr>
        <w:b/>
        <w:color w:val="0F243E"/>
        <w:sz w:val="36"/>
        <w:szCs w:val="36"/>
        <w:lang w:val="ru-RU"/>
      </w:rPr>
      <w:t xml:space="preserve">(дорожная карта) </w:t>
    </w:r>
    <w:r w:rsidRPr="00736EF1">
      <w:rPr>
        <w:b/>
        <w:color w:val="0F243E"/>
        <w:sz w:val="36"/>
        <w:szCs w:val="36"/>
        <w:lang w:val="ru-RU"/>
      </w:rPr>
      <w:t>Застрахованного</w:t>
    </w:r>
    <w:r w:rsidR="00736EF1">
      <w:rPr>
        <w:b/>
        <w:color w:val="0F243E"/>
        <w:sz w:val="36"/>
        <w:szCs w:val="36"/>
        <w:lang w:val="ru-RU"/>
      </w:rPr>
      <w:t xml:space="preserve">   С</w:t>
    </w:r>
    <w:r w:rsidRPr="00736EF1">
      <w:rPr>
        <w:b/>
        <w:color w:val="0F243E"/>
        <w:sz w:val="36"/>
        <w:szCs w:val="36"/>
        <w:lang w:val="ru-RU"/>
      </w:rPr>
      <w:t>АО «ВСК»</w:t>
    </w:r>
  </w:p>
  <w:p w14:paraId="33DA8BE6" w14:textId="77777777" w:rsidR="001B528F" w:rsidRPr="00736EF1" w:rsidRDefault="001B528F" w:rsidP="006B1F41">
    <w:pPr>
      <w:ind w:left="284" w:right="284"/>
      <w:jc w:val="right"/>
      <w:rPr>
        <w:b/>
        <w:color w:val="0F243E"/>
        <w:sz w:val="10"/>
        <w:szCs w:val="1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52D41" w14:textId="55B49D9E" w:rsidR="006B2078" w:rsidRPr="00736EF1" w:rsidRDefault="006B2078" w:rsidP="00736EF1">
    <w:pPr>
      <w:ind w:left="284" w:right="284"/>
      <w:jc w:val="right"/>
      <w:rPr>
        <w:b/>
        <w:color w:val="0F243E"/>
        <w:sz w:val="36"/>
        <w:szCs w:val="36"/>
        <w:lang w:val="ru-RU"/>
      </w:rPr>
    </w:pPr>
    <w:r>
      <w:rPr>
        <w:noProof/>
        <w:lang w:val="ru-RU" w:eastAsia="ru-RU" w:bidi="ar-SA"/>
      </w:rPr>
      <w:drawing>
        <wp:anchor distT="0" distB="0" distL="114300" distR="114300" simplePos="0" relativeHeight="251660288" behindDoc="1" locked="0" layoutInCell="1" allowOverlap="1" wp14:anchorId="49F5FA7E" wp14:editId="7C97927B">
          <wp:simplePos x="0" y="0"/>
          <wp:positionH relativeFrom="column">
            <wp:posOffset>474980</wp:posOffset>
          </wp:positionH>
          <wp:positionV relativeFrom="paragraph">
            <wp:posOffset>-6985</wp:posOffset>
          </wp:positionV>
          <wp:extent cx="2027555" cy="637540"/>
          <wp:effectExtent l="0" t="0" r="0" b="0"/>
          <wp:wrapTight wrapText="bothSides">
            <wp:wrapPolygon edited="0">
              <wp:start x="0" y="0"/>
              <wp:lineTo x="0" y="20653"/>
              <wp:lineTo x="21309" y="20653"/>
              <wp:lineTo x="21309" y="0"/>
              <wp:lineTo x="0" y="0"/>
            </wp:wrapPolygon>
          </wp:wrapTight>
          <wp:docPr id="54" name="Рисунок 54" descr="logoVSK_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SK_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7" t="14827" r="10944" b="25565"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EF1">
      <w:rPr>
        <w:lang w:val="ru-RU"/>
      </w:rPr>
      <w:t xml:space="preserve">                              </w:t>
    </w:r>
    <w:r w:rsidRPr="00736EF1">
      <w:rPr>
        <w:b/>
        <w:color w:val="0F243E"/>
        <w:sz w:val="36"/>
        <w:szCs w:val="36"/>
        <w:lang w:val="ru-RU"/>
      </w:rPr>
      <w:t>Памятка</w:t>
    </w:r>
    <w:r w:rsidR="00736EF1">
      <w:rPr>
        <w:b/>
        <w:color w:val="0F243E"/>
        <w:sz w:val="36"/>
        <w:szCs w:val="36"/>
        <w:lang w:val="ru-RU"/>
      </w:rPr>
      <w:t xml:space="preserve"> (дорожная карта)</w:t>
    </w:r>
    <w:r w:rsidRPr="00736EF1">
      <w:rPr>
        <w:b/>
        <w:color w:val="0F243E"/>
        <w:sz w:val="36"/>
        <w:szCs w:val="36"/>
        <w:lang w:val="ru-RU"/>
      </w:rPr>
      <w:t xml:space="preserve"> Застрахованного</w:t>
    </w:r>
    <w:r w:rsidR="00736EF1">
      <w:rPr>
        <w:b/>
        <w:color w:val="0F243E"/>
        <w:sz w:val="36"/>
        <w:szCs w:val="36"/>
        <w:lang w:val="ru-RU"/>
      </w:rPr>
      <w:t xml:space="preserve"> </w:t>
    </w:r>
    <w:r w:rsidRPr="00736EF1">
      <w:rPr>
        <w:b/>
        <w:color w:val="0F243E"/>
        <w:sz w:val="36"/>
        <w:szCs w:val="36"/>
        <w:lang w:val="ru-RU"/>
      </w:rPr>
      <w:t>САО «ВСК»</w:t>
    </w:r>
  </w:p>
  <w:p w14:paraId="39ED1D77" w14:textId="77777777" w:rsidR="006B2078" w:rsidRPr="00736EF1" w:rsidRDefault="006B2078">
    <w:pPr>
      <w:pStyle w:val="ac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495"/>
    <w:multiLevelType w:val="hybridMultilevel"/>
    <w:tmpl w:val="559CAAE6"/>
    <w:lvl w:ilvl="0" w:tplc="04190009">
      <w:start w:val="1"/>
      <w:numFmt w:val="bullet"/>
      <w:lvlText w:val=""/>
      <w:lvlJc w:val="left"/>
      <w:pPr>
        <w:ind w:left="49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9" w:hanging="360"/>
      </w:pPr>
      <w:rPr>
        <w:rFonts w:ascii="Wingdings" w:hAnsi="Wingdings" w:hint="default"/>
      </w:rPr>
    </w:lvl>
  </w:abstractNum>
  <w:abstractNum w:abstractNumId="1" w15:restartNumberingAfterBreak="0">
    <w:nsid w:val="0A5522F9"/>
    <w:multiLevelType w:val="hybridMultilevel"/>
    <w:tmpl w:val="70CA71DE"/>
    <w:lvl w:ilvl="0" w:tplc="EF82FECA">
      <w:numFmt w:val="bullet"/>
      <w:lvlText w:val="•"/>
      <w:lvlJc w:val="left"/>
      <w:pPr>
        <w:ind w:left="346" w:hanging="227"/>
      </w:pPr>
      <w:rPr>
        <w:rFonts w:ascii="Tahoma" w:eastAsia="Tahoma" w:hAnsi="Tahoma" w:cs="Tahoma" w:hint="default"/>
        <w:color w:val="006FBA"/>
        <w:spacing w:val="-1"/>
        <w:w w:val="100"/>
        <w:sz w:val="20"/>
        <w:szCs w:val="20"/>
        <w:lang w:val="ru-RU" w:eastAsia="en-GB" w:bidi="en-G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E6F99"/>
    <w:multiLevelType w:val="multilevel"/>
    <w:tmpl w:val="F2FA21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2DF783C"/>
    <w:multiLevelType w:val="hybridMultilevel"/>
    <w:tmpl w:val="FE9A095A"/>
    <w:lvl w:ilvl="0" w:tplc="EF82FECA">
      <w:numFmt w:val="bullet"/>
      <w:lvlText w:val="•"/>
      <w:lvlJc w:val="left"/>
      <w:pPr>
        <w:ind w:left="346" w:hanging="227"/>
      </w:pPr>
      <w:rPr>
        <w:rFonts w:ascii="Tahoma" w:eastAsia="Tahoma" w:hAnsi="Tahoma" w:cs="Tahoma" w:hint="default"/>
        <w:color w:val="006FBA"/>
        <w:spacing w:val="-1"/>
        <w:w w:val="100"/>
        <w:sz w:val="20"/>
        <w:szCs w:val="20"/>
        <w:lang w:val="ru-RU" w:eastAsia="en-GB" w:bidi="en-GB"/>
      </w:rPr>
    </w:lvl>
    <w:lvl w:ilvl="1" w:tplc="AF387F04">
      <w:numFmt w:val="bullet"/>
      <w:lvlText w:val="•"/>
      <w:lvlJc w:val="left"/>
      <w:pPr>
        <w:ind w:left="664" w:hanging="227"/>
      </w:pPr>
      <w:rPr>
        <w:rFonts w:hint="default"/>
        <w:lang w:val="en-GB" w:eastAsia="en-GB" w:bidi="en-GB"/>
      </w:rPr>
    </w:lvl>
    <w:lvl w:ilvl="2" w:tplc="5406CAB6">
      <w:numFmt w:val="bullet"/>
      <w:lvlText w:val="•"/>
      <w:lvlJc w:val="left"/>
      <w:pPr>
        <w:ind w:left="989" w:hanging="227"/>
      </w:pPr>
      <w:rPr>
        <w:rFonts w:hint="default"/>
        <w:lang w:val="en-GB" w:eastAsia="en-GB" w:bidi="en-GB"/>
      </w:rPr>
    </w:lvl>
    <w:lvl w:ilvl="3" w:tplc="2C24E24E">
      <w:numFmt w:val="bullet"/>
      <w:lvlText w:val="•"/>
      <w:lvlJc w:val="left"/>
      <w:pPr>
        <w:ind w:left="1314" w:hanging="227"/>
      </w:pPr>
      <w:rPr>
        <w:rFonts w:hint="default"/>
        <w:lang w:val="en-GB" w:eastAsia="en-GB" w:bidi="en-GB"/>
      </w:rPr>
    </w:lvl>
    <w:lvl w:ilvl="4" w:tplc="71400C88">
      <w:numFmt w:val="bullet"/>
      <w:lvlText w:val="•"/>
      <w:lvlJc w:val="left"/>
      <w:pPr>
        <w:ind w:left="1639" w:hanging="227"/>
      </w:pPr>
      <w:rPr>
        <w:rFonts w:hint="default"/>
        <w:lang w:val="en-GB" w:eastAsia="en-GB" w:bidi="en-GB"/>
      </w:rPr>
    </w:lvl>
    <w:lvl w:ilvl="5" w:tplc="18D85C4C">
      <w:numFmt w:val="bullet"/>
      <w:lvlText w:val="•"/>
      <w:lvlJc w:val="left"/>
      <w:pPr>
        <w:ind w:left="1964" w:hanging="227"/>
      </w:pPr>
      <w:rPr>
        <w:rFonts w:hint="default"/>
        <w:lang w:val="en-GB" w:eastAsia="en-GB" w:bidi="en-GB"/>
      </w:rPr>
    </w:lvl>
    <w:lvl w:ilvl="6" w:tplc="471A3072">
      <w:numFmt w:val="bullet"/>
      <w:lvlText w:val="•"/>
      <w:lvlJc w:val="left"/>
      <w:pPr>
        <w:ind w:left="2289" w:hanging="227"/>
      </w:pPr>
      <w:rPr>
        <w:rFonts w:hint="default"/>
        <w:lang w:val="en-GB" w:eastAsia="en-GB" w:bidi="en-GB"/>
      </w:rPr>
    </w:lvl>
    <w:lvl w:ilvl="7" w:tplc="CE48230C">
      <w:numFmt w:val="bullet"/>
      <w:lvlText w:val="•"/>
      <w:lvlJc w:val="left"/>
      <w:pPr>
        <w:ind w:left="2613" w:hanging="227"/>
      </w:pPr>
      <w:rPr>
        <w:rFonts w:hint="default"/>
        <w:lang w:val="en-GB" w:eastAsia="en-GB" w:bidi="en-GB"/>
      </w:rPr>
    </w:lvl>
    <w:lvl w:ilvl="8" w:tplc="ECD42278">
      <w:numFmt w:val="bullet"/>
      <w:lvlText w:val="•"/>
      <w:lvlJc w:val="left"/>
      <w:pPr>
        <w:ind w:left="2938" w:hanging="227"/>
      </w:pPr>
      <w:rPr>
        <w:rFonts w:hint="default"/>
        <w:lang w:val="en-GB" w:eastAsia="en-GB" w:bidi="en-GB"/>
      </w:rPr>
    </w:lvl>
  </w:abstractNum>
  <w:abstractNum w:abstractNumId="4" w15:restartNumberingAfterBreak="0">
    <w:nsid w:val="3B097663"/>
    <w:multiLevelType w:val="multilevel"/>
    <w:tmpl w:val="97004372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8352F1"/>
    <w:multiLevelType w:val="hybridMultilevel"/>
    <w:tmpl w:val="249E10B0"/>
    <w:lvl w:ilvl="0" w:tplc="04190009">
      <w:start w:val="1"/>
      <w:numFmt w:val="bullet"/>
      <w:lvlText w:val=""/>
      <w:lvlJc w:val="left"/>
      <w:pPr>
        <w:ind w:left="27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6" w15:restartNumberingAfterBreak="0">
    <w:nsid w:val="3EFB6A82"/>
    <w:multiLevelType w:val="hybridMultilevel"/>
    <w:tmpl w:val="BB1C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00745"/>
    <w:multiLevelType w:val="hybridMultilevel"/>
    <w:tmpl w:val="3A6A3ED2"/>
    <w:lvl w:ilvl="0" w:tplc="D7929DDA">
      <w:start w:val="3"/>
      <w:numFmt w:val="bullet"/>
      <w:lvlText w:val=""/>
      <w:lvlJc w:val="left"/>
      <w:pPr>
        <w:ind w:left="1365" w:hanging="360"/>
      </w:pPr>
      <w:rPr>
        <w:rFonts w:ascii="Symbol" w:eastAsia="Tahom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4BB35E15"/>
    <w:multiLevelType w:val="hybridMultilevel"/>
    <w:tmpl w:val="9374566E"/>
    <w:lvl w:ilvl="0" w:tplc="0419000B">
      <w:start w:val="1"/>
      <w:numFmt w:val="bullet"/>
      <w:lvlText w:val=""/>
      <w:lvlJc w:val="left"/>
      <w:pPr>
        <w:ind w:left="15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9" w15:restartNumberingAfterBreak="0">
    <w:nsid w:val="4D406600"/>
    <w:multiLevelType w:val="hybridMultilevel"/>
    <w:tmpl w:val="970043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63F3EDB"/>
    <w:multiLevelType w:val="hybridMultilevel"/>
    <w:tmpl w:val="16F4DE52"/>
    <w:lvl w:ilvl="0" w:tplc="0419000B">
      <w:start w:val="1"/>
      <w:numFmt w:val="bullet"/>
      <w:lvlText w:val=""/>
      <w:lvlJc w:val="left"/>
      <w:pPr>
        <w:ind w:left="15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1" w15:restartNumberingAfterBreak="0">
    <w:nsid w:val="684D31E2"/>
    <w:multiLevelType w:val="hybridMultilevel"/>
    <w:tmpl w:val="BC44083C"/>
    <w:lvl w:ilvl="0" w:tplc="D7929DDA">
      <w:start w:val="3"/>
      <w:numFmt w:val="bullet"/>
      <w:lvlText w:val=""/>
      <w:lvlJc w:val="left"/>
      <w:pPr>
        <w:ind w:left="2730" w:hanging="360"/>
      </w:pPr>
      <w:rPr>
        <w:rFonts w:ascii="Symbol" w:eastAsia="Tahom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75E"/>
    <w:rsid w:val="00112B63"/>
    <w:rsid w:val="001217C8"/>
    <w:rsid w:val="0012416B"/>
    <w:rsid w:val="0012781F"/>
    <w:rsid w:val="0013587E"/>
    <w:rsid w:val="00150592"/>
    <w:rsid w:val="001615BA"/>
    <w:rsid w:val="001B1B7C"/>
    <w:rsid w:val="001B528F"/>
    <w:rsid w:val="001B6558"/>
    <w:rsid w:val="001F34E9"/>
    <w:rsid w:val="00203CE5"/>
    <w:rsid w:val="00217EBF"/>
    <w:rsid w:val="002E2D42"/>
    <w:rsid w:val="00335B09"/>
    <w:rsid w:val="00342D2D"/>
    <w:rsid w:val="003A6BE0"/>
    <w:rsid w:val="003B50C8"/>
    <w:rsid w:val="003E1933"/>
    <w:rsid w:val="00447519"/>
    <w:rsid w:val="00453FB5"/>
    <w:rsid w:val="00466B28"/>
    <w:rsid w:val="004771E0"/>
    <w:rsid w:val="004E6119"/>
    <w:rsid w:val="00502F7C"/>
    <w:rsid w:val="005163D8"/>
    <w:rsid w:val="005420FF"/>
    <w:rsid w:val="005524E8"/>
    <w:rsid w:val="00565673"/>
    <w:rsid w:val="00582B48"/>
    <w:rsid w:val="00597755"/>
    <w:rsid w:val="005A322D"/>
    <w:rsid w:val="005A399C"/>
    <w:rsid w:val="005D4A30"/>
    <w:rsid w:val="005F0CB5"/>
    <w:rsid w:val="005F232B"/>
    <w:rsid w:val="005F3FB7"/>
    <w:rsid w:val="00666BD5"/>
    <w:rsid w:val="0067328B"/>
    <w:rsid w:val="006A539E"/>
    <w:rsid w:val="006B1F41"/>
    <w:rsid w:val="006B2078"/>
    <w:rsid w:val="006B5358"/>
    <w:rsid w:val="006C7F30"/>
    <w:rsid w:val="006E2889"/>
    <w:rsid w:val="006F1C6C"/>
    <w:rsid w:val="006F70DD"/>
    <w:rsid w:val="00736EF1"/>
    <w:rsid w:val="00741EA5"/>
    <w:rsid w:val="007D5EED"/>
    <w:rsid w:val="00865A57"/>
    <w:rsid w:val="008C480C"/>
    <w:rsid w:val="008E1901"/>
    <w:rsid w:val="00904B19"/>
    <w:rsid w:val="0093176D"/>
    <w:rsid w:val="00961797"/>
    <w:rsid w:val="00973897"/>
    <w:rsid w:val="009915EA"/>
    <w:rsid w:val="009A48A4"/>
    <w:rsid w:val="009F6040"/>
    <w:rsid w:val="00A60C98"/>
    <w:rsid w:val="00AB231F"/>
    <w:rsid w:val="00AC3DBA"/>
    <w:rsid w:val="00B00662"/>
    <w:rsid w:val="00B30861"/>
    <w:rsid w:val="00BA385C"/>
    <w:rsid w:val="00BB1658"/>
    <w:rsid w:val="00BE775E"/>
    <w:rsid w:val="00BF3D7D"/>
    <w:rsid w:val="00C17020"/>
    <w:rsid w:val="00C51A33"/>
    <w:rsid w:val="00C51EAB"/>
    <w:rsid w:val="00CC4BF1"/>
    <w:rsid w:val="00CC53C4"/>
    <w:rsid w:val="00CE3983"/>
    <w:rsid w:val="00D43079"/>
    <w:rsid w:val="00D5696E"/>
    <w:rsid w:val="00D67332"/>
    <w:rsid w:val="00D704CF"/>
    <w:rsid w:val="00D81C2D"/>
    <w:rsid w:val="00DF49B0"/>
    <w:rsid w:val="00E029AA"/>
    <w:rsid w:val="00E53C7E"/>
    <w:rsid w:val="00E54362"/>
    <w:rsid w:val="00E84E61"/>
    <w:rsid w:val="00EA2DCA"/>
    <w:rsid w:val="00EE3AFD"/>
    <w:rsid w:val="00F01344"/>
    <w:rsid w:val="00F06231"/>
    <w:rsid w:val="00F16112"/>
    <w:rsid w:val="00F214A9"/>
    <w:rsid w:val="00F37E02"/>
    <w:rsid w:val="00FD2A64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6FD67"/>
  <w15:docId w15:val="{78A57D1D-7C7C-4F10-84C5-83DEB18E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n-GB" w:eastAsia="en-GB" w:bidi="en-GB"/>
    </w:rPr>
  </w:style>
  <w:style w:type="paragraph" w:styleId="1">
    <w:name w:val="heading 1"/>
    <w:basedOn w:val="a"/>
    <w:uiPriority w:val="9"/>
    <w:qFormat/>
    <w:pPr>
      <w:spacing w:line="337" w:lineRule="exact"/>
      <w:ind w:left="433" w:right="5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55"/>
      <w:ind w:left="347" w:hanging="2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2F7C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F7C"/>
    <w:rPr>
      <w:rFonts w:ascii="Tahoma" w:eastAsia="Tahoma" w:hAnsi="Tahoma" w:cs="Tahoma"/>
      <w:sz w:val="16"/>
      <w:szCs w:val="16"/>
      <w:lang w:val="en-GB" w:eastAsia="en-GB" w:bidi="en-GB"/>
    </w:rPr>
  </w:style>
  <w:style w:type="character" w:styleId="a7">
    <w:name w:val="annotation reference"/>
    <w:basedOn w:val="a0"/>
    <w:uiPriority w:val="99"/>
    <w:semiHidden/>
    <w:unhideWhenUsed/>
    <w:rsid w:val="005524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24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24E8"/>
    <w:rPr>
      <w:rFonts w:ascii="Tahoma" w:eastAsia="Tahoma" w:hAnsi="Tahoma" w:cs="Tahoma"/>
      <w:sz w:val="20"/>
      <w:szCs w:val="20"/>
      <w:lang w:val="en-GB" w:eastAsia="en-GB" w:bidi="en-GB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24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24E8"/>
    <w:rPr>
      <w:rFonts w:ascii="Tahoma" w:eastAsia="Tahoma" w:hAnsi="Tahoma" w:cs="Tahoma"/>
      <w:b/>
      <w:bCs/>
      <w:sz w:val="20"/>
      <w:szCs w:val="20"/>
      <w:lang w:val="en-GB" w:eastAsia="en-GB" w:bidi="en-GB"/>
    </w:rPr>
  </w:style>
  <w:style w:type="paragraph" w:styleId="ac">
    <w:name w:val="header"/>
    <w:basedOn w:val="a"/>
    <w:link w:val="ad"/>
    <w:uiPriority w:val="99"/>
    <w:unhideWhenUsed/>
    <w:rsid w:val="00C170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7020"/>
    <w:rPr>
      <w:rFonts w:ascii="Tahoma" w:eastAsia="Tahoma" w:hAnsi="Tahoma" w:cs="Tahoma"/>
      <w:lang w:val="en-GB" w:eastAsia="en-GB" w:bidi="en-GB"/>
    </w:rPr>
  </w:style>
  <w:style w:type="paragraph" w:styleId="ae">
    <w:name w:val="footer"/>
    <w:basedOn w:val="a"/>
    <w:link w:val="af"/>
    <w:uiPriority w:val="99"/>
    <w:unhideWhenUsed/>
    <w:rsid w:val="00C170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7020"/>
    <w:rPr>
      <w:rFonts w:ascii="Tahoma" w:eastAsia="Tahoma" w:hAnsi="Tahoma" w:cs="Tahoma"/>
      <w:lang w:val="en-GB" w:eastAsia="en-GB" w:bidi="en-GB"/>
    </w:rPr>
  </w:style>
  <w:style w:type="table" w:styleId="af0">
    <w:name w:val="Table Grid"/>
    <w:basedOn w:val="a1"/>
    <w:uiPriority w:val="39"/>
    <w:rsid w:val="00E5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A399C"/>
    <w:rPr>
      <w:rFonts w:ascii="Tahoma" w:eastAsia="Tahoma" w:hAnsi="Tahoma" w:cs="Tahom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E2FF-B91D-4ECE-8EE7-BE90FDA5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Кондрашев Александр Игоревич</dc:creator>
  <cp:lastModifiedBy>Сомик Татьяна Викторовна</cp:lastModifiedBy>
  <cp:revision>3</cp:revision>
  <dcterms:created xsi:type="dcterms:W3CDTF">2022-09-11T14:02:00Z</dcterms:created>
  <dcterms:modified xsi:type="dcterms:W3CDTF">2022-10-19T01:00:00Z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2020-10-02T00:00:00Z</vt:filetime>
  </property>
</Properties>
</file>