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CD" w:rsidRDefault="00DA476F" w:rsidP="00DA476F">
      <w:pPr>
        <w:jc w:val="center"/>
        <w:rPr>
          <w:spacing w:val="-2"/>
          <w:sz w:val="28"/>
          <w:szCs w:val="28"/>
        </w:rPr>
      </w:pPr>
      <w:r w:rsidRPr="005F24AE">
        <w:rPr>
          <w:spacing w:val="-2"/>
          <w:sz w:val="28"/>
          <w:szCs w:val="28"/>
        </w:rPr>
        <w:t>Результаты работы по проведению антикоррупционной экспертизы нормативных правовых актов</w:t>
      </w:r>
      <w:r>
        <w:rPr>
          <w:spacing w:val="-2"/>
          <w:sz w:val="28"/>
          <w:szCs w:val="28"/>
        </w:rPr>
        <w:t xml:space="preserve"> за 20</w:t>
      </w:r>
      <w:r w:rsidR="00561A36" w:rsidRPr="00561A36">
        <w:rPr>
          <w:spacing w:val="-2"/>
          <w:sz w:val="28"/>
          <w:szCs w:val="28"/>
        </w:rPr>
        <w:t>1</w:t>
      </w:r>
      <w:bookmarkStart w:id="0" w:name="_GoBack"/>
      <w:bookmarkEnd w:id="0"/>
      <w:r w:rsidR="00561A36" w:rsidRPr="00561A36">
        <w:rPr>
          <w:spacing w:val="-2"/>
          <w:sz w:val="28"/>
          <w:szCs w:val="28"/>
        </w:rPr>
        <w:t>6</w:t>
      </w:r>
      <w:r>
        <w:rPr>
          <w:spacing w:val="-2"/>
          <w:sz w:val="28"/>
          <w:szCs w:val="28"/>
        </w:rPr>
        <w:t xml:space="preserve"> год</w:t>
      </w:r>
    </w:p>
    <w:p w:rsidR="00DA476F" w:rsidRPr="006054CD" w:rsidRDefault="00DA476F" w:rsidP="006054CD">
      <w:pPr>
        <w:jc w:val="both"/>
        <w:rPr>
          <w:sz w:val="28"/>
          <w:szCs w:val="28"/>
        </w:rPr>
      </w:pPr>
    </w:p>
    <w:p w:rsidR="00F506C9" w:rsidRPr="005F24AE" w:rsidRDefault="00F506C9" w:rsidP="00F506C9">
      <w:pPr>
        <w:ind w:firstLine="709"/>
        <w:jc w:val="both"/>
        <w:rPr>
          <w:spacing w:val="-2"/>
          <w:sz w:val="28"/>
          <w:szCs w:val="28"/>
        </w:rPr>
      </w:pPr>
      <w:r w:rsidRPr="005F24AE">
        <w:rPr>
          <w:spacing w:val="-2"/>
          <w:sz w:val="28"/>
          <w:szCs w:val="28"/>
        </w:rPr>
        <w:t>За 2016 год на предмет наличия коррупциогенных факторов с учетом НПА и их проектов, принятых и поступивших в прошлом году, изучено 2240 нормативных правовых актов (2015 - 1891) и 2201 их проектов (2015 – 1793). Выявлено 40 НПА (2015 - 85), из которых 36 НПА одновременно противоречили требованиям федерального законодательства (2015 - 82), и 89 их проектов (2015 – 34), которые содержали 59 и 142 соответственно коррупциогенных факторов (2015 – 156 и 59).</w:t>
      </w:r>
    </w:p>
    <w:p w:rsidR="00F506C9" w:rsidRPr="005F24AE" w:rsidRDefault="00F506C9" w:rsidP="00F506C9">
      <w:pPr>
        <w:ind w:firstLine="709"/>
        <w:jc w:val="both"/>
        <w:rPr>
          <w:spacing w:val="-2"/>
          <w:sz w:val="28"/>
          <w:szCs w:val="28"/>
        </w:rPr>
      </w:pPr>
      <w:r w:rsidRPr="005F24AE">
        <w:rPr>
          <w:spacing w:val="-2"/>
          <w:sz w:val="28"/>
          <w:szCs w:val="28"/>
        </w:rPr>
        <w:t xml:space="preserve">В 2016 году прокурорами инициировано исключение коррупциогенных факторов из 2 % изученных НПА и 4 % проектов НПА. </w:t>
      </w:r>
    </w:p>
    <w:p w:rsidR="00F506C9" w:rsidRPr="005F24AE" w:rsidRDefault="00F506C9" w:rsidP="00F506C9">
      <w:pPr>
        <w:ind w:firstLine="709"/>
        <w:jc w:val="both"/>
        <w:rPr>
          <w:spacing w:val="-2"/>
          <w:sz w:val="28"/>
          <w:szCs w:val="28"/>
        </w:rPr>
      </w:pPr>
      <w:r w:rsidRPr="005F24AE">
        <w:rPr>
          <w:spacing w:val="-2"/>
          <w:sz w:val="28"/>
          <w:szCs w:val="28"/>
        </w:rPr>
        <w:t xml:space="preserve">В целях исключения  коррупциогенных факторов принесено 36 протестов (2015 – 82), внесено 4 требования (2015 – 3), направлено 83 информации (2015 – 34). </w:t>
      </w:r>
    </w:p>
    <w:p w:rsidR="00F506C9" w:rsidRPr="005F24AE" w:rsidRDefault="00F506C9" w:rsidP="00F506C9">
      <w:pPr>
        <w:ind w:firstLine="709"/>
        <w:jc w:val="both"/>
        <w:rPr>
          <w:spacing w:val="-2"/>
          <w:sz w:val="28"/>
          <w:szCs w:val="28"/>
        </w:rPr>
      </w:pPr>
      <w:r w:rsidRPr="005F24AE">
        <w:rPr>
          <w:spacing w:val="-2"/>
          <w:sz w:val="28"/>
          <w:szCs w:val="28"/>
        </w:rPr>
        <w:t>Результатом данной работы явилось исключение из 30 НПА и 80 проектов 46 и 128 соответственно коррупциогенных факторов (2015 - из 82 НПА и 29 их проектов 150 и 47 соответственно коррупциогенных факторов) В остальных случаях протесты прокуроров, требования и информации на проекты НПА находятся на рассмотрении.</w:t>
      </w:r>
    </w:p>
    <w:p w:rsidR="00F506C9" w:rsidRPr="005F24AE" w:rsidRDefault="00F506C9" w:rsidP="00F506C9">
      <w:pPr>
        <w:ind w:firstLine="709"/>
        <w:jc w:val="both"/>
        <w:rPr>
          <w:spacing w:val="-2"/>
          <w:sz w:val="28"/>
          <w:szCs w:val="28"/>
        </w:rPr>
      </w:pPr>
      <w:r w:rsidRPr="005F24AE">
        <w:rPr>
          <w:spacing w:val="-2"/>
          <w:sz w:val="28"/>
          <w:szCs w:val="28"/>
        </w:rPr>
        <w:t xml:space="preserve">Случаев,  когда органы власти не учитывают замечания прокуроров по изученным проектам НПА и принимают НПА в противоречие с позицией прокуратуры, не имелось. </w:t>
      </w:r>
    </w:p>
    <w:p w:rsidR="00F506C9" w:rsidRPr="005F24AE" w:rsidRDefault="00F506C9" w:rsidP="00F506C9">
      <w:pPr>
        <w:ind w:firstLine="709"/>
        <w:jc w:val="both"/>
        <w:rPr>
          <w:spacing w:val="-2"/>
          <w:sz w:val="28"/>
          <w:szCs w:val="28"/>
        </w:rPr>
      </w:pPr>
      <w:r w:rsidRPr="005F24AE">
        <w:rPr>
          <w:spacing w:val="-2"/>
          <w:sz w:val="28"/>
          <w:szCs w:val="28"/>
        </w:rPr>
        <w:t>Принятие мер прокурорского реагирования в отношении действующих НПА, как правило, связано с результатами проводимых прокурорами мониторингов муниципальных и региональных НПА по отдельным сферам надзора.</w:t>
      </w:r>
    </w:p>
    <w:p w:rsidR="00340B86" w:rsidRPr="005F24AE" w:rsidRDefault="00340B86" w:rsidP="00340B86">
      <w:pPr>
        <w:ind w:firstLine="709"/>
        <w:jc w:val="both"/>
        <w:rPr>
          <w:spacing w:val="-2"/>
          <w:sz w:val="28"/>
          <w:szCs w:val="28"/>
        </w:rPr>
      </w:pPr>
      <w:r w:rsidRPr="005F24AE">
        <w:rPr>
          <w:spacing w:val="-2"/>
          <w:sz w:val="28"/>
          <w:szCs w:val="28"/>
        </w:rPr>
        <w:t xml:space="preserve">В нормативных правовых актах органов государственной власти Чукотского автономного округа выявлено 14 коррупциогенных факторов (2015 - 4), опротестовано 7 НПА (2015 -2), по 2 внесены требования (2015 – 2), на 52 проекта НПА подготовлены отрицательные заключения, в Правительство и Думу  округа направлено 52 информации о необходимости исключения 71 коррупциогенного фактора. </w:t>
      </w:r>
    </w:p>
    <w:p w:rsidR="00340B86" w:rsidRPr="005F24AE" w:rsidRDefault="00340B86" w:rsidP="00340B86">
      <w:pPr>
        <w:ind w:firstLine="709"/>
        <w:jc w:val="both"/>
        <w:rPr>
          <w:spacing w:val="-2"/>
          <w:sz w:val="28"/>
          <w:szCs w:val="28"/>
        </w:rPr>
      </w:pPr>
      <w:r w:rsidRPr="005F24AE">
        <w:rPr>
          <w:spacing w:val="-2"/>
          <w:sz w:val="28"/>
          <w:szCs w:val="28"/>
        </w:rPr>
        <w:t xml:space="preserve">Все акты прокурорского реагирования приходятся на НПА органов исполнительной власти округа. По состоянию на 31.12.2016 замечания не учтены по 1 проекту НПА. </w:t>
      </w:r>
    </w:p>
    <w:p w:rsidR="00340B86" w:rsidRPr="005F24AE" w:rsidRDefault="00340B86" w:rsidP="00340B86">
      <w:pPr>
        <w:ind w:firstLine="709"/>
        <w:jc w:val="both"/>
        <w:rPr>
          <w:spacing w:val="-2"/>
          <w:sz w:val="28"/>
          <w:szCs w:val="28"/>
        </w:rPr>
      </w:pPr>
      <w:r w:rsidRPr="005F24AE">
        <w:rPr>
          <w:spacing w:val="-2"/>
          <w:sz w:val="28"/>
          <w:szCs w:val="28"/>
        </w:rPr>
        <w:t>В отчетном периоде состоялось 8 сессий Думы округа (2015 - 9), на которых принято 146 законов (2015 – 144), из них 120 (2015 - 124) или 82 %  - о внесении изменений в законы округа и признании их утратившими силу.</w:t>
      </w:r>
    </w:p>
    <w:p w:rsidR="00340B86" w:rsidRPr="005F24AE" w:rsidRDefault="00340B86" w:rsidP="00340B86">
      <w:pPr>
        <w:ind w:firstLine="709"/>
        <w:jc w:val="both"/>
        <w:rPr>
          <w:spacing w:val="-2"/>
          <w:sz w:val="28"/>
          <w:szCs w:val="28"/>
        </w:rPr>
      </w:pPr>
      <w:r w:rsidRPr="005F24AE">
        <w:rPr>
          <w:spacing w:val="-2"/>
          <w:sz w:val="28"/>
          <w:szCs w:val="28"/>
        </w:rPr>
        <w:t>На отчетную дату  все законы проверены, оснований для принятия мер реагирования не усмотрено.</w:t>
      </w:r>
    </w:p>
    <w:p w:rsidR="00340B86" w:rsidRPr="005F24AE" w:rsidRDefault="00340B86" w:rsidP="00340B86">
      <w:pPr>
        <w:ind w:firstLine="709"/>
        <w:jc w:val="both"/>
        <w:rPr>
          <w:spacing w:val="-2"/>
          <w:sz w:val="28"/>
          <w:szCs w:val="28"/>
        </w:rPr>
      </w:pPr>
      <w:r w:rsidRPr="005F24AE">
        <w:rPr>
          <w:spacing w:val="-2"/>
          <w:sz w:val="28"/>
          <w:szCs w:val="28"/>
        </w:rPr>
        <w:t>Всего в 2016 году в прокуратуру округа поступило 166 проектов законов, по результатам их изучения подготовлено 1 отрицательное заключение с выводами о несоответствии проекта федеральному законодательству в связи с наличием коррупциогенных факторов (2015 – 0).</w:t>
      </w:r>
    </w:p>
    <w:p w:rsidR="00340B86" w:rsidRPr="005F24AE" w:rsidRDefault="00340B86" w:rsidP="00340B86">
      <w:pPr>
        <w:ind w:firstLine="709"/>
        <w:jc w:val="both"/>
        <w:rPr>
          <w:spacing w:val="-2"/>
          <w:sz w:val="28"/>
          <w:szCs w:val="28"/>
        </w:rPr>
      </w:pPr>
      <w:r w:rsidRPr="005F24AE">
        <w:rPr>
          <w:spacing w:val="-2"/>
          <w:sz w:val="28"/>
          <w:szCs w:val="28"/>
        </w:rPr>
        <w:lastRenderedPageBreak/>
        <w:t>Так, поступивший проект закона был разработан в целях приведения Закона Чукотского автономного округа от 07.02.2012 №1-ОЗ «О регулировании градостроительной деятельности в Чукотском автономном округе» в соответствие с федеральным законодательством. В частности, предлагалось уточнить полномочия органов государственной власти субъекта в сфере градостроительной деятельности, совершенствования подготовки, согласования и утверждения документации по планировке территории. При этом вводилась норма, определяющая порядок подготовки уполномоченным органом заключения о целесообразности принятия решения об утверждении проекта схемы территориального планирования или об отклонении такой схемы.</w:t>
      </w:r>
    </w:p>
    <w:p w:rsidR="00340B86" w:rsidRPr="005F24AE" w:rsidRDefault="00340B86" w:rsidP="00340B86">
      <w:pPr>
        <w:ind w:firstLine="709"/>
        <w:jc w:val="both"/>
        <w:rPr>
          <w:spacing w:val="-2"/>
          <w:sz w:val="28"/>
          <w:szCs w:val="28"/>
        </w:rPr>
      </w:pPr>
      <w:r w:rsidRPr="005F24AE">
        <w:rPr>
          <w:spacing w:val="-2"/>
          <w:sz w:val="28"/>
          <w:szCs w:val="28"/>
        </w:rPr>
        <w:t>Такое положение проекта Закона не отвечало требованиям ясности и определенности правовой нормы, поскольку объективные критерии (условия, основания) принятия уполномоченным органом решения об отклонении согласованного проекта схемы территориального планирования Чукотского автономного округа установлены не были (подпункт «а» пункта 3 Методики). Замечания прокуратуры округа по названному проекту учтены.</w:t>
      </w:r>
    </w:p>
    <w:p w:rsidR="005F24AE" w:rsidRPr="005F24AE" w:rsidRDefault="005F24AE" w:rsidP="00340B86">
      <w:pPr>
        <w:ind w:firstLine="709"/>
        <w:jc w:val="both"/>
        <w:rPr>
          <w:spacing w:val="-2"/>
          <w:sz w:val="28"/>
          <w:szCs w:val="28"/>
        </w:rPr>
      </w:pPr>
      <w:r w:rsidRPr="005F24AE">
        <w:rPr>
          <w:spacing w:val="-2"/>
          <w:sz w:val="28"/>
          <w:szCs w:val="28"/>
        </w:rPr>
        <w:t>В анализируемый период  заявления в суды не направлялись .</w:t>
      </w:r>
    </w:p>
    <w:p w:rsidR="00F506C9" w:rsidRPr="005F24AE" w:rsidRDefault="00F506C9" w:rsidP="00F506C9">
      <w:pPr>
        <w:ind w:firstLine="709"/>
        <w:jc w:val="both"/>
        <w:rPr>
          <w:spacing w:val="-2"/>
          <w:sz w:val="28"/>
          <w:szCs w:val="28"/>
        </w:rPr>
      </w:pPr>
      <w:r w:rsidRPr="005F24AE">
        <w:rPr>
          <w:spacing w:val="-2"/>
          <w:sz w:val="28"/>
          <w:szCs w:val="28"/>
        </w:rPr>
        <w:t xml:space="preserve">Большинство изученных НПА регулируют вопросы в сфере прав, свобод человека и гражданина – 798 НПА (36 %). На эту же сферу правоотношений приходится  значительная доля выявленных коррупциогенных факторов – 17 %. </w:t>
      </w:r>
    </w:p>
    <w:p w:rsidR="00F506C9" w:rsidRPr="005F24AE" w:rsidRDefault="00F506C9" w:rsidP="00F506C9">
      <w:pPr>
        <w:ind w:firstLine="709"/>
        <w:jc w:val="both"/>
        <w:rPr>
          <w:spacing w:val="-2"/>
          <w:sz w:val="28"/>
          <w:szCs w:val="28"/>
        </w:rPr>
      </w:pPr>
      <w:r w:rsidRPr="005F24AE">
        <w:rPr>
          <w:spacing w:val="-2"/>
          <w:sz w:val="28"/>
          <w:szCs w:val="28"/>
        </w:rPr>
        <w:t>К примеру, опротестовано Решение Совета депутатов городского округа Эгвекинот от 09.04.2014 № 69 (с изменениями внесенными решением Совета депутатов от 24.12.2015 №194), утверждающего и вводящего с нарушением компетенции органа местного самоуправления (</w:t>
      </w:r>
      <w:proofErr w:type="spellStart"/>
      <w:r w:rsidRPr="005F24AE">
        <w:rPr>
          <w:spacing w:val="-2"/>
          <w:sz w:val="28"/>
          <w:szCs w:val="28"/>
        </w:rPr>
        <w:t>пп</w:t>
      </w:r>
      <w:proofErr w:type="spellEnd"/>
      <w:r w:rsidRPr="005F24AE">
        <w:rPr>
          <w:spacing w:val="-2"/>
          <w:sz w:val="28"/>
          <w:szCs w:val="28"/>
        </w:rPr>
        <w:t xml:space="preserve">. «д» п.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 96 от 26.02.2010) нормативы потребления жилищно-коммунальных услуг в городском округе. Незаконное решение признано недействующим. </w:t>
      </w:r>
    </w:p>
    <w:p w:rsidR="00F506C9" w:rsidRPr="005F24AE" w:rsidRDefault="00F506C9" w:rsidP="00F506C9">
      <w:pPr>
        <w:ind w:firstLine="709"/>
        <w:jc w:val="both"/>
        <w:rPr>
          <w:spacing w:val="-2"/>
          <w:sz w:val="28"/>
          <w:szCs w:val="28"/>
        </w:rPr>
      </w:pPr>
      <w:r w:rsidRPr="005F24AE">
        <w:rPr>
          <w:spacing w:val="-2"/>
          <w:sz w:val="28"/>
          <w:szCs w:val="28"/>
        </w:rPr>
        <w:t xml:space="preserve">Как показало проведенное обобщение наиболее распространёнными </w:t>
      </w:r>
      <w:proofErr w:type="spellStart"/>
      <w:r w:rsidRPr="005F24AE">
        <w:rPr>
          <w:spacing w:val="-2"/>
          <w:sz w:val="28"/>
          <w:szCs w:val="28"/>
        </w:rPr>
        <w:t>коррупциогенными</w:t>
      </w:r>
      <w:proofErr w:type="spellEnd"/>
      <w:r w:rsidRPr="005F24AE">
        <w:rPr>
          <w:spacing w:val="-2"/>
          <w:sz w:val="28"/>
          <w:szCs w:val="28"/>
        </w:rPr>
        <w:t xml:space="preserve"> факторами, наличие которых в нормах НПА является основанием для принятия прокурорами мер реагирования, остается отсутствие и неполнота административных процедур (35%), установление излишних обременительных и завышенных требований к гражданам для реализации принадлежащих им прав (30%), как правило, выраженных в форме истребования документов, не предусмотренных действующим законодательством.</w:t>
      </w:r>
    </w:p>
    <w:p w:rsidR="00F506C9" w:rsidRPr="005F24AE" w:rsidRDefault="00F506C9" w:rsidP="00F506C9">
      <w:pPr>
        <w:ind w:firstLine="709"/>
        <w:jc w:val="both"/>
        <w:rPr>
          <w:spacing w:val="-2"/>
          <w:sz w:val="28"/>
          <w:szCs w:val="28"/>
        </w:rPr>
      </w:pPr>
      <w:r w:rsidRPr="005F24AE">
        <w:rPr>
          <w:spacing w:val="-2"/>
          <w:sz w:val="28"/>
          <w:szCs w:val="28"/>
        </w:rPr>
        <w:t xml:space="preserve">К примеру, необоснованное истребование у граждан документов, подлежащих поступлению в государственный орган в порядке межведомственного взаимодействия, а также отсутствие четких критериев отказа в предоставлении государственных услуг явилось основанием для принесения прокуратурой округа протестов на 4 административных регламента Департамента социальной политики Чукотского автономного округа, определяющих порядок принятия решения об объявлении несовершеннолетнего полностью дееспособным (эмансипированным), выдачи разрешения законному представителю на получение денежного вклада несовершеннолетнего </w:t>
      </w:r>
      <w:r w:rsidRPr="005F24AE">
        <w:rPr>
          <w:spacing w:val="-2"/>
          <w:sz w:val="28"/>
          <w:szCs w:val="28"/>
        </w:rPr>
        <w:lastRenderedPageBreak/>
        <w:t>(подопечного), выдачи разрешения на раздельное проживание попечителя с несовершеннолетним подопечным, достигшим шестнадцати лет, выдачи разрешений опекунам совершать, а попечителям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 На отчётную дату коррупциогенные факторы, предусмотренные  подпунктом «а» пункта 4  и подпунктом «и» пункта 3 Методика, из противоречащих федеральному закону норм исключены.</w:t>
      </w:r>
    </w:p>
    <w:p w:rsidR="00F506C9" w:rsidRPr="005F24AE" w:rsidRDefault="00F506C9" w:rsidP="00F506C9">
      <w:pPr>
        <w:ind w:firstLine="709"/>
        <w:jc w:val="both"/>
        <w:rPr>
          <w:spacing w:val="-2"/>
          <w:sz w:val="28"/>
          <w:szCs w:val="28"/>
        </w:rPr>
      </w:pPr>
      <w:r w:rsidRPr="005F24AE">
        <w:rPr>
          <w:spacing w:val="-2"/>
          <w:sz w:val="28"/>
          <w:szCs w:val="28"/>
        </w:rPr>
        <w:t xml:space="preserve">По тем же основаниям оспорен административный регламент городского округа Анадырь от 08.12.2015 № 656 «Предоставление гражданам служебных жилых помещений», возлагающий на заявителя обязанность по предоставлению списка работников предприятия (учреждения) на предоставление служебной жилой площади. Поскольку предоставление гражданином информации находящейся в распоряжении предприятия (учреждения)  трудновыполнимо,  а ее не предоставление является основанием для отказа в получении жилого помещения, прокуратурой г. Анадыря 16.06.2016 на данный НПА принесен протест (удовлетворен). </w:t>
      </w:r>
    </w:p>
    <w:p w:rsidR="00F506C9" w:rsidRPr="005F24AE" w:rsidRDefault="00F506C9" w:rsidP="00F506C9">
      <w:pPr>
        <w:ind w:firstLine="709"/>
        <w:jc w:val="both"/>
        <w:rPr>
          <w:spacing w:val="-2"/>
          <w:sz w:val="28"/>
          <w:szCs w:val="28"/>
        </w:rPr>
      </w:pPr>
      <w:r w:rsidRPr="005F24AE">
        <w:rPr>
          <w:spacing w:val="-2"/>
          <w:sz w:val="28"/>
          <w:szCs w:val="28"/>
        </w:rPr>
        <w:t xml:space="preserve">В проектах НПА наиболее часто встречаются нормы, содержащие широту дискреционных полномочий (28%),  излишние обременительные и завышенные требования к гражданам для реализации принадлежащих им прав (11%) и нормативные коллизии (11 %). Отсутствие и неполнота административных процедур приходится  на 26% изученных проектов. </w:t>
      </w:r>
    </w:p>
    <w:p w:rsidR="00F506C9" w:rsidRPr="005F24AE" w:rsidRDefault="00F506C9" w:rsidP="00F506C9">
      <w:pPr>
        <w:ind w:firstLine="709"/>
        <w:jc w:val="both"/>
        <w:rPr>
          <w:spacing w:val="-2"/>
          <w:sz w:val="28"/>
          <w:szCs w:val="28"/>
        </w:rPr>
      </w:pPr>
      <w:r w:rsidRPr="005F24AE">
        <w:rPr>
          <w:spacing w:val="-2"/>
          <w:sz w:val="28"/>
          <w:szCs w:val="28"/>
        </w:rPr>
        <w:t xml:space="preserve">В связи </w:t>
      </w:r>
      <w:proofErr w:type="spellStart"/>
      <w:r w:rsidRPr="005F24AE">
        <w:rPr>
          <w:spacing w:val="-2"/>
          <w:sz w:val="28"/>
          <w:szCs w:val="28"/>
        </w:rPr>
        <w:t>неурегулированностью</w:t>
      </w:r>
      <w:proofErr w:type="spellEnd"/>
      <w:r w:rsidRPr="005F24AE">
        <w:rPr>
          <w:spacing w:val="-2"/>
          <w:sz w:val="28"/>
          <w:szCs w:val="28"/>
        </w:rPr>
        <w:t xml:space="preserve"> сроков, неопределенности административных процедур и оснований для принятия соответствующих решений, наличием внутренних противоречий, зачастую влекущих  неясность и двусмысленность определения оснований отказа в приёме документов заявителей и предоставлении государственных услуг, позволяющих заинтересованным должностным лицам действовать по своему усмотрении в ущерб правам и интересам граждан, прокуратурой округа предотвращено принятие НПА, регулирующих отбор и направление граждан в федеральные учреждения здравоохранения или учреждения здравоохранения субъектов Российской Федерации для оказания им высокотехнологичной медицинской помощи за счет средств федерального бюджета, оказание дополнительных мер социальной поддержки некоторым категориям граждан, зачисление на подготовку граждан, желающих принять на воспитание в семью детей, оставшихся без попечения родителей, предоставление региональной социальной доплаты к пенсии пенсионерам, не осуществляющим работу и (или) иную деятельность, проживающим в округе, осуществление ежегодной денежной выплаты гражданам, награжденным нагрудным знаком «Почетный донор России» или «Почетный донор СССР, выплату денежной компенсации за наем (поднаем) жилых помещений специалистам физической культуры и спорта, компенсацию расходов на оплату стоимости проезда гражданина в медицинские </w:t>
      </w:r>
      <w:r w:rsidRPr="005F24AE">
        <w:rPr>
          <w:spacing w:val="-2"/>
          <w:sz w:val="28"/>
          <w:szCs w:val="28"/>
        </w:rPr>
        <w:lastRenderedPageBreak/>
        <w:t>организации за пределы Чукотского автономного округа для оказания специализированной медицинской помощи.</w:t>
      </w:r>
    </w:p>
    <w:p w:rsidR="00F506C9" w:rsidRPr="005F24AE" w:rsidRDefault="00F506C9" w:rsidP="00F506C9">
      <w:pPr>
        <w:ind w:firstLine="709"/>
        <w:jc w:val="both"/>
        <w:rPr>
          <w:spacing w:val="-2"/>
          <w:sz w:val="28"/>
          <w:szCs w:val="28"/>
        </w:rPr>
      </w:pPr>
      <w:r w:rsidRPr="005F24AE">
        <w:rPr>
          <w:spacing w:val="-2"/>
          <w:sz w:val="28"/>
          <w:szCs w:val="28"/>
        </w:rPr>
        <w:t xml:space="preserve">Уделено внимание нормативному закреплению особо режима природоохранных территорий округа. По результатам проведенного мониторинга регионального законодательства, регулирующего природоохранную сферу, из 83 изученных НПА 3 признаны прокурорами, не отвечающими требованиям федерального законодательства.  </w:t>
      </w:r>
    </w:p>
    <w:p w:rsidR="00F506C9" w:rsidRPr="005F24AE" w:rsidRDefault="00F506C9" w:rsidP="00F506C9">
      <w:pPr>
        <w:ind w:firstLine="709"/>
        <w:jc w:val="both"/>
        <w:rPr>
          <w:spacing w:val="-2"/>
          <w:sz w:val="28"/>
          <w:szCs w:val="28"/>
        </w:rPr>
      </w:pPr>
      <w:r w:rsidRPr="005F24AE">
        <w:rPr>
          <w:spacing w:val="-2"/>
          <w:sz w:val="28"/>
          <w:szCs w:val="28"/>
        </w:rPr>
        <w:t xml:space="preserve">К примеру, прокуратурой округа установлено наличие 2 коррупциогенных факторов в Положениях о памятниках природы регионального значения «Мыс </w:t>
      </w:r>
      <w:proofErr w:type="spellStart"/>
      <w:r w:rsidRPr="005F24AE">
        <w:rPr>
          <w:spacing w:val="-2"/>
          <w:sz w:val="28"/>
          <w:szCs w:val="28"/>
        </w:rPr>
        <w:t>Ванкарем</w:t>
      </w:r>
      <w:proofErr w:type="spellEnd"/>
      <w:r w:rsidRPr="005F24AE">
        <w:rPr>
          <w:spacing w:val="-2"/>
          <w:sz w:val="28"/>
          <w:szCs w:val="28"/>
        </w:rPr>
        <w:t>» и  «Мыс Кожевникова», которыми предполагалось согласование с Департаментом сельскохозяйственной политики и природопользования Чукотского автономного округа осуществления на их территории отдельных видов деятельности (сбор зоологических коллекций, проведение научных исследований, экскурсионно-туристическая и рекреационная деятельность и др.). При этом данный правовой акт не содержал как порядок такого согласования, так и отсылочную норму, позволяющую определить нормативный правовой акт, руководствоваться которым необходимо при получении (выдачи) соответствующего разрешения (согласования).</w:t>
      </w:r>
    </w:p>
    <w:p w:rsidR="00F506C9" w:rsidRPr="005F24AE" w:rsidRDefault="00F506C9" w:rsidP="00F506C9">
      <w:pPr>
        <w:ind w:firstLine="709"/>
        <w:jc w:val="both"/>
        <w:rPr>
          <w:spacing w:val="-2"/>
          <w:sz w:val="28"/>
          <w:szCs w:val="28"/>
        </w:rPr>
      </w:pPr>
      <w:r w:rsidRPr="005F24AE">
        <w:rPr>
          <w:spacing w:val="-2"/>
          <w:sz w:val="28"/>
          <w:szCs w:val="28"/>
        </w:rPr>
        <w:t>По данному основанию, прокуратурой округа на  указанные НПА внесены требования об исключении коррупциогенных факторов, которые рассмотрены и удовлетворены.</w:t>
      </w:r>
    </w:p>
    <w:p w:rsidR="00F506C9" w:rsidRPr="005F24AE" w:rsidRDefault="00F506C9" w:rsidP="00F506C9">
      <w:pPr>
        <w:ind w:firstLine="709"/>
        <w:jc w:val="both"/>
        <w:rPr>
          <w:spacing w:val="-2"/>
          <w:sz w:val="28"/>
          <w:szCs w:val="28"/>
        </w:rPr>
      </w:pPr>
      <w:r w:rsidRPr="005F24AE">
        <w:rPr>
          <w:spacing w:val="-2"/>
          <w:sz w:val="28"/>
          <w:szCs w:val="28"/>
        </w:rPr>
        <w:t>В сфере  регулирования лицензирования прокуратурой выявлено 4 НПА, противоречащих закону и одновременно содержащих коррупциогенные факторы.</w:t>
      </w:r>
    </w:p>
    <w:p w:rsidR="00F506C9" w:rsidRPr="005F24AE" w:rsidRDefault="00F506C9" w:rsidP="00F506C9">
      <w:pPr>
        <w:ind w:firstLine="709"/>
        <w:jc w:val="both"/>
        <w:rPr>
          <w:spacing w:val="-2"/>
          <w:sz w:val="28"/>
          <w:szCs w:val="28"/>
        </w:rPr>
      </w:pPr>
      <w:r w:rsidRPr="005F24AE">
        <w:rPr>
          <w:spacing w:val="-2"/>
          <w:sz w:val="28"/>
          <w:szCs w:val="28"/>
        </w:rPr>
        <w:t>Так, в связи с незаконностью требования от заявителей копий учредительных документов юридического лица, засвидетельствованных в нотариальном поряд</w:t>
      </w:r>
      <w:r w:rsidR="002D6A50">
        <w:rPr>
          <w:spacing w:val="-2"/>
          <w:sz w:val="28"/>
          <w:szCs w:val="28"/>
        </w:rPr>
        <w:t>ке, прокуратурой округа в марте 2016 г.</w:t>
      </w:r>
      <w:r w:rsidRPr="005F24AE">
        <w:rPr>
          <w:spacing w:val="-2"/>
          <w:sz w:val="28"/>
          <w:szCs w:val="28"/>
        </w:rPr>
        <w:t xml:space="preserve"> принесены протесты на административные регламенты Департамента социальной политики Чукотского автономного округа по предоставлению государственных услуг «Лицензирование фармацевтической деятельности», «Лицензирование медицинской деятельности», «Лицензирование деятельности по обороту наркотических средств, психотропных веществ», в том числе в целях исключения из их норм коррупциогенных факторов, предусмотренных подпунктом «а» пункта 4 Методики.</w:t>
      </w:r>
    </w:p>
    <w:p w:rsidR="00F506C9" w:rsidRPr="005F24AE" w:rsidRDefault="00F506C9" w:rsidP="00F506C9">
      <w:pPr>
        <w:ind w:firstLine="709"/>
        <w:jc w:val="both"/>
        <w:rPr>
          <w:spacing w:val="-2"/>
          <w:sz w:val="28"/>
          <w:szCs w:val="28"/>
        </w:rPr>
      </w:pPr>
      <w:r w:rsidRPr="005F24AE">
        <w:rPr>
          <w:spacing w:val="-2"/>
          <w:sz w:val="28"/>
          <w:szCs w:val="28"/>
        </w:rPr>
        <w:t>Изучением законов и иных нормативных актов, регламентирующих правовой институт правил землепользования и застройки и связанной с ними градостроительной документации выявлено 14 незаконных правовых актов, нормы которых содержали 19 коррупциогенных факторов.</w:t>
      </w:r>
    </w:p>
    <w:p w:rsidR="00F506C9" w:rsidRPr="005F24AE" w:rsidRDefault="00F506C9" w:rsidP="00F506C9">
      <w:pPr>
        <w:ind w:firstLine="709"/>
        <w:jc w:val="both"/>
        <w:rPr>
          <w:spacing w:val="-2"/>
          <w:sz w:val="28"/>
          <w:szCs w:val="28"/>
        </w:rPr>
      </w:pPr>
      <w:r w:rsidRPr="005F24AE">
        <w:rPr>
          <w:spacing w:val="-2"/>
          <w:sz w:val="28"/>
          <w:szCs w:val="28"/>
        </w:rPr>
        <w:t>Прокурорами оспорено 13 Правил землепользования и застройки муниципальных образований округа в связи с имеющимися  противоречиями Градостроительному кодексу Российской Федерации. Характерным для данных НПА явилось отсутствие необходимых административных процедур и предъявление к заявителям завышенных и обременительных  требований.</w:t>
      </w:r>
    </w:p>
    <w:p w:rsidR="00F506C9" w:rsidRPr="005F24AE" w:rsidRDefault="00F506C9" w:rsidP="00F506C9">
      <w:pPr>
        <w:ind w:firstLine="709"/>
        <w:jc w:val="both"/>
        <w:rPr>
          <w:spacing w:val="-2"/>
          <w:sz w:val="28"/>
          <w:szCs w:val="28"/>
        </w:rPr>
      </w:pPr>
      <w:r w:rsidRPr="005F24AE">
        <w:rPr>
          <w:spacing w:val="-2"/>
          <w:sz w:val="28"/>
          <w:szCs w:val="28"/>
        </w:rPr>
        <w:t xml:space="preserve">В частности, прокуратурой г. Анадыря принесен протест на отдельные положения Правил землепользования и застройки в городском округе Анадырь, </w:t>
      </w:r>
      <w:r w:rsidRPr="005F24AE">
        <w:rPr>
          <w:spacing w:val="-2"/>
          <w:sz w:val="28"/>
          <w:szCs w:val="28"/>
        </w:rPr>
        <w:lastRenderedPageBreak/>
        <w:t>утвержденных решением Совета депутатов городского округа Анадырь от 06.10.2011 № 231 (в редакции от 25.06.2015), которыми на заявителей возлагалась обязанность по предоставлению документов, находящихся в распоряжении органов местного самоуправления или подлежащих получению в порядке межведомственного взаимодействия (подпункт «а» пункта 4 Методики).</w:t>
      </w:r>
    </w:p>
    <w:p w:rsidR="00F506C9" w:rsidRPr="005F24AE" w:rsidRDefault="00F506C9" w:rsidP="00F506C9">
      <w:pPr>
        <w:ind w:firstLine="709"/>
        <w:jc w:val="both"/>
        <w:rPr>
          <w:spacing w:val="-2"/>
          <w:sz w:val="28"/>
          <w:szCs w:val="28"/>
        </w:rPr>
      </w:pPr>
      <w:r w:rsidRPr="005F24AE">
        <w:rPr>
          <w:spacing w:val="-2"/>
          <w:sz w:val="28"/>
          <w:szCs w:val="28"/>
        </w:rPr>
        <w:t>Незаконные НПА, связанные с</w:t>
      </w:r>
      <w:r w:rsidR="002D6A50">
        <w:rPr>
          <w:spacing w:val="-2"/>
          <w:sz w:val="28"/>
          <w:szCs w:val="28"/>
        </w:rPr>
        <w:t xml:space="preserve"> бюджетными правоотношениями</w:t>
      </w:r>
      <w:r w:rsidRPr="005F24AE">
        <w:rPr>
          <w:spacing w:val="-2"/>
          <w:sz w:val="28"/>
          <w:szCs w:val="28"/>
        </w:rPr>
        <w:t xml:space="preserve"> не выявлялись. Вместе с тем, прокурорами проделана  значительная превентивная работа в данной сфере.</w:t>
      </w:r>
    </w:p>
    <w:p w:rsidR="00F506C9" w:rsidRPr="005F24AE" w:rsidRDefault="00F506C9" w:rsidP="00F506C9">
      <w:pPr>
        <w:ind w:firstLine="709"/>
        <w:jc w:val="both"/>
        <w:rPr>
          <w:spacing w:val="-2"/>
          <w:sz w:val="28"/>
          <w:szCs w:val="28"/>
        </w:rPr>
      </w:pPr>
      <w:r w:rsidRPr="005F24AE">
        <w:rPr>
          <w:spacing w:val="-2"/>
          <w:sz w:val="28"/>
          <w:szCs w:val="28"/>
        </w:rPr>
        <w:t xml:space="preserve">В основном такие проекты НПА определяли порядок предоставления субсидий на возмещение затрат организациям различных форм собственности, связанных с потреблением электроэнергии, по ремонту технологического оборудования, закупку товаров и др. </w:t>
      </w:r>
    </w:p>
    <w:p w:rsidR="00F506C9" w:rsidRPr="005F24AE" w:rsidRDefault="00F506C9" w:rsidP="00F506C9">
      <w:pPr>
        <w:ind w:firstLine="709"/>
        <w:jc w:val="both"/>
        <w:rPr>
          <w:spacing w:val="-2"/>
          <w:sz w:val="28"/>
          <w:szCs w:val="28"/>
        </w:rPr>
      </w:pPr>
      <w:r w:rsidRPr="005F24AE">
        <w:rPr>
          <w:spacing w:val="-2"/>
          <w:sz w:val="28"/>
          <w:szCs w:val="28"/>
        </w:rPr>
        <w:t>К примеру, изучением проекта постановления Правительства Чукотского автономного округа «О внесении изменений в некоторые Постановления Правительства Чукотского автономного округа», установлено, что положения проекта предусматривающие возможность избирательно принимать решение о предоставлении или отказе в предоставлении субсидии на возмещение части затрат по оплате коммунальных услуг в отсутствие четких критериев и оснований принятия такого решения (подпункт «в» пункта 3 Методики - выборочное изменение объема прав - возможность необоснованного установления исключений из общего порядка по усмотрению государственных органов (их должностных лиц).</w:t>
      </w:r>
    </w:p>
    <w:p w:rsidR="00F506C9" w:rsidRPr="005F24AE" w:rsidRDefault="00F506C9" w:rsidP="00F506C9">
      <w:pPr>
        <w:ind w:firstLine="709"/>
        <w:jc w:val="both"/>
        <w:rPr>
          <w:spacing w:val="-2"/>
          <w:sz w:val="28"/>
          <w:szCs w:val="28"/>
        </w:rPr>
      </w:pPr>
      <w:r w:rsidRPr="005F24AE">
        <w:rPr>
          <w:spacing w:val="-2"/>
          <w:sz w:val="28"/>
          <w:szCs w:val="28"/>
        </w:rPr>
        <w:t>Аналогичный коррупциогенный фактор выявлен в проекте постановления Правительства Чукотского автономного округа «О внесении изменений в Постановление Правительства Чукотского автономного округа от 29 октября 2010 года № 357», которым утверждался новый Порядок предоставления государственной поддержки субъектов туристской индустрии.</w:t>
      </w:r>
    </w:p>
    <w:p w:rsidR="00F506C9" w:rsidRPr="005F24AE" w:rsidRDefault="00F506C9" w:rsidP="00F506C9">
      <w:pPr>
        <w:ind w:firstLine="709"/>
        <w:jc w:val="both"/>
        <w:rPr>
          <w:spacing w:val="-2"/>
          <w:sz w:val="28"/>
          <w:szCs w:val="28"/>
        </w:rPr>
      </w:pPr>
      <w:r w:rsidRPr="005F24AE">
        <w:rPr>
          <w:spacing w:val="-2"/>
          <w:sz w:val="28"/>
          <w:szCs w:val="28"/>
        </w:rPr>
        <w:t xml:space="preserve">Представленная в прокуратуру округа редакция НПА закрепляла право   членов Комиссии отклонять проекты для получения субсидии от участия в конкурсе в отсутствии регламентированных оснований принятия соответствующего решения. </w:t>
      </w:r>
    </w:p>
    <w:p w:rsidR="002D6A50" w:rsidRDefault="00F506C9" w:rsidP="002D6A50">
      <w:pPr>
        <w:ind w:firstLine="709"/>
        <w:jc w:val="both"/>
        <w:rPr>
          <w:spacing w:val="-2"/>
          <w:sz w:val="28"/>
          <w:szCs w:val="28"/>
        </w:rPr>
      </w:pPr>
      <w:r w:rsidRPr="005F24AE">
        <w:rPr>
          <w:spacing w:val="-2"/>
          <w:sz w:val="28"/>
          <w:szCs w:val="28"/>
        </w:rPr>
        <w:t xml:space="preserve">В 5 случаях в представленных для изучения проектах НПА о порядке предоставления субсидий предприятиям ЖКХ и др. юридическим лицам, имело место ограничение предмета осуществления финансово контроля, что противоречило ст. 78 Бюджетного кодекса РФ и позволяло лицам, допустившим нарушения при использовании бюджетных средств, при попустительстве должностного лица органа контроля, избежать финансовой ответственности, в том числе путем возврата средств в бюджет муниципального образования (подпункт «ж» пункта 3 Методики). </w:t>
      </w:r>
    </w:p>
    <w:p w:rsidR="00F506C9" w:rsidRDefault="002D6A50" w:rsidP="002D6A50">
      <w:pPr>
        <w:ind w:firstLine="709"/>
        <w:jc w:val="both"/>
        <w:rPr>
          <w:spacing w:val="-2"/>
          <w:sz w:val="28"/>
          <w:szCs w:val="28"/>
        </w:rPr>
      </w:pPr>
      <w:r>
        <w:rPr>
          <w:spacing w:val="-2"/>
          <w:sz w:val="28"/>
          <w:szCs w:val="28"/>
        </w:rPr>
        <w:t>Ф</w:t>
      </w:r>
      <w:r w:rsidR="00F506C9" w:rsidRPr="005F24AE">
        <w:rPr>
          <w:spacing w:val="-2"/>
          <w:sz w:val="28"/>
          <w:szCs w:val="28"/>
        </w:rPr>
        <w:t xml:space="preserve">актов отказа в удовлетворении требований прокурора об исключении </w:t>
      </w:r>
      <w:proofErr w:type="spellStart"/>
      <w:r w:rsidR="00F506C9" w:rsidRPr="005F24AE">
        <w:rPr>
          <w:spacing w:val="-2"/>
          <w:sz w:val="28"/>
          <w:szCs w:val="28"/>
        </w:rPr>
        <w:t>коррупциогенных</w:t>
      </w:r>
      <w:proofErr w:type="spellEnd"/>
      <w:r w:rsidR="00F506C9" w:rsidRPr="005F24AE">
        <w:rPr>
          <w:spacing w:val="-2"/>
          <w:sz w:val="28"/>
          <w:szCs w:val="28"/>
        </w:rPr>
        <w:t xml:space="preserve"> факторов</w:t>
      </w:r>
      <w:r w:rsidR="005F24AE" w:rsidRPr="005F24AE">
        <w:rPr>
          <w:spacing w:val="-2"/>
          <w:sz w:val="28"/>
          <w:szCs w:val="28"/>
        </w:rPr>
        <w:t xml:space="preserve"> из НПА и их проектов не </w:t>
      </w:r>
      <w:r w:rsidR="00DA476F">
        <w:rPr>
          <w:spacing w:val="-2"/>
          <w:sz w:val="28"/>
          <w:szCs w:val="28"/>
        </w:rPr>
        <w:t>имелось.</w:t>
      </w:r>
    </w:p>
    <w:p w:rsidR="00FC3688" w:rsidRDefault="00FC3688" w:rsidP="002D6A50">
      <w:pPr>
        <w:ind w:firstLine="709"/>
        <w:jc w:val="both"/>
        <w:rPr>
          <w:spacing w:val="-2"/>
          <w:sz w:val="28"/>
          <w:szCs w:val="28"/>
        </w:rPr>
      </w:pPr>
    </w:p>
    <w:p w:rsidR="00FC3688" w:rsidRPr="005F24AE" w:rsidRDefault="00FC3688" w:rsidP="00FC3688">
      <w:pPr>
        <w:jc w:val="both"/>
        <w:rPr>
          <w:spacing w:val="-2"/>
          <w:sz w:val="28"/>
          <w:szCs w:val="28"/>
        </w:rPr>
      </w:pPr>
      <w:r>
        <w:rPr>
          <w:spacing w:val="-2"/>
          <w:sz w:val="28"/>
          <w:szCs w:val="28"/>
        </w:rPr>
        <w:t>Прокуратура Чукотского автономного округа</w:t>
      </w:r>
    </w:p>
    <w:sectPr w:rsidR="00FC3688" w:rsidRPr="005F24AE" w:rsidSect="00E149CF">
      <w:headerReference w:type="default" r:id="rId9"/>
      <w:foot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68" w:rsidRDefault="00655668" w:rsidP="005121DE">
      <w:r>
        <w:separator/>
      </w:r>
    </w:p>
  </w:endnote>
  <w:endnote w:type="continuationSeparator" w:id="0">
    <w:p w:rsidR="00655668" w:rsidRDefault="00655668" w:rsidP="0051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46" w:rsidRPr="00BE7781" w:rsidRDefault="00C37946" w:rsidP="00BE7781">
    <w:pPr>
      <w:pStyle w:val="a5"/>
      <w:tabs>
        <w:tab w:val="clear" w:pos="4677"/>
        <w:tab w:val="clear" w:pos="9355"/>
        <w:tab w:val="left" w:pos="897"/>
      </w:tabs>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68" w:rsidRDefault="00655668" w:rsidP="005121DE">
      <w:r>
        <w:separator/>
      </w:r>
    </w:p>
  </w:footnote>
  <w:footnote w:type="continuationSeparator" w:id="0">
    <w:p w:rsidR="00655668" w:rsidRDefault="00655668" w:rsidP="00512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67050"/>
    </w:sdtPr>
    <w:sdtEndPr>
      <w:rPr>
        <w:sz w:val="28"/>
      </w:rPr>
    </w:sdtEndPr>
    <w:sdtContent>
      <w:p w:rsidR="00C37946" w:rsidRPr="0069133B" w:rsidRDefault="00C37946" w:rsidP="00613C2C">
        <w:pPr>
          <w:pStyle w:val="a3"/>
          <w:jc w:val="center"/>
          <w:rPr>
            <w:sz w:val="28"/>
          </w:rPr>
        </w:pPr>
        <w:r w:rsidRPr="0069133B">
          <w:fldChar w:fldCharType="begin"/>
        </w:r>
        <w:r w:rsidRPr="0069133B">
          <w:instrText>PAGE   \* MERGEFORMAT</w:instrText>
        </w:r>
        <w:r w:rsidRPr="0069133B">
          <w:fldChar w:fldCharType="separate"/>
        </w:r>
        <w:r w:rsidR="00561A36">
          <w:rPr>
            <w:noProof/>
          </w:rPr>
          <w:t>5</w:t>
        </w:r>
        <w:r w:rsidRPr="0069133B">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41127"/>
    <w:multiLevelType w:val="multilevel"/>
    <w:tmpl w:val="E40AE8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55"/>
        </w:tabs>
        <w:ind w:left="1155" w:hanging="45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4C467091"/>
    <w:multiLevelType w:val="hybridMultilevel"/>
    <w:tmpl w:val="9D6E194A"/>
    <w:lvl w:ilvl="0" w:tplc="4866DF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0C403BA"/>
    <w:multiLevelType w:val="hybridMultilevel"/>
    <w:tmpl w:val="395CFEBC"/>
    <w:lvl w:ilvl="0" w:tplc="40BCD724">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CD"/>
    <w:rsid w:val="00000350"/>
    <w:rsid w:val="0000152E"/>
    <w:rsid w:val="000016B2"/>
    <w:rsid w:val="00001781"/>
    <w:rsid w:val="00001791"/>
    <w:rsid w:val="00001F0F"/>
    <w:rsid w:val="00002720"/>
    <w:rsid w:val="00002D49"/>
    <w:rsid w:val="00003684"/>
    <w:rsid w:val="000039F7"/>
    <w:rsid w:val="000044A1"/>
    <w:rsid w:val="000067A8"/>
    <w:rsid w:val="00007192"/>
    <w:rsid w:val="000077E6"/>
    <w:rsid w:val="00007B0F"/>
    <w:rsid w:val="00007C78"/>
    <w:rsid w:val="00011355"/>
    <w:rsid w:val="000113B3"/>
    <w:rsid w:val="000117F6"/>
    <w:rsid w:val="000122B4"/>
    <w:rsid w:val="0001358D"/>
    <w:rsid w:val="00013AB0"/>
    <w:rsid w:val="00013E3D"/>
    <w:rsid w:val="00013E77"/>
    <w:rsid w:val="000140DC"/>
    <w:rsid w:val="000152CE"/>
    <w:rsid w:val="0001570D"/>
    <w:rsid w:val="00015B1D"/>
    <w:rsid w:val="00015C70"/>
    <w:rsid w:val="000163AF"/>
    <w:rsid w:val="00016FDE"/>
    <w:rsid w:val="00017A90"/>
    <w:rsid w:val="00017E7B"/>
    <w:rsid w:val="00017FA4"/>
    <w:rsid w:val="000221BE"/>
    <w:rsid w:val="0002256E"/>
    <w:rsid w:val="00022768"/>
    <w:rsid w:val="00022EC8"/>
    <w:rsid w:val="0002331A"/>
    <w:rsid w:val="00023667"/>
    <w:rsid w:val="00024192"/>
    <w:rsid w:val="000254AF"/>
    <w:rsid w:val="00025E28"/>
    <w:rsid w:val="000276C5"/>
    <w:rsid w:val="00030418"/>
    <w:rsid w:val="0003172A"/>
    <w:rsid w:val="0003196E"/>
    <w:rsid w:val="00032425"/>
    <w:rsid w:val="000339F1"/>
    <w:rsid w:val="00034FDD"/>
    <w:rsid w:val="000350C2"/>
    <w:rsid w:val="0003521F"/>
    <w:rsid w:val="00035A38"/>
    <w:rsid w:val="0003647F"/>
    <w:rsid w:val="000375F7"/>
    <w:rsid w:val="00037C13"/>
    <w:rsid w:val="000401C5"/>
    <w:rsid w:val="0004125D"/>
    <w:rsid w:val="00041590"/>
    <w:rsid w:val="000418D6"/>
    <w:rsid w:val="0004247A"/>
    <w:rsid w:val="00042672"/>
    <w:rsid w:val="00042B9E"/>
    <w:rsid w:val="00043BDA"/>
    <w:rsid w:val="00043E83"/>
    <w:rsid w:val="00043EC8"/>
    <w:rsid w:val="000445EF"/>
    <w:rsid w:val="00044C9F"/>
    <w:rsid w:val="00045010"/>
    <w:rsid w:val="000455AE"/>
    <w:rsid w:val="00045C43"/>
    <w:rsid w:val="000468C5"/>
    <w:rsid w:val="000472B0"/>
    <w:rsid w:val="000500FD"/>
    <w:rsid w:val="00050576"/>
    <w:rsid w:val="0005098E"/>
    <w:rsid w:val="00050E20"/>
    <w:rsid w:val="0005110D"/>
    <w:rsid w:val="000511AF"/>
    <w:rsid w:val="0005156F"/>
    <w:rsid w:val="000527B8"/>
    <w:rsid w:val="000529A2"/>
    <w:rsid w:val="000537C9"/>
    <w:rsid w:val="000544C8"/>
    <w:rsid w:val="000554CF"/>
    <w:rsid w:val="00055762"/>
    <w:rsid w:val="000568A4"/>
    <w:rsid w:val="00056F43"/>
    <w:rsid w:val="00056F5B"/>
    <w:rsid w:val="0005781D"/>
    <w:rsid w:val="00060840"/>
    <w:rsid w:val="00060B76"/>
    <w:rsid w:val="00060F57"/>
    <w:rsid w:val="00061606"/>
    <w:rsid w:val="00061961"/>
    <w:rsid w:val="0006205A"/>
    <w:rsid w:val="0006217F"/>
    <w:rsid w:val="00062402"/>
    <w:rsid w:val="00063072"/>
    <w:rsid w:val="00064543"/>
    <w:rsid w:val="00065283"/>
    <w:rsid w:val="0006746B"/>
    <w:rsid w:val="00067D65"/>
    <w:rsid w:val="00070B34"/>
    <w:rsid w:val="00070F1F"/>
    <w:rsid w:val="000715AC"/>
    <w:rsid w:val="00072C28"/>
    <w:rsid w:val="00073298"/>
    <w:rsid w:val="00073D43"/>
    <w:rsid w:val="000745F3"/>
    <w:rsid w:val="000751D8"/>
    <w:rsid w:val="0007535B"/>
    <w:rsid w:val="000759EF"/>
    <w:rsid w:val="000775A8"/>
    <w:rsid w:val="0008158F"/>
    <w:rsid w:val="000823F2"/>
    <w:rsid w:val="000839CA"/>
    <w:rsid w:val="0008453F"/>
    <w:rsid w:val="00084C24"/>
    <w:rsid w:val="00085DD2"/>
    <w:rsid w:val="00085E34"/>
    <w:rsid w:val="00086FB0"/>
    <w:rsid w:val="000875B8"/>
    <w:rsid w:val="0008772B"/>
    <w:rsid w:val="00087BD5"/>
    <w:rsid w:val="000904BC"/>
    <w:rsid w:val="00090CD6"/>
    <w:rsid w:val="0009110E"/>
    <w:rsid w:val="000913C7"/>
    <w:rsid w:val="0009200C"/>
    <w:rsid w:val="00093579"/>
    <w:rsid w:val="00094B7D"/>
    <w:rsid w:val="00094BB5"/>
    <w:rsid w:val="00095920"/>
    <w:rsid w:val="00096279"/>
    <w:rsid w:val="000962CF"/>
    <w:rsid w:val="0009680D"/>
    <w:rsid w:val="000973F4"/>
    <w:rsid w:val="00097CDA"/>
    <w:rsid w:val="000A0553"/>
    <w:rsid w:val="000A0894"/>
    <w:rsid w:val="000A08F5"/>
    <w:rsid w:val="000A0B29"/>
    <w:rsid w:val="000A149D"/>
    <w:rsid w:val="000A1B77"/>
    <w:rsid w:val="000A1DA8"/>
    <w:rsid w:val="000A2665"/>
    <w:rsid w:val="000A305B"/>
    <w:rsid w:val="000A30EB"/>
    <w:rsid w:val="000A4789"/>
    <w:rsid w:val="000A4B9A"/>
    <w:rsid w:val="000A540D"/>
    <w:rsid w:val="000A6914"/>
    <w:rsid w:val="000A76D0"/>
    <w:rsid w:val="000A76EC"/>
    <w:rsid w:val="000A7B56"/>
    <w:rsid w:val="000B0E13"/>
    <w:rsid w:val="000B2BD7"/>
    <w:rsid w:val="000B344B"/>
    <w:rsid w:val="000B36CE"/>
    <w:rsid w:val="000B515E"/>
    <w:rsid w:val="000B51E7"/>
    <w:rsid w:val="000B5F80"/>
    <w:rsid w:val="000B6B98"/>
    <w:rsid w:val="000B6E04"/>
    <w:rsid w:val="000B7768"/>
    <w:rsid w:val="000B7B92"/>
    <w:rsid w:val="000C03D1"/>
    <w:rsid w:val="000C241A"/>
    <w:rsid w:val="000C26AB"/>
    <w:rsid w:val="000C2D54"/>
    <w:rsid w:val="000C3B62"/>
    <w:rsid w:val="000C5CFB"/>
    <w:rsid w:val="000C653E"/>
    <w:rsid w:val="000C66E2"/>
    <w:rsid w:val="000D01A1"/>
    <w:rsid w:val="000D0B46"/>
    <w:rsid w:val="000D0C71"/>
    <w:rsid w:val="000D234E"/>
    <w:rsid w:val="000D26D2"/>
    <w:rsid w:val="000D2E8D"/>
    <w:rsid w:val="000D3768"/>
    <w:rsid w:val="000D3ED5"/>
    <w:rsid w:val="000D4421"/>
    <w:rsid w:val="000D4B20"/>
    <w:rsid w:val="000D5E7D"/>
    <w:rsid w:val="000D5F67"/>
    <w:rsid w:val="000D652F"/>
    <w:rsid w:val="000D6F6B"/>
    <w:rsid w:val="000D6F74"/>
    <w:rsid w:val="000D74B0"/>
    <w:rsid w:val="000D7A06"/>
    <w:rsid w:val="000E0552"/>
    <w:rsid w:val="000E2381"/>
    <w:rsid w:val="000E28A8"/>
    <w:rsid w:val="000E3EEE"/>
    <w:rsid w:val="000E4388"/>
    <w:rsid w:val="000E48FC"/>
    <w:rsid w:val="000E626B"/>
    <w:rsid w:val="000E65F4"/>
    <w:rsid w:val="000E6673"/>
    <w:rsid w:val="000E710B"/>
    <w:rsid w:val="000E78B8"/>
    <w:rsid w:val="000E791F"/>
    <w:rsid w:val="000F00B8"/>
    <w:rsid w:val="000F03E1"/>
    <w:rsid w:val="000F0C84"/>
    <w:rsid w:val="000F0DA2"/>
    <w:rsid w:val="000F1635"/>
    <w:rsid w:val="000F168E"/>
    <w:rsid w:val="000F2254"/>
    <w:rsid w:val="000F2561"/>
    <w:rsid w:val="000F295A"/>
    <w:rsid w:val="000F3FF1"/>
    <w:rsid w:val="000F45BC"/>
    <w:rsid w:val="000F591A"/>
    <w:rsid w:val="0010074A"/>
    <w:rsid w:val="00101901"/>
    <w:rsid w:val="00101C28"/>
    <w:rsid w:val="00102416"/>
    <w:rsid w:val="001028A9"/>
    <w:rsid w:val="001029E0"/>
    <w:rsid w:val="00104278"/>
    <w:rsid w:val="00104DD0"/>
    <w:rsid w:val="00104F8E"/>
    <w:rsid w:val="00105F99"/>
    <w:rsid w:val="00106574"/>
    <w:rsid w:val="00106CC5"/>
    <w:rsid w:val="00107B8D"/>
    <w:rsid w:val="001107BE"/>
    <w:rsid w:val="00110896"/>
    <w:rsid w:val="00110B68"/>
    <w:rsid w:val="00111286"/>
    <w:rsid w:val="0011147E"/>
    <w:rsid w:val="00111B44"/>
    <w:rsid w:val="00112E79"/>
    <w:rsid w:val="00112F76"/>
    <w:rsid w:val="0011320C"/>
    <w:rsid w:val="0011387D"/>
    <w:rsid w:val="00113CAB"/>
    <w:rsid w:val="00113CAE"/>
    <w:rsid w:val="00115195"/>
    <w:rsid w:val="001155D3"/>
    <w:rsid w:val="0011660E"/>
    <w:rsid w:val="001204A6"/>
    <w:rsid w:val="00120530"/>
    <w:rsid w:val="00120FEF"/>
    <w:rsid w:val="00121170"/>
    <w:rsid w:val="001212EF"/>
    <w:rsid w:val="001223A9"/>
    <w:rsid w:val="001223D9"/>
    <w:rsid w:val="001230C8"/>
    <w:rsid w:val="00124661"/>
    <w:rsid w:val="00124D08"/>
    <w:rsid w:val="001250C3"/>
    <w:rsid w:val="00125B6B"/>
    <w:rsid w:val="0012662E"/>
    <w:rsid w:val="00126A0B"/>
    <w:rsid w:val="0012714A"/>
    <w:rsid w:val="001271C9"/>
    <w:rsid w:val="00127C72"/>
    <w:rsid w:val="00127E3C"/>
    <w:rsid w:val="001301D9"/>
    <w:rsid w:val="00131ABF"/>
    <w:rsid w:val="001323D5"/>
    <w:rsid w:val="00132AB1"/>
    <w:rsid w:val="0013415F"/>
    <w:rsid w:val="00134379"/>
    <w:rsid w:val="00134B9F"/>
    <w:rsid w:val="00135194"/>
    <w:rsid w:val="00135499"/>
    <w:rsid w:val="00136C0D"/>
    <w:rsid w:val="00137305"/>
    <w:rsid w:val="0013799F"/>
    <w:rsid w:val="00137D64"/>
    <w:rsid w:val="001403D2"/>
    <w:rsid w:val="0014191B"/>
    <w:rsid w:val="00141E64"/>
    <w:rsid w:val="00142391"/>
    <w:rsid w:val="0014356F"/>
    <w:rsid w:val="00143FAB"/>
    <w:rsid w:val="00144A31"/>
    <w:rsid w:val="001457F2"/>
    <w:rsid w:val="001458C2"/>
    <w:rsid w:val="00146184"/>
    <w:rsid w:val="00146C64"/>
    <w:rsid w:val="00147AAD"/>
    <w:rsid w:val="001507E1"/>
    <w:rsid w:val="001513C9"/>
    <w:rsid w:val="00151990"/>
    <w:rsid w:val="001521CD"/>
    <w:rsid w:val="001524B2"/>
    <w:rsid w:val="00152881"/>
    <w:rsid w:val="001539E7"/>
    <w:rsid w:val="00154935"/>
    <w:rsid w:val="00154A6D"/>
    <w:rsid w:val="00155470"/>
    <w:rsid w:val="0015684C"/>
    <w:rsid w:val="00156F3B"/>
    <w:rsid w:val="00157417"/>
    <w:rsid w:val="00157B87"/>
    <w:rsid w:val="001605A7"/>
    <w:rsid w:val="0016069E"/>
    <w:rsid w:val="00160CA3"/>
    <w:rsid w:val="00161022"/>
    <w:rsid w:val="0016102B"/>
    <w:rsid w:val="00162563"/>
    <w:rsid w:val="00162BDA"/>
    <w:rsid w:val="00163089"/>
    <w:rsid w:val="00163360"/>
    <w:rsid w:val="00163AC4"/>
    <w:rsid w:val="00165C00"/>
    <w:rsid w:val="00165C19"/>
    <w:rsid w:val="00165CF7"/>
    <w:rsid w:val="0016651E"/>
    <w:rsid w:val="00166902"/>
    <w:rsid w:val="001672EA"/>
    <w:rsid w:val="00167E77"/>
    <w:rsid w:val="00170406"/>
    <w:rsid w:val="00170486"/>
    <w:rsid w:val="001714BE"/>
    <w:rsid w:val="00172694"/>
    <w:rsid w:val="00172760"/>
    <w:rsid w:val="00173DAE"/>
    <w:rsid w:val="00174675"/>
    <w:rsid w:val="00174CD6"/>
    <w:rsid w:val="001750D2"/>
    <w:rsid w:val="001759DB"/>
    <w:rsid w:val="00175F75"/>
    <w:rsid w:val="00176890"/>
    <w:rsid w:val="00176935"/>
    <w:rsid w:val="001773E0"/>
    <w:rsid w:val="00177B9E"/>
    <w:rsid w:val="00180572"/>
    <w:rsid w:val="0018291B"/>
    <w:rsid w:val="00183B6A"/>
    <w:rsid w:val="0018405D"/>
    <w:rsid w:val="0018410B"/>
    <w:rsid w:val="00184FB6"/>
    <w:rsid w:val="001853B4"/>
    <w:rsid w:val="00185D83"/>
    <w:rsid w:val="00187178"/>
    <w:rsid w:val="001878EE"/>
    <w:rsid w:val="00187C4A"/>
    <w:rsid w:val="00187FD3"/>
    <w:rsid w:val="00190126"/>
    <w:rsid w:val="0019171A"/>
    <w:rsid w:val="00191BB2"/>
    <w:rsid w:val="00192541"/>
    <w:rsid w:val="00192559"/>
    <w:rsid w:val="00192E45"/>
    <w:rsid w:val="00193471"/>
    <w:rsid w:val="001943D7"/>
    <w:rsid w:val="001955DD"/>
    <w:rsid w:val="00195DDC"/>
    <w:rsid w:val="001965FA"/>
    <w:rsid w:val="001A2B8B"/>
    <w:rsid w:val="001A365C"/>
    <w:rsid w:val="001A46FC"/>
    <w:rsid w:val="001A50BD"/>
    <w:rsid w:val="001A55E9"/>
    <w:rsid w:val="001A6270"/>
    <w:rsid w:val="001B3499"/>
    <w:rsid w:val="001B4329"/>
    <w:rsid w:val="001B4DF9"/>
    <w:rsid w:val="001B67BF"/>
    <w:rsid w:val="001B6A10"/>
    <w:rsid w:val="001B717B"/>
    <w:rsid w:val="001C05CC"/>
    <w:rsid w:val="001C0BB2"/>
    <w:rsid w:val="001C0CC3"/>
    <w:rsid w:val="001C0EB9"/>
    <w:rsid w:val="001C21A2"/>
    <w:rsid w:val="001C220E"/>
    <w:rsid w:val="001C2E7A"/>
    <w:rsid w:val="001C3F54"/>
    <w:rsid w:val="001C3F63"/>
    <w:rsid w:val="001C45B9"/>
    <w:rsid w:val="001C4C20"/>
    <w:rsid w:val="001C54A9"/>
    <w:rsid w:val="001C55EE"/>
    <w:rsid w:val="001C5E67"/>
    <w:rsid w:val="001C6F5A"/>
    <w:rsid w:val="001C6F69"/>
    <w:rsid w:val="001C7253"/>
    <w:rsid w:val="001D016D"/>
    <w:rsid w:val="001D0192"/>
    <w:rsid w:val="001D1B7F"/>
    <w:rsid w:val="001D24E9"/>
    <w:rsid w:val="001D34F5"/>
    <w:rsid w:val="001D4482"/>
    <w:rsid w:val="001D55FB"/>
    <w:rsid w:val="001D5921"/>
    <w:rsid w:val="001D630A"/>
    <w:rsid w:val="001D68BC"/>
    <w:rsid w:val="001D7159"/>
    <w:rsid w:val="001E04D5"/>
    <w:rsid w:val="001E158E"/>
    <w:rsid w:val="001E19F4"/>
    <w:rsid w:val="001E1A8E"/>
    <w:rsid w:val="001E203A"/>
    <w:rsid w:val="001E23CB"/>
    <w:rsid w:val="001E281D"/>
    <w:rsid w:val="001E29E5"/>
    <w:rsid w:val="001E2B22"/>
    <w:rsid w:val="001E38AE"/>
    <w:rsid w:val="001E4B1D"/>
    <w:rsid w:val="001E6670"/>
    <w:rsid w:val="001E6AAD"/>
    <w:rsid w:val="001F1722"/>
    <w:rsid w:val="001F181F"/>
    <w:rsid w:val="001F2E53"/>
    <w:rsid w:val="001F3BBF"/>
    <w:rsid w:val="001F4064"/>
    <w:rsid w:val="001F4801"/>
    <w:rsid w:val="001F49DE"/>
    <w:rsid w:val="001F4A95"/>
    <w:rsid w:val="001F4E14"/>
    <w:rsid w:val="001F5412"/>
    <w:rsid w:val="001F56CB"/>
    <w:rsid w:val="001F641F"/>
    <w:rsid w:val="001F757C"/>
    <w:rsid w:val="001F76BA"/>
    <w:rsid w:val="001F7DC4"/>
    <w:rsid w:val="002015D0"/>
    <w:rsid w:val="00202F20"/>
    <w:rsid w:val="0020393F"/>
    <w:rsid w:val="0020446D"/>
    <w:rsid w:val="00205511"/>
    <w:rsid w:val="00205B14"/>
    <w:rsid w:val="002071DC"/>
    <w:rsid w:val="0020753F"/>
    <w:rsid w:val="00207C6E"/>
    <w:rsid w:val="00207F88"/>
    <w:rsid w:val="00210047"/>
    <w:rsid w:val="00210299"/>
    <w:rsid w:val="002108E8"/>
    <w:rsid w:val="00210AEC"/>
    <w:rsid w:val="002119B0"/>
    <w:rsid w:val="002119E0"/>
    <w:rsid w:val="00212783"/>
    <w:rsid w:val="00214589"/>
    <w:rsid w:val="00216DA6"/>
    <w:rsid w:val="0021759D"/>
    <w:rsid w:val="00220300"/>
    <w:rsid w:val="00220B47"/>
    <w:rsid w:val="0022178F"/>
    <w:rsid w:val="00221A7B"/>
    <w:rsid w:val="00222601"/>
    <w:rsid w:val="00222BA0"/>
    <w:rsid w:val="00222C3A"/>
    <w:rsid w:val="00223A9C"/>
    <w:rsid w:val="00224081"/>
    <w:rsid w:val="00225778"/>
    <w:rsid w:val="00225898"/>
    <w:rsid w:val="00225C69"/>
    <w:rsid w:val="00226146"/>
    <w:rsid w:val="00226D51"/>
    <w:rsid w:val="00227DD5"/>
    <w:rsid w:val="002321DC"/>
    <w:rsid w:val="00232B85"/>
    <w:rsid w:val="0023333E"/>
    <w:rsid w:val="00233AEE"/>
    <w:rsid w:val="00233DFE"/>
    <w:rsid w:val="00234133"/>
    <w:rsid w:val="002357C5"/>
    <w:rsid w:val="00235C2E"/>
    <w:rsid w:val="00236C73"/>
    <w:rsid w:val="0023781F"/>
    <w:rsid w:val="00240C7F"/>
    <w:rsid w:val="00240E60"/>
    <w:rsid w:val="00240F35"/>
    <w:rsid w:val="00242138"/>
    <w:rsid w:val="00242667"/>
    <w:rsid w:val="00242AC6"/>
    <w:rsid w:val="00242B9A"/>
    <w:rsid w:val="00243154"/>
    <w:rsid w:val="00243169"/>
    <w:rsid w:val="0024333F"/>
    <w:rsid w:val="00243982"/>
    <w:rsid w:val="00243DB4"/>
    <w:rsid w:val="00243F97"/>
    <w:rsid w:val="002445B9"/>
    <w:rsid w:val="002446E9"/>
    <w:rsid w:val="0024471B"/>
    <w:rsid w:val="00244DF9"/>
    <w:rsid w:val="00245337"/>
    <w:rsid w:val="0024546D"/>
    <w:rsid w:val="00245E48"/>
    <w:rsid w:val="002466CF"/>
    <w:rsid w:val="0024681E"/>
    <w:rsid w:val="00246C27"/>
    <w:rsid w:val="00246FFA"/>
    <w:rsid w:val="00247294"/>
    <w:rsid w:val="00247778"/>
    <w:rsid w:val="00247B9D"/>
    <w:rsid w:val="00251B01"/>
    <w:rsid w:val="00252DCD"/>
    <w:rsid w:val="002542BE"/>
    <w:rsid w:val="00255031"/>
    <w:rsid w:val="002557BC"/>
    <w:rsid w:val="0025706F"/>
    <w:rsid w:val="002578AE"/>
    <w:rsid w:val="00257EBF"/>
    <w:rsid w:val="00261231"/>
    <w:rsid w:val="00262557"/>
    <w:rsid w:val="002635CF"/>
    <w:rsid w:val="00263A64"/>
    <w:rsid w:val="002643D1"/>
    <w:rsid w:val="00264BBF"/>
    <w:rsid w:val="002661BC"/>
    <w:rsid w:val="00266D60"/>
    <w:rsid w:val="002678DD"/>
    <w:rsid w:val="00271665"/>
    <w:rsid w:val="00271D35"/>
    <w:rsid w:val="0027254D"/>
    <w:rsid w:val="0027272E"/>
    <w:rsid w:val="00272AAB"/>
    <w:rsid w:val="00272D02"/>
    <w:rsid w:val="002732CF"/>
    <w:rsid w:val="00273B4B"/>
    <w:rsid w:val="00274EA0"/>
    <w:rsid w:val="00276354"/>
    <w:rsid w:val="0027655B"/>
    <w:rsid w:val="00277A0C"/>
    <w:rsid w:val="00280178"/>
    <w:rsid w:val="002805C9"/>
    <w:rsid w:val="00280A74"/>
    <w:rsid w:val="00280ABB"/>
    <w:rsid w:val="00281394"/>
    <w:rsid w:val="00281A3E"/>
    <w:rsid w:val="00281D1F"/>
    <w:rsid w:val="00281F51"/>
    <w:rsid w:val="00282687"/>
    <w:rsid w:val="00282D21"/>
    <w:rsid w:val="0028306F"/>
    <w:rsid w:val="002838FB"/>
    <w:rsid w:val="00284CF1"/>
    <w:rsid w:val="00286108"/>
    <w:rsid w:val="0028712D"/>
    <w:rsid w:val="0029050C"/>
    <w:rsid w:val="002907FE"/>
    <w:rsid w:val="00290871"/>
    <w:rsid w:val="00291340"/>
    <w:rsid w:val="00291C8E"/>
    <w:rsid w:val="00293CE7"/>
    <w:rsid w:val="00293DD7"/>
    <w:rsid w:val="0029455E"/>
    <w:rsid w:val="00294F5A"/>
    <w:rsid w:val="002957EB"/>
    <w:rsid w:val="00295986"/>
    <w:rsid w:val="0029743F"/>
    <w:rsid w:val="00297F1B"/>
    <w:rsid w:val="002A055D"/>
    <w:rsid w:val="002A08C1"/>
    <w:rsid w:val="002A0D58"/>
    <w:rsid w:val="002A17CE"/>
    <w:rsid w:val="002A1A86"/>
    <w:rsid w:val="002A200A"/>
    <w:rsid w:val="002A2328"/>
    <w:rsid w:val="002A26C5"/>
    <w:rsid w:val="002A2FB2"/>
    <w:rsid w:val="002A3536"/>
    <w:rsid w:val="002A3968"/>
    <w:rsid w:val="002A3E7B"/>
    <w:rsid w:val="002A40CA"/>
    <w:rsid w:val="002A4499"/>
    <w:rsid w:val="002A44B0"/>
    <w:rsid w:val="002A50BF"/>
    <w:rsid w:val="002A5ED3"/>
    <w:rsid w:val="002A6234"/>
    <w:rsid w:val="002A68A4"/>
    <w:rsid w:val="002A6B34"/>
    <w:rsid w:val="002A75C2"/>
    <w:rsid w:val="002B171F"/>
    <w:rsid w:val="002B2CA3"/>
    <w:rsid w:val="002B2D51"/>
    <w:rsid w:val="002B3732"/>
    <w:rsid w:val="002B3808"/>
    <w:rsid w:val="002B4D9C"/>
    <w:rsid w:val="002B5DC6"/>
    <w:rsid w:val="002B5F20"/>
    <w:rsid w:val="002B70F8"/>
    <w:rsid w:val="002B73B0"/>
    <w:rsid w:val="002B7B08"/>
    <w:rsid w:val="002C101B"/>
    <w:rsid w:val="002C1226"/>
    <w:rsid w:val="002C1DF8"/>
    <w:rsid w:val="002C2733"/>
    <w:rsid w:val="002C3213"/>
    <w:rsid w:val="002C3454"/>
    <w:rsid w:val="002C3966"/>
    <w:rsid w:val="002C3BB7"/>
    <w:rsid w:val="002C3F70"/>
    <w:rsid w:val="002C4400"/>
    <w:rsid w:val="002C655B"/>
    <w:rsid w:val="002C6607"/>
    <w:rsid w:val="002C6D9D"/>
    <w:rsid w:val="002C770F"/>
    <w:rsid w:val="002C7EFA"/>
    <w:rsid w:val="002C7F0C"/>
    <w:rsid w:val="002D05E3"/>
    <w:rsid w:val="002D1125"/>
    <w:rsid w:val="002D1580"/>
    <w:rsid w:val="002D1B85"/>
    <w:rsid w:val="002D212E"/>
    <w:rsid w:val="002D2772"/>
    <w:rsid w:val="002D283D"/>
    <w:rsid w:val="002D2919"/>
    <w:rsid w:val="002D4F42"/>
    <w:rsid w:val="002D5676"/>
    <w:rsid w:val="002D595E"/>
    <w:rsid w:val="002D5F4B"/>
    <w:rsid w:val="002D699F"/>
    <w:rsid w:val="002D6A50"/>
    <w:rsid w:val="002D7FE9"/>
    <w:rsid w:val="002E0F0E"/>
    <w:rsid w:val="002E1279"/>
    <w:rsid w:val="002E2F5A"/>
    <w:rsid w:val="002E3173"/>
    <w:rsid w:val="002E31D7"/>
    <w:rsid w:val="002E3CFE"/>
    <w:rsid w:val="002E4701"/>
    <w:rsid w:val="002E4D1C"/>
    <w:rsid w:val="002E4F37"/>
    <w:rsid w:val="002E50AF"/>
    <w:rsid w:val="002E5323"/>
    <w:rsid w:val="002E59EE"/>
    <w:rsid w:val="002E5EF5"/>
    <w:rsid w:val="002E71A3"/>
    <w:rsid w:val="002E79F6"/>
    <w:rsid w:val="002F1071"/>
    <w:rsid w:val="002F1494"/>
    <w:rsid w:val="002F1529"/>
    <w:rsid w:val="002F1665"/>
    <w:rsid w:val="002F18C6"/>
    <w:rsid w:val="002F24C8"/>
    <w:rsid w:val="002F28EF"/>
    <w:rsid w:val="002F2A4E"/>
    <w:rsid w:val="002F2E7B"/>
    <w:rsid w:val="002F3120"/>
    <w:rsid w:val="002F323D"/>
    <w:rsid w:val="002F37F2"/>
    <w:rsid w:val="002F4022"/>
    <w:rsid w:val="002F419B"/>
    <w:rsid w:val="002F52A4"/>
    <w:rsid w:val="002F5D82"/>
    <w:rsid w:val="002F69B4"/>
    <w:rsid w:val="002F6DDB"/>
    <w:rsid w:val="002F7D08"/>
    <w:rsid w:val="00300144"/>
    <w:rsid w:val="003008C7"/>
    <w:rsid w:val="00301C1D"/>
    <w:rsid w:val="00302707"/>
    <w:rsid w:val="00303315"/>
    <w:rsid w:val="00303B81"/>
    <w:rsid w:val="00303C55"/>
    <w:rsid w:val="00303F5F"/>
    <w:rsid w:val="0030408D"/>
    <w:rsid w:val="003043FC"/>
    <w:rsid w:val="003046ED"/>
    <w:rsid w:val="003048A8"/>
    <w:rsid w:val="003055D6"/>
    <w:rsid w:val="003057CE"/>
    <w:rsid w:val="0030692B"/>
    <w:rsid w:val="00306D50"/>
    <w:rsid w:val="0030755A"/>
    <w:rsid w:val="00310D0B"/>
    <w:rsid w:val="0031138F"/>
    <w:rsid w:val="00311BF0"/>
    <w:rsid w:val="00313339"/>
    <w:rsid w:val="00315486"/>
    <w:rsid w:val="003168EC"/>
    <w:rsid w:val="0031724D"/>
    <w:rsid w:val="003175C9"/>
    <w:rsid w:val="00320561"/>
    <w:rsid w:val="003211A2"/>
    <w:rsid w:val="003211BF"/>
    <w:rsid w:val="00321CED"/>
    <w:rsid w:val="003227C3"/>
    <w:rsid w:val="00322F2D"/>
    <w:rsid w:val="00323262"/>
    <w:rsid w:val="003249EB"/>
    <w:rsid w:val="00324BF2"/>
    <w:rsid w:val="003254CF"/>
    <w:rsid w:val="00325D8F"/>
    <w:rsid w:val="00326007"/>
    <w:rsid w:val="00326C54"/>
    <w:rsid w:val="003275C0"/>
    <w:rsid w:val="00327A76"/>
    <w:rsid w:val="00330830"/>
    <w:rsid w:val="00332B3F"/>
    <w:rsid w:val="00332D28"/>
    <w:rsid w:val="00332F75"/>
    <w:rsid w:val="003336C2"/>
    <w:rsid w:val="00334073"/>
    <w:rsid w:val="00334F07"/>
    <w:rsid w:val="00335F22"/>
    <w:rsid w:val="00336E3C"/>
    <w:rsid w:val="00337369"/>
    <w:rsid w:val="00337C52"/>
    <w:rsid w:val="00340B86"/>
    <w:rsid w:val="00340F94"/>
    <w:rsid w:val="00341560"/>
    <w:rsid w:val="00341C66"/>
    <w:rsid w:val="00342638"/>
    <w:rsid w:val="00342813"/>
    <w:rsid w:val="00342D69"/>
    <w:rsid w:val="00345742"/>
    <w:rsid w:val="00347155"/>
    <w:rsid w:val="003475CE"/>
    <w:rsid w:val="00351B65"/>
    <w:rsid w:val="00352224"/>
    <w:rsid w:val="00352D9A"/>
    <w:rsid w:val="00353769"/>
    <w:rsid w:val="00354A2B"/>
    <w:rsid w:val="00354AEE"/>
    <w:rsid w:val="00354C38"/>
    <w:rsid w:val="00355362"/>
    <w:rsid w:val="003554CA"/>
    <w:rsid w:val="003576B3"/>
    <w:rsid w:val="00357C21"/>
    <w:rsid w:val="00357F17"/>
    <w:rsid w:val="00360DFE"/>
    <w:rsid w:val="00361E8A"/>
    <w:rsid w:val="003633E7"/>
    <w:rsid w:val="003634E4"/>
    <w:rsid w:val="0036388A"/>
    <w:rsid w:val="00363BC1"/>
    <w:rsid w:val="00363D61"/>
    <w:rsid w:val="0036526F"/>
    <w:rsid w:val="003665F5"/>
    <w:rsid w:val="0036692D"/>
    <w:rsid w:val="00366E75"/>
    <w:rsid w:val="00367560"/>
    <w:rsid w:val="00370512"/>
    <w:rsid w:val="00370749"/>
    <w:rsid w:val="00373FD6"/>
    <w:rsid w:val="003748A2"/>
    <w:rsid w:val="003764C3"/>
    <w:rsid w:val="00376BCE"/>
    <w:rsid w:val="00376F30"/>
    <w:rsid w:val="00377522"/>
    <w:rsid w:val="003779E1"/>
    <w:rsid w:val="00377C29"/>
    <w:rsid w:val="00377E41"/>
    <w:rsid w:val="0038019A"/>
    <w:rsid w:val="003809A3"/>
    <w:rsid w:val="00380A4B"/>
    <w:rsid w:val="00382660"/>
    <w:rsid w:val="00382762"/>
    <w:rsid w:val="00383334"/>
    <w:rsid w:val="00383566"/>
    <w:rsid w:val="00384A26"/>
    <w:rsid w:val="00384B53"/>
    <w:rsid w:val="0038512A"/>
    <w:rsid w:val="00386B32"/>
    <w:rsid w:val="00387208"/>
    <w:rsid w:val="00387D01"/>
    <w:rsid w:val="00387E98"/>
    <w:rsid w:val="00390283"/>
    <w:rsid w:val="00390EA4"/>
    <w:rsid w:val="00391174"/>
    <w:rsid w:val="00391700"/>
    <w:rsid w:val="003917B3"/>
    <w:rsid w:val="00391825"/>
    <w:rsid w:val="00391CFD"/>
    <w:rsid w:val="00391F3E"/>
    <w:rsid w:val="003925A8"/>
    <w:rsid w:val="003926EF"/>
    <w:rsid w:val="003937A7"/>
    <w:rsid w:val="003939CB"/>
    <w:rsid w:val="00394FEC"/>
    <w:rsid w:val="0039543F"/>
    <w:rsid w:val="003956D4"/>
    <w:rsid w:val="00395F2D"/>
    <w:rsid w:val="0039645B"/>
    <w:rsid w:val="00396666"/>
    <w:rsid w:val="00396F67"/>
    <w:rsid w:val="003974D9"/>
    <w:rsid w:val="00397F84"/>
    <w:rsid w:val="003A11B5"/>
    <w:rsid w:val="003A1739"/>
    <w:rsid w:val="003A2926"/>
    <w:rsid w:val="003A4E86"/>
    <w:rsid w:val="003A5039"/>
    <w:rsid w:val="003A5272"/>
    <w:rsid w:val="003A686A"/>
    <w:rsid w:val="003A6DEA"/>
    <w:rsid w:val="003A7076"/>
    <w:rsid w:val="003A7221"/>
    <w:rsid w:val="003A7277"/>
    <w:rsid w:val="003A7346"/>
    <w:rsid w:val="003A7DEB"/>
    <w:rsid w:val="003A7F5B"/>
    <w:rsid w:val="003B044A"/>
    <w:rsid w:val="003B07F1"/>
    <w:rsid w:val="003B0B34"/>
    <w:rsid w:val="003B0FD2"/>
    <w:rsid w:val="003B1000"/>
    <w:rsid w:val="003B1DBF"/>
    <w:rsid w:val="003B27E7"/>
    <w:rsid w:val="003B4315"/>
    <w:rsid w:val="003B5E18"/>
    <w:rsid w:val="003B6E1A"/>
    <w:rsid w:val="003B7763"/>
    <w:rsid w:val="003B7C59"/>
    <w:rsid w:val="003B7E81"/>
    <w:rsid w:val="003C0106"/>
    <w:rsid w:val="003C0590"/>
    <w:rsid w:val="003C0BC0"/>
    <w:rsid w:val="003C0DD0"/>
    <w:rsid w:val="003C3067"/>
    <w:rsid w:val="003C35D0"/>
    <w:rsid w:val="003C414A"/>
    <w:rsid w:val="003C4D8C"/>
    <w:rsid w:val="003C57DB"/>
    <w:rsid w:val="003C7304"/>
    <w:rsid w:val="003C7FE1"/>
    <w:rsid w:val="003D0190"/>
    <w:rsid w:val="003D1347"/>
    <w:rsid w:val="003D2C72"/>
    <w:rsid w:val="003D2E3C"/>
    <w:rsid w:val="003D2FC9"/>
    <w:rsid w:val="003D327E"/>
    <w:rsid w:val="003D3E23"/>
    <w:rsid w:val="003D432A"/>
    <w:rsid w:val="003D48BE"/>
    <w:rsid w:val="003D4C46"/>
    <w:rsid w:val="003D56F3"/>
    <w:rsid w:val="003D589E"/>
    <w:rsid w:val="003D6977"/>
    <w:rsid w:val="003D6E3A"/>
    <w:rsid w:val="003E0AEC"/>
    <w:rsid w:val="003E12D3"/>
    <w:rsid w:val="003E13DF"/>
    <w:rsid w:val="003E2BEB"/>
    <w:rsid w:val="003E344F"/>
    <w:rsid w:val="003E5032"/>
    <w:rsid w:val="003E5275"/>
    <w:rsid w:val="003E74A1"/>
    <w:rsid w:val="003E75AB"/>
    <w:rsid w:val="003E7C1C"/>
    <w:rsid w:val="003F04F8"/>
    <w:rsid w:val="003F0C80"/>
    <w:rsid w:val="003F1B24"/>
    <w:rsid w:val="003F2B42"/>
    <w:rsid w:val="003F35AA"/>
    <w:rsid w:val="003F3862"/>
    <w:rsid w:val="003F3FE2"/>
    <w:rsid w:val="003F4111"/>
    <w:rsid w:val="003F4125"/>
    <w:rsid w:val="003F4532"/>
    <w:rsid w:val="003F750A"/>
    <w:rsid w:val="003F77C7"/>
    <w:rsid w:val="003F7D1B"/>
    <w:rsid w:val="003F7DEF"/>
    <w:rsid w:val="0040215C"/>
    <w:rsid w:val="004044A3"/>
    <w:rsid w:val="004044E4"/>
    <w:rsid w:val="00404B9C"/>
    <w:rsid w:val="004060A8"/>
    <w:rsid w:val="00406631"/>
    <w:rsid w:val="004066E8"/>
    <w:rsid w:val="00407965"/>
    <w:rsid w:val="00407E8B"/>
    <w:rsid w:val="004101DB"/>
    <w:rsid w:val="004106BA"/>
    <w:rsid w:val="00411E6C"/>
    <w:rsid w:val="00413519"/>
    <w:rsid w:val="00413595"/>
    <w:rsid w:val="004135FD"/>
    <w:rsid w:val="0041368C"/>
    <w:rsid w:val="00413E95"/>
    <w:rsid w:val="00414422"/>
    <w:rsid w:val="0041491F"/>
    <w:rsid w:val="00415A06"/>
    <w:rsid w:val="00415AFB"/>
    <w:rsid w:val="00415CBF"/>
    <w:rsid w:val="00415D1E"/>
    <w:rsid w:val="00416C17"/>
    <w:rsid w:val="00416FCA"/>
    <w:rsid w:val="00420D37"/>
    <w:rsid w:val="00420F6F"/>
    <w:rsid w:val="004219F2"/>
    <w:rsid w:val="0042275B"/>
    <w:rsid w:val="0042365F"/>
    <w:rsid w:val="00424C5B"/>
    <w:rsid w:val="00426726"/>
    <w:rsid w:val="00427785"/>
    <w:rsid w:val="00427E55"/>
    <w:rsid w:val="0043015A"/>
    <w:rsid w:val="00431230"/>
    <w:rsid w:val="0043244E"/>
    <w:rsid w:val="0043290C"/>
    <w:rsid w:val="004346E3"/>
    <w:rsid w:val="00434A42"/>
    <w:rsid w:val="004354B6"/>
    <w:rsid w:val="00435544"/>
    <w:rsid w:val="00436231"/>
    <w:rsid w:val="00437F9E"/>
    <w:rsid w:val="00441325"/>
    <w:rsid w:val="00441A21"/>
    <w:rsid w:val="00443984"/>
    <w:rsid w:val="00444586"/>
    <w:rsid w:val="004449AF"/>
    <w:rsid w:val="004449CA"/>
    <w:rsid w:val="004456B9"/>
    <w:rsid w:val="00445855"/>
    <w:rsid w:val="00445C40"/>
    <w:rsid w:val="0044737B"/>
    <w:rsid w:val="00447ABE"/>
    <w:rsid w:val="0045021A"/>
    <w:rsid w:val="004520C4"/>
    <w:rsid w:val="004521C6"/>
    <w:rsid w:val="0045579E"/>
    <w:rsid w:val="00455D7D"/>
    <w:rsid w:val="0045694A"/>
    <w:rsid w:val="00456D87"/>
    <w:rsid w:val="004579F2"/>
    <w:rsid w:val="00462923"/>
    <w:rsid w:val="00463A0F"/>
    <w:rsid w:val="00463CB4"/>
    <w:rsid w:val="00466206"/>
    <w:rsid w:val="00466BD1"/>
    <w:rsid w:val="00466CBD"/>
    <w:rsid w:val="00467E7C"/>
    <w:rsid w:val="004704FE"/>
    <w:rsid w:val="00470701"/>
    <w:rsid w:val="00471811"/>
    <w:rsid w:val="00471870"/>
    <w:rsid w:val="0047253A"/>
    <w:rsid w:val="0047454B"/>
    <w:rsid w:val="00474889"/>
    <w:rsid w:val="0047636A"/>
    <w:rsid w:val="004765D4"/>
    <w:rsid w:val="004768C7"/>
    <w:rsid w:val="004771D2"/>
    <w:rsid w:val="0048100F"/>
    <w:rsid w:val="00481CCB"/>
    <w:rsid w:val="00482729"/>
    <w:rsid w:val="00482CA5"/>
    <w:rsid w:val="00483245"/>
    <w:rsid w:val="00483B5A"/>
    <w:rsid w:val="004843BF"/>
    <w:rsid w:val="00484735"/>
    <w:rsid w:val="0048489B"/>
    <w:rsid w:val="0048508D"/>
    <w:rsid w:val="00485128"/>
    <w:rsid w:val="00485F13"/>
    <w:rsid w:val="00486363"/>
    <w:rsid w:val="00486ABE"/>
    <w:rsid w:val="0048773B"/>
    <w:rsid w:val="0048783D"/>
    <w:rsid w:val="00487E8B"/>
    <w:rsid w:val="004909FD"/>
    <w:rsid w:val="00490EBF"/>
    <w:rsid w:val="00491040"/>
    <w:rsid w:val="0049225F"/>
    <w:rsid w:val="004922F8"/>
    <w:rsid w:val="00492376"/>
    <w:rsid w:val="004925B1"/>
    <w:rsid w:val="00493745"/>
    <w:rsid w:val="00493948"/>
    <w:rsid w:val="00493D38"/>
    <w:rsid w:val="0049409E"/>
    <w:rsid w:val="00494412"/>
    <w:rsid w:val="004957DA"/>
    <w:rsid w:val="0049649C"/>
    <w:rsid w:val="00496645"/>
    <w:rsid w:val="004A0093"/>
    <w:rsid w:val="004A0986"/>
    <w:rsid w:val="004A0CC7"/>
    <w:rsid w:val="004A1AF0"/>
    <w:rsid w:val="004A205A"/>
    <w:rsid w:val="004A2AAB"/>
    <w:rsid w:val="004A2F5E"/>
    <w:rsid w:val="004A43CC"/>
    <w:rsid w:val="004A4C6D"/>
    <w:rsid w:val="004A65AA"/>
    <w:rsid w:val="004A6E58"/>
    <w:rsid w:val="004A7247"/>
    <w:rsid w:val="004A763F"/>
    <w:rsid w:val="004B056A"/>
    <w:rsid w:val="004B0CC1"/>
    <w:rsid w:val="004B12D6"/>
    <w:rsid w:val="004B1952"/>
    <w:rsid w:val="004B1A71"/>
    <w:rsid w:val="004B1B37"/>
    <w:rsid w:val="004B1CEE"/>
    <w:rsid w:val="004B4A20"/>
    <w:rsid w:val="004B4D26"/>
    <w:rsid w:val="004B56E2"/>
    <w:rsid w:val="004B58A6"/>
    <w:rsid w:val="004B5E7B"/>
    <w:rsid w:val="004B60CE"/>
    <w:rsid w:val="004B6233"/>
    <w:rsid w:val="004B6272"/>
    <w:rsid w:val="004B6904"/>
    <w:rsid w:val="004B7494"/>
    <w:rsid w:val="004C0EAF"/>
    <w:rsid w:val="004C1306"/>
    <w:rsid w:val="004C13A4"/>
    <w:rsid w:val="004C1E85"/>
    <w:rsid w:val="004C2D05"/>
    <w:rsid w:val="004C40E7"/>
    <w:rsid w:val="004C4771"/>
    <w:rsid w:val="004C529E"/>
    <w:rsid w:val="004C5AD4"/>
    <w:rsid w:val="004C5D67"/>
    <w:rsid w:val="004C6393"/>
    <w:rsid w:val="004C63D4"/>
    <w:rsid w:val="004C6478"/>
    <w:rsid w:val="004C6FE8"/>
    <w:rsid w:val="004C7818"/>
    <w:rsid w:val="004D03DC"/>
    <w:rsid w:val="004D0F66"/>
    <w:rsid w:val="004D13C9"/>
    <w:rsid w:val="004D233D"/>
    <w:rsid w:val="004D3830"/>
    <w:rsid w:val="004D3A75"/>
    <w:rsid w:val="004D3B6C"/>
    <w:rsid w:val="004D3FAD"/>
    <w:rsid w:val="004D47DA"/>
    <w:rsid w:val="004D4B18"/>
    <w:rsid w:val="004D649F"/>
    <w:rsid w:val="004D6637"/>
    <w:rsid w:val="004D7637"/>
    <w:rsid w:val="004E1455"/>
    <w:rsid w:val="004E1562"/>
    <w:rsid w:val="004E3FC1"/>
    <w:rsid w:val="004E4DB2"/>
    <w:rsid w:val="004E523D"/>
    <w:rsid w:val="004E62D6"/>
    <w:rsid w:val="004E6ADE"/>
    <w:rsid w:val="004E6AE2"/>
    <w:rsid w:val="004E7671"/>
    <w:rsid w:val="004E77C8"/>
    <w:rsid w:val="004E7EE3"/>
    <w:rsid w:val="004F0434"/>
    <w:rsid w:val="004F0501"/>
    <w:rsid w:val="004F1156"/>
    <w:rsid w:val="004F1311"/>
    <w:rsid w:val="004F163F"/>
    <w:rsid w:val="004F1E7A"/>
    <w:rsid w:val="004F1F64"/>
    <w:rsid w:val="004F21D7"/>
    <w:rsid w:val="004F2757"/>
    <w:rsid w:val="004F3B55"/>
    <w:rsid w:val="004F570C"/>
    <w:rsid w:val="004F5AD1"/>
    <w:rsid w:val="004F6C5C"/>
    <w:rsid w:val="004F73CD"/>
    <w:rsid w:val="0050017C"/>
    <w:rsid w:val="0050039E"/>
    <w:rsid w:val="0050047C"/>
    <w:rsid w:val="00500FAA"/>
    <w:rsid w:val="0050197A"/>
    <w:rsid w:val="00502919"/>
    <w:rsid w:val="00502DB8"/>
    <w:rsid w:val="0050342F"/>
    <w:rsid w:val="005049E5"/>
    <w:rsid w:val="00504A8C"/>
    <w:rsid w:val="005067E3"/>
    <w:rsid w:val="00506ADB"/>
    <w:rsid w:val="00506CDC"/>
    <w:rsid w:val="005100A3"/>
    <w:rsid w:val="0051058B"/>
    <w:rsid w:val="00510839"/>
    <w:rsid w:val="0051147D"/>
    <w:rsid w:val="00511738"/>
    <w:rsid w:val="005121DE"/>
    <w:rsid w:val="005137B0"/>
    <w:rsid w:val="005139D7"/>
    <w:rsid w:val="00513D25"/>
    <w:rsid w:val="005144FB"/>
    <w:rsid w:val="00515040"/>
    <w:rsid w:val="00515286"/>
    <w:rsid w:val="005154AC"/>
    <w:rsid w:val="00515B98"/>
    <w:rsid w:val="00517547"/>
    <w:rsid w:val="0051757E"/>
    <w:rsid w:val="00520004"/>
    <w:rsid w:val="00520138"/>
    <w:rsid w:val="005206CF"/>
    <w:rsid w:val="00521277"/>
    <w:rsid w:val="00521288"/>
    <w:rsid w:val="00521DBC"/>
    <w:rsid w:val="0052271E"/>
    <w:rsid w:val="005230D6"/>
    <w:rsid w:val="0052390F"/>
    <w:rsid w:val="005245EC"/>
    <w:rsid w:val="005262CA"/>
    <w:rsid w:val="005268D2"/>
    <w:rsid w:val="00526EA7"/>
    <w:rsid w:val="0052707D"/>
    <w:rsid w:val="005270DB"/>
    <w:rsid w:val="005276D9"/>
    <w:rsid w:val="0053011A"/>
    <w:rsid w:val="005303D3"/>
    <w:rsid w:val="00530593"/>
    <w:rsid w:val="0053059C"/>
    <w:rsid w:val="00531850"/>
    <w:rsid w:val="00531B3B"/>
    <w:rsid w:val="00532B37"/>
    <w:rsid w:val="00533495"/>
    <w:rsid w:val="0053390B"/>
    <w:rsid w:val="00533A13"/>
    <w:rsid w:val="0053414C"/>
    <w:rsid w:val="005349D6"/>
    <w:rsid w:val="00534CD0"/>
    <w:rsid w:val="00534E92"/>
    <w:rsid w:val="00535B9C"/>
    <w:rsid w:val="00535D65"/>
    <w:rsid w:val="00540533"/>
    <w:rsid w:val="005406AE"/>
    <w:rsid w:val="00541690"/>
    <w:rsid w:val="005417EE"/>
    <w:rsid w:val="00541A0A"/>
    <w:rsid w:val="0054224E"/>
    <w:rsid w:val="00542638"/>
    <w:rsid w:val="00543BB2"/>
    <w:rsid w:val="0054504A"/>
    <w:rsid w:val="00545196"/>
    <w:rsid w:val="00545C1F"/>
    <w:rsid w:val="0054626D"/>
    <w:rsid w:val="00546ABD"/>
    <w:rsid w:val="005473FE"/>
    <w:rsid w:val="0054791F"/>
    <w:rsid w:val="0055157D"/>
    <w:rsid w:val="00551C4E"/>
    <w:rsid w:val="00552C81"/>
    <w:rsid w:val="00553D6C"/>
    <w:rsid w:val="005541ED"/>
    <w:rsid w:val="0055463A"/>
    <w:rsid w:val="00554F1D"/>
    <w:rsid w:val="00555161"/>
    <w:rsid w:val="00555782"/>
    <w:rsid w:val="00555B89"/>
    <w:rsid w:val="005608AD"/>
    <w:rsid w:val="00560C42"/>
    <w:rsid w:val="00560D79"/>
    <w:rsid w:val="00560E9B"/>
    <w:rsid w:val="0056119D"/>
    <w:rsid w:val="005611A3"/>
    <w:rsid w:val="00561268"/>
    <w:rsid w:val="00561A36"/>
    <w:rsid w:val="0056272B"/>
    <w:rsid w:val="00563CB1"/>
    <w:rsid w:val="00563FFE"/>
    <w:rsid w:val="005651AD"/>
    <w:rsid w:val="00565394"/>
    <w:rsid w:val="005658AA"/>
    <w:rsid w:val="005662DF"/>
    <w:rsid w:val="00567D66"/>
    <w:rsid w:val="005700EC"/>
    <w:rsid w:val="0057021B"/>
    <w:rsid w:val="005714A3"/>
    <w:rsid w:val="00571679"/>
    <w:rsid w:val="005719A0"/>
    <w:rsid w:val="005721EB"/>
    <w:rsid w:val="00572F1B"/>
    <w:rsid w:val="00573366"/>
    <w:rsid w:val="00573787"/>
    <w:rsid w:val="00573DC7"/>
    <w:rsid w:val="0057457C"/>
    <w:rsid w:val="00574C89"/>
    <w:rsid w:val="005768BF"/>
    <w:rsid w:val="00576AB5"/>
    <w:rsid w:val="0057725C"/>
    <w:rsid w:val="00580D9E"/>
    <w:rsid w:val="00581040"/>
    <w:rsid w:val="005810CD"/>
    <w:rsid w:val="00581C95"/>
    <w:rsid w:val="00581F99"/>
    <w:rsid w:val="005823BC"/>
    <w:rsid w:val="00582AEB"/>
    <w:rsid w:val="0058353E"/>
    <w:rsid w:val="00583E1C"/>
    <w:rsid w:val="005842E6"/>
    <w:rsid w:val="005843D3"/>
    <w:rsid w:val="0058451E"/>
    <w:rsid w:val="00584F75"/>
    <w:rsid w:val="0058513F"/>
    <w:rsid w:val="005860A0"/>
    <w:rsid w:val="005865F1"/>
    <w:rsid w:val="005870E2"/>
    <w:rsid w:val="005903C0"/>
    <w:rsid w:val="00590529"/>
    <w:rsid w:val="00590996"/>
    <w:rsid w:val="00592A5D"/>
    <w:rsid w:val="00592A81"/>
    <w:rsid w:val="00594CB2"/>
    <w:rsid w:val="00594F11"/>
    <w:rsid w:val="005953A5"/>
    <w:rsid w:val="00595BD1"/>
    <w:rsid w:val="00596379"/>
    <w:rsid w:val="005A01C7"/>
    <w:rsid w:val="005A08C7"/>
    <w:rsid w:val="005A1040"/>
    <w:rsid w:val="005A162F"/>
    <w:rsid w:val="005A2085"/>
    <w:rsid w:val="005A275B"/>
    <w:rsid w:val="005A4311"/>
    <w:rsid w:val="005A4862"/>
    <w:rsid w:val="005A48FB"/>
    <w:rsid w:val="005A57B3"/>
    <w:rsid w:val="005A635A"/>
    <w:rsid w:val="005B12DD"/>
    <w:rsid w:val="005B1818"/>
    <w:rsid w:val="005B1D5A"/>
    <w:rsid w:val="005B2178"/>
    <w:rsid w:val="005B21D7"/>
    <w:rsid w:val="005B264E"/>
    <w:rsid w:val="005B3EAA"/>
    <w:rsid w:val="005B4ACD"/>
    <w:rsid w:val="005B53CA"/>
    <w:rsid w:val="005B5A4B"/>
    <w:rsid w:val="005B60B3"/>
    <w:rsid w:val="005B634A"/>
    <w:rsid w:val="005B6FD5"/>
    <w:rsid w:val="005B74A6"/>
    <w:rsid w:val="005C17B5"/>
    <w:rsid w:val="005C192F"/>
    <w:rsid w:val="005C1A6F"/>
    <w:rsid w:val="005C1CD9"/>
    <w:rsid w:val="005C1DB8"/>
    <w:rsid w:val="005C29A4"/>
    <w:rsid w:val="005C36B2"/>
    <w:rsid w:val="005C3FA6"/>
    <w:rsid w:val="005C502B"/>
    <w:rsid w:val="005C5042"/>
    <w:rsid w:val="005C5160"/>
    <w:rsid w:val="005C547D"/>
    <w:rsid w:val="005C547E"/>
    <w:rsid w:val="005C586A"/>
    <w:rsid w:val="005C5AD1"/>
    <w:rsid w:val="005C5D59"/>
    <w:rsid w:val="005C6716"/>
    <w:rsid w:val="005C7FB0"/>
    <w:rsid w:val="005D0458"/>
    <w:rsid w:val="005D0C4C"/>
    <w:rsid w:val="005D1130"/>
    <w:rsid w:val="005D176C"/>
    <w:rsid w:val="005D18EA"/>
    <w:rsid w:val="005D194B"/>
    <w:rsid w:val="005D24CD"/>
    <w:rsid w:val="005D3953"/>
    <w:rsid w:val="005D3B08"/>
    <w:rsid w:val="005D3B77"/>
    <w:rsid w:val="005D44D1"/>
    <w:rsid w:val="005D4AA6"/>
    <w:rsid w:val="005D5BDB"/>
    <w:rsid w:val="005D5FF4"/>
    <w:rsid w:val="005D76D5"/>
    <w:rsid w:val="005D7E73"/>
    <w:rsid w:val="005D7F26"/>
    <w:rsid w:val="005E03DE"/>
    <w:rsid w:val="005E1FFA"/>
    <w:rsid w:val="005E3282"/>
    <w:rsid w:val="005E3C9E"/>
    <w:rsid w:val="005E3D31"/>
    <w:rsid w:val="005E5330"/>
    <w:rsid w:val="005E6973"/>
    <w:rsid w:val="005E6D2D"/>
    <w:rsid w:val="005F03C2"/>
    <w:rsid w:val="005F1990"/>
    <w:rsid w:val="005F21B2"/>
    <w:rsid w:val="005F24AE"/>
    <w:rsid w:val="005F2823"/>
    <w:rsid w:val="005F40F5"/>
    <w:rsid w:val="005F43A8"/>
    <w:rsid w:val="005F43D6"/>
    <w:rsid w:val="005F5A7C"/>
    <w:rsid w:val="005F6F95"/>
    <w:rsid w:val="005F7A0C"/>
    <w:rsid w:val="005F7C06"/>
    <w:rsid w:val="00600948"/>
    <w:rsid w:val="006013E0"/>
    <w:rsid w:val="0060256D"/>
    <w:rsid w:val="00602FE5"/>
    <w:rsid w:val="0060334F"/>
    <w:rsid w:val="00603AA9"/>
    <w:rsid w:val="006054CD"/>
    <w:rsid w:val="00605E88"/>
    <w:rsid w:val="00607A41"/>
    <w:rsid w:val="00610101"/>
    <w:rsid w:val="006103C5"/>
    <w:rsid w:val="00610543"/>
    <w:rsid w:val="006107AE"/>
    <w:rsid w:val="00610CA7"/>
    <w:rsid w:val="00610D6A"/>
    <w:rsid w:val="00611464"/>
    <w:rsid w:val="00612314"/>
    <w:rsid w:val="00612659"/>
    <w:rsid w:val="00613C2C"/>
    <w:rsid w:val="00614575"/>
    <w:rsid w:val="00614AF3"/>
    <w:rsid w:val="00617408"/>
    <w:rsid w:val="0061741B"/>
    <w:rsid w:val="00620C8A"/>
    <w:rsid w:val="006213F8"/>
    <w:rsid w:val="00621BB7"/>
    <w:rsid w:val="00621C1F"/>
    <w:rsid w:val="006220DA"/>
    <w:rsid w:val="006223B6"/>
    <w:rsid w:val="00623043"/>
    <w:rsid w:val="006237FB"/>
    <w:rsid w:val="00623FAE"/>
    <w:rsid w:val="00624191"/>
    <w:rsid w:val="006241D5"/>
    <w:rsid w:val="006275C8"/>
    <w:rsid w:val="00627EF2"/>
    <w:rsid w:val="006300A3"/>
    <w:rsid w:val="00630621"/>
    <w:rsid w:val="00630F09"/>
    <w:rsid w:val="00631321"/>
    <w:rsid w:val="00631407"/>
    <w:rsid w:val="00632163"/>
    <w:rsid w:val="0063385F"/>
    <w:rsid w:val="006349DD"/>
    <w:rsid w:val="0063533C"/>
    <w:rsid w:val="00635519"/>
    <w:rsid w:val="00636120"/>
    <w:rsid w:val="006362C5"/>
    <w:rsid w:val="0063631E"/>
    <w:rsid w:val="0063725D"/>
    <w:rsid w:val="006405A8"/>
    <w:rsid w:val="006406CA"/>
    <w:rsid w:val="006417D7"/>
    <w:rsid w:val="00641ABF"/>
    <w:rsid w:val="00642F4C"/>
    <w:rsid w:val="00643C4B"/>
    <w:rsid w:val="006455A5"/>
    <w:rsid w:val="00645B9B"/>
    <w:rsid w:val="00645DA6"/>
    <w:rsid w:val="00647AA8"/>
    <w:rsid w:val="0065007F"/>
    <w:rsid w:val="0065067A"/>
    <w:rsid w:val="006532EF"/>
    <w:rsid w:val="00653A17"/>
    <w:rsid w:val="00653CA4"/>
    <w:rsid w:val="00653E6D"/>
    <w:rsid w:val="006540BB"/>
    <w:rsid w:val="006545E4"/>
    <w:rsid w:val="0065556E"/>
    <w:rsid w:val="00655668"/>
    <w:rsid w:val="00655D63"/>
    <w:rsid w:val="00655F62"/>
    <w:rsid w:val="0065657D"/>
    <w:rsid w:val="00656EAD"/>
    <w:rsid w:val="00656F83"/>
    <w:rsid w:val="00657696"/>
    <w:rsid w:val="00657770"/>
    <w:rsid w:val="00657A62"/>
    <w:rsid w:val="00663509"/>
    <w:rsid w:val="00664CA7"/>
    <w:rsid w:val="006654BF"/>
    <w:rsid w:val="00665658"/>
    <w:rsid w:val="006664A5"/>
    <w:rsid w:val="0067093B"/>
    <w:rsid w:val="00671184"/>
    <w:rsid w:val="0067159F"/>
    <w:rsid w:val="00672554"/>
    <w:rsid w:val="00672733"/>
    <w:rsid w:val="00672779"/>
    <w:rsid w:val="00673300"/>
    <w:rsid w:val="0067370E"/>
    <w:rsid w:val="00677B20"/>
    <w:rsid w:val="00680279"/>
    <w:rsid w:val="0068111C"/>
    <w:rsid w:val="006826A2"/>
    <w:rsid w:val="00683BC0"/>
    <w:rsid w:val="00684D21"/>
    <w:rsid w:val="006858AF"/>
    <w:rsid w:val="00686A3D"/>
    <w:rsid w:val="006874E7"/>
    <w:rsid w:val="00687BD8"/>
    <w:rsid w:val="0069133B"/>
    <w:rsid w:val="00691815"/>
    <w:rsid w:val="006929E9"/>
    <w:rsid w:val="00692E26"/>
    <w:rsid w:val="0069503F"/>
    <w:rsid w:val="00695663"/>
    <w:rsid w:val="00695B57"/>
    <w:rsid w:val="00695C85"/>
    <w:rsid w:val="00696925"/>
    <w:rsid w:val="00697193"/>
    <w:rsid w:val="006974CF"/>
    <w:rsid w:val="00697E39"/>
    <w:rsid w:val="006A0440"/>
    <w:rsid w:val="006A09C5"/>
    <w:rsid w:val="006A0A06"/>
    <w:rsid w:val="006A1B34"/>
    <w:rsid w:val="006A1BA3"/>
    <w:rsid w:val="006A2438"/>
    <w:rsid w:val="006A2804"/>
    <w:rsid w:val="006A367B"/>
    <w:rsid w:val="006A57E7"/>
    <w:rsid w:val="006A651D"/>
    <w:rsid w:val="006A6D6F"/>
    <w:rsid w:val="006A6E5A"/>
    <w:rsid w:val="006A7B36"/>
    <w:rsid w:val="006A7C2B"/>
    <w:rsid w:val="006B04DC"/>
    <w:rsid w:val="006B0505"/>
    <w:rsid w:val="006B0E4B"/>
    <w:rsid w:val="006B1A2E"/>
    <w:rsid w:val="006B1EDD"/>
    <w:rsid w:val="006B223A"/>
    <w:rsid w:val="006B290C"/>
    <w:rsid w:val="006B3D79"/>
    <w:rsid w:val="006B4100"/>
    <w:rsid w:val="006B4282"/>
    <w:rsid w:val="006B4A3B"/>
    <w:rsid w:val="006B4E00"/>
    <w:rsid w:val="006B4E1F"/>
    <w:rsid w:val="006B561D"/>
    <w:rsid w:val="006B6787"/>
    <w:rsid w:val="006B7C49"/>
    <w:rsid w:val="006B7FE9"/>
    <w:rsid w:val="006C15D4"/>
    <w:rsid w:val="006C1E57"/>
    <w:rsid w:val="006C4E1F"/>
    <w:rsid w:val="006C4E5D"/>
    <w:rsid w:val="006C5712"/>
    <w:rsid w:val="006C5F92"/>
    <w:rsid w:val="006C700C"/>
    <w:rsid w:val="006C70BC"/>
    <w:rsid w:val="006D0BC7"/>
    <w:rsid w:val="006D0D3A"/>
    <w:rsid w:val="006D1656"/>
    <w:rsid w:val="006D1775"/>
    <w:rsid w:val="006D302F"/>
    <w:rsid w:val="006D346A"/>
    <w:rsid w:val="006D3FAC"/>
    <w:rsid w:val="006D530A"/>
    <w:rsid w:val="006D5652"/>
    <w:rsid w:val="006D56EF"/>
    <w:rsid w:val="006D68CD"/>
    <w:rsid w:val="006D6CA1"/>
    <w:rsid w:val="006D7427"/>
    <w:rsid w:val="006D74F1"/>
    <w:rsid w:val="006D797D"/>
    <w:rsid w:val="006E06F1"/>
    <w:rsid w:val="006E0C2B"/>
    <w:rsid w:val="006E151F"/>
    <w:rsid w:val="006E1CA3"/>
    <w:rsid w:val="006E2DFF"/>
    <w:rsid w:val="006E40BC"/>
    <w:rsid w:val="006E4233"/>
    <w:rsid w:val="006E45CB"/>
    <w:rsid w:val="006E4A7C"/>
    <w:rsid w:val="006E4CC6"/>
    <w:rsid w:val="006E4F3D"/>
    <w:rsid w:val="006E5822"/>
    <w:rsid w:val="006E5CA4"/>
    <w:rsid w:val="006E60B4"/>
    <w:rsid w:val="006E6B26"/>
    <w:rsid w:val="006E6DE7"/>
    <w:rsid w:val="006F00D8"/>
    <w:rsid w:val="006F04BA"/>
    <w:rsid w:val="006F2429"/>
    <w:rsid w:val="006F264C"/>
    <w:rsid w:val="006F288D"/>
    <w:rsid w:val="006F441A"/>
    <w:rsid w:val="006F52D4"/>
    <w:rsid w:val="006F5398"/>
    <w:rsid w:val="006F560D"/>
    <w:rsid w:val="006F6877"/>
    <w:rsid w:val="006F68A1"/>
    <w:rsid w:val="006F6A1D"/>
    <w:rsid w:val="006F7E41"/>
    <w:rsid w:val="007002B4"/>
    <w:rsid w:val="0070041B"/>
    <w:rsid w:val="00700E7C"/>
    <w:rsid w:val="007013DB"/>
    <w:rsid w:val="00701A02"/>
    <w:rsid w:val="0070261D"/>
    <w:rsid w:val="007036BC"/>
    <w:rsid w:val="00704F9A"/>
    <w:rsid w:val="007050A5"/>
    <w:rsid w:val="0070680C"/>
    <w:rsid w:val="00706ED8"/>
    <w:rsid w:val="0071041F"/>
    <w:rsid w:val="007122ED"/>
    <w:rsid w:val="00712895"/>
    <w:rsid w:val="007138CD"/>
    <w:rsid w:val="0071463D"/>
    <w:rsid w:val="0071498A"/>
    <w:rsid w:val="007162AF"/>
    <w:rsid w:val="007168CD"/>
    <w:rsid w:val="00721444"/>
    <w:rsid w:val="00721667"/>
    <w:rsid w:val="00721E66"/>
    <w:rsid w:val="00725E12"/>
    <w:rsid w:val="00726674"/>
    <w:rsid w:val="007273FB"/>
    <w:rsid w:val="00727D55"/>
    <w:rsid w:val="00727E49"/>
    <w:rsid w:val="0073001F"/>
    <w:rsid w:val="0073083C"/>
    <w:rsid w:val="00731103"/>
    <w:rsid w:val="007314EA"/>
    <w:rsid w:val="00731664"/>
    <w:rsid w:val="0073166C"/>
    <w:rsid w:val="007336A1"/>
    <w:rsid w:val="007343A5"/>
    <w:rsid w:val="00734750"/>
    <w:rsid w:val="00734989"/>
    <w:rsid w:val="00734E44"/>
    <w:rsid w:val="0073541E"/>
    <w:rsid w:val="00735EA0"/>
    <w:rsid w:val="00736275"/>
    <w:rsid w:val="007372EA"/>
    <w:rsid w:val="00740E2A"/>
    <w:rsid w:val="0074145E"/>
    <w:rsid w:val="0074205B"/>
    <w:rsid w:val="00742BB2"/>
    <w:rsid w:val="0074325E"/>
    <w:rsid w:val="00744300"/>
    <w:rsid w:val="007446E4"/>
    <w:rsid w:val="00744B67"/>
    <w:rsid w:val="0074569C"/>
    <w:rsid w:val="00746ED2"/>
    <w:rsid w:val="00750523"/>
    <w:rsid w:val="00751E81"/>
    <w:rsid w:val="00752DDD"/>
    <w:rsid w:val="00753487"/>
    <w:rsid w:val="0075348E"/>
    <w:rsid w:val="007538E3"/>
    <w:rsid w:val="00753B04"/>
    <w:rsid w:val="00756199"/>
    <w:rsid w:val="007616F1"/>
    <w:rsid w:val="00761C30"/>
    <w:rsid w:val="00763AA5"/>
    <w:rsid w:val="00764173"/>
    <w:rsid w:val="00765013"/>
    <w:rsid w:val="00765452"/>
    <w:rsid w:val="00765851"/>
    <w:rsid w:val="007658D7"/>
    <w:rsid w:val="007662AE"/>
    <w:rsid w:val="0076649E"/>
    <w:rsid w:val="00767168"/>
    <w:rsid w:val="00767CFB"/>
    <w:rsid w:val="00770FE6"/>
    <w:rsid w:val="0077248F"/>
    <w:rsid w:val="00772BE2"/>
    <w:rsid w:val="00772C9C"/>
    <w:rsid w:val="00774303"/>
    <w:rsid w:val="00775133"/>
    <w:rsid w:val="007751F4"/>
    <w:rsid w:val="00775E43"/>
    <w:rsid w:val="007762DD"/>
    <w:rsid w:val="0077649E"/>
    <w:rsid w:val="007764B8"/>
    <w:rsid w:val="00776EE0"/>
    <w:rsid w:val="007775EB"/>
    <w:rsid w:val="00777879"/>
    <w:rsid w:val="00780B97"/>
    <w:rsid w:val="00780D93"/>
    <w:rsid w:val="00781DBF"/>
    <w:rsid w:val="00782301"/>
    <w:rsid w:val="0078315A"/>
    <w:rsid w:val="0078335C"/>
    <w:rsid w:val="007856E2"/>
    <w:rsid w:val="007859E8"/>
    <w:rsid w:val="00785EA2"/>
    <w:rsid w:val="00786309"/>
    <w:rsid w:val="00786588"/>
    <w:rsid w:val="0078789D"/>
    <w:rsid w:val="00790A8C"/>
    <w:rsid w:val="00791457"/>
    <w:rsid w:val="0079180B"/>
    <w:rsid w:val="00791BA4"/>
    <w:rsid w:val="00791BCA"/>
    <w:rsid w:val="00793102"/>
    <w:rsid w:val="00793DD8"/>
    <w:rsid w:val="00795C97"/>
    <w:rsid w:val="007A0914"/>
    <w:rsid w:val="007A100D"/>
    <w:rsid w:val="007A1080"/>
    <w:rsid w:val="007A1CE2"/>
    <w:rsid w:val="007A2E04"/>
    <w:rsid w:val="007A367F"/>
    <w:rsid w:val="007A5652"/>
    <w:rsid w:val="007A5EC3"/>
    <w:rsid w:val="007A62E0"/>
    <w:rsid w:val="007A6F96"/>
    <w:rsid w:val="007A717B"/>
    <w:rsid w:val="007B0D06"/>
    <w:rsid w:val="007B1747"/>
    <w:rsid w:val="007B1859"/>
    <w:rsid w:val="007B186F"/>
    <w:rsid w:val="007B2295"/>
    <w:rsid w:val="007B2BE5"/>
    <w:rsid w:val="007B2D2A"/>
    <w:rsid w:val="007B36AA"/>
    <w:rsid w:val="007B393D"/>
    <w:rsid w:val="007B3A72"/>
    <w:rsid w:val="007B3DC4"/>
    <w:rsid w:val="007B491D"/>
    <w:rsid w:val="007B5D2C"/>
    <w:rsid w:val="007B67A4"/>
    <w:rsid w:val="007B687B"/>
    <w:rsid w:val="007B75C8"/>
    <w:rsid w:val="007B7766"/>
    <w:rsid w:val="007B7D85"/>
    <w:rsid w:val="007C013B"/>
    <w:rsid w:val="007C02C4"/>
    <w:rsid w:val="007C0F78"/>
    <w:rsid w:val="007C1380"/>
    <w:rsid w:val="007C3761"/>
    <w:rsid w:val="007C57B1"/>
    <w:rsid w:val="007C718B"/>
    <w:rsid w:val="007D0566"/>
    <w:rsid w:val="007D15DD"/>
    <w:rsid w:val="007D1EB0"/>
    <w:rsid w:val="007D2878"/>
    <w:rsid w:val="007D3284"/>
    <w:rsid w:val="007D4405"/>
    <w:rsid w:val="007D49E2"/>
    <w:rsid w:val="007D51A2"/>
    <w:rsid w:val="007D5EBC"/>
    <w:rsid w:val="007D69FE"/>
    <w:rsid w:val="007D70D2"/>
    <w:rsid w:val="007D76F7"/>
    <w:rsid w:val="007D7945"/>
    <w:rsid w:val="007D79D0"/>
    <w:rsid w:val="007D7AF2"/>
    <w:rsid w:val="007E09C4"/>
    <w:rsid w:val="007E0E5B"/>
    <w:rsid w:val="007E1565"/>
    <w:rsid w:val="007E192E"/>
    <w:rsid w:val="007E210D"/>
    <w:rsid w:val="007E33A4"/>
    <w:rsid w:val="007E3640"/>
    <w:rsid w:val="007E377B"/>
    <w:rsid w:val="007E46C6"/>
    <w:rsid w:val="007E5920"/>
    <w:rsid w:val="007E5A62"/>
    <w:rsid w:val="007E5CCD"/>
    <w:rsid w:val="007E6187"/>
    <w:rsid w:val="007E64A1"/>
    <w:rsid w:val="007E70DA"/>
    <w:rsid w:val="007E79EB"/>
    <w:rsid w:val="007F0760"/>
    <w:rsid w:val="007F0D0B"/>
    <w:rsid w:val="007F0F15"/>
    <w:rsid w:val="007F13F4"/>
    <w:rsid w:val="007F1645"/>
    <w:rsid w:val="007F16DC"/>
    <w:rsid w:val="007F1F9E"/>
    <w:rsid w:val="007F20F8"/>
    <w:rsid w:val="007F32A0"/>
    <w:rsid w:val="007F4416"/>
    <w:rsid w:val="007F5446"/>
    <w:rsid w:val="007F66B6"/>
    <w:rsid w:val="007F6C74"/>
    <w:rsid w:val="007F6CB8"/>
    <w:rsid w:val="007F6D7E"/>
    <w:rsid w:val="007F7443"/>
    <w:rsid w:val="007F7E41"/>
    <w:rsid w:val="00800CCB"/>
    <w:rsid w:val="00800EA7"/>
    <w:rsid w:val="008011C1"/>
    <w:rsid w:val="008018EE"/>
    <w:rsid w:val="008019C9"/>
    <w:rsid w:val="00802CF8"/>
    <w:rsid w:val="00802DB0"/>
    <w:rsid w:val="008049EF"/>
    <w:rsid w:val="00804AD8"/>
    <w:rsid w:val="00804DB5"/>
    <w:rsid w:val="00806082"/>
    <w:rsid w:val="008060B9"/>
    <w:rsid w:val="008105EB"/>
    <w:rsid w:val="00811B6D"/>
    <w:rsid w:val="00813500"/>
    <w:rsid w:val="00813639"/>
    <w:rsid w:val="00813824"/>
    <w:rsid w:val="00814B4C"/>
    <w:rsid w:val="00815A2D"/>
    <w:rsid w:val="00816285"/>
    <w:rsid w:val="008164AD"/>
    <w:rsid w:val="00816BA2"/>
    <w:rsid w:val="00817867"/>
    <w:rsid w:val="00820EA9"/>
    <w:rsid w:val="008214A6"/>
    <w:rsid w:val="0082217D"/>
    <w:rsid w:val="008240AF"/>
    <w:rsid w:val="00824520"/>
    <w:rsid w:val="00824788"/>
    <w:rsid w:val="00824B69"/>
    <w:rsid w:val="00824C47"/>
    <w:rsid w:val="00826968"/>
    <w:rsid w:val="008279B9"/>
    <w:rsid w:val="00827C3E"/>
    <w:rsid w:val="00830736"/>
    <w:rsid w:val="00830F60"/>
    <w:rsid w:val="008329E5"/>
    <w:rsid w:val="0083313C"/>
    <w:rsid w:val="0083437E"/>
    <w:rsid w:val="008348A2"/>
    <w:rsid w:val="00834A66"/>
    <w:rsid w:val="00834B98"/>
    <w:rsid w:val="008353E3"/>
    <w:rsid w:val="0083622A"/>
    <w:rsid w:val="008364C3"/>
    <w:rsid w:val="0083769C"/>
    <w:rsid w:val="0083796F"/>
    <w:rsid w:val="008406A3"/>
    <w:rsid w:val="00840F63"/>
    <w:rsid w:val="00841757"/>
    <w:rsid w:val="008418B8"/>
    <w:rsid w:val="00841933"/>
    <w:rsid w:val="00841D03"/>
    <w:rsid w:val="00842AA1"/>
    <w:rsid w:val="00842C3D"/>
    <w:rsid w:val="00842F41"/>
    <w:rsid w:val="00843950"/>
    <w:rsid w:val="008447B1"/>
    <w:rsid w:val="00844E73"/>
    <w:rsid w:val="00844EBD"/>
    <w:rsid w:val="00845289"/>
    <w:rsid w:val="00845411"/>
    <w:rsid w:val="008454E9"/>
    <w:rsid w:val="0084562C"/>
    <w:rsid w:val="00845D0F"/>
    <w:rsid w:val="00847D22"/>
    <w:rsid w:val="008506AF"/>
    <w:rsid w:val="00850CF2"/>
    <w:rsid w:val="008511EE"/>
    <w:rsid w:val="0085197D"/>
    <w:rsid w:val="00852F5C"/>
    <w:rsid w:val="0085351D"/>
    <w:rsid w:val="00853DC7"/>
    <w:rsid w:val="0085469E"/>
    <w:rsid w:val="00855A4D"/>
    <w:rsid w:val="008562A8"/>
    <w:rsid w:val="00857D1C"/>
    <w:rsid w:val="00857EA3"/>
    <w:rsid w:val="0086173A"/>
    <w:rsid w:val="008624A5"/>
    <w:rsid w:val="008629D5"/>
    <w:rsid w:val="00862F9F"/>
    <w:rsid w:val="00863E3B"/>
    <w:rsid w:val="008645B0"/>
    <w:rsid w:val="00864C11"/>
    <w:rsid w:val="008653D8"/>
    <w:rsid w:val="00866192"/>
    <w:rsid w:val="008665CA"/>
    <w:rsid w:val="0086694B"/>
    <w:rsid w:val="008706F4"/>
    <w:rsid w:val="00870B21"/>
    <w:rsid w:val="0087125E"/>
    <w:rsid w:val="008719D8"/>
    <w:rsid w:val="00872BAC"/>
    <w:rsid w:val="008738D0"/>
    <w:rsid w:val="00873BC8"/>
    <w:rsid w:val="0087598A"/>
    <w:rsid w:val="00875DA3"/>
    <w:rsid w:val="00877513"/>
    <w:rsid w:val="00877D2E"/>
    <w:rsid w:val="00877EF7"/>
    <w:rsid w:val="008808D6"/>
    <w:rsid w:val="00880BF1"/>
    <w:rsid w:val="00881058"/>
    <w:rsid w:val="0088146A"/>
    <w:rsid w:val="00881FB0"/>
    <w:rsid w:val="008823F8"/>
    <w:rsid w:val="00882EF9"/>
    <w:rsid w:val="008830AE"/>
    <w:rsid w:val="00883344"/>
    <w:rsid w:val="008838AF"/>
    <w:rsid w:val="00883E64"/>
    <w:rsid w:val="00883EC3"/>
    <w:rsid w:val="0088457E"/>
    <w:rsid w:val="00884812"/>
    <w:rsid w:val="00885012"/>
    <w:rsid w:val="0088505C"/>
    <w:rsid w:val="0088531B"/>
    <w:rsid w:val="00886514"/>
    <w:rsid w:val="008877F2"/>
    <w:rsid w:val="00887E47"/>
    <w:rsid w:val="00890428"/>
    <w:rsid w:val="008909FA"/>
    <w:rsid w:val="008917C8"/>
    <w:rsid w:val="00893944"/>
    <w:rsid w:val="008941BD"/>
    <w:rsid w:val="00895D1E"/>
    <w:rsid w:val="00896154"/>
    <w:rsid w:val="008971A4"/>
    <w:rsid w:val="00897A3E"/>
    <w:rsid w:val="008A11A4"/>
    <w:rsid w:val="008A1996"/>
    <w:rsid w:val="008A1B85"/>
    <w:rsid w:val="008A1D08"/>
    <w:rsid w:val="008A2087"/>
    <w:rsid w:val="008A2D3F"/>
    <w:rsid w:val="008A334C"/>
    <w:rsid w:val="008A3405"/>
    <w:rsid w:val="008A3A7B"/>
    <w:rsid w:val="008A3C81"/>
    <w:rsid w:val="008A417C"/>
    <w:rsid w:val="008A42E5"/>
    <w:rsid w:val="008A52F0"/>
    <w:rsid w:val="008A6571"/>
    <w:rsid w:val="008A7A79"/>
    <w:rsid w:val="008A7CA2"/>
    <w:rsid w:val="008B0C2E"/>
    <w:rsid w:val="008B0EB4"/>
    <w:rsid w:val="008B1F6A"/>
    <w:rsid w:val="008B30C8"/>
    <w:rsid w:val="008B33BA"/>
    <w:rsid w:val="008B5E14"/>
    <w:rsid w:val="008B6CCD"/>
    <w:rsid w:val="008B72CF"/>
    <w:rsid w:val="008C007A"/>
    <w:rsid w:val="008C05F1"/>
    <w:rsid w:val="008C194C"/>
    <w:rsid w:val="008C1C28"/>
    <w:rsid w:val="008C3A90"/>
    <w:rsid w:val="008C3C0E"/>
    <w:rsid w:val="008C3CD4"/>
    <w:rsid w:val="008C40EA"/>
    <w:rsid w:val="008C412B"/>
    <w:rsid w:val="008C4C76"/>
    <w:rsid w:val="008C5E2B"/>
    <w:rsid w:val="008C5F82"/>
    <w:rsid w:val="008C6821"/>
    <w:rsid w:val="008C7D2C"/>
    <w:rsid w:val="008D017D"/>
    <w:rsid w:val="008D11C4"/>
    <w:rsid w:val="008D126E"/>
    <w:rsid w:val="008D1389"/>
    <w:rsid w:val="008D13BA"/>
    <w:rsid w:val="008D15D5"/>
    <w:rsid w:val="008D1DD9"/>
    <w:rsid w:val="008D216E"/>
    <w:rsid w:val="008D25E5"/>
    <w:rsid w:val="008D2A35"/>
    <w:rsid w:val="008D3D6E"/>
    <w:rsid w:val="008D4987"/>
    <w:rsid w:val="008D5403"/>
    <w:rsid w:val="008D5E8C"/>
    <w:rsid w:val="008D6235"/>
    <w:rsid w:val="008D629B"/>
    <w:rsid w:val="008D6EF0"/>
    <w:rsid w:val="008D7663"/>
    <w:rsid w:val="008E090A"/>
    <w:rsid w:val="008E22B7"/>
    <w:rsid w:val="008E2415"/>
    <w:rsid w:val="008E369E"/>
    <w:rsid w:val="008E399E"/>
    <w:rsid w:val="008E42CF"/>
    <w:rsid w:val="008E4ED7"/>
    <w:rsid w:val="008E6D65"/>
    <w:rsid w:val="008F04E8"/>
    <w:rsid w:val="008F0612"/>
    <w:rsid w:val="008F08CB"/>
    <w:rsid w:val="008F0E80"/>
    <w:rsid w:val="008F16A3"/>
    <w:rsid w:val="008F1764"/>
    <w:rsid w:val="008F34B3"/>
    <w:rsid w:val="008F4504"/>
    <w:rsid w:val="008F4BD3"/>
    <w:rsid w:val="008F50AF"/>
    <w:rsid w:val="008F5366"/>
    <w:rsid w:val="008F55A4"/>
    <w:rsid w:val="008F5E64"/>
    <w:rsid w:val="008F6CFF"/>
    <w:rsid w:val="008F76C7"/>
    <w:rsid w:val="008F7881"/>
    <w:rsid w:val="008F7C36"/>
    <w:rsid w:val="008F7C3B"/>
    <w:rsid w:val="00900E40"/>
    <w:rsid w:val="00902D2B"/>
    <w:rsid w:val="00903D3A"/>
    <w:rsid w:val="009046BE"/>
    <w:rsid w:val="0090573F"/>
    <w:rsid w:val="009059D3"/>
    <w:rsid w:val="00905D34"/>
    <w:rsid w:val="00905D6A"/>
    <w:rsid w:val="00906C6B"/>
    <w:rsid w:val="00906D2F"/>
    <w:rsid w:val="0090700B"/>
    <w:rsid w:val="00907102"/>
    <w:rsid w:val="009073E2"/>
    <w:rsid w:val="00907CFE"/>
    <w:rsid w:val="00910595"/>
    <w:rsid w:val="009109D1"/>
    <w:rsid w:val="00913D62"/>
    <w:rsid w:val="00913D67"/>
    <w:rsid w:val="0091421F"/>
    <w:rsid w:val="0091428E"/>
    <w:rsid w:val="00914EE2"/>
    <w:rsid w:val="00915AA5"/>
    <w:rsid w:val="00915FC4"/>
    <w:rsid w:val="00916FF6"/>
    <w:rsid w:val="00917AF9"/>
    <w:rsid w:val="00917CA3"/>
    <w:rsid w:val="00920194"/>
    <w:rsid w:val="00921DC7"/>
    <w:rsid w:val="009225B8"/>
    <w:rsid w:val="009242F1"/>
    <w:rsid w:val="00924FC2"/>
    <w:rsid w:val="00925233"/>
    <w:rsid w:val="00925B92"/>
    <w:rsid w:val="0092706B"/>
    <w:rsid w:val="0092731B"/>
    <w:rsid w:val="00927430"/>
    <w:rsid w:val="00930C1B"/>
    <w:rsid w:val="0093120F"/>
    <w:rsid w:val="00931D9A"/>
    <w:rsid w:val="0093208D"/>
    <w:rsid w:val="00932A3A"/>
    <w:rsid w:val="00932BC7"/>
    <w:rsid w:val="00933721"/>
    <w:rsid w:val="00933C47"/>
    <w:rsid w:val="0093465D"/>
    <w:rsid w:val="0093483B"/>
    <w:rsid w:val="00934B1E"/>
    <w:rsid w:val="00934E54"/>
    <w:rsid w:val="00934F52"/>
    <w:rsid w:val="009351D5"/>
    <w:rsid w:val="009356EB"/>
    <w:rsid w:val="009357BF"/>
    <w:rsid w:val="00936396"/>
    <w:rsid w:val="00936BC2"/>
    <w:rsid w:val="009371F6"/>
    <w:rsid w:val="00937C87"/>
    <w:rsid w:val="009407C6"/>
    <w:rsid w:val="00941EE9"/>
    <w:rsid w:val="009439BF"/>
    <w:rsid w:val="00943E2E"/>
    <w:rsid w:val="0094404F"/>
    <w:rsid w:val="00944E9C"/>
    <w:rsid w:val="00944FB3"/>
    <w:rsid w:val="00945861"/>
    <w:rsid w:val="00945B2F"/>
    <w:rsid w:val="00946F47"/>
    <w:rsid w:val="009471E5"/>
    <w:rsid w:val="0094751E"/>
    <w:rsid w:val="0094751F"/>
    <w:rsid w:val="00950586"/>
    <w:rsid w:val="009505BF"/>
    <w:rsid w:val="00950E0B"/>
    <w:rsid w:val="009510E1"/>
    <w:rsid w:val="00951AB4"/>
    <w:rsid w:val="009523B0"/>
    <w:rsid w:val="00952724"/>
    <w:rsid w:val="00953BB2"/>
    <w:rsid w:val="009544FE"/>
    <w:rsid w:val="00954B33"/>
    <w:rsid w:val="0095584E"/>
    <w:rsid w:val="009558D8"/>
    <w:rsid w:val="00956127"/>
    <w:rsid w:val="00956E9D"/>
    <w:rsid w:val="00956FD0"/>
    <w:rsid w:val="00957C2E"/>
    <w:rsid w:val="00957C89"/>
    <w:rsid w:val="00960E84"/>
    <w:rsid w:val="00961552"/>
    <w:rsid w:val="009615AA"/>
    <w:rsid w:val="00963699"/>
    <w:rsid w:val="00963C76"/>
    <w:rsid w:val="0096400A"/>
    <w:rsid w:val="00965463"/>
    <w:rsid w:val="00965AE8"/>
    <w:rsid w:val="0096642F"/>
    <w:rsid w:val="00966B83"/>
    <w:rsid w:val="00967153"/>
    <w:rsid w:val="009677D9"/>
    <w:rsid w:val="00967891"/>
    <w:rsid w:val="00967EC6"/>
    <w:rsid w:val="00970859"/>
    <w:rsid w:val="00970A3A"/>
    <w:rsid w:val="009717A2"/>
    <w:rsid w:val="00971D99"/>
    <w:rsid w:val="009769E3"/>
    <w:rsid w:val="00976A16"/>
    <w:rsid w:val="009779F9"/>
    <w:rsid w:val="0098113D"/>
    <w:rsid w:val="00983D02"/>
    <w:rsid w:val="00984830"/>
    <w:rsid w:val="00984B87"/>
    <w:rsid w:val="009852B8"/>
    <w:rsid w:val="00985FDA"/>
    <w:rsid w:val="00986B58"/>
    <w:rsid w:val="00987919"/>
    <w:rsid w:val="00987BA6"/>
    <w:rsid w:val="00990DBF"/>
    <w:rsid w:val="00991710"/>
    <w:rsid w:val="00991776"/>
    <w:rsid w:val="009932DE"/>
    <w:rsid w:val="00993304"/>
    <w:rsid w:val="009935E6"/>
    <w:rsid w:val="00993FF7"/>
    <w:rsid w:val="009948DF"/>
    <w:rsid w:val="00995849"/>
    <w:rsid w:val="00995DDC"/>
    <w:rsid w:val="00996C26"/>
    <w:rsid w:val="00996CE3"/>
    <w:rsid w:val="00996D1E"/>
    <w:rsid w:val="00996DC6"/>
    <w:rsid w:val="00996F85"/>
    <w:rsid w:val="00997802"/>
    <w:rsid w:val="00997991"/>
    <w:rsid w:val="009A125A"/>
    <w:rsid w:val="009A31C0"/>
    <w:rsid w:val="009A3B65"/>
    <w:rsid w:val="009A41E4"/>
    <w:rsid w:val="009A4BFE"/>
    <w:rsid w:val="009A4E4E"/>
    <w:rsid w:val="009A56B0"/>
    <w:rsid w:val="009A56BF"/>
    <w:rsid w:val="009A68DB"/>
    <w:rsid w:val="009A6C9F"/>
    <w:rsid w:val="009A79BD"/>
    <w:rsid w:val="009B162B"/>
    <w:rsid w:val="009B1FC9"/>
    <w:rsid w:val="009B3834"/>
    <w:rsid w:val="009B3AB0"/>
    <w:rsid w:val="009B4E99"/>
    <w:rsid w:val="009B5650"/>
    <w:rsid w:val="009B58CE"/>
    <w:rsid w:val="009B67E0"/>
    <w:rsid w:val="009B6AB9"/>
    <w:rsid w:val="009B6C68"/>
    <w:rsid w:val="009B75B3"/>
    <w:rsid w:val="009B78E5"/>
    <w:rsid w:val="009C0589"/>
    <w:rsid w:val="009C0657"/>
    <w:rsid w:val="009C11F5"/>
    <w:rsid w:val="009C1DF8"/>
    <w:rsid w:val="009C27CF"/>
    <w:rsid w:val="009C6235"/>
    <w:rsid w:val="009D059A"/>
    <w:rsid w:val="009D24AC"/>
    <w:rsid w:val="009D2B0A"/>
    <w:rsid w:val="009D340D"/>
    <w:rsid w:val="009D37EE"/>
    <w:rsid w:val="009D4045"/>
    <w:rsid w:val="009D42F6"/>
    <w:rsid w:val="009D5EDB"/>
    <w:rsid w:val="009D6A78"/>
    <w:rsid w:val="009D6E82"/>
    <w:rsid w:val="009D761D"/>
    <w:rsid w:val="009D79E6"/>
    <w:rsid w:val="009D7AEB"/>
    <w:rsid w:val="009D7EC8"/>
    <w:rsid w:val="009E018F"/>
    <w:rsid w:val="009E0F1E"/>
    <w:rsid w:val="009E1D1D"/>
    <w:rsid w:val="009E204E"/>
    <w:rsid w:val="009E250D"/>
    <w:rsid w:val="009E2A87"/>
    <w:rsid w:val="009E2BD5"/>
    <w:rsid w:val="009E42F7"/>
    <w:rsid w:val="009E4578"/>
    <w:rsid w:val="009E4A22"/>
    <w:rsid w:val="009E4FD7"/>
    <w:rsid w:val="009E6876"/>
    <w:rsid w:val="009E6A9E"/>
    <w:rsid w:val="009E6DC5"/>
    <w:rsid w:val="009E7622"/>
    <w:rsid w:val="009E7A18"/>
    <w:rsid w:val="009F24AF"/>
    <w:rsid w:val="009F2833"/>
    <w:rsid w:val="009F2D4C"/>
    <w:rsid w:val="009F32C6"/>
    <w:rsid w:val="009F4F83"/>
    <w:rsid w:val="009F64A2"/>
    <w:rsid w:val="009F692F"/>
    <w:rsid w:val="009F798C"/>
    <w:rsid w:val="009F7BA4"/>
    <w:rsid w:val="009F7FE5"/>
    <w:rsid w:val="00A00001"/>
    <w:rsid w:val="00A00219"/>
    <w:rsid w:val="00A0077A"/>
    <w:rsid w:val="00A009A5"/>
    <w:rsid w:val="00A00E09"/>
    <w:rsid w:val="00A013B5"/>
    <w:rsid w:val="00A01520"/>
    <w:rsid w:val="00A01DFF"/>
    <w:rsid w:val="00A02789"/>
    <w:rsid w:val="00A02EE9"/>
    <w:rsid w:val="00A02F65"/>
    <w:rsid w:val="00A03011"/>
    <w:rsid w:val="00A03028"/>
    <w:rsid w:val="00A03C1D"/>
    <w:rsid w:val="00A03CB3"/>
    <w:rsid w:val="00A03CC8"/>
    <w:rsid w:val="00A041FB"/>
    <w:rsid w:val="00A044A6"/>
    <w:rsid w:val="00A05AE7"/>
    <w:rsid w:val="00A05B42"/>
    <w:rsid w:val="00A064EE"/>
    <w:rsid w:val="00A06777"/>
    <w:rsid w:val="00A06ECD"/>
    <w:rsid w:val="00A06F5E"/>
    <w:rsid w:val="00A07F94"/>
    <w:rsid w:val="00A1021A"/>
    <w:rsid w:val="00A10B7A"/>
    <w:rsid w:val="00A11C85"/>
    <w:rsid w:val="00A12E29"/>
    <w:rsid w:val="00A13578"/>
    <w:rsid w:val="00A13655"/>
    <w:rsid w:val="00A141F7"/>
    <w:rsid w:val="00A147B4"/>
    <w:rsid w:val="00A14F3B"/>
    <w:rsid w:val="00A15037"/>
    <w:rsid w:val="00A1543A"/>
    <w:rsid w:val="00A163DF"/>
    <w:rsid w:val="00A1762E"/>
    <w:rsid w:val="00A20114"/>
    <w:rsid w:val="00A20253"/>
    <w:rsid w:val="00A203C3"/>
    <w:rsid w:val="00A20771"/>
    <w:rsid w:val="00A207D6"/>
    <w:rsid w:val="00A20B51"/>
    <w:rsid w:val="00A2156A"/>
    <w:rsid w:val="00A22C12"/>
    <w:rsid w:val="00A236D1"/>
    <w:rsid w:val="00A2385E"/>
    <w:rsid w:val="00A23DC0"/>
    <w:rsid w:val="00A24645"/>
    <w:rsid w:val="00A24AE0"/>
    <w:rsid w:val="00A24FD7"/>
    <w:rsid w:val="00A2516F"/>
    <w:rsid w:val="00A258DB"/>
    <w:rsid w:val="00A26F76"/>
    <w:rsid w:val="00A27D0E"/>
    <w:rsid w:val="00A31E1F"/>
    <w:rsid w:val="00A32FEE"/>
    <w:rsid w:val="00A336F3"/>
    <w:rsid w:val="00A33B1A"/>
    <w:rsid w:val="00A359A3"/>
    <w:rsid w:val="00A361BE"/>
    <w:rsid w:val="00A36C03"/>
    <w:rsid w:val="00A36CEC"/>
    <w:rsid w:val="00A36DA9"/>
    <w:rsid w:val="00A37192"/>
    <w:rsid w:val="00A373DD"/>
    <w:rsid w:val="00A37857"/>
    <w:rsid w:val="00A37B25"/>
    <w:rsid w:val="00A37FD9"/>
    <w:rsid w:val="00A41031"/>
    <w:rsid w:val="00A42216"/>
    <w:rsid w:val="00A4225C"/>
    <w:rsid w:val="00A42322"/>
    <w:rsid w:val="00A42516"/>
    <w:rsid w:val="00A4417A"/>
    <w:rsid w:val="00A45CE7"/>
    <w:rsid w:val="00A45D5E"/>
    <w:rsid w:val="00A45DB0"/>
    <w:rsid w:val="00A4644E"/>
    <w:rsid w:val="00A46E7A"/>
    <w:rsid w:val="00A4741B"/>
    <w:rsid w:val="00A4751C"/>
    <w:rsid w:val="00A4773A"/>
    <w:rsid w:val="00A506E6"/>
    <w:rsid w:val="00A50EA6"/>
    <w:rsid w:val="00A51758"/>
    <w:rsid w:val="00A51ABF"/>
    <w:rsid w:val="00A53194"/>
    <w:rsid w:val="00A53334"/>
    <w:rsid w:val="00A53482"/>
    <w:rsid w:val="00A539C5"/>
    <w:rsid w:val="00A549AE"/>
    <w:rsid w:val="00A54B58"/>
    <w:rsid w:val="00A55610"/>
    <w:rsid w:val="00A55939"/>
    <w:rsid w:val="00A55BC3"/>
    <w:rsid w:val="00A563B3"/>
    <w:rsid w:val="00A56D9F"/>
    <w:rsid w:val="00A571BA"/>
    <w:rsid w:val="00A57673"/>
    <w:rsid w:val="00A57688"/>
    <w:rsid w:val="00A57B79"/>
    <w:rsid w:val="00A57DFE"/>
    <w:rsid w:val="00A57E95"/>
    <w:rsid w:val="00A601AC"/>
    <w:rsid w:val="00A60E57"/>
    <w:rsid w:val="00A620FB"/>
    <w:rsid w:val="00A6297E"/>
    <w:rsid w:val="00A630CE"/>
    <w:rsid w:val="00A64EE0"/>
    <w:rsid w:val="00A6507F"/>
    <w:rsid w:val="00A65191"/>
    <w:rsid w:val="00A65532"/>
    <w:rsid w:val="00A66123"/>
    <w:rsid w:val="00A664A2"/>
    <w:rsid w:val="00A668DB"/>
    <w:rsid w:val="00A67909"/>
    <w:rsid w:val="00A702D3"/>
    <w:rsid w:val="00A70664"/>
    <w:rsid w:val="00A70C16"/>
    <w:rsid w:val="00A70F63"/>
    <w:rsid w:val="00A7106A"/>
    <w:rsid w:val="00A71179"/>
    <w:rsid w:val="00A715BC"/>
    <w:rsid w:val="00A722A9"/>
    <w:rsid w:val="00A723F0"/>
    <w:rsid w:val="00A72F59"/>
    <w:rsid w:val="00A732CD"/>
    <w:rsid w:val="00A735C2"/>
    <w:rsid w:val="00A7410B"/>
    <w:rsid w:val="00A74503"/>
    <w:rsid w:val="00A74754"/>
    <w:rsid w:val="00A75487"/>
    <w:rsid w:val="00A7590F"/>
    <w:rsid w:val="00A769F6"/>
    <w:rsid w:val="00A76AA8"/>
    <w:rsid w:val="00A80477"/>
    <w:rsid w:val="00A820D0"/>
    <w:rsid w:val="00A82E2C"/>
    <w:rsid w:val="00A83A0C"/>
    <w:rsid w:val="00A83FD6"/>
    <w:rsid w:val="00A8472E"/>
    <w:rsid w:val="00A85AB0"/>
    <w:rsid w:val="00A86593"/>
    <w:rsid w:val="00A875CD"/>
    <w:rsid w:val="00A87DC8"/>
    <w:rsid w:val="00A9081C"/>
    <w:rsid w:val="00A91907"/>
    <w:rsid w:val="00A92868"/>
    <w:rsid w:val="00A951CE"/>
    <w:rsid w:val="00A95884"/>
    <w:rsid w:val="00A9607E"/>
    <w:rsid w:val="00A962EE"/>
    <w:rsid w:val="00A963BA"/>
    <w:rsid w:val="00A96818"/>
    <w:rsid w:val="00A96AD3"/>
    <w:rsid w:val="00A96E4D"/>
    <w:rsid w:val="00A97BD9"/>
    <w:rsid w:val="00A97CD1"/>
    <w:rsid w:val="00AA0C48"/>
    <w:rsid w:val="00AA118F"/>
    <w:rsid w:val="00AA1F3F"/>
    <w:rsid w:val="00AA319A"/>
    <w:rsid w:val="00AA45AA"/>
    <w:rsid w:val="00AA4BFB"/>
    <w:rsid w:val="00AA5FFD"/>
    <w:rsid w:val="00AA608D"/>
    <w:rsid w:val="00AA630F"/>
    <w:rsid w:val="00AA6566"/>
    <w:rsid w:val="00AA70A6"/>
    <w:rsid w:val="00AA7179"/>
    <w:rsid w:val="00AA7221"/>
    <w:rsid w:val="00AA76EC"/>
    <w:rsid w:val="00AB0A81"/>
    <w:rsid w:val="00AB0F03"/>
    <w:rsid w:val="00AB163C"/>
    <w:rsid w:val="00AB1847"/>
    <w:rsid w:val="00AB1D9A"/>
    <w:rsid w:val="00AB1E47"/>
    <w:rsid w:val="00AB22B5"/>
    <w:rsid w:val="00AB2FAE"/>
    <w:rsid w:val="00AB36CB"/>
    <w:rsid w:val="00AB45AE"/>
    <w:rsid w:val="00AB4E81"/>
    <w:rsid w:val="00AB5705"/>
    <w:rsid w:val="00AB7689"/>
    <w:rsid w:val="00AC038A"/>
    <w:rsid w:val="00AC1626"/>
    <w:rsid w:val="00AC20A0"/>
    <w:rsid w:val="00AC278C"/>
    <w:rsid w:val="00AC2CA3"/>
    <w:rsid w:val="00AC322B"/>
    <w:rsid w:val="00AC33D7"/>
    <w:rsid w:val="00AC4463"/>
    <w:rsid w:val="00AC5CC5"/>
    <w:rsid w:val="00AC5D30"/>
    <w:rsid w:val="00AC5E42"/>
    <w:rsid w:val="00AC6814"/>
    <w:rsid w:val="00AC7E6F"/>
    <w:rsid w:val="00AD0805"/>
    <w:rsid w:val="00AD0CFD"/>
    <w:rsid w:val="00AD1289"/>
    <w:rsid w:val="00AD22E1"/>
    <w:rsid w:val="00AD2CF1"/>
    <w:rsid w:val="00AD2E14"/>
    <w:rsid w:val="00AD3ADA"/>
    <w:rsid w:val="00AD3B8A"/>
    <w:rsid w:val="00AD3D7E"/>
    <w:rsid w:val="00AD3E15"/>
    <w:rsid w:val="00AD5402"/>
    <w:rsid w:val="00AD5EF1"/>
    <w:rsid w:val="00AD6AFC"/>
    <w:rsid w:val="00AD7047"/>
    <w:rsid w:val="00AE31B2"/>
    <w:rsid w:val="00AE3FF3"/>
    <w:rsid w:val="00AE46B1"/>
    <w:rsid w:val="00AE4A2F"/>
    <w:rsid w:val="00AE5DCD"/>
    <w:rsid w:val="00AE69AD"/>
    <w:rsid w:val="00AE6B7F"/>
    <w:rsid w:val="00AE6E35"/>
    <w:rsid w:val="00AE7FF2"/>
    <w:rsid w:val="00AF06F8"/>
    <w:rsid w:val="00AF0E01"/>
    <w:rsid w:val="00AF1E39"/>
    <w:rsid w:val="00AF26E4"/>
    <w:rsid w:val="00AF2AC6"/>
    <w:rsid w:val="00AF3CD6"/>
    <w:rsid w:val="00AF4376"/>
    <w:rsid w:val="00AF4DFD"/>
    <w:rsid w:val="00AF5688"/>
    <w:rsid w:val="00AF70E4"/>
    <w:rsid w:val="00B00060"/>
    <w:rsid w:val="00B000AB"/>
    <w:rsid w:val="00B015E4"/>
    <w:rsid w:val="00B01CFF"/>
    <w:rsid w:val="00B02407"/>
    <w:rsid w:val="00B02643"/>
    <w:rsid w:val="00B02897"/>
    <w:rsid w:val="00B03029"/>
    <w:rsid w:val="00B04479"/>
    <w:rsid w:val="00B04B16"/>
    <w:rsid w:val="00B04CF9"/>
    <w:rsid w:val="00B04F42"/>
    <w:rsid w:val="00B055B6"/>
    <w:rsid w:val="00B06A7A"/>
    <w:rsid w:val="00B06B5E"/>
    <w:rsid w:val="00B072D0"/>
    <w:rsid w:val="00B078C5"/>
    <w:rsid w:val="00B10AD9"/>
    <w:rsid w:val="00B10EAC"/>
    <w:rsid w:val="00B12895"/>
    <w:rsid w:val="00B12ADE"/>
    <w:rsid w:val="00B137EF"/>
    <w:rsid w:val="00B13B0F"/>
    <w:rsid w:val="00B1441E"/>
    <w:rsid w:val="00B14423"/>
    <w:rsid w:val="00B145A7"/>
    <w:rsid w:val="00B1489F"/>
    <w:rsid w:val="00B1598D"/>
    <w:rsid w:val="00B1639B"/>
    <w:rsid w:val="00B16943"/>
    <w:rsid w:val="00B20045"/>
    <w:rsid w:val="00B2172C"/>
    <w:rsid w:val="00B2179E"/>
    <w:rsid w:val="00B2185A"/>
    <w:rsid w:val="00B221F0"/>
    <w:rsid w:val="00B225F0"/>
    <w:rsid w:val="00B22714"/>
    <w:rsid w:val="00B23393"/>
    <w:rsid w:val="00B23B0F"/>
    <w:rsid w:val="00B246BD"/>
    <w:rsid w:val="00B26BA8"/>
    <w:rsid w:val="00B304F9"/>
    <w:rsid w:val="00B30AAF"/>
    <w:rsid w:val="00B30FE5"/>
    <w:rsid w:val="00B330CF"/>
    <w:rsid w:val="00B33184"/>
    <w:rsid w:val="00B33A12"/>
    <w:rsid w:val="00B33D60"/>
    <w:rsid w:val="00B34C44"/>
    <w:rsid w:val="00B35316"/>
    <w:rsid w:val="00B3580F"/>
    <w:rsid w:val="00B35D3E"/>
    <w:rsid w:val="00B36BBF"/>
    <w:rsid w:val="00B36E19"/>
    <w:rsid w:val="00B40DE5"/>
    <w:rsid w:val="00B41453"/>
    <w:rsid w:val="00B414CE"/>
    <w:rsid w:val="00B41EE7"/>
    <w:rsid w:val="00B42DAA"/>
    <w:rsid w:val="00B42F19"/>
    <w:rsid w:val="00B43C7E"/>
    <w:rsid w:val="00B43CC8"/>
    <w:rsid w:val="00B44798"/>
    <w:rsid w:val="00B44947"/>
    <w:rsid w:val="00B45433"/>
    <w:rsid w:val="00B45A11"/>
    <w:rsid w:val="00B463DD"/>
    <w:rsid w:val="00B46F2F"/>
    <w:rsid w:val="00B472BF"/>
    <w:rsid w:val="00B474A9"/>
    <w:rsid w:val="00B47773"/>
    <w:rsid w:val="00B47972"/>
    <w:rsid w:val="00B47C91"/>
    <w:rsid w:val="00B47E05"/>
    <w:rsid w:val="00B47F14"/>
    <w:rsid w:val="00B50574"/>
    <w:rsid w:val="00B50BFA"/>
    <w:rsid w:val="00B50D52"/>
    <w:rsid w:val="00B5123F"/>
    <w:rsid w:val="00B5283E"/>
    <w:rsid w:val="00B53724"/>
    <w:rsid w:val="00B53F49"/>
    <w:rsid w:val="00B540B4"/>
    <w:rsid w:val="00B5479B"/>
    <w:rsid w:val="00B55D64"/>
    <w:rsid w:val="00B56DCD"/>
    <w:rsid w:val="00B56ED1"/>
    <w:rsid w:val="00B570CD"/>
    <w:rsid w:val="00B5746B"/>
    <w:rsid w:val="00B57878"/>
    <w:rsid w:val="00B603E7"/>
    <w:rsid w:val="00B606AE"/>
    <w:rsid w:val="00B60CD8"/>
    <w:rsid w:val="00B61CF7"/>
    <w:rsid w:val="00B627E1"/>
    <w:rsid w:val="00B62F77"/>
    <w:rsid w:val="00B63335"/>
    <w:rsid w:val="00B63D1F"/>
    <w:rsid w:val="00B6463D"/>
    <w:rsid w:val="00B65306"/>
    <w:rsid w:val="00B65588"/>
    <w:rsid w:val="00B66910"/>
    <w:rsid w:val="00B70932"/>
    <w:rsid w:val="00B7131D"/>
    <w:rsid w:val="00B71462"/>
    <w:rsid w:val="00B714AD"/>
    <w:rsid w:val="00B72A97"/>
    <w:rsid w:val="00B73CE5"/>
    <w:rsid w:val="00B75EDE"/>
    <w:rsid w:val="00B80558"/>
    <w:rsid w:val="00B80840"/>
    <w:rsid w:val="00B80B8B"/>
    <w:rsid w:val="00B80FB7"/>
    <w:rsid w:val="00B81154"/>
    <w:rsid w:val="00B8228D"/>
    <w:rsid w:val="00B82615"/>
    <w:rsid w:val="00B82731"/>
    <w:rsid w:val="00B82F72"/>
    <w:rsid w:val="00B83992"/>
    <w:rsid w:val="00B83C4B"/>
    <w:rsid w:val="00B83CBC"/>
    <w:rsid w:val="00B8487B"/>
    <w:rsid w:val="00B84ED7"/>
    <w:rsid w:val="00B860C5"/>
    <w:rsid w:val="00B8668F"/>
    <w:rsid w:val="00B90651"/>
    <w:rsid w:val="00B93A52"/>
    <w:rsid w:val="00B949DA"/>
    <w:rsid w:val="00B94B04"/>
    <w:rsid w:val="00B951F8"/>
    <w:rsid w:val="00B95471"/>
    <w:rsid w:val="00B95D61"/>
    <w:rsid w:val="00B96112"/>
    <w:rsid w:val="00B96638"/>
    <w:rsid w:val="00B97055"/>
    <w:rsid w:val="00BA12DD"/>
    <w:rsid w:val="00BA151F"/>
    <w:rsid w:val="00BA1555"/>
    <w:rsid w:val="00BA26AE"/>
    <w:rsid w:val="00BA33B2"/>
    <w:rsid w:val="00BA3554"/>
    <w:rsid w:val="00BA3B40"/>
    <w:rsid w:val="00BA418B"/>
    <w:rsid w:val="00BA4236"/>
    <w:rsid w:val="00BA4541"/>
    <w:rsid w:val="00BA4FE8"/>
    <w:rsid w:val="00BA61A4"/>
    <w:rsid w:val="00BA68DA"/>
    <w:rsid w:val="00BA690E"/>
    <w:rsid w:val="00BA7740"/>
    <w:rsid w:val="00BA7824"/>
    <w:rsid w:val="00BA7B86"/>
    <w:rsid w:val="00BA7E95"/>
    <w:rsid w:val="00BB039C"/>
    <w:rsid w:val="00BB1B47"/>
    <w:rsid w:val="00BB22D4"/>
    <w:rsid w:val="00BB304D"/>
    <w:rsid w:val="00BB3079"/>
    <w:rsid w:val="00BB3172"/>
    <w:rsid w:val="00BB34D8"/>
    <w:rsid w:val="00BB4C94"/>
    <w:rsid w:val="00BB4D6A"/>
    <w:rsid w:val="00BB50A6"/>
    <w:rsid w:val="00BB5419"/>
    <w:rsid w:val="00BB7B2D"/>
    <w:rsid w:val="00BC07C0"/>
    <w:rsid w:val="00BC0FBB"/>
    <w:rsid w:val="00BC13A6"/>
    <w:rsid w:val="00BC3168"/>
    <w:rsid w:val="00BC388D"/>
    <w:rsid w:val="00BC3C6F"/>
    <w:rsid w:val="00BC3EB1"/>
    <w:rsid w:val="00BC4B43"/>
    <w:rsid w:val="00BC590A"/>
    <w:rsid w:val="00BC5F89"/>
    <w:rsid w:val="00BC6889"/>
    <w:rsid w:val="00BC6D60"/>
    <w:rsid w:val="00BC73F3"/>
    <w:rsid w:val="00BD0C6F"/>
    <w:rsid w:val="00BD1DC4"/>
    <w:rsid w:val="00BD3BD4"/>
    <w:rsid w:val="00BD3C18"/>
    <w:rsid w:val="00BD51FC"/>
    <w:rsid w:val="00BD58DC"/>
    <w:rsid w:val="00BD5CD4"/>
    <w:rsid w:val="00BD5D92"/>
    <w:rsid w:val="00BD5E31"/>
    <w:rsid w:val="00BD6089"/>
    <w:rsid w:val="00BD6F8F"/>
    <w:rsid w:val="00BD7BDF"/>
    <w:rsid w:val="00BD7E9E"/>
    <w:rsid w:val="00BE0943"/>
    <w:rsid w:val="00BE0A33"/>
    <w:rsid w:val="00BE0BE4"/>
    <w:rsid w:val="00BE1636"/>
    <w:rsid w:val="00BE2E8D"/>
    <w:rsid w:val="00BE32B8"/>
    <w:rsid w:val="00BE4002"/>
    <w:rsid w:val="00BE457C"/>
    <w:rsid w:val="00BE58CB"/>
    <w:rsid w:val="00BE602E"/>
    <w:rsid w:val="00BE618A"/>
    <w:rsid w:val="00BE6842"/>
    <w:rsid w:val="00BE697A"/>
    <w:rsid w:val="00BE6F5B"/>
    <w:rsid w:val="00BE7781"/>
    <w:rsid w:val="00BF02B0"/>
    <w:rsid w:val="00BF0453"/>
    <w:rsid w:val="00BF09AB"/>
    <w:rsid w:val="00BF1610"/>
    <w:rsid w:val="00BF18EF"/>
    <w:rsid w:val="00BF19A0"/>
    <w:rsid w:val="00BF2210"/>
    <w:rsid w:val="00BF23E9"/>
    <w:rsid w:val="00BF2B3C"/>
    <w:rsid w:val="00BF54B2"/>
    <w:rsid w:val="00BF566B"/>
    <w:rsid w:val="00BF68EB"/>
    <w:rsid w:val="00BF7184"/>
    <w:rsid w:val="00C00077"/>
    <w:rsid w:val="00C00656"/>
    <w:rsid w:val="00C00B39"/>
    <w:rsid w:val="00C01C87"/>
    <w:rsid w:val="00C01E25"/>
    <w:rsid w:val="00C02861"/>
    <w:rsid w:val="00C033DA"/>
    <w:rsid w:val="00C034E7"/>
    <w:rsid w:val="00C03A27"/>
    <w:rsid w:val="00C03B8F"/>
    <w:rsid w:val="00C04346"/>
    <w:rsid w:val="00C044E0"/>
    <w:rsid w:val="00C04A9B"/>
    <w:rsid w:val="00C05193"/>
    <w:rsid w:val="00C07524"/>
    <w:rsid w:val="00C1120D"/>
    <w:rsid w:val="00C119E8"/>
    <w:rsid w:val="00C11CAD"/>
    <w:rsid w:val="00C155F4"/>
    <w:rsid w:val="00C157D4"/>
    <w:rsid w:val="00C1586E"/>
    <w:rsid w:val="00C158CF"/>
    <w:rsid w:val="00C164F7"/>
    <w:rsid w:val="00C176C0"/>
    <w:rsid w:val="00C17941"/>
    <w:rsid w:val="00C17CE5"/>
    <w:rsid w:val="00C20111"/>
    <w:rsid w:val="00C20EFE"/>
    <w:rsid w:val="00C21848"/>
    <w:rsid w:val="00C23AF3"/>
    <w:rsid w:val="00C25C98"/>
    <w:rsid w:val="00C25F71"/>
    <w:rsid w:val="00C273BF"/>
    <w:rsid w:val="00C32E30"/>
    <w:rsid w:val="00C32F33"/>
    <w:rsid w:val="00C34708"/>
    <w:rsid w:val="00C34AA3"/>
    <w:rsid w:val="00C34B05"/>
    <w:rsid w:val="00C367D7"/>
    <w:rsid w:val="00C36FDD"/>
    <w:rsid w:val="00C377D1"/>
    <w:rsid w:val="00C37946"/>
    <w:rsid w:val="00C379B6"/>
    <w:rsid w:val="00C40158"/>
    <w:rsid w:val="00C40921"/>
    <w:rsid w:val="00C40DA6"/>
    <w:rsid w:val="00C41F00"/>
    <w:rsid w:val="00C422A0"/>
    <w:rsid w:val="00C42B6A"/>
    <w:rsid w:val="00C42D10"/>
    <w:rsid w:val="00C42FA5"/>
    <w:rsid w:val="00C43553"/>
    <w:rsid w:val="00C436E0"/>
    <w:rsid w:val="00C4628D"/>
    <w:rsid w:val="00C4655A"/>
    <w:rsid w:val="00C468B8"/>
    <w:rsid w:val="00C46BB4"/>
    <w:rsid w:val="00C46E5A"/>
    <w:rsid w:val="00C478BE"/>
    <w:rsid w:val="00C47CFF"/>
    <w:rsid w:val="00C510B7"/>
    <w:rsid w:val="00C51B0D"/>
    <w:rsid w:val="00C51EE3"/>
    <w:rsid w:val="00C5315A"/>
    <w:rsid w:val="00C53AC5"/>
    <w:rsid w:val="00C53B79"/>
    <w:rsid w:val="00C53BA5"/>
    <w:rsid w:val="00C5435F"/>
    <w:rsid w:val="00C54E08"/>
    <w:rsid w:val="00C562DE"/>
    <w:rsid w:val="00C56D1F"/>
    <w:rsid w:val="00C61130"/>
    <w:rsid w:val="00C611C9"/>
    <w:rsid w:val="00C61F25"/>
    <w:rsid w:val="00C6277E"/>
    <w:rsid w:val="00C62F03"/>
    <w:rsid w:val="00C64D83"/>
    <w:rsid w:val="00C6590E"/>
    <w:rsid w:val="00C66D35"/>
    <w:rsid w:val="00C66E34"/>
    <w:rsid w:val="00C6711A"/>
    <w:rsid w:val="00C67C97"/>
    <w:rsid w:val="00C67EC6"/>
    <w:rsid w:val="00C703AC"/>
    <w:rsid w:val="00C71021"/>
    <w:rsid w:val="00C71415"/>
    <w:rsid w:val="00C7149E"/>
    <w:rsid w:val="00C718E4"/>
    <w:rsid w:val="00C71F6C"/>
    <w:rsid w:val="00C72335"/>
    <w:rsid w:val="00C73AED"/>
    <w:rsid w:val="00C741A5"/>
    <w:rsid w:val="00C748FF"/>
    <w:rsid w:val="00C75930"/>
    <w:rsid w:val="00C75B0B"/>
    <w:rsid w:val="00C80314"/>
    <w:rsid w:val="00C81877"/>
    <w:rsid w:val="00C82574"/>
    <w:rsid w:val="00C827B1"/>
    <w:rsid w:val="00C83A0E"/>
    <w:rsid w:val="00C84B13"/>
    <w:rsid w:val="00C85E36"/>
    <w:rsid w:val="00C85E86"/>
    <w:rsid w:val="00C86D5E"/>
    <w:rsid w:val="00C870CA"/>
    <w:rsid w:val="00C87B80"/>
    <w:rsid w:val="00C87BB1"/>
    <w:rsid w:val="00C87D73"/>
    <w:rsid w:val="00C90410"/>
    <w:rsid w:val="00C90854"/>
    <w:rsid w:val="00C91EA7"/>
    <w:rsid w:val="00C92AC8"/>
    <w:rsid w:val="00C9304F"/>
    <w:rsid w:val="00C938B2"/>
    <w:rsid w:val="00C949BC"/>
    <w:rsid w:val="00C94ACF"/>
    <w:rsid w:val="00C9521D"/>
    <w:rsid w:val="00C96BB0"/>
    <w:rsid w:val="00C96CD0"/>
    <w:rsid w:val="00C97D4F"/>
    <w:rsid w:val="00CA0D1C"/>
    <w:rsid w:val="00CA17FA"/>
    <w:rsid w:val="00CA253C"/>
    <w:rsid w:val="00CA38C3"/>
    <w:rsid w:val="00CA3DD8"/>
    <w:rsid w:val="00CA45E9"/>
    <w:rsid w:val="00CA49AB"/>
    <w:rsid w:val="00CA49C0"/>
    <w:rsid w:val="00CA4C95"/>
    <w:rsid w:val="00CA53ED"/>
    <w:rsid w:val="00CA5E39"/>
    <w:rsid w:val="00CA6932"/>
    <w:rsid w:val="00CA7543"/>
    <w:rsid w:val="00CB0071"/>
    <w:rsid w:val="00CB00A7"/>
    <w:rsid w:val="00CB00C2"/>
    <w:rsid w:val="00CB0B93"/>
    <w:rsid w:val="00CB1A1E"/>
    <w:rsid w:val="00CB2338"/>
    <w:rsid w:val="00CB2372"/>
    <w:rsid w:val="00CB2EED"/>
    <w:rsid w:val="00CB333F"/>
    <w:rsid w:val="00CB420C"/>
    <w:rsid w:val="00CB4340"/>
    <w:rsid w:val="00CB4890"/>
    <w:rsid w:val="00CB4B08"/>
    <w:rsid w:val="00CB4C89"/>
    <w:rsid w:val="00CB590B"/>
    <w:rsid w:val="00CB6006"/>
    <w:rsid w:val="00CB694A"/>
    <w:rsid w:val="00CB6C3F"/>
    <w:rsid w:val="00CB6D1B"/>
    <w:rsid w:val="00CB6D72"/>
    <w:rsid w:val="00CB77D6"/>
    <w:rsid w:val="00CB7C3B"/>
    <w:rsid w:val="00CC03EC"/>
    <w:rsid w:val="00CC1163"/>
    <w:rsid w:val="00CC16ED"/>
    <w:rsid w:val="00CC1B9F"/>
    <w:rsid w:val="00CC1F3E"/>
    <w:rsid w:val="00CC2204"/>
    <w:rsid w:val="00CC284C"/>
    <w:rsid w:val="00CC30E7"/>
    <w:rsid w:val="00CC3227"/>
    <w:rsid w:val="00CC3728"/>
    <w:rsid w:val="00CC393A"/>
    <w:rsid w:val="00CC4560"/>
    <w:rsid w:val="00CC4937"/>
    <w:rsid w:val="00CC54FF"/>
    <w:rsid w:val="00CC6368"/>
    <w:rsid w:val="00CC6EE8"/>
    <w:rsid w:val="00CC728C"/>
    <w:rsid w:val="00CC7335"/>
    <w:rsid w:val="00CD02E1"/>
    <w:rsid w:val="00CD2349"/>
    <w:rsid w:val="00CD237D"/>
    <w:rsid w:val="00CD2E74"/>
    <w:rsid w:val="00CD342F"/>
    <w:rsid w:val="00CD5E63"/>
    <w:rsid w:val="00CD6388"/>
    <w:rsid w:val="00CD7210"/>
    <w:rsid w:val="00CE0620"/>
    <w:rsid w:val="00CE09C9"/>
    <w:rsid w:val="00CE0AD4"/>
    <w:rsid w:val="00CE13E7"/>
    <w:rsid w:val="00CE1CD8"/>
    <w:rsid w:val="00CE27A6"/>
    <w:rsid w:val="00CE2CC0"/>
    <w:rsid w:val="00CE2E3C"/>
    <w:rsid w:val="00CE3969"/>
    <w:rsid w:val="00CE4102"/>
    <w:rsid w:val="00CE4D66"/>
    <w:rsid w:val="00CE52BA"/>
    <w:rsid w:val="00CE5AE1"/>
    <w:rsid w:val="00CE6312"/>
    <w:rsid w:val="00CE6AF6"/>
    <w:rsid w:val="00CF04EB"/>
    <w:rsid w:val="00CF0CF8"/>
    <w:rsid w:val="00CF18E7"/>
    <w:rsid w:val="00CF2ED8"/>
    <w:rsid w:val="00CF3839"/>
    <w:rsid w:val="00CF4C56"/>
    <w:rsid w:val="00CF5A84"/>
    <w:rsid w:val="00CF65DE"/>
    <w:rsid w:val="00CF6653"/>
    <w:rsid w:val="00CF6C9E"/>
    <w:rsid w:val="00D00FF3"/>
    <w:rsid w:val="00D011BE"/>
    <w:rsid w:val="00D01978"/>
    <w:rsid w:val="00D01A67"/>
    <w:rsid w:val="00D01AEC"/>
    <w:rsid w:val="00D01F25"/>
    <w:rsid w:val="00D02070"/>
    <w:rsid w:val="00D029CF"/>
    <w:rsid w:val="00D03257"/>
    <w:rsid w:val="00D033C4"/>
    <w:rsid w:val="00D03586"/>
    <w:rsid w:val="00D03840"/>
    <w:rsid w:val="00D03961"/>
    <w:rsid w:val="00D049DC"/>
    <w:rsid w:val="00D05128"/>
    <w:rsid w:val="00D0554A"/>
    <w:rsid w:val="00D057A1"/>
    <w:rsid w:val="00D05C87"/>
    <w:rsid w:val="00D061CC"/>
    <w:rsid w:val="00D06C0D"/>
    <w:rsid w:val="00D06F49"/>
    <w:rsid w:val="00D0703B"/>
    <w:rsid w:val="00D105BD"/>
    <w:rsid w:val="00D10FB6"/>
    <w:rsid w:val="00D114A9"/>
    <w:rsid w:val="00D11A14"/>
    <w:rsid w:val="00D126A6"/>
    <w:rsid w:val="00D1294D"/>
    <w:rsid w:val="00D1310A"/>
    <w:rsid w:val="00D1342F"/>
    <w:rsid w:val="00D13FE3"/>
    <w:rsid w:val="00D140EB"/>
    <w:rsid w:val="00D1439C"/>
    <w:rsid w:val="00D14CD3"/>
    <w:rsid w:val="00D1544E"/>
    <w:rsid w:val="00D15578"/>
    <w:rsid w:val="00D170C5"/>
    <w:rsid w:val="00D17774"/>
    <w:rsid w:val="00D2252D"/>
    <w:rsid w:val="00D226DC"/>
    <w:rsid w:val="00D22B86"/>
    <w:rsid w:val="00D23042"/>
    <w:rsid w:val="00D23C8F"/>
    <w:rsid w:val="00D23DD6"/>
    <w:rsid w:val="00D24469"/>
    <w:rsid w:val="00D251BF"/>
    <w:rsid w:val="00D257C6"/>
    <w:rsid w:val="00D25CEF"/>
    <w:rsid w:val="00D26346"/>
    <w:rsid w:val="00D263D8"/>
    <w:rsid w:val="00D26974"/>
    <w:rsid w:val="00D2728F"/>
    <w:rsid w:val="00D30BBF"/>
    <w:rsid w:val="00D30F1B"/>
    <w:rsid w:val="00D31389"/>
    <w:rsid w:val="00D33D83"/>
    <w:rsid w:val="00D33F9C"/>
    <w:rsid w:val="00D3410B"/>
    <w:rsid w:val="00D3459D"/>
    <w:rsid w:val="00D34829"/>
    <w:rsid w:val="00D34EC4"/>
    <w:rsid w:val="00D34F20"/>
    <w:rsid w:val="00D350B4"/>
    <w:rsid w:val="00D3529B"/>
    <w:rsid w:val="00D3556B"/>
    <w:rsid w:val="00D36A4B"/>
    <w:rsid w:val="00D36ECC"/>
    <w:rsid w:val="00D37227"/>
    <w:rsid w:val="00D40ADE"/>
    <w:rsid w:val="00D41B3D"/>
    <w:rsid w:val="00D41B73"/>
    <w:rsid w:val="00D427AE"/>
    <w:rsid w:val="00D43133"/>
    <w:rsid w:val="00D4379A"/>
    <w:rsid w:val="00D445D8"/>
    <w:rsid w:val="00D45789"/>
    <w:rsid w:val="00D45A0B"/>
    <w:rsid w:val="00D45E4E"/>
    <w:rsid w:val="00D47993"/>
    <w:rsid w:val="00D47AA3"/>
    <w:rsid w:val="00D47F43"/>
    <w:rsid w:val="00D50EEB"/>
    <w:rsid w:val="00D51558"/>
    <w:rsid w:val="00D52BBE"/>
    <w:rsid w:val="00D53470"/>
    <w:rsid w:val="00D543A4"/>
    <w:rsid w:val="00D54BFD"/>
    <w:rsid w:val="00D551FA"/>
    <w:rsid w:val="00D552EE"/>
    <w:rsid w:val="00D55CC4"/>
    <w:rsid w:val="00D603D2"/>
    <w:rsid w:val="00D60602"/>
    <w:rsid w:val="00D62925"/>
    <w:rsid w:val="00D62DD8"/>
    <w:rsid w:val="00D64725"/>
    <w:rsid w:val="00D649C6"/>
    <w:rsid w:val="00D6528D"/>
    <w:rsid w:val="00D652CA"/>
    <w:rsid w:val="00D6695A"/>
    <w:rsid w:val="00D675EF"/>
    <w:rsid w:val="00D67A88"/>
    <w:rsid w:val="00D7119D"/>
    <w:rsid w:val="00D7130D"/>
    <w:rsid w:val="00D7267A"/>
    <w:rsid w:val="00D729A0"/>
    <w:rsid w:val="00D72BFB"/>
    <w:rsid w:val="00D72FF8"/>
    <w:rsid w:val="00D7436B"/>
    <w:rsid w:val="00D7439B"/>
    <w:rsid w:val="00D74B93"/>
    <w:rsid w:val="00D76156"/>
    <w:rsid w:val="00D80026"/>
    <w:rsid w:val="00D80264"/>
    <w:rsid w:val="00D80577"/>
    <w:rsid w:val="00D81339"/>
    <w:rsid w:val="00D818C6"/>
    <w:rsid w:val="00D823A3"/>
    <w:rsid w:val="00D82C13"/>
    <w:rsid w:val="00D835F0"/>
    <w:rsid w:val="00D83893"/>
    <w:rsid w:val="00D843D3"/>
    <w:rsid w:val="00D8468B"/>
    <w:rsid w:val="00D85FCE"/>
    <w:rsid w:val="00D864F7"/>
    <w:rsid w:val="00D86C9E"/>
    <w:rsid w:val="00D86EDC"/>
    <w:rsid w:val="00D91137"/>
    <w:rsid w:val="00D9153C"/>
    <w:rsid w:val="00D915A5"/>
    <w:rsid w:val="00D91743"/>
    <w:rsid w:val="00D91D0E"/>
    <w:rsid w:val="00D91E1A"/>
    <w:rsid w:val="00D926D0"/>
    <w:rsid w:val="00D93074"/>
    <w:rsid w:val="00D93259"/>
    <w:rsid w:val="00D93443"/>
    <w:rsid w:val="00D940E7"/>
    <w:rsid w:val="00D94E43"/>
    <w:rsid w:val="00D95257"/>
    <w:rsid w:val="00D9723F"/>
    <w:rsid w:val="00D975E1"/>
    <w:rsid w:val="00DA10AF"/>
    <w:rsid w:val="00DA1778"/>
    <w:rsid w:val="00DA2C6B"/>
    <w:rsid w:val="00DA2CFB"/>
    <w:rsid w:val="00DA476F"/>
    <w:rsid w:val="00DA5856"/>
    <w:rsid w:val="00DA59C2"/>
    <w:rsid w:val="00DA6C7E"/>
    <w:rsid w:val="00DA6C8F"/>
    <w:rsid w:val="00DA6C9A"/>
    <w:rsid w:val="00DA7025"/>
    <w:rsid w:val="00DA7EA4"/>
    <w:rsid w:val="00DB0956"/>
    <w:rsid w:val="00DB0D01"/>
    <w:rsid w:val="00DB0EA8"/>
    <w:rsid w:val="00DB1C05"/>
    <w:rsid w:val="00DB23D4"/>
    <w:rsid w:val="00DB3076"/>
    <w:rsid w:val="00DB4368"/>
    <w:rsid w:val="00DB446C"/>
    <w:rsid w:val="00DB4511"/>
    <w:rsid w:val="00DB4B7A"/>
    <w:rsid w:val="00DB55A2"/>
    <w:rsid w:val="00DB6CF6"/>
    <w:rsid w:val="00DB6D9B"/>
    <w:rsid w:val="00DC3913"/>
    <w:rsid w:val="00DC3ABE"/>
    <w:rsid w:val="00DC41AC"/>
    <w:rsid w:val="00DC46FA"/>
    <w:rsid w:val="00DC5BB6"/>
    <w:rsid w:val="00DC5DDD"/>
    <w:rsid w:val="00DC68D5"/>
    <w:rsid w:val="00DC6AEF"/>
    <w:rsid w:val="00DC6DF9"/>
    <w:rsid w:val="00DC7069"/>
    <w:rsid w:val="00DC7607"/>
    <w:rsid w:val="00DC7E20"/>
    <w:rsid w:val="00DD051C"/>
    <w:rsid w:val="00DD16DC"/>
    <w:rsid w:val="00DD1C92"/>
    <w:rsid w:val="00DD2051"/>
    <w:rsid w:val="00DD22D0"/>
    <w:rsid w:val="00DD2397"/>
    <w:rsid w:val="00DD2863"/>
    <w:rsid w:val="00DD3538"/>
    <w:rsid w:val="00DD37F0"/>
    <w:rsid w:val="00DD4226"/>
    <w:rsid w:val="00DD5914"/>
    <w:rsid w:val="00DD5B09"/>
    <w:rsid w:val="00DD5CC0"/>
    <w:rsid w:val="00DD61FA"/>
    <w:rsid w:val="00DD6663"/>
    <w:rsid w:val="00DD7DDD"/>
    <w:rsid w:val="00DD7F97"/>
    <w:rsid w:val="00DE20E5"/>
    <w:rsid w:val="00DE329A"/>
    <w:rsid w:val="00DE32BD"/>
    <w:rsid w:val="00DE3D76"/>
    <w:rsid w:val="00DE4004"/>
    <w:rsid w:val="00DE5F21"/>
    <w:rsid w:val="00DE69C9"/>
    <w:rsid w:val="00DE72C9"/>
    <w:rsid w:val="00DE766B"/>
    <w:rsid w:val="00DE7D03"/>
    <w:rsid w:val="00DE7DDC"/>
    <w:rsid w:val="00DF1D7A"/>
    <w:rsid w:val="00DF2AA5"/>
    <w:rsid w:val="00DF2F6D"/>
    <w:rsid w:val="00DF448C"/>
    <w:rsid w:val="00DF4C58"/>
    <w:rsid w:val="00DF7565"/>
    <w:rsid w:val="00DF77DB"/>
    <w:rsid w:val="00E006B6"/>
    <w:rsid w:val="00E01B63"/>
    <w:rsid w:val="00E01BF8"/>
    <w:rsid w:val="00E01C84"/>
    <w:rsid w:val="00E020C7"/>
    <w:rsid w:val="00E02438"/>
    <w:rsid w:val="00E028F4"/>
    <w:rsid w:val="00E03D7D"/>
    <w:rsid w:val="00E0440A"/>
    <w:rsid w:val="00E047D9"/>
    <w:rsid w:val="00E05587"/>
    <w:rsid w:val="00E064F0"/>
    <w:rsid w:val="00E0675E"/>
    <w:rsid w:val="00E06B9C"/>
    <w:rsid w:val="00E07305"/>
    <w:rsid w:val="00E077D4"/>
    <w:rsid w:val="00E1016E"/>
    <w:rsid w:val="00E101BD"/>
    <w:rsid w:val="00E117A1"/>
    <w:rsid w:val="00E12136"/>
    <w:rsid w:val="00E12E7F"/>
    <w:rsid w:val="00E13079"/>
    <w:rsid w:val="00E13B1E"/>
    <w:rsid w:val="00E14992"/>
    <w:rsid w:val="00E149CF"/>
    <w:rsid w:val="00E14CC9"/>
    <w:rsid w:val="00E14E3B"/>
    <w:rsid w:val="00E16709"/>
    <w:rsid w:val="00E168B9"/>
    <w:rsid w:val="00E1709E"/>
    <w:rsid w:val="00E207F0"/>
    <w:rsid w:val="00E216F7"/>
    <w:rsid w:val="00E2286C"/>
    <w:rsid w:val="00E22CA3"/>
    <w:rsid w:val="00E22F2E"/>
    <w:rsid w:val="00E233D1"/>
    <w:rsid w:val="00E23A11"/>
    <w:rsid w:val="00E23C1F"/>
    <w:rsid w:val="00E243F4"/>
    <w:rsid w:val="00E250FB"/>
    <w:rsid w:val="00E26C89"/>
    <w:rsid w:val="00E26E6D"/>
    <w:rsid w:val="00E27624"/>
    <w:rsid w:val="00E304C1"/>
    <w:rsid w:val="00E30518"/>
    <w:rsid w:val="00E308D1"/>
    <w:rsid w:val="00E30F42"/>
    <w:rsid w:val="00E30FFE"/>
    <w:rsid w:val="00E322BA"/>
    <w:rsid w:val="00E32F96"/>
    <w:rsid w:val="00E34E72"/>
    <w:rsid w:val="00E361BE"/>
    <w:rsid w:val="00E36AC7"/>
    <w:rsid w:val="00E37909"/>
    <w:rsid w:val="00E37B77"/>
    <w:rsid w:val="00E37C12"/>
    <w:rsid w:val="00E4077A"/>
    <w:rsid w:val="00E42852"/>
    <w:rsid w:val="00E43007"/>
    <w:rsid w:val="00E432DB"/>
    <w:rsid w:val="00E45430"/>
    <w:rsid w:val="00E456DE"/>
    <w:rsid w:val="00E45D4D"/>
    <w:rsid w:val="00E45DF8"/>
    <w:rsid w:val="00E460C6"/>
    <w:rsid w:val="00E46EDE"/>
    <w:rsid w:val="00E521A7"/>
    <w:rsid w:val="00E524A1"/>
    <w:rsid w:val="00E52D8A"/>
    <w:rsid w:val="00E53A63"/>
    <w:rsid w:val="00E54BE9"/>
    <w:rsid w:val="00E54C88"/>
    <w:rsid w:val="00E54DDF"/>
    <w:rsid w:val="00E55D1E"/>
    <w:rsid w:val="00E55FB3"/>
    <w:rsid w:val="00E57600"/>
    <w:rsid w:val="00E576D9"/>
    <w:rsid w:val="00E6078D"/>
    <w:rsid w:val="00E60848"/>
    <w:rsid w:val="00E608A7"/>
    <w:rsid w:val="00E612DA"/>
    <w:rsid w:val="00E61497"/>
    <w:rsid w:val="00E61DF1"/>
    <w:rsid w:val="00E6262F"/>
    <w:rsid w:val="00E649C4"/>
    <w:rsid w:val="00E649F5"/>
    <w:rsid w:val="00E64DA8"/>
    <w:rsid w:val="00E65283"/>
    <w:rsid w:val="00E6531E"/>
    <w:rsid w:val="00E6779C"/>
    <w:rsid w:val="00E708AF"/>
    <w:rsid w:val="00E70A09"/>
    <w:rsid w:val="00E72836"/>
    <w:rsid w:val="00E72880"/>
    <w:rsid w:val="00E72C7F"/>
    <w:rsid w:val="00E73D39"/>
    <w:rsid w:val="00E746F7"/>
    <w:rsid w:val="00E76018"/>
    <w:rsid w:val="00E76182"/>
    <w:rsid w:val="00E77054"/>
    <w:rsid w:val="00E80075"/>
    <w:rsid w:val="00E8085F"/>
    <w:rsid w:val="00E80A30"/>
    <w:rsid w:val="00E80E83"/>
    <w:rsid w:val="00E81954"/>
    <w:rsid w:val="00E81AE9"/>
    <w:rsid w:val="00E81C3E"/>
    <w:rsid w:val="00E81EB7"/>
    <w:rsid w:val="00E82109"/>
    <w:rsid w:val="00E824C2"/>
    <w:rsid w:val="00E8258E"/>
    <w:rsid w:val="00E84021"/>
    <w:rsid w:val="00E8539B"/>
    <w:rsid w:val="00E85A63"/>
    <w:rsid w:val="00E85C41"/>
    <w:rsid w:val="00E865C0"/>
    <w:rsid w:val="00E87CC0"/>
    <w:rsid w:val="00E909D6"/>
    <w:rsid w:val="00E90AE4"/>
    <w:rsid w:val="00E90B3E"/>
    <w:rsid w:val="00E9155F"/>
    <w:rsid w:val="00E9242C"/>
    <w:rsid w:val="00E92A7F"/>
    <w:rsid w:val="00E932FA"/>
    <w:rsid w:val="00E93616"/>
    <w:rsid w:val="00E94233"/>
    <w:rsid w:val="00E9526F"/>
    <w:rsid w:val="00E95B58"/>
    <w:rsid w:val="00E95B79"/>
    <w:rsid w:val="00E96252"/>
    <w:rsid w:val="00E969BF"/>
    <w:rsid w:val="00E96EDE"/>
    <w:rsid w:val="00E97214"/>
    <w:rsid w:val="00EA0477"/>
    <w:rsid w:val="00EA05BB"/>
    <w:rsid w:val="00EA0B44"/>
    <w:rsid w:val="00EA19BB"/>
    <w:rsid w:val="00EA1F3C"/>
    <w:rsid w:val="00EA1F77"/>
    <w:rsid w:val="00EA218A"/>
    <w:rsid w:val="00EA2E19"/>
    <w:rsid w:val="00EA5664"/>
    <w:rsid w:val="00EA6047"/>
    <w:rsid w:val="00EA621B"/>
    <w:rsid w:val="00EA6935"/>
    <w:rsid w:val="00EA6FD1"/>
    <w:rsid w:val="00EA701C"/>
    <w:rsid w:val="00EA7112"/>
    <w:rsid w:val="00EA7687"/>
    <w:rsid w:val="00EA7726"/>
    <w:rsid w:val="00EB0BE1"/>
    <w:rsid w:val="00EB0E6B"/>
    <w:rsid w:val="00EB19A9"/>
    <w:rsid w:val="00EB256E"/>
    <w:rsid w:val="00EB43A6"/>
    <w:rsid w:val="00EB44A9"/>
    <w:rsid w:val="00EB49D6"/>
    <w:rsid w:val="00EB4B50"/>
    <w:rsid w:val="00EB4E1C"/>
    <w:rsid w:val="00EB4FE2"/>
    <w:rsid w:val="00EB5FCB"/>
    <w:rsid w:val="00EB6738"/>
    <w:rsid w:val="00EB75A2"/>
    <w:rsid w:val="00EC0E96"/>
    <w:rsid w:val="00EC15F8"/>
    <w:rsid w:val="00EC29B6"/>
    <w:rsid w:val="00EC534C"/>
    <w:rsid w:val="00EC570F"/>
    <w:rsid w:val="00EC5FD3"/>
    <w:rsid w:val="00EC6585"/>
    <w:rsid w:val="00EC6B19"/>
    <w:rsid w:val="00ED0449"/>
    <w:rsid w:val="00ED0EE6"/>
    <w:rsid w:val="00ED164B"/>
    <w:rsid w:val="00ED1691"/>
    <w:rsid w:val="00ED33F8"/>
    <w:rsid w:val="00ED35D8"/>
    <w:rsid w:val="00ED5722"/>
    <w:rsid w:val="00ED59C4"/>
    <w:rsid w:val="00ED6BB7"/>
    <w:rsid w:val="00ED7CB7"/>
    <w:rsid w:val="00EE0325"/>
    <w:rsid w:val="00EE142C"/>
    <w:rsid w:val="00EE1513"/>
    <w:rsid w:val="00EE1A80"/>
    <w:rsid w:val="00EE1E66"/>
    <w:rsid w:val="00EE23B1"/>
    <w:rsid w:val="00EE25D8"/>
    <w:rsid w:val="00EE26CC"/>
    <w:rsid w:val="00EE2E87"/>
    <w:rsid w:val="00EE4461"/>
    <w:rsid w:val="00EE5E37"/>
    <w:rsid w:val="00EE6CDF"/>
    <w:rsid w:val="00EE7030"/>
    <w:rsid w:val="00EE78ED"/>
    <w:rsid w:val="00EE7E3E"/>
    <w:rsid w:val="00EF0752"/>
    <w:rsid w:val="00EF1065"/>
    <w:rsid w:val="00EF2B9C"/>
    <w:rsid w:val="00EF2CE6"/>
    <w:rsid w:val="00EF2FB6"/>
    <w:rsid w:val="00EF376F"/>
    <w:rsid w:val="00EF3E83"/>
    <w:rsid w:val="00EF43E0"/>
    <w:rsid w:val="00EF4A67"/>
    <w:rsid w:val="00EF4C1B"/>
    <w:rsid w:val="00EF4DF5"/>
    <w:rsid w:val="00EF5280"/>
    <w:rsid w:val="00EF6092"/>
    <w:rsid w:val="00EF628A"/>
    <w:rsid w:val="00EF654A"/>
    <w:rsid w:val="00EF73EF"/>
    <w:rsid w:val="00EF7A87"/>
    <w:rsid w:val="00EF7B53"/>
    <w:rsid w:val="00EF7E3F"/>
    <w:rsid w:val="00F0043C"/>
    <w:rsid w:val="00F007AD"/>
    <w:rsid w:val="00F012D7"/>
    <w:rsid w:val="00F02BB3"/>
    <w:rsid w:val="00F02FB6"/>
    <w:rsid w:val="00F049E6"/>
    <w:rsid w:val="00F04EEF"/>
    <w:rsid w:val="00F05052"/>
    <w:rsid w:val="00F050D7"/>
    <w:rsid w:val="00F05248"/>
    <w:rsid w:val="00F06184"/>
    <w:rsid w:val="00F06B08"/>
    <w:rsid w:val="00F06F09"/>
    <w:rsid w:val="00F07DC0"/>
    <w:rsid w:val="00F118DC"/>
    <w:rsid w:val="00F11E4F"/>
    <w:rsid w:val="00F1225E"/>
    <w:rsid w:val="00F122C9"/>
    <w:rsid w:val="00F1278A"/>
    <w:rsid w:val="00F12D2A"/>
    <w:rsid w:val="00F1334D"/>
    <w:rsid w:val="00F13421"/>
    <w:rsid w:val="00F145BD"/>
    <w:rsid w:val="00F14B24"/>
    <w:rsid w:val="00F14B85"/>
    <w:rsid w:val="00F14CB5"/>
    <w:rsid w:val="00F1555F"/>
    <w:rsid w:val="00F15FC7"/>
    <w:rsid w:val="00F1618B"/>
    <w:rsid w:val="00F2083F"/>
    <w:rsid w:val="00F21606"/>
    <w:rsid w:val="00F21BE5"/>
    <w:rsid w:val="00F22B27"/>
    <w:rsid w:val="00F22EE8"/>
    <w:rsid w:val="00F233EC"/>
    <w:rsid w:val="00F2370B"/>
    <w:rsid w:val="00F23820"/>
    <w:rsid w:val="00F269CA"/>
    <w:rsid w:val="00F32286"/>
    <w:rsid w:val="00F3290B"/>
    <w:rsid w:val="00F32A4B"/>
    <w:rsid w:val="00F34E31"/>
    <w:rsid w:val="00F35679"/>
    <w:rsid w:val="00F3576C"/>
    <w:rsid w:val="00F35948"/>
    <w:rsid w:val="00F3629B"/>
    <w:rsid w:val="00F36CB6"/>
    <w:rsid w:val="00F36E57"/>
    <w:rsid w:val="00F40A21"/>
    <w:rsid w:val="00F4163B"/>
    <w:rsid w:val="00F41B96"/>
    <w:rsid w:val="00F42903"/>
    <w:rsid w:val="00F429ED"/>
    <w:rsid w:val="00F42D4C"/>
    <w:rsid w:val="00F4344D"/>
    <w:rsid w:val="00F43A93"/>
    <w:rsid w:val="00F43B03"/>
    <w:rsid w:val="00F43C50"/>
    <w:rsid w:val="00F4494B"/>
    <w:rsid w:val="00F45B4B"/>
    <w:rsid w:val="00F461D3"/>
    <w:rsid w:val="00F466F6"/>
    <w:rsid w:val="00F473BC"/>
    <w:rsid w:val="00F47DAE"/>
    <w:rsid w:val="00F47DE8"/>
    <w:rsid w:val="00F5007E"/>
    <w:rsid w:val="00F5023A"/>
    <w:rsid w:val="00F506C9"/>
    <w:rsid w:val="00F50E1B"/>
    <w:rsid w:val="00F50E83"/>
    <w:rsid w:val="00F51336"/>
    <w:rsid w:val="00F513C7"/>
    <w:rsid w:val="00F51C3F"/>
    <w:rsid w:val="00F52046"/>
    <w:rsid w:val="00F521E8"/>
    <w:rsid w:val="00F5242E"/>
    <w:rsid w:val="00F5258C"/>
    <w:rsid w:val="00F5325D"/>
    <w:rsid w:val="00F534BF"/>
    <w:rsid w:val="00F543E4"/>
    <w:rsid w:val="00F551E5"/>
    <w:rsid w:val="00F554A1"/>
    <w:rsid w:val="00F561AB"/>
    <w:rsid w:val="00F60284"/>
    <w:rsid w:val="00F60430"/>
    <w:rsid w:val="00F60E85"/>
    <w:rsid w:val="00F61516"/>
    <w:rsid w:val="00F615DB"/>
    <w:rsid w:val="00F61AA1"/>
    <w:rsid w:val="00F63221"/>
    <w:rsid w:val="00F6387E"/>
    <w:rsid w:val="00F63AFF"/>
    <w:rsid w:val="00F64829"/>
    <w:rsid w:val="00F64CC9"/>
    <w:rsid w:val="00F64E0A"/>
    <w:rsid w:val="00F652A9"/>
    <w:rsid w:val="00F65350"/>
    <w:rsid w:val="00F65F55"/>
    <w:rsid w:val="00F666D9"/>
    <w:rsid w:val="00F6679B"/>
    <w:rsid w:val="00F67299"/>
    <w:rsid w:val="00F679EC"/>
    <w:rsid w:val="00F7027F"/>
    <w:rsid w:val="00F70E70"/>
    <w:rsid w:val="00F71F77"/>
    <w:rsid w:val="00F72076"/>
    <w:rsid w:val="00F721B6"/>
    <w:rsid w:val="00F725E1"/>
    <w:rsid w:val="00F72751"/>
    <w:rsid w:val="00F72766"/>
    <w:rsid w:val="00F72BB0"/>
    <w:rsid w:val="00F74513"/>
    <w:rsid w:val="00F74E15"/>
    <w:rsid w:val="00F75514"/>
    <w:rsid w:val="00F768AD"/>
    <w:rsid w:val="00F768D6"/>
    <w:rsid w:val="00F769C7"/>
    <w:rsid w:val="00F76F9A"/>
    <w:rsid w:val="00F77496"/>
    <w:rsid w:val="00F774FA"/>
    <w:rsid w:val="00F77AF6"/>
    <w:rsid w:val="00F811EA"/>
    <w:rsid w:val="00F81BDE"/>
    <w:rsid w:val="00F82C2E"/>
    <w:rsid w:val="00F849F6"/>
    <w:rsid w:val="00F84AFA"/>
    <w:rsid w:val="00F8549F"/>
    <w:rsid w:val="00F8569E"/>
    <w:rsid w:val="00F87719"/>
    <w:rsid w:val="00F903AE"/>
    <w:rsid w:val="00F90B6D"/>
    <w:rsid w:val="00F90EBF"/>
    <w:rsid w:val="00F91878"/>
    <w:rsid w:val="00F91CAE"/>
    <w:rsid w:val="00F9261F"/>
    <w:rsid w:val="00F9278F"/>
    <w:rsid w:val="00F93918"/>
    <w:rsid w:val="00F94BB6"/>
    <w:rsid w:val="00F94FAD"/>
    <w:rsid w:val="00F956D8"/>
    <w:rsid w:val="00F95AE8"/>
    <w:rsid w:val="00F95D86"/>
    <w:rsid w:val="00F95DAE"/>
    <w:rsid w:val="00F9661A"/>
    <w:rsid w:val="00FA012C"/>
    <w:rsid w:val="00FA0CFE"/>
    <w:rsid w:val="00FA12D8"/>
    <w:rsid w:val="00FA1B3D"/>
    <w:rsid w:val="00FA2878"/>
    <w:rsid w:val="00FA36C7"/>
    <w:rsid w:val="00FA3B26"/>
    <w:rsid w:val="00FA6575"/>
    <w:rsid w:val="00FB0184"/>
    <w:rsid w:val="00FB04BC"/>
    <w:rsid w:val="00FB0500"/>
    <w:rsid w:val="00FB0FFC"/>
    <w:rsid w:val="00FB1460"/>
    <w:rsid w:val="00FB170C"/>
    <w:rsid w:val="00FB3352"/>
    <w:rsid w:val="00FB3B98"/>
    <w:rsid w:val="00FB3D7F"/>
    <w:rsid w:val="00FB3DB5"/>
    <w:rsid w:val="00FB448E"/>
    <w:rsid w:val="00FB47A5"/>
    <w:rsid w:val="00FB4CD5"/>
    <w:rsid w:val="00FB565C"/>
    <w:rsid w:val="00FB59B3"/>
    <w:rsid w:val="00FB740B"/>
    <w:rsid w:val="00FB7760"/>
    <w:rsid w:val="00FB7ADE"/>
    <w:rsid w:val="00FC046E"/>
    <w:rsid w:val="00FC10CE"/>
    <w:rsid w:val="00FC32A1"/>
    <w:rsid w:val="00FC3311"/>
    <w:rsid w:val="00FC334F"/>
    <w:rsid w:val="00FC3524"/>
    <w:rsid w:val="00FC3688"/>
    <w:rsid w:val="00FC4816"/>
    <w:rsid w:val="00FC4FB7"/>
    <w:rsid w:val="00FC565E"/>
    <w:rsid w:val="00FC57B3"/>
    <w:rsid w:val="00FC5861"/>
    <w:rsid w:val="00FC7285"/>
    <w:rsid w:val="00FC7303"/>
    <w:rsid w:val="00FD0E60"/>
    <w:rsid w:val="00FD0F4E"/>
    <w:rsid w:val="00FD1099"/>
    <w:rsid w:val="00FD1EF3"/>
    <w:rsid w:val="00FD20E3"/>
    <w:rsid w:val="00FD2C27"/>
    <w:rsid w:val="00FD33D9"/>
    <w:rsid w:val="00FD3451"/>
    <w:rsid w:val="00FD50EA"/>
    <w:rsid w:val="00FD542A"/>
    <w:rsid w:val="00FD590C"/>
    <w:rsid w:val="00FD7E25"/>
    <w:rsid w:val="00FE0232"/>
    <w:rsid w:val="00FE0C5C"/>
    <w:rsid w:val="00FE1309"/>
    <w:rsid w:val="00FE1738"/>
    <w:rsid w:val="00FE1FBF"/>
    <w:rsid w:val="00FE2FC3"/>
    <w:rsid w:val="00FE3AF5"/>
    <w:rsid w:val="00FE4738"/>
    <w:rsid w:val="00FE495A"/>
    <w:rsid w:val="00FE5EB4"/>
    <w:rsid w:val="00FE6932"/>
    <w:rsid w:val="00FF036A"/>
    <w:rsid w:val="00FF1DB4"/>
    <w:rsid w:val="00FF2D57"/>
    <w:rsid w:val="00FF2F8E"/>
    <w:rsid w:val="00FF38E3"/>
    <w:rsid w:val="00FF3A8B"/>
    <w:rsid w:val="00FF3B7A"/>
    <w:rsid w:val="00FF3BF9"/>
    <w:rsid w:val="00FF569A"/>
    <w:rsid w:val="00FF5E29"/>
    <w:rsid w:val="00FF5E85"/>
    <w:rsid w:val="00FF7823"/>
    <w:rsid w:val="00FF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F0"/>
    <w:rPr>
      <w:sz w:val="24"/>
      <w:szCs w:val="24"/>
    </w:rPr>
  </w:style>
  <w:style w:type="paragraph" w:styleId="1">
    <w:name w:val="heading 1"/>
    <w:basedOn w:val="a"/>
    <w:next w:val="a"/>
    <w:link w:val="10"/>
    <w:uiPriority w:val="9"/>
    <w:qFormat/>
    <w:rsid w:val="00A723F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723F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723F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723F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723F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723F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723F0"/>
    <w:pPr>
      <w:spacing w:before="240" w:after="60"/>
      <w:outlineLvl w:val="6"/>
    </w:pPr>
    <w:rPr>
      <w:rFonts w:cstheme="majorBidi"/>
    </w:rPr>
  </w:style>
  <w:style w:type="paragraph" w:styleId="8">
    <w:name w:val="heading 8"/>
    <w:basedOn w:val="a"/>
    <w:next w:val="a"/>
    <w:link w:val="80"/>
    <w:uiPriority w:val="9"/>
    <w:semiHidden/>
    <w:unhideWhenUsed/>
    <w:qFormat/>
    <w:rsid w:val="00A723F0"/>
    <w:pPr>
      <w:spacing w:before="240" w:after="60"/>
      <w:outlineLvl w:val="7"/>
    </w:pPr>
    <w:rPr>
      <w:rFonts w:cstheme="majorBidi"/>
      <w:i/>
      <w:iCs/>
    </w:rPr>
  </w:style>
  <w:style w:type="paragraph" w:styleId="9">
    <w:name w:val="heading 9"/>
    <w:basedOn w:val="a"/>
    <w:next w:val="a"/>
    <w:link w:val="90"/>
    <w:uiPriority w:val="9"/>
    <w:semiHidden/>
    <w:unhideWhenUsed/>
    <w:qFormat/>
    <w:rsid w:val="00A723F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121DE"/>
    <w:pPr>
      <w:tabs>
        <w:tab w:val="center" w:pos="4677"/>
        <w:tab w:val="right" w:pos="9355"/>
      </w:tabs>
    </w:pPr>
  </w:style>
  <w:style w:type="character" w:customStyle="1" w:styleId="a4">
    <w:name w:val="Верхний колонтитул Знак"/>
    <w:basedOn w:val="a0"/>
    <w:link w:val="a3"/>
    <w:uiPriority w:val="99"/>
    <w:rsid w:val="005121DE"/>
  </w:style>
  <w:style w:type="paragraph" w:styleId="a5">
    <w:name w:val="footer"/>
    <w:basedOn w:val="a"/>
    <w:link w:val="a6"/>
    <w:uiPriority w:val="99"/>
    <w:unhideWhenUsed/>
    <w:rsid w:val="005121DE"/>
    <w:pPr>
      <w:tabs>
        <w:tab w:val="center" w:pos="4677"/>
        <w:tab w:val="right" w:pos="9355"/>
      </w:tabs>
    </w:pPr>
  </w:style>
  <w:style w:type="character" w:customStyle="1" w:styleId="a6">
    <w:name w:val="Нижний колонтитул Знак"/>
    <w:basedOn w:val="a0"/>
    <w:link w:val="a5"/>
    <w:uiPriority w:val="99"/>
    <w:rsid w:val="005121DE"/>
  </w:style>
  <w:style w:type="table" w:styleId="a7">
    <w:name w:val="Table Grid"/>
    <w:basedOn w:val="a1"/>
    <w:rsid w:val="0051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723F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723F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723F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723F0"/>
    <w:rPr>
      <w:rFonts w:cstheme="majorBidi"/>
      <w:b/>
      <w:bCs/>
      <w:sz w:val="28"/>
      <w:szCs w:val="28"/>
    </w:rPr>
  </w:style>
  <w:style w:type="character" w:customStyle="1" w:styleId="50">
    <w:name w:val="Заголовок 5 Знак"/>
    <w:basedOn w:val="a0"/>
    <w:link w:val="5"/>
    <w:uiPriority w:val="9"/>
    <w:semiHidden/>
    <w:rsid w:val="00A723F0"/>
    <w:rPr>
      <w:rFonts w:cstheme="majorBidi"/>
      <w:b/>
      <w:bCs/>
      <w:i/>
      <w:iCs/>
      <w:sz w:val="26"/>
      <w:szCs w:val="26"/>
    </w:rPr>
  </w:style>
  <w:style w:type="character" w:customStyle="1" w:styleId="60">
    <w:name w:val="Заголовок 6 Знак"/>
    <w:basedOn w:val="a0"/>
    <w:link w:val="6"/>
    <w:uiPriority w:val="9"/>
    <w:semiHidden/>
    <w:rsid w:val="00A723F0"/>
    <w:rPr>
      <w:rFonts w:cstheme="majorBidi"/>
      <w:b/>
      <w:bCs/>
    </w:rPr>
  </w:style>
  <w:style w:type="character" w:customStyle="1" w:styleId="70">
    <w:name w:val="Заголовок 7 Знак"/>
    <w:basedOn w:val="a0"/>
    <w:link w:val="7"/>
    <w:uiPriority w:val="9"/>
    <w:semiHidden/>
    <w:rsid w:val="00A723F0"/>
    <w:rPr>
      <w:rFonts w:cstheme="majorBidi"/>
      <w:sz w:val="24"/>
      <w:szCs w:val="24"/>
    </w:rPr>
  </w:style>
  <w:style w:type="character" w:customStyle="1" w:styleId="80">
    <w:name w:val="Заголовок 8 Знак"/>
    <w:basedOn w:val="a0"/>
    <w:link w:val="8"/>
    <w:uiPriority w:val="9"/>
    <w:semiHidden/>
    <w:rsid w:val="00A723F0"/>
    <w:rPr>
      <w:rFonts w:cstheme="majorBidi"/>
      <w:i/>
      <w:iCs/>
      <w:sz w:val="24"/>
      <w:szCs w:val="24"/>
    </w:rPr>
  </w:style>
  <w:style w:type="character" w:customStyle="1" w:styleId="90">
    <w:name w:val="Заголовок 9 Знак"/>
    <w:basedOn w:val="a0"/>
    <w:link w:val="9"/>
    <w:uiPriority w:val="9"/>
    <w:semiHidden/>
    <w:rsid w:val="00A723F0"/>
    <w:rPr>
      <w:rFonts w:asciiTheme="majorHAnsi" w:eastAsiaTheme="majorEastAsia" w:hAnsiTheme="majorHAnsi" w:cstheme="majorBidi"/>
    </w:rPr>
  </w:style>
  <w:style w:type="paragraph" w:styleId="a8">
    <w:name w:val="Title"/>
    <w:basedOn w:val="a"/>
    <w:next w:val="a"/>
    <w:link w:val="a9"/>
    <w:uiPriority w:val="10"/>
    <w:qFormat/>
    <w:rsid w:val="00A723F0"/>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basedOn w:val="a0"/>
    <w:link w:val="a8"/>
    <w:uiPriority w:val="10"/>
    <w:rsid w:val="00A723F0"/>
    <w:rPr>
      <w:rFonts w:asciiTheme="majorHAnsi" w:eastAsiaTheme="majorEastAsia" w:hAnsiTheme="majorHAnsi" w:cstheme="majorBidi"/>
      <w:b/>
      <w:bCs/>
      <w:kern w:val="28"/>
      <w:sz w:val="32"/>
      <w:szCs w:val="32"/>
    </w:rPr>
  </w:style>
  <w:style w:type="paragraph" w:styleId="aa">
    <w:name w:val="Subtitle"/>
    <w:basedOn w:val="a"/>
    <w:next w:val="a"/>
    <w:link w:val="ab"/>
    <w:uiPriority w:val="11"/>
    <w:qFormat/>
    <w:rsid w:val="00A723F0"/>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A723F0"/>
    <w:rPr>
      <w:rFonts w:asciiTheme="majorHAnsi" w:eastAsiaTheme="majorEastAsia" w:hAnsiTheme="majorHAnsi"/>
      <w:sz w:val="24"/>
      <w:szCs w:val="24"/>
    </w:rPr>
  </w:style>
  <w:style w:type="character" w:styleId="ac">
    <w:name w:val="Strong"/>
    <w:basedOn w:val="a0"/>
    <w:uiPriority w:val="22"/>
    <w:qFormat/>
    <w:rsid w:val="00A723F0"/>
    <w:rPr>
      <w:b/>
      <w:bCs/>
    </w:rPr>
  </w:style>
  <w:style w:type="character" w:styleId="ad">
    <w:name w:val="Emphasis"/>
    <w:basedOn w:val="a0"/>
    <w:uiPriority w:val="20"/>
    <w:qFormat/>
    <w:rsid w:val="00A723F0"/>
    <w:rPr>
      <w:rFonts w:asciiTheme="minorHAnsi" w:hAnsiTheme="minorHAnsi"/>
      <w:b/>
      <w:i/>
      <w:iCs/>
    </w:rPr>
  </w:style>
  <w:style w:type="paragraph" w:styleId="ae">
    <w:name w:val="No Spacing"/>
    <w:basedOn w:val="a"/>
    <w:link w:val="af"/>
    <w:uiPriority w:val="1"/>
    <w:qFormat/>
    <w:rsid w:val="00A723F0"/>
    <w:rPr>
      <w:szCs w:val="32"/>
    </w:rPr>
  </w:style>
  <w:style w:type="paragraph" w:styleId="af0">
    <w:name w:val="List Paragraph"/>
    <w:basedOn w:val="a"/>
    <w:uiPriority w:val="34"/>
    <w:qFormat/>
    <w:rsid w:val="00A723F0"/>
    <w:pPr>
      <w:ind w:left="720"/>
      <w:contextualSpacing/>
    </w:pPr>
  </w:style>
  <w:style w:type="paragraph" w:styleId="21">
    <w:name w:val="Quote"/>
    <w:basedOn w:val="a"/>
    <w:next w:val="a"/>
    <w:link w:val="22"/>
    <w:uiPriority w:val="29"/>
    <w:qFormat/>
    <w:rsid w:val="00A723F0"/>
    <w:rPr>
      <w:rFonts w:cstheme="majorBidi"/>
      <w:i/>
    </w:rPr>
  </w:style>
  <w:style w:type="character" w:customStyle="1" w:styleId="22">
    <w:name w:val="Цитата 2 Знак"/>
    <w:basedOn w:val="a0"/>
    <w:link w:val="21"/>
    <w:uiPriority w:val="29"/>
    <w:rsid w:val="00A723F0"/>
    <w:rPr>
      <w:rFonts w:cstheme="majorBidi"/>
      <w:i/>
      <w:sz w:val="24"/>
      <w:szCs w:val="24"/>
    </w:rPr>
  </w:style>
  <w:style w:type="paragraph" w:styleId="af1">
    <w:name w:val="Intense Quote"/>
    <w:basedOn w:val="a"/>
    <w:next w:val="a"/>
    <w:link w:val="af2"/>
    <w:uiPriority w:val="30"/>
    <w:qFormat/>
    <w:rsid w:val="00A723F0"/>
    <w:pPr>
      <w:ind w:left="720" w:right="720"/>
    </w:pPr>
    <w:rPr>
      <w:rFonts w:cstheme="majorBidi"/>
      <w:b/>
      <w:i/>
      <w:szCs w:val="22"/>
    </w:rPr>
  </w:style>
  <w:style w:type="character" w:customStyle="1" w:styleId="af2">
    <w:name w:val="Выделенная цитата Знак"/>
    <w:basedOn w:val="a0"/>
    <w:link w:val="af1"/>
    <w:uiPriority w:val="30"/>
    <w:rsid w:val="00A723F0"/>
    <w:rPr>
      <w:rFonts w:cstheme="majorBidi"/>
      <w:b/>
      <w:i/>
      <w:sz w:val="24"/>
    </w:rPr>
  </w:style>
  <w:style w:type="character" w:styleId="af3">
    <w:name w:val="Subtle Emphasis"/>
    <w:uiPriority w:val="19"/>
    <w:qFormat/>
    <w:rsid w:val="00A723F0"/>
    <w:rPr>
      <w:i/>
      <w:color w:val="5A5A5A" w:themeColor="text1" w:themeTint="A5"/>
    </w:rPr>
  </w:style>
  <w:style w:type="character" w:styleId="af4">
    <w:name w:val="Intense Emphasis"/>
    <w:basedOn w:val="a0"/>
    <w:uiPriority w:val="21"/>
    <w:qFormat/>
    <w:rsid w:val="00A723F0"/>
    <w:rPr>
      <w:b/>
      <w:i/>
      <w:sz w:val="24"/>
      <w:szCs w:val="24"/>
      <w:u w:val="single"/>
    </w:rPr>
  </w:style>
  <w:style w:type="character" w:styleId="af5">
    <w:name w:val="Subtle Reference"/>
    <w:basedOn w:val="a0"/>
    <w:uiPriority w:val="31"/>
    <w:qFormat/>
    <w:rsid w:val="00A723F0"/>
    <w:rPr>
      <w:sz w:val="24"/>
      <w:szCs w:val="24"/>
      <w:u w:val="single"/>
    </w:rPr>
  </w:style>
  <w:style w:type="character" w:styleId="af6">
    <w:name w:val="Intense Reference"/>
    <w:basedOn w:val="a0"/>
    <w:uiPriority w:val="32"/>
    <w:qFormat/>
    <w:rsid w:val="00A723F0"/>
    <w:rPr>
      <w:b/>
      <w:sz w:val="24"/>
      <w:u w:val="single"/>
    </w:rPr>
  </w:style>
  <w:style w:type="character" w:styleId="af7">
    <w:name w:val="Book Title"/>
    <w:basedOn w:val="a0"/>
    <w:uiPriority w:val="33"/>
    <w:qFormat/>
    <w:rsid w:val="00A723F0"/>
    <w:rPr>
      <w:rFonts w:asciiTheme="majorHAnsi" w:eastAsiaTheme="majorEastAsia" w:hAnsiTheme="majorHAnsi"/>
      <w:b/>
      <w:i/>
      <w:sz w:val="24"/>
      <w:szCs w:val="24"/>
    </w:rPr>
  </w:style>
  <w:style w:type="paragraph" w:styleId="af8">
    <w:name w:val="TOC Heading"/>
    <w:basedOn w:val="1"/>
    <w:next w:val="a"/>
    <w:uiPriority w:val="39"/>
    <w:semiHidden/>
    <w:unhideWhenUsed/>
    <w:qFormat/>
    <w:rsid w:val="00A723F0"/>
    <w:pPr>
      <w:outlineLvl w:val="9"/>
    </w:pPr>
  </w:style>
  <w:style w:type="paragraph" w:styleId="af9">
    <w:name w:val="caption"/>
    <w:basedOn w:val="a"/>
    <w:next w:val="a"/>
    <w:uiPriority w:val="35"/>
    <w:semiHidden/>
    <w:unhideWhenUsed/>
    <w:rsid w:val="00A723F0"/>
    <w:rPr>
      <w:b/>
      <w:bCs/>
      <w:sz w:val="18"/>
      <w:szCs w:val="18"/>
    </w:rPr>
  </w:style>
  <w:style w:type="character" w:customStyle="1" w:styleId="af">
    <w:name w:val="Без интервала Знак"/>
    <w:basedOn w:val="a0"/>
    <w:link w:val="ae"/>
    <w:uiPriority w:val="1"/>
    <w:rsid w:val="00A723F0"/>
    <w:rPr>
      <w:sz w:val="24"/>
      <w:szCs w:val="32"/>
    </w:rPr>
  </w:style>
  <w:style w:type="paragraph" w:styleId="afa">
    <w:name w:val="Balloon Text"/>
    <w:basedOn w:val="a"/>
    <w:link w:val="afb"/>
    <w:unhideWhenUsed/>
    <w:rsid w:val="008240AF"/>
    <w:rPr>
      <w:rFonts w:ascii="Tahoma" w:hAnsi="Tahoma" w:cs="Tahoma"/>
      <w:sz w:val="16"/>
      <w:szCs w:val="16"/>
    </w:rPr>
  </w:style>
  <w:style w:type="character" w:customStyle="1" w:styleId="afb">
    <w:name w:val="Текст выноски Знак"/>
    <w:basedOn w:val="a0"/>
    <w:link w:val="afa"/>
    <w:rsid w:val="008240AF"/>
    <w:rPr>
      <w:rFonts w:ascii="Tahoma" w:hAnsi="Tahoma" w:cs="Tahoma"/>
      <w:sz w:val="16"/>
      <w:szCs w:val="16"/>
    </w:rPr>
  </w:style>
  <w:style w:type="character" w:styleId="afc">
    <w:name w:val="Placeholder Text"/>
    <w:basedOn w:val="a0"/>
    <w:uiPriority w:val="99"/>
    <w:semiHidden/>
    <w:rsid w:val="006B4100"/>
    <w:rPr>
      <w:color w:val="808080"/>
    </w:rPr>
  </w:style>
  <w:style w:type="character" w:customStyle="1" w:styleId="11">
    <w:name w:val="Стиль1"/>
    <w:basedOn w:val="a0"/>
    <w:uiPriority w:val="1"/>
    <w:rsid w:val="00CF5A84"/>
    <w:rPr>
      <w:u w:val="single"/>
    </w:rPr>
  </w:style>
  <w:style w:type="paragraph" w:customStyle="1" w:styleId="afd">
    <w:name w:val="Стиль адреса"/>
    <w:basedOn w:val="a"/>
    <w:link w:val="afe"/>
    <w:rsid w:val="00F22B27"/>
    <w:pPr>
      <w:spacing w:line="240" w:lineRule="exact"/>
    </w:pPr>
  </w:style>
  <w:style w:type="paragraph" w:customStyle="1" w:styleId="aff">
    <w:name w:val="Стиль содержимого документа"/>
    <w:basedOn w:val="a"/>
    <w:link w:val="aff0"/>
    <w:rsid w:val="004044E4"/>
    <w:pPr>
      <w:ind w:firstLine="709"/>
      <w:jc w:val="both"/>
    </w:pPr>
    <w:rPr>
      <w:sz w:val="28"/>
    </w:rPr>
  </w:style>
  <w:style w:type="character" w:customStyle="1" w:styleId="afe">
    <w:name w:val="Стиль адреса Знак"/>
    <w:basedOn w:val="a0"/>
    <w:link w:val="afd"/>
    <w:rsid w:val="00F22B27"/>
    <w:rPr>
      <w:sz w:val="24"/>
      <w:szCs w:val="24"/>
    </w:rPr>
  </w:style>
  <w:style w:type="character" w:customStyle="1" w:styleId="aff0">
    <w:name w:val="Стиль содержимого документа Знак"/>
    <w:basedOn w:val="a0"/>
    <w:link w:val="aff"/>
    <w:rsid w:val="004044E4"/>
    <w:rPr>
      <w:sz w:val="28"/>
      <w:szCs w:val="24"/>
    </w:rPr>
  </w:style>
  <w:style w:type="paragraph" w:customStyle="1" w:styleId="aff1">
    <w:name w:val="Стиль абзаца приложения"/>
    <w:basedOn w:val="a"/>
    <w:next w:val="a"/>
    <w:link w:val="aff2"/>
    <w:rsid w:val="00137D64"/>
    <w:pPr>
      <w:ind w:left="1701" w:hanging="1701"/>
      <w:jc w:val="both"/>
    </w:pPr>
    <w:rPr>
      <w:sz w:val="28"/>
    </w:rPr>
  </w:style>
  <w:style w:type="character" w:customStyle="1" w:styleId="aff2">
    <w:name w:val="Стиль абзаца приложения Знак"/>
    <w:basedOn w:val="a0"/>
    <w:link w:val="aff1"/>
    <w:rsid w:val="00137D64"/>
    <w:rPr>
      <w:sz w:val="28"/>
      <w:szCs w:val="24"/>
    </w:rPr>
  </w:style>
  <w:style w:type="character" w:styleId="aff3">
    <w:name w:val="page number"/>
    <w:basedOn w:val="a0"/>
    <w:rsid w:val="00293DD7"/>
  </w:style>
  <w:style w:type="character" w:customStyle="1" w:styleId="aff4">
    <w:name w:val="Основной текст Знак"/>
    <w:link w:val="aff5"/>
    <w:rsid w:val="00293DD7"/>
    <w:rPr>
      <w:sz w:val="26"/>
      <w:szCs w:val="26"/>
      <w:shd w:val="clear" w:color="auto" w:fill="FFFFFF"/>
    </w:rPr>
  </w:style>
  <w:style w:type="paragraph" w:styleId="aff5">
    <w:name w:val="Body Text"/>
    <w:basedOn w:val="a"/>
    <w:link w:val="aff4"/>
    <w:rsid w:val="00293DD7"/>
    <w:pPr>
      <w:widowControl w:val="0"/>
      <w:shd w:val="clear" w:color="auto" w:fill="FFFFFF"/>
      <w:spacing w:line="322" w:lineRule="exact"/>
      <w:jc w:val="both"/>
    </w:pPr>
    <w:rPr>
      <w:sz w:val="26"/>
      <w:szCs w:val="26"/>
      <w:shd w:val="clear" w:color="auto" w:fill="FFFFFF"/>
    </w:rPr>
  </w:style>
  <w:style w:type="character" w:customStyle="1" w:styleId="12">
    <w:name w:val="Основной текст Знак1"/>
    <w:basedOn w:val="a0"/>
    <w:uiPriority w:val="99"/>
    <w:semiHidden/>
    <w:rsid w:val="00293DD7"/>
    <w:rPr>
      <w:sz w:val="24"/>
      <w:szCs w:val="24"/>
    </w:rPr>
  </w:style>
  <w:style w:type="character" w:customStyle="1" w:styleId="13">
    <w:name w:val="Заголовок №1_"/>
    <w:link w:val="14"/>
    <w:rsid w:val="00293DD7"/>
    <w:rPr>
      <w:b/>
      <w:bCs/>
      <w:spacing w:val="3"/>
      <w:sz w:val="25"/>
      <w:szCs w:val="25"/>
      <w:shd w:val="clear" w:color="auto" w:fill="FFFFFF"/>
    </w:rPr>
  </w:style>
  <w:style w:type="paragraph" w:customStyle="1" w:styleId="14">
    <w:name w:val="Заголовок №1"/>
    <w:basedOn w:val="a"/>
    <w:link w:val="13"/>
    <w:rsid w:val="00293DD7"/>
    <w:pPr>
      <w:widowControl w:val="0"/>
      <w:shd w:val="clear" w:color="auto" w:fill="FFFFFF"/>
      <w:spacing w:before="300" w:line="322" w:lineRule="exact"/>
      <w:ind w:firstLine="700"/>
      <w:jc w:val="both"/>
      <w:outlineLvl w:val="0"/>
    </w:pPr>
    <w:rPr>
      <w:b/>
      <w:bCs/>
      <w:spacing w:val="3"/>
      <w:sz w:val="25"/>
      <w:szCs w:val="25"/>
      <w:shd w:val="clear" w:color="auto" w:fill="FFFFFF"/>
    </w:rPr>
  </w:style>
  <w:style w:type="character" w:customStyle="1" w:styleId="23">
    <w:name w:val="Основной текст (2)_"/>
    <w:link w:val="24"/>
    <w:rsid w:val="00293DD7"/>
    <w:rPr>
      <w:b/>
      <w:bCs/>
      <w:spacing w:val="2"/>
      <w:sz w:val="25"/>
      <w:szCs w:val="25"/>
      <w:shd w:val="clear" w:color="auto" w:fill="FFFFFF"/>
    </w:rPr>
  </w:style>
  <w:style w:type="character" w:customStyle="1" w:styleId="211">
    <w:name w:val="Основной текст (2) + 11"/>
    <w:aliases w:val="5 pt"/>
    <w:rsid w:val="00293DD7"/>
    <w:rPr>
      <w:rFonts w:ascii="Times New Roman" w:hAnsi="Times New Roman" w:cs="Times New Roman"/>
      <w:b/>
      <w:bCs/>
      <w:spacing w:val="2"/>
      <w:sz w:val="23"/>
      <w:szCs w:val="23"/>
      <w:shd w:val="clear" w:color="auto" w:fill="FFFFFF"/>
    </w:rPr>
  </w:style>
  <w:style w:type="paragraph" w:customStyle="1" w:styleId="24">
    <w:name w:val="Основной текст (2)"/>
    <w:basedOn w:val="a"/>
    <w:link w:val="23"/>
    <w:rsid w:val="00293DD7"/>
    <w:pPr>
      <w:widowControl w:val="0"/>
      <w:shd w:val="clear" w:color="auto" w:fill="FFFFFF"/>
      <w:spacing w:line="322" w:lineRule="exact"/>
      <w:ind w:firstLine="700"/>
      <w:jc w:val="both"/>
    </w:pPr>
    <w:rPr>
      <w:b/>
      <w:bCs/>
      <w:spacing w:val="2"/>
      <w:sz w:val="25"/>
      <w:szCs w:val="25"/>
      <w:shd w:val="clear" w:color="auto" w:fill="FFFFFF"/>
    </w:rPr>
  </w:style>
  <w:style w:type="paragraph" w:customStyle="1" w:styleId="aff6">
    <w:name w:val="Знак"/>
    <w:basedOn w:val="a"/>
    <w:rsid w:val="00293DD7"/>
    <w:pPr>
      <w:spacing w:after="160" w:line="240" w:lineRule="exact"/>
    </w:pPr>
    <w:rPr>
      <w:rFonts w:ascii="Verdana" w:eastAsia="Times New Roman" w:hAnsi="Verdana"/>
      <w:sz w:val="20"/>
      <w:szCs w:val="20"/>
      <w:lang w:val="en-US"/>
    </w:rPr>
  </w:style>
  <w:style w:type="paragraph" w:customStyle="1" w:styleId="CarChar1CarCharCarCharCarCharCarCharCarCharCarCharCarCharCarCharCarCharCarChar">
    <w:name w:val="Car Char1 Car Char Car Char Car Char Car Char Car Char Car Char Car Char Car Char Car Char Car Char"/>
    <w:basedOn w:val="a"/>
    <w:rsid w:val="00293DD7"/>
    <w:pPr>
      <w:spacing w:after="160" w:line="240" w:lineRule="exact"/>
    </w:pPr>
    <w:rPr>
      <w:rFonts w:ascii="Arial" w:eastAsia="Times New Roman" w:hAnsi="Arial" w:cs="Arial"/>
      <w:sz w:val="20"/>
      <w:szCs w:val="20"/>
      <w:lang w:val="en-US"/>
    </w:rPr>
  </w:style>
  <w:style w:type="character" w:styleId="aff7">
    <w:name w:val="Hyperlink"/>
    <w:basedOn w:val="a0"/>
    <w:uiPriority w:val="99"/>
    <w:unhideWhenUsed/>
    <w:rsid w:val="00857E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F0"/>
    <w:rPr>
      <w:sz w:val="24"/>
      <w:szCs w:val="24"/>
    </w:rPr>
  </w:style>
  <w:style w:type="paragraph" w:styleId="1">
    <w:name w:val="heading 1"/>
    <w:basedOn w:val="a"/>
    <w:next w:val="a"/>
    <w:link w:val="10"/>
    <w:uiPriority w:val="9"/>
    <w:qFormat/>
    <w:rsid w:val="00A723F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723F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723F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723F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723F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723F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723F0"/>
    <w:pPr>
      <w:spacing w:before="240" w:after="60"/>
      <w:outlineLvl w:val="6"/>
    </w:pPr>
    <w:rPr>
      <w:rFonts w:cstheme="majorBidi"/>
    </w:rPr>
  </w:style>
  <w:style w:type="paragraph" w:styleId="8">
    <w:name w:val="heading 8"/>
    <w:basedOn w:val="a"/>
    <w:next w:val="a"/>
    <w:link w:val="80"/>
    <w:uiPriority w:val="9"/>
    <w:semiHidden/>
    <w:unhideWhenUsed/>
    <w:qFormat/>
    <w:rsid w:val="00A723F0"/>
    <w:pPr>
      <w:spacing w:before="240" w:after="60"/>
      <w:outlineLvl w:val="7"/>
    </w:pPr>
    <w:rPr>
      <w:rFonts w:cstheme="majorBidi"/>
      <w:i/>
      <w:iCs/>
    </w:rPr>
  </w:style>
  <w:style w:type="paragraph" w:styleId="9">
    <w:name w:val="heading 9"/>
    <w:basedOn w:val="a"/>
    <w:next w:val="a"/>
    <w:link w:val="90"/>
    <w:uiPriority w:val="9"/>
    <w:semiHidden/>
    <w:unhideWhenUsed/>
    <w:qFormat/>
    <w:rsid w:val="00A723F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121DE"/>
    <w:pPr>
      <w:tabs>
        <w:tab w:val="center" w:pos="4677"/>
        <w:tab w:val="right" w:pos="9355"/>
      </w:tabs>
    </w:pPr>
  </w:style>
  <w:style w:type="character" w:customStyle="1" w:styleId="a4">
    <w:name w:val="Верхний колонтитул Знак"/>
    <w:basedOn w:val="a0"/>
    <w:link w:val="a3"/>
    <w:uiPriority w:val="99"/>
    <w:rsid w:val="005121DE"/>
  </w:style>
  <w:style w:type="paragraph" w:styleId="a5">
    <w:name w:val="footer"/>
    <w:basedOn w:val="a"/>
    <w:link w:val="a6"/>
    <w:uiPriority w:val="99"/>
    <w:unhideWhenUsed/>
    <w:rsid w:val="005121DE"/>
    <w:pPr>
      <w:tabs>
        <w:tab w:val="center" w:pos="4677"/>
        <w:tab w:val="right" w:pos="9355"/>
      </w:tabs>
    </w:pPr>
  </w:style>
  <w:style w:type="character" w:customStyle="1" w:styleId="a6">
    <w:name w:val="Нижний колонтитул Знак"/>
    <w:basedOn w:val="a0"/>
    <w:link w:val="a5"/>
    <w:uiPriority w:val="99"/>
    <w:rsid w:val="005121DE"/>
  </w:style>
  <w:style w:type="table" w:styleId="a7">
    <w:name w:val="Table Grid"/>
    <w:basedOn w:val="a1"/>
    <w:rsid w:val="0051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723F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723F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723F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723F0"/>
    <w:rPr>
      <w:rFonts w:cstheme="majorBidi"/>
      <w:b/>
      <w:bCs/>
      <w:sz w:val="28"/>
      <w:szCs w:val="28"/>
    </w:rPr>
  </w:style>
  <w:style w:type="character" w:customStyle="1" w:styleId="50">
    <w:name w:val="Заголовок 5 Знак"/>
    <w:basedOn w:val="a0"/>
    <w:link w:val="5"/>
    <w:uiPriority w:val="9"/>
    <w:semiHidden/>
    <w:rsid w:val="00A723F0"/>
    <w:rPr>
      <w:rFonts w:cstheme="majorBidi"/>
      <w:b/>
      <w:bCs/>
      <w:i/>
      <w:iCs/>
      <w:sz w:val="26"/>
      <w:szCs w:val="26"/>
    </w:rPr>
  </w:style>
  <w:style w:type="character" w:customStyle="1" w:styleId="60">
    <w:name w:val="Заголовок 6 Знак"/>
    <w:basedOn w:val="a0"/>
    <w:link w:val="6"/>
    <w:uiPriority w:val="9"/>
    <w:semiHidden/>
    <w:rsid w:val="00A723F0"/>
    <w:rPr>
      <w:rFonts w:cstheme="majorBidi"/>
      <w:b/>
      <w:bCs/>
    </w:rPr>
  </w:style>
  <w:style w:type="character" w:customStyle="1" w:styleId="70">
    <w:name w:val="Заголовок 7 Знак"/>
    <w:basedOn w:val="a0"/>
    <w:link w:val="7"/>
    <w:uiPriority w:val="9"/>
    <w:semiHidden/>
    <w:rsid w:val="00A723F0"/>
    <w:rPr>
      <w:rFonts w:cstheme="majorBidi"/>
      <w:sz w:val="24"/>
      <w:szCs w:val="24"/>
    </w:rPr>
  </w:style>
  <w:style w:type="character" w:customStyle="1" w:styleId="80">
    <w:name w:val="Заголовок 8 Знак"/>
    <w:basedOn w:val="a0"/>
    <w:link w:val="8"/>
    <w:uiPriority w:val="9"/>
    <w:semiHidden/>
    <w:rsid w:val="00A723F0"/>
    <w:rPr>
      <w:rFonts w:cstheme="majorBidi"/>
      <w:i/>
      <w:iCs/>
      <w:sz w:val="24"/>
      <w:szCs w:val="24"/>
    </w:rPr>
  </w:style>
  <w:style w:type="character" w:customStyle="1" w:styleId="90">
    <w:name w:val="Заголовок 9 Знак"/>
    <w:basedOn w:val="a0"/>
    <w:link w:val="9"/>
    <w:uiPriority w:val="9"/>
    <w:semiHidden/>
    <w:rsid w:val="00A723F0"/>
    <w:rPr>
      <w:rFonts w:asciiTheme="majorHAnsi" w:eastAsiaTheme="majorEastAsia" w:hAnsiTheme="majorHAnsi" w:cstheme="majorBidi"/>
    </w:rPr>
  </w:style>
  <w:style w:type="paragraph" w:styleId="a8">
    <w:name w:val="Title"/>
    <w:basedOn w:val="a"/>
    <w:next w:val="a"/>
    <w:link w:val="a9"/>
    <w:uiPriority w:val="10"/>
    <w:qFormat/>
    <w:rsid w:val="00A723F0"/>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basedOn w:val="a0"/>
    <w:link w:val="a8"/>
    <w:uiPriority w:val="10"/>
    <w:rsid w:val="00A723F0"/>
    <w:rPr>
      <w:rFonts w:asciiTheme="majorHAnsi" w:eastAsiaTheme="majorEastAsia" w:hAnsiTheme="majorHAnsi" w:cstheme="majorBidi"/>
      <w:b/>
      <w:bCs/>
      <w:kern w:val="28"/>
      <w:sz w:val="32"/>
      <w:szCs w:val="32"/>
    </w:rPr>
  </w:style>
  <w:style w:type="paragraph" w:styleId="aa">
    <w:name w:val="Subtitle"/>
    <w:basedOn w:val="a"/>
    <w:next w:val="a"/>
    <w:link w:val="ab"/>
    <w:uiPriority w:val="11"/>
    <w:qFormat/>
    <w:rsid w:val="00A723F0"/>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A723F0"/>
    <w:rPr>
      <w:rFonts w:asciiTheme="majorHAnsi" w:eastAsiaTheme="majorEastAsia" w:hAnsiTheme="majorHAnsi"/>
      <w:sz w:val="24"/>
      <w:szCs w:val="24"/>
    </w:rPr>
  </w:style>
  <w:style w:type="character" w:styleId="ac">
    <w:name w:val="Strong"/>
    <w:basedOn w:val="a0"/>
    <w:uiPriority w:val="22"/>
    <w:qFormat/>
    <w:rsid w:val="00A723F0"/>
    <w:rPr>
      <w:b/>
      <w:bCs/>
    </w:rPr>
  </w:style>
  <w:style w:type="character" w:styleId="ad">
    <w:name w:val="Emphasis"/>
    <w:basedOn w:val="a0"/>
    <w:uiPriority w:val="20"/>
    <w:qFormat/>
    <w:rsid w:val="00A723F0"/>
    <w:rPr>
      <w:rFonts w:asciiTheme="minorHAnsi" w:hAnsiTheme="minorHAnsi"/>
      <w:b/>
      <w:i/>
      <w:iCs/>
    </w:rPr>
  </w:style>
  <w:style w:type="paragraph" w:styleId="ae">
    <w:name w:val="No Spacing"/>
    <w:basedOn w:val="a"/>
    <w:link w:val="af"/>
    <w:uiPriority w:val="1"/>
    <w:qFormat/>
    <w:rsid w:val="00A723F0"/>
    <w:rPr>
      <w:szCs w:val="32"/>
    </w:rPr>
  </w:style>
  <w:style w:type="paragraph" w:styleId="af0">
    <w:name w:val="List Paragraph"/>
    <w:basedOn w:val="a"/>
    <w:uiPriority w:val="34"/>
    <w:qFormat/>
    <w:rsid w:val="00A723F0"/>
    <w:pPr>
      <w:ind w:left="720"/>
      <w:contextualSpacing/>
    </w:pPr>
  </w:style>
  <w:style w:type="paragraph" w:styleId="21">
    <w:name w:val="Quote"/>
    <w:basedOn w:val="a"/>
    <w:next w:val="a"/>
    <w:link w:val="22"/>
    <w:uiPriority w:val="29"/>
    <w:qFormat/>
    <w:rsid w:val="00A723F0"/>
    <w:rPr>
      <w:rFonts w:cstheme="majorBidi"/>
      <w:i/>
    </w:rPr>
  </w:style>
  <w:style w:type="character" w:customStyle="1" w:styleId="22">
    <w:name w:val="Цитата 2 Знак"/>
    <w:basedOn w:val="a0"/>
    <w:link w:val="21"/>
    <w:uiPriority w:val="29"/>
    <w:rsid w:val="00A723F0"/>
    <w:rPr>
      <w:rFonts w:cstheme="majorBidi"/>
      <w:i/>
      <w:sz w:val="24"/>
      <w:szCs w:val="24"/>
    </w:rPr>
  </w:style>
  <w:style w:type="paragraph" w:styleId="af1">
    <w:name w:val="Intense Quote"/>
    <w:basedOn w:val="a"/>
    <w:next w:val="a"/>
    <w:link w:val="af2"/>
    <w:uiPriority w:val="30"/>
    <w:qFormat/>
    <w:rsid w:val="00A723F0"/>
    <w:pPr>
      <w:ind w:left="720" w:right="720"/>
    </w:pPr>
    <w:rPr>
      <w:rFonts w:cstheme="majorBidi"/>
      <w:b/>
      <w:i/>
      <w:szCs w:val="22"/>
    </w:rPr>
  </w:style>
  <w:style w:type="character" w:customStyle="1" w:styleId="af2">
    <w:name w:val="Выделенная цитата Знак"/>
    <w:basedOn w:val="a0"/>
    <w:link w:val="af1"/>
    <w:uiPriority w:val="30"/>
    <w:rsid w:val="00A723F0"/>
    <w:rPr>
      <w:rFonts w:cstheme="majorBidi"/>
      <w:b/>
      <w:i/>
      <w:sz w:val="24"/>
    </w:rPr>
  </w:style>
  <w:style w:type="character" w:styleId="af3">
    <w:name w:val="Subtle Emphasis"/>
    <w:uiPriority w:val="19"/>
    <w:qFormat/>
    <w:rsid w:val="00A723F0"/>
    <w:rPr>
      <w:i/>
      <w:color w:val="5A5A5A" w:themeColor="text1" w:themeTint="A5"/>
    </w:rPr>
  </w:style>
  <w:style w:type="character" w:styleId="af4">
    <w:name w:val="Intense Emphasis"/>
    <w:basedOn w:val="a0"/>
    <w:uiPriority w:val="21"/>
    <w:qFormat/>
    <w:rsid w:val="00A723F0"/>
    <w:rPr>
      <w:b/>
      <w:i/>
      <w:sz w:val="24"/>
      <w:szCs w:val="24"/>
      <w:u w:val="single"/>
    </w:rPr>
  </w:style>
  <w:style w:type="character" w:styleId="af5">
    <w:name w:val="Subtle Reference"/>
    <w:basedOn w:val="a0"/>
    <w:uiPriority w:val="31"/>
    <w:qFormat/>
    <w:rsid w:val="00A723F0"/>
    <w:rPr>
      <w:sz w:val="24"/>
      <w:szCs w:val="24"/>
      <w:u w:val="single"/>
    </w:rPr>
  </w:style>
  <w:style w:type="character" w:styleId="af6">
    <w:name w:val="Intense Reference"/>
    <w:basedOn w:val="a0"/>
    <w:uiPriority w:val="32"/>
    <w:qFormat/>
    <w:rsid w:val="00A723F0"/>
    <w:rPr>
      <w:b/>
      <w:sz w:val="24"/>
      <w:u w:val="single"/>
    </w:rPr>
  </w:style>
  <w:style w:type="character" w:styleId="af7">
    <w:name w:val="Book Title"/>
    <w:basedOn w:val="a0"/>
    <w:uiPriority w:val="33"/>
    <w:qFormat/>
    <w:rsid w:val="00A723F0"/>
    <w:rPr>
      <w:rFonts w:asciiTheme="majorHAnsi" w:eastAsiaTheme="majorEastAsia" w:hAnsiTheme="majorHAnsi"/>
      <w:b/>
      <w:i/>
      <w:sz w:val="24"/>
      <w:szCs w:val="24"/>
    </w:rPr>
  </w:style>
  <w:style w:type="paragraph" w:styleId="af8">
    <w:name w:val="TOC Heading"/>
    <w:basedOn w:val="1"/>
    <w:next w:val="a"/>
    <w:uiPriority w:val="39"/>
    <w:semiHidden/>
    <w:unhideWhenUsed/>
    <w:qFormat/>
    <w:rsid w:val="00A723F0"/>
    <w:pPr>
      <w:outlineLvl w:val="9"/>
    </w:pPr>
  </w:style>
  <w:style w:type="paragraph" w:styleId="af9">
    <w:name w:val="caption"/>
    <w:basedOn w:val="a"/>
    <w:next w:val="a"/>
    <w:uiPriority w:val="35"/>
    <w:semiHidden/>
    <w:unhideWhenUsed/>
    <w:rsid w:val="00A723F0"/>
    <w:rPr>
      <w:b/>
      <w:bCs/>
      <w:sz w:val="18"/>
      <w:szCs w:val="18"/>
    </w:rPr>
  </w:style>
  <w:style w:type="character" w:customStyle="1" w:styleId="af">
    <w:name w:val="Без интервала Знак"/>
    <w:basedOn w:val="a0"/>
    <w:link w:val="ae"/>
    <w:uiPriority w:val="1"/>
    <w:rsid w:val="00A723F0"/>
    <w:rPr>
      <w:sz w:val="24"/>
      <w:szCs w:val="32"/>
    </w:rPr>
  </w:style>
  <w:style w:type="paragraph" w:styleId="afa">
    <w:name w:val="Balloon Text"/>
    <w:basedOn w:val="a"/>
    <w:link w:val="afb"/>
    <w:unhideWhenUsed/>
    <w:rsid w:val="008240AF"/>
    <w:rPr>
      <w:rFonts w:ascii="Tahoma" w:hAnsi="Tahoma" w:cs="Tahoma"/>
      <w:sz w:val="16"/>
      <w:szCs w:val="16"/>
    </w:rPr>
  </w:style>
  <w:style w:type="character" w:customStyle="1" w:styleId="afb">
    <w:name w:val="Текст выноски Знак"/>
    <w:basedOn w:val="a0"/>
    <w:link w:val="afa"/>
    <w:rsid w:val="008240AF"/>
    <w:rPr>
      <w:rFonts w:ascii="Tahoma" w:hAnsi="Tahoma" w:cs="Tahoma"/>
      <w:sz w:val="16"/>
      <w:szCs w:val="16"/>
    </w:rPr>
  </w:style>
  <w:style w:type="character" w:styleId="afc">
    <w:name w:val="Placeholder Text"/>
    <w:basedOn w:val="a0"/>
    <w:uiPriority w:val="99"/>
    <w:semiHidden/>
    <w:rsid w:val="006B4100"/>
    <w:rPr>
      <w:color w:val="808080"/>
    </w:rPr>
  </w:style>
  <w:style w:type="character" w:customStyle="1" w:styleId="11">
    <w:name w:val="Стиль1"/>
    <w:basedOn w:val="a0"/>
    <w:uiPriority w:val="1"/>
    <w:rsid w:val="00CF5A84"/>
    <w:rPr>
      <w:u w:val="single"/>
    </w:rPr>
  </w:style>
  <w:style w:type="paragraph" w:customStyle="1" w:styleId="afd">
    <w:name w:val="Стиль адреса"/>
    <w:basedOn w:val="a"/>
    <w:link w:val="afe"/>
    <w:rsid w:val="00F22B27"/>
    <w:pPr>
      <w:spacing w:line="240" w:lineRule="exact"/>
    </w:pPr>
  </w:style>
  <w:style w:type="paragraph" w:customStyle="1" w:styleId="aff">
    <w:name w:val="Стиль содержимого документа"/>
    <w:basedOn w:val="a"/>
    <w:link w:val="aff0"/>
    <w:rsid w:val="004044E4"/>
    <w:pPr>
      <w:ind w:firstLine="709"/>
      <w:jc w:val="both"/>
    </w:pPr>
    <w:rPr>
      <w:sz w:val="28"/>
    </w:rPr>
  </w:style>
  <w:style w:type="character" w:customStyle="1" w:styleId="afe">
    <w:name w:val="Стиль адреса Знак"/>
    <w:basedOn w:val="a0"/>
    <w:link w:val="afd"/>
    <w:rsid w:val="00F22B27"/>
    <w:rPr>
      <w:sz w:val="24"/>
      <w:szCs w:val="24"/>
    </w:rPr>
  </w:style>
  <w:style w:type="character" w:customStyle="1" w:styleId="aff0">
    <w:name w:val="Стиль содержимого документа Знак"/>
    <w:basedOn w:val="a0"/>
    <w:link w:val="aff"/>
    <w:rsid w:val="004044E4"/>
    <w:rPr>
      <w:sz w:val="28"/>
      <w:szCs w:val="24"/>
    </w:rPr>
  </w:style>
  <w:style w:type="paragraph" w:customStyle="1" w:styleId="aff1">
    <w:name w:val="Стиль абзаца приложения"/>
    <w:basedOn w:val="a"/>
    <w:next w:val="a"/>
    <w:link w:val="aff2"/>
    <w:rsid w:val="00137D64"/>
    <w:pPr>
      <w:ind w:left="1701" w:hanging="1701"/>
      <w:jc w:val="both"/>
    </w:pPr>
    <w:rPr>
      <w:sz w:val="28"/>
    </w:rPr>
  </w:style>
  <w:style w:type="character" w:customStyle="1" w:styleId="aff2">
    <w:name w:val="Стиль абзаца приложения Знак"/>
    <w:basedOn w:val="a0"/>
    <w:link w:val="aff1"/>
    <w:rsid w:val="00137D64"/>
    <w:rPr>
      <w:sz w:val="28"/>
      <w:szCs w:val="24"/>
    </w:rPr>
  </w:style>
  <w:style w:type="character" w:styleId="aff3">
    <w:name w:val="page number"/>
    <w:basedOn w:val="a0"/>
    <w:rsid w:val="00293DD7"/>
  </w:style>
  <w:style w:type="character" w:customStyle="1" w:styleId="aff4">
    <w:name w:val="Основной текст Знак"/>
    <w:link w:val="aff5"/>
    <w:rsid w:val="00293DD7"/>
    <w:rPr>
      <w:sz w:val="26"/>
      <w:szCs w:val="26"/>
      <w:shd w:val="clear" w:color="auto" w:fill="FFFFFF"/>
    </w:rPr>
  </w:style>
  <w:style w:type="paragraph" w:styleId="aff5">
    <w:name w:val="Body Text"/>
    <w:basedOn w:val="a"/>
    <w:link w:val="aff4"/>
    <w:rsid w:val="00293DD7"/>
    <w:pPr>
      <w:widowControl w:val="0"/>
      <w:shd w:val="clear" w:color="auto" w:fill="FFFFFF"/>
      <w:spacing w:line="322" w:lineRule="exact"/>
      <w:jc w:val="both"/>
    </w:pPr>
    <w:rPr>
      <w:sz w:val="26"/>
      <w:szCs w:val="26"/>
      <w:shd w:val="clear" w:color="auto" w:fill="FFFFFF"/>
    </w:rPr>
  </w:style>
  <w:style w:type="character" w:customStyle="1" w:styleId="12">
    <w:name w:val="Основной текст Знак1"/>
    <w:basedOn w:val="a0"/>
    <w:uiPriority w:val="99"/>
    <w:semiHidden/>
    <w:rsid w:val="00293DD7"/>
    <w:rPr>
      <w:sz w:val="24"/>
      <w:szCs w:val="24"/>
    </w:rPr>
  </w:style>
  <w:style w:type="character" w:customStyle="1" w:styleId="13">
    <w:name w:val="Заголовок №1_"/>
    <w:link w:val="14"/>
    <w:rsid w:val="00293DD7"/>
    <w:rPr>
      <w:b/>
      <w:bCs/>
      <w:spacing w:val="3"/>
      <w:sz w:val="25"/>
      <w:szCs w:val="25"/>
      <w:shd w:val="clear" w:color="auto" w:fill="FFFFFF"/>
    </w:rPr>
  </w:style>
  <w:style w:type="paragraph" w:customStyle="1" w:styleId="14">
    <w:name w:val="Заголовок №1"/>
    <w:basedOn w:val="a"/>
    <w:link w:val="13"/>
    <w:rsid w:val="00293DD7"/>
    <w:pPr>
      <w:widowControl w:val="0"/>
      <w:shd w:val="clear" w:color="auto" w:fill="FFFFFF"/>
      <w:spacing w:before="300" w:line="322" w:lineRule="exact"/>
      <w:ind w:firstLine="700"/>
      <w:jc w:val="both"/>
      <w:outlineLvl w:val="0"/>
    </w:pPr>
    <w:rPr>
      <w:b/>
      <w:bCs/>
      <w:spacing w:val="3"/>
      <w:sz w:val="25"/>
      <w:szCs w:val="25"/>
      <w:shd w:val="clear" w:color="auto" w:fill="FFFFFF"/>
    </w:rPr>
  </w:style>
  <w:style w:type="character" w:customStyle="1" w:styleId="23">
    <w:name w:val="Основной текст (2)_"/>
    <w:link w:val="24"/>
    <w:rsid w:val="00293DD7"/>
    <w:rPr>
      <w:b/>
      <w:bCs/>
      <w:spacing w:val="2"/>
      <w:sz w:val="25"/>
      <w:szCs w:val="25"/>
      <w:shd w:val="clear" w:color="auto" w:fill="FFFFFF"/>
    </w:rPr>
  </w:style>
  <w:style w:type="character" w:customStyle="1" w:styleId="211">
    <w:name w:val="Основной текст (2) + 11"/>
    <w:aliases w:val="5 pt"/>
    <w:rsid w:val="00293DD7"/>
    <w:rPr>
      <w:rFonts w:ascii="Times New Roman" w:hAnsi="Times New Roman" w:cs="Times New Roman"/>
      <w:b/>
      <w:bCs/>
      <w:spacing w:val="2"/>
      <w:sz w:val="23"/>
      <w:szCs w:val="23"/>
      <w:shd w:val="clear" w:color="auto" w:fill="FFFFFF"/>
    </w:rPr>
  </w:style>
  <w:style w:type="paragraph" w:customStyle="1" w:styleId="24">
    <w:name w:val="Основной текст (2)"/>
    <w:basedOn w:val="a"/>
    <w:link w:val="23"/>
    <w:rsid w:val="00293DD7"/>
    <w:pPr>
      <w:widowControl w:val="0"/>
      <w:shd w:val="clear" w:color="auto" w:fill="FFFFFF"/>
      <w:spacing w:line="322" w:lineRule="exact"/>
      <w:ind w:firstLine="700"/>
      <w:jc w:val="both"/>
    </w:pPr>
    <w:rPr>
      <w:b/>
      <w:bCs/>
      <w:spacing w:val="2"/>
      <w:sz w:val="25"/>
      <w:szCs w:val="25"/>
      <w:shd w:val="clear" w:color="auto" w:fill="FFFFFF"/>
    </w:rPr>
  </w:style>
  <w:style w:type="paragraph" w:customStyle="1" w:styleId="aff6">
    <w:name w:val="Знак"/>
    <w:basedOn w:val="a"/>
    <w:rsid w:val="00293DD7"/>
    <w:pPr>
      <w:spacing w:after="160" w:line="240" w:lineRule="exact"/>
    </w:pPr>
    <w:rPr>
      <w:rFonts w:ascii="Verdana" w:eastAsia="Times New Roman" w:hAnsi="Verdana"/>
      <w:sz w:val="20"/>
      <w:szCs w:val="20"/>
      <w:lang w:val="en-US"/>
    </w:rPr>
  </w:style>
  <w:style w:type="paragraph" w:customStyle="1" w:styleId="CarChar1CarCharCarCharCarCharCarCharCarCharCarCharCarCharCarCharCarCharCarChar">
    <w:name w:val="Car Char1 Car Char Car Char Car Char Car Char Car Char Car Char Car Char Car Char Car Char Car Char"/>
    <w:basedOn w:val="a"/>
    <w:rsid w:val="00293DD7"/>
    <w:pPr>
      <w:spacing w:after="160" w:line="240" w:lineRule="exact"/>
    </w:pPr>
    <w:rPr>
      <w:rFonts w:ascii="Arial" w:eastAsia="Times New Roman" w:hAnsi="Arial" w:cs="Arial"/>
      <w:sz w:val="20"/>
      <w:szCs w:val="20"/>
      <w:lang w:val="en-US"/>
    </w:rPr>
  </w:style>
  <w:style w:type="character" w:styleId="aff7">
    <w:name w:val="Hyperlink"/>
    <w:basedOn w:val="a0"/>
    <w:uiPriority w:val="99"/>
    <w:unhideWhenUsed/>
    <w:rsid w:val="00857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4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0C96-0DCA-47C4-8170-97A06FF1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10594</TotalTime>
  <Pages>1</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kazinets</dc:creator>
  <cp:keywords/>
  <dc:description/>
  <cp:lastModifiedBy>Аквариум</cp:lastModifiedBy>
  <cp:revision>397</cp:revision>
  <cp:lastPrinted>2017-01-12T22:49:00Z</cp:lastPrinted>
  <dcterms:created xsi:type="dcterms:W3CDTF">2014-10-13T23:30:00Z</dcterms:created>
  <dcterms:modified xsi:type="dcterms:W3CDTF">2018-04-11T23:56:00Z</dcterms:modified>
</cp:coreProperties>
</file>