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E4" w:rsidRPr="004F04D5" w:rsidRDefault="00B65730" w:rsidP="00565109">
      <w:pPr>
        <w:tabs>
          <w:tab w:val="left" w:pos="5245"/>
        </w:tabs>
        <w:spacing w:line="240" w:lineRule="exact"/>
        <w:ind w:firstLine="709"/>
        <w:jc w:val="center"/>
        <w:rPr>
          <w:b/>
          <w:sz w:val="28"/>
          <w:szCs w:val="28"/>
        </w:rPr>
      </w:pPr>
      <w:r w:rsidRPr="004F04D5">
        <w:rPr>
          <w:b/>
          <w:sz w:val="28"/>
          <w:szCs w:val="28"/>
        </w:rPr>
        <w:t>ПАМЯТКА</w:t>
      </w:r>
    </w:p>
    <w:p w:rsidR="00FA4F22" w:rsidRPr="004F04D5" w:rsidRDefault="007161E4" w:rsidP="00565109">
      <w:pPr>
        <w:tabs>
          <w:tab w:val="left" w:pos="5245"/>
        </w:tabs>
        <w:spacing w:line="240" w:lineRule="exact"/>
        <w:ind w:firstLine="709"/>
        <w:jc w:val="center"/>
        <w:rPr>
          <w:b/>
          <w:sz w:val="28"/>
          <w:szCs w:val="28"/>
        </w:rPr>
      </w:pPr>
      <w:r w:rsidRPr="004F04D5">
        <w:rPr>
          <w:b/>
          <w:sz w:val="28"/>
          <w:szCs w:val="28"/>
        </w:rPr>
        <w:t>о порядке учета</w:t>
      </w:r>
      <w:r w:rsidR="00B65730" w:rsidRPr="004F04D5">
        <w:rPr>
          <w:b/>
          <w:sz w:val="28"/>
          <w:szCs w:val="28"/>
        </w:rPr>
        <w:t xml:space="preserve"> </w:t>
      </w:r>
      <w:r w:rsidR="00604138" w:rsidRPr="004F04D5">
        <w:rPr>
          <w:b/>
          <w:sz w:val="28"/>
          <w:szCs w:val="28"/>
        </w:rPr>
        <w:t xml:space="preserve">судебных решений по уголовным делам </w:t>
      </w:r>
    </w:p>
    <w:p w:rsidR="00B65730" w:rsidRPr="004F04D5" w:rsidRDefault="00604138" w:rsidP="00565109">
      <w:pPr>
        <w:tabs>
          <w:tab w:val="left" w:pos="5245"/>
        </w:tabs>
        <w:spacing w:line="240" w:lineRule="exact"/>
        <w:ind w:firstLine="709"/>
        <w:jc w:val="center"/>
        <w:rPr>
          <w:b/>
          <w:sz w:val="28"/>
          <w:szCs w:val="28"/>
        </w:rPr>
      </w:pPr>
      <w:r w:rsidRPr="004F04D5">
        <w:rPr>
          <w:b/>
          <w:sz w:val="28"/>
          <w:szCs w:val="28"/>
        </w:rPr>
        <w:t xml:space="preserve">(по форме № 6) </w:t>
      </w:r>
    </w:p>
    <w:p w:rsidR="00B65730" w:rsidRPr="004F04D5" w:rsidRDefault="00B65730" w:rsidP="00565109">
      <w:pPr>
        <w:shd w:val="clear" w:color="auto" w:fill="FFFFFF"/>
        <w:tabs>
          <w:tab w:val="left" w:pos="5245"/>
        </w:tabs>
        <w:spacing w:line="240" w:lineRule="exact"/>
        <w:ind w:firstLine="709"/>
        <w:jc w:val="both"/>
        <w:rPr>
          <w:b/>
          <w:bCs/>
          <w:iCs/>
          <w:sz w:val="28"/>
          <w:szCs w:val="28"/>
        </w:rPr>
      </w:pPr>
    </w:p>
    <w:p w:rsidR="00D027B8" w:rsidRPr="004F04D5" w:rsidRDefault="00D027B8" w:rsidP="008766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4D5">
        <w:rPr>
          <w:sz w:val="28"/>
          <w:szCs w:val="28"/>
        </w:rPr>
        <w:t>1.</w:t>
      </w:r>
      <w:r w:rsidR="00B65730" w:rsidRPr="004F04D5">
        <w:rPr>
          <w:sz w:val="28"/>
          <w:szCs w:val="28"/>
        </w:rPr>
        <w:t>Прокурорский надзор за соблюдением законности в субъектах учета не распространяется на суды. При этом суд является самостоятельным субъектом учета в части составления и направления в учетн</w:t>
      </w:r>
      <w:r w:rsidR="00437B35" w:rsidRPr="004F04D5">
        <w:rPr>
          <w:sz w:val="28"/>
          <w:szCs w:val="28"/>
        </w:rPr>
        <w:t>ое</w:t>
      </w:r>
      <w:r w:rsidR="00B65730" w:rsidRPr="004F04D5">
        <w:rPr>
          <w:sz w:val="28"/>
          <w:szCs w:val="28"/>
        </w:rPr>
        <w:t xml:space="preserve"> подразделени</w:t>
      </w:r>
      <w:r w:rsidR="00437B35" w:rsidRPr="004F04D5">
        <w:rPr>
          <w:sz w:val="28"/>
          <w:szCs w:val="28"/>
        </w:rPr>
        <w:t>е органа, направивш</w:t>
      </w:r>
      <w:r w:rsidR="00975917" w:rsidRPr="004F04D5">
        <w:rPr>
          <w:sz w:val="28"/>
          <w:szCs w:val="28"/>
        </w:rPr>
        <w:t>его</w:t>
      </w:r>
      <w:r w:rsidR="00437B35" w:rsidRPr="004F04D5">
        <w:rPr>
          <w:sz w:val="28"/>
          <w:szCs w:val="28"/>
        </w:rPr>
        <w:t xml:space="preserve"> уголо</w:t>
      </w:r>
      <w:r w:rsidR="00975917" w:rsidRPr="004F04D5">
        <w:rPr>
          <w:sz w:val="28"/>
          <w:szCs w:val="28"/>
        </w:rPr>
        <w:t>вное дело в суд,</w:t>
      </w:r>
      <w:r w:rsidR="00437B35" w:rsidRPr="004F04D5">
        <w:rPr>
          <w:sz w:val="28"/>
          <w:szCs w:val="28"/>
        </w:rPr>
        <w:t xml:space="preserve"> </w:t>
      </w:r>
      <w:r w:rsidR="00B65730" w:rsidRPr="004F04D5">
        <w:rPr>
          <w:sz w:val="28"/>
          <w:szCs w:val="28"/>
        </w:rPr>
        <w:t xml:space="preserve">статистических карточек формы </w:t>
      </w:r>
      <w:r w:rsidR="00876653" w:rsidRPr="004F04D5">
        <w:rPr>
          <w:sz w:val="28"/>
          <w:szCs w:val="28"/>
        </w:rPr>
        <w:t xml:space="preserve">№ </w:t>
      </w:r>
      <w:r w:rsidR="00B65730" w:rsidRPr="004F04D5">
        <w:rPr>
          <w:sz w:val="28"/>
          <w:szCs w:val="28"/>
        </w:rPr>
        <w:t>6</w:t>
      </w:r>
      <w:r w:rsidR="00876653" w:rsidRPr="004F04D5">
        <w:rPr>
          <w:sz w:val="28"/>
          <w:szCs w:val="28"/>
        </w:rPr>
        <w:t xml:space="preserve">. </w:t>
      </w:r>
      <w:r w:rsidR="00876653" w:rsidRPr="004F04D5">
        <w:rPr>
          <w:rFonts w:eastAsiaTheme="minorHAnsi"/>
          <w:sz w:val="28"/>
          <w:szCs w:val="28"/>
          <w:lang w:eastAsia="en-US"/>
        </w:rPr>
        <w:t>По делам частного обвинения</w:t>
      </w:r>
      <w:r w:rsidR="001F6BE5" w:rsidRPr="004F04D5">
        <w:rPr>
          <w:rFonts w:eastAsiaTheme="minorHAnsi"/>
          <w:sz w:val="28"/>
          <w:szCs w:val="28"/>
          <w:lang w:eastAsia="en-US"/>
        </w:rPr>
        <w:t>, по которым вынесен обвинительный приговор,</w:t>
      </w:r>
      <w:r w:rsidR="00876653" w:rsidRPr="004F04D5">
        <w:rPr>
          <w:rFonts w:eastAsiaTheme="minorHAnsi"/>
          <w:sz w:val="28"/>
          <w:szCs w:val="28"/>
          <w:lang w:eastAsia="en-US"/>
        </w:rPr>
        <w:t xml:space="preserve"> одновременно с обращением приговора к исполнению </w:t>
      </w:r>
      <w:r w:rsidR="004A605A" w:rsidRPr="004F04D5">
        <w:rPr>
          <w:rFonts w:eastAsiaTheme="minorHAnsi"/>
          <w:sz w:val="28"/>
          <w:szCs w:val="28"/>
          <w:lang w:eastAsia="en-US"/>
        </w:rPr>
        <w:t>суд</w:t>
      </w:r>
      <w:r w:rsidR="00876653" w:rsidRPr="004F04D5">
        <w:rPr>
          <w:rFonts w:eastAsiaTheme="minorHAnsi"/>
          <w:sz w:val="28"/>
          <w:szCs w:val="28"/>
          <w:lang w:eastAsia="en-US"/>
        </w:rPr>
        <w:t xml:space="preserve"> направля</w:t>
      </w:r>
      <w:r w:rsidR="004A605A" w:rsidRPr="004F04D5">
        <w:rPr>
          <w:rFonts w:eastAsiaTheme="minorHAnsi"/>
          <w:sz w:val="28"/>
          <w:szCs w:val="28"/>
          <w:lang w:eastAsia="en-US"/>
        </w:rPr>
        <w:t>ет</w:t>
      </w:r>
      <w:r w:rsidR="00876653" w:rsidRPr="004F04D5">
        <w:rPr>
          <w:rFonts w:eastAsiaTheme="minorHAnsi"/>
          <w:sz w:val="28"/>
          <w:szCs w:val="28"/>
          <w:lang w:eastAsia="en-US"/>
        </w:rPr>
        <w:t xml:space="preserve"> в орган внутренних дел по территориальности</w:t>
      </w:r>
      <w:r w:rsidR="00AF3B36" w:rsidRPr="004F04D5">
        <w:rPr>
          <w:sz w:val="28"/>
          <w:szCs w:val="28"/>
        </w:rPr>
        <w:t xml:space="preserve"> форму № 6</w:t>
      </w:r>
      <w:r w:rsidR="00F96DEC" w:rsidRPr="004F04D5">
        <w:rPr>
          <w:sz w:val="28"/>
          <w:szCs w:val="28"/>
        </w:rPr>
        <w:t xml:space="preserve"> </w:t>
      </w:r>
      <w:r w:rsidR="000174D2" w:rsidRPr="004F04D5">
        <w:rPr>
          <w:sz w:val="28"/>
          <w:szCs w:val="28"/>
        </w:rPr>
        <w:t xml:space="preserve">и соответствующее </w:t>
      </w:r>
      <w:r w:rsidR="00F96DEC" w:rsidRPr="004F04D5">
        <w:rPr>
          <w:sz w:val="28"/>
          <w:szCs w:val="28"/>
        </w:rPr>
        <w:t xml:space="preserve">приложение </w:t>
      </w:r>
      <w:r w:rsidR="000174D2" w:rsidRPr="004F04D5">
        <w:rPr>
          <w:sz w:val="28"/>
          <w:szCs w:val="28"/>
        </w:rPr>
        <w:t>к данной карточке</w:t>
      </w:r>
      <w:r w:rsidR="00876653" w:rsidRPr="004F04D5">
        <w:rPr>
          <w:rFonts w:eastAsiaTheme="minorHAnsi"/>
          <w:sz w:val="28"/>
          <w:szCs w:val="28"/>
          <w:lang w:eastAsia="en-US"/>
        </w:rPr>
        <w:t>.</w:t>
      </w:r>
    </w:p>
    <w:p w:rsidR="00B65730" w:rsidRPr="004F04D5" w:rsidRDefault="00D027B8" w:rsidP="00876653">
      <w:pPr>
        <w:ind w:firstLine="709"/>
        <w:jc w:val="both"/>
        <w:rPr>
          <w:sz w:val="28"/>
          <w:szCs w:val="28"/>
        </w:rPr>
      </w:pPr>
      <w:r w:rsidRPr="004F04D5">
        <w:rPr>
          <w:rFonts w:eastAsiaTheme="minorHAnsi"/>
          <w:sz w:val="28"/>
          <w:szCs w:val="28"/>
          <w:lang w:eastAsia="en-US"/>
        </w:rPr>
        <w:t xml:space="preserve">2. </w:t>
      </w:r>
      <w:r w:rsidR="00B65730" w:rsidRPr="004F04D5">
        <w:rPr>
          <w:sz w:val="28"/>
          <w:szCs w:val="28"/>
        </w:rPr>
        <w:t xml:space="preserve">Руководители субъектов </w:t>
      </w:r>
      <w:r w:rsidR="002D3566" w:rsidRPr="004F04D5">
        <w:rPr>
          <w:sz w:val="28"/>
          <w:szCs w:val="28"/>
        </w:rPr>
        <w:t xml:space="preserve">регистрации и </w:t>
      </w:r>
      <w:r w:rsidR="00B65730" w:rsidRPr="004F04D5">
        <w:rPr>
          <w:sz w:val="28"/>
          <w:szCs w:val="28"/>
        </w:rPr>
        <w:t>учета (определены в п</w:t>
      </w:r>
      <w:r w:rsidR="002D3566" w:rsidRPr="004F04D5">
        <w:rPr>
          <w:sz w:val="28"/>
          <w:szCs w:val="28"/>
        </w:rPr>
        <w:t>унктах</w:t>
      </w:r>
      <w:r w:rsidR="00B65730" w:rsidRPr="004F04D5">
        <w:rPr>
          <w:sz w:val="28"/>
          <w:szCs w:val="28"/>
        </w:rPr>
        <w:t xml:space="preserve"> 3, 4</w:t>
      </w:r>
      <w:r w:rsidR="002D3566" w:rsidRPr="004F04D5">
        <w:rPr>
          <w:sz w:val="28"/>
          <w:szCs w:val="28"/>
        </w:rPr>
        <w:t>-</w:t>
      </w:r>
      <w:r w:rsidR="00B00EAF" w:rsidRPr="004F04D5">
        <w:rPr>
          <w:sz w:val="28"/>
          <w:szCs w:val="28"/>
        </w:rPr>
        <w:t>4.3</w:t>
      </w:r>
      <w:r w:rsidR="00B65730" w:rsidRPr="004F04D5">
        <w:rPr>
          <w:sz w:val="28"/>
          <w:szCs w:val="28"/>
        </w:rPr>
        <w:t xml:space="preserve"> Положения) обеспечивают надлежащее заполнение и направление прокурору, вместе с уголовным делом для утверждения обвинительного заключения</w:t>
      </w:r>
      <w:r w:rsidR="00D50243" w:rsidRPr="004F04D5">
        <w:rPr>
          <w:sz w:val="28"/>
          <w:szCs w:val="28"/>
        </w:rPr>
        <w:t xml:space="preserve"> (акта)</w:t>
      </w:r>
      <w:r w:rsidR="00B65730" w:rsidRPr="004F04D5">
        <w:rPr>
          <w:sz w:val="28"/>
          <w:szCs w:val="28"/>
        </w:rPr>
        <w:t>, карточ</w:t>
      </w:r>
      <w:r w:rsidR="00366AED" w:rsidRPr="004F04D5">
        <w:rPr>
          <w:sz w:val="28"/>
          <w:szCs w:val="28"/>
        </w:rPr>
        <w:t>ек</w:t>
      </w:r>
      <w:r w:rsidR="00B65730" w:rsidRPr="004F04D5">
        <w:rPr>
          <w:sz w:val="28"/>
          <w:szCs w:val="28"/>
        </w:rPr>
        <w:t xml:space="preserve"> формы № 6 на каждого обвиняемого по делу.</w:t>
      </w:r>
    </w:p>
    <w:p w:rsidR="00B65730" w:rsidRPr="004F04D5" w:rsidRDefault="00B65730" w:rsidP="00B657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D5">
        <w:rPr>
          <w:rFonts w:ascii="Times New Roman" w:hAnsi="Times New Roman" w:cs="Times New Roman"/>
          <w:sz w:val="28"/>
          <w:szCs w:val="28"/>
        </w:rPr>
        <w:t>Статистическая карточка формы № 6 заполняется лицом, проводившим расследование по уголовному делу.</w:t>
      </w:r>
      <w:r w:rsidR="00660334" w:rsidRPr="004F04D5">
        <w:rPr>
          <w:rFonts w:ascii="Times New Roman" w:hAnsi="Times New Roman" w:cs="Times New Roman"/>
          <w:sz w:val="28"/>
          <w:szCs w:val="28"/>
        </w:rPr>
        <w:t xml:space="preserve"> </w:t>
      </w:r>
      <w:r w:rsidR="00FF5DAE" w:rsidRPr="004F04D5">
        <w:rPr>
          <w:rFonts w:ascii="Times New Roman" w:hAnsi="Times New Roman" w:cs="Times New Roman"/>
          <w:sz w:val="28"/>
          <w:szCs w:val="28"/>
        </w:rPr>
        <w:t xml:space="preserve">Бланк данного учетного документа </w:t>
      </w:r>
      <w:r w:rsidR="00660334" w:rsidRPr="004F04D5">
        <w:rPr>
          <w:rFonts w:ascii="Times New Roman" w:hAnsi="Times New Roman" w:cs="Times New Roman"/>
          <w:sz w:val="28"/>
          <w:szCs w:val="28"/>
        </w:rPr>
        <w:t>подшивает</w:t>
      </w:r>
      <w:r w:rsidR="00FF5DAE" w:rsidRPr="004F04D5">
        <w:rPr>
          <w:rFonts w:ascii="Times New Roman" w:hAnsi="Times New Roman" w:cs="Times New Roman"/>
          <w:sz w:val="28"/>
          <w:szCs w:val="28"/>
        </w:rPr>
        <w:t>ся</w:t>
      </w:r>
      <w:r w:rsidR="00660334" w:rsidRPr="004F04D5">
        <w:rPr>
          <w:rFonts w:ascii="Times New Roman" w:hAnsi="Times New Roman" w:cs="Times New Roman"/>
          <w:sz w:val="28"/>
          <w:szCs w:val="28"/>
        </w:rPr>
        <w:t xml:space="preserve"> в начале дела (на каждого обвиняемого)</w:t>
      </w:r>
      <w:r w:rsidR="007F2F32" w:rsidRPr="004F0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924" w:rsidRPr="004F04D5" w:rsidRDefault="00D50243" w:rsidP="00B657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D5">
        <w:rPr>
          <w:rFonts w:ascii="Times New Roman" w:hAnsi="Times New Roman" w:cs="Times New Roman"/>
          <w:sz w:val="28"/>
          <w:szCs w:val="28"/>
        </w:rPr>
        <w:t xml:space="preserve">3. </w:t>
      </w:r>
      <w:r w:rsidR="00B65730" w:rsidRPr="004F04D5">
        <w:rPr>
          <w:rFonts w:ascii="Times New Roman" w:hAnsi="Times New Roman" w:cs="Times New Roman"/>
          <w:sz w:val="28"/>
          <w:szCs w:val="28"/>
        </w:rPr>
        <w:t xml:space="preserve">Раздел 1 карточки заполняется и подписывается лицом, проводившим расследование. </w:t>
      </w:r>
    </w:p>
    <w:p w:rsidR="005A54C7" w:rsidRPr="004F04D5" w:rsidRDefault="004C4924" w:rsidP="005A54C7">
      <w:pPr>
        <w:ind w:firstLine="709"/>
        <w:jc w:val="both"/>
        <w:rPr>
          <w:rFonts w:eastAsiaTheme="minorHAnsi"/>
          <w:sz w:val="28"/>
          <w:szCs w:val="28"/>
        </w:rPr>
      </w:pPr>
      <w:r w:rsidRPr="004F04D5">
        <w:rPr>
          <w:rFonts w:eastAsiaTheme="minorHAnsi"/>
          <w:sz w:val="28"/>
          <w:szCs w:val="28"/>
        </w:rPr>
        <w:t>В реквизитах 1, 2 указывается наименование органа, проводившего расследование уголовного дела</w:t>
      </w:r>
      <w:r w:rsidR="005E0021">
        <w:rPr>
          <w:rFonts w:eastAsiaTheme="minorHAnsi"/>
          <w:sz w:val="28"/>
          <w:szCs w:val="28"/>
        </w:rPr>
        <w:t xml:space="preserve"> (</w:t>
      </w:r>
      <w:r w:rsidR="00A40D7D">
        <w:rPr>
          <w:rFonts w:eastAsiaTheme="minorHAnsi"/>
          <w:sz w:val="28"/>
          <w:szCs w:val="28"/>
        </w:rPr>
        <w:t xml:space="preserve">с </w:t>
      </w:r>
      <w:r w:rsidR="005C47BE">
        <w:rPr>
          <w:rFonts w:eastAsiaTheme="minorHAnsi"/>
          <w:sz w:val="28"/>
          <w:szCs w:val="28"/>
        </w:rPr>
        <w:t xml:space="preserve">одновременным </w:t>
      </w:r>
      <w:r w:rsidR="00A40D7D">
        <w:rPr>
          <w:rFonts w:eastAsiaTheme="minorHAnsi"/>
          <w:sz w:val="28"/>
          <w:szCs w:val="28"/>
        </w:rPr>
        <w:t xml:space="preserve">внесением </w:t>
      </w:r>
      <w:r w:rsidR="005C47BE">
        <w:rPr>
          <w:rFonts w:eastAsiaTheme="minorHAnsi"/>
          <w:sz w:val="28"/>
          <w:szCs w:val="28"/>
        </w:rPr>
        <w:t xml:space="preserve">в кодовое поле </w:t>
      </w:r>
      <w:r w:rsidR="00A40D7D">
        <w:rPr>
          <w:rFonts w:eastAsiaTheme="minorHAnsi"/>
          <w:sz w:val="28"/>
          <w:szCs w:val="28"/>
        </w:rPr>
        <w:t>соответствующего кода органа</w:t>
      </w:r>
      <w:r w:rsidR="00767F46">
        <w:rPr>
          <w:rFonts w:eastAsiaTheme="minorHAnsi"/>
          <w:sz w:val="28"/>
          <w:szCs w:val="28"/>
        </w:rPr>
        <w:t>),</w:t>
      </w:r>
      <w:r w:rsidRPr="004F04D5">
        <w:rPr>
          <w:rFonts w:eastAsiaTheme="minorHAnsi"/>
          <w:sz w:val="28"/>
          <w:szCs w:val="28"/>
        </w:rPr>
        <w:t xml:space="preserve"> и </w:t>
      </w:r>
      <w:r w:rsidR="00B01AB6" w:rsidRPr="004F04D5">
        <w:rPr>
          <w:rFonts w:eastAsiaTheme="minorHAnsi"/>
          <w:sz w:val="28"/>
          <w:szCs w:val="28"/>
        </w:rPr>
        <w:t xml:space="preserve">номер уголовного дела </w:t>
      </w:r>
      <w:r w:rsidR="005A54C7" w:rsidRPr="004F04D5">
        <w:rPr>
          <w:rFonts w:eastAsiaTheme="minorHAnsi"/>
          <w:sz w:val="28"/>
          <w:szCs w:val="28"/>
        </w:rPr>
        <w:t>(при соединении нескольких</w:t>
      </w:r>
      <w:r w:rsidR="005A54C7" w:rsidRPr="004F04D5">
        <w:rPr>
          <w:sz w:val="28"/>
          <w:szCs w:val="28"/>
        </w:rPr>
        <w:t xml:space="preserve"> </w:t>
      </w:r>
      <w:r w:rsidR="005A54C7" w:rsidRPr="004F04D5">
        <w:rPr>
          <w:rFonts w:eastAsiaTheme="minorHAnsi"/>
          <w:sz w:val="28"/>
          <w:szCs w:val="28"/>
        </w:rPr>
        <w:t>уголовных дел в одно производство отражается номер</w:t>
      </w:r>
      <w:r w:rsidR="00833E3C" w:rsidRPr="004F04D5">
        <w:rPr>
          <w:rFonts w:eastAsiaTheme="minorHAnsi"/>
          <w:sz w:val="28"/>
          <w:szCs w:val="28"/>
        </w:rPr>
        <w:t>,</w:t>
      </w:r>
      <w:r w:rsidR="00833E3C" w:rsidRPr="004F04D5">
        <w:rPr>
          <w:rFonts w:eastAsiaTheme="minorHAnsi"/>
          <w:sz w:val="28"/>
          <w:szCs w:val="28"/>
          <w:lang w:eastAsia="en-US"/>
        </w:rPr>
        <w:t xml:space="preserve"> присвоенный согласно постановлению о соединении)</w:t>
      </w:r>
      <w:r w:rsidR="00737FFC" w:rsidRPr="004F04D5">
        <w:rPr>
          <w:rFonts w:eastAsiaTheme="minorHAnsi"/>
          <w:sz w:val="28"/>
          <w:szCs w:val="28"/>
          <w:lang w:eastAsia="en-US"/>
        </w:rPr>
        <w:t>.</w:t>
      </w:r>
    </w:p>
    <w:p w:rsidR="00833E3C" w:rsidRPr="004F04D5" w:rsidRDefault="00833E3C" w:rsidP="00833E3C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04D5">
        <w:rPr>
          <w:rFonts w:eastAsiaTheme="minorHAnsi"/>
          <w:sz w:val="28"/>
          <w:szCs w:val="28"/>
          <w:lang w:eastAsia="en-US"/>
        </w:rPr>
        <w:t xml:space="preserve">В </w:t>
      </w:r>
      <w:hyperlink w:anchor="sub_4006103" w:history="1">
        <w:r w:rsidRPr="004F04D5">
          <w:rPr>
            <w:rFonts w:eastAsiaTheme="minorHAnsi"/>
            <w:sz w:val="28"/>
            <w:szCs w:val="28"/>
            <w:lang w:eastAsia="en-US"/>
          </w:rPr>
          <w:t>реквизитах 3</w:t>
        </w:r>
      </w:hyperlink>
      <w:r w:rsidRPr="004F04D5">
        <w:rPr>
          <w:rFonts w:eastAsiaTheme="minorHAnsi"/>
          <w:sz w:val="28"/>
          <w:szCs w:val="28"/>
          <w:lang w:eastAsia="en-US"/>
        </w:rPr>
        <w:t xml:space="preserve">, </w:t>
      </w:r>
      <w:hyperlink w:anchor="sub_4006104" w:history="1">
        <w:r w:rsidRPr="004F04D5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4F04D5">
        <w:rPr>
          <w:rFonts w:eastAsiaTheme="minorHAnsi"/>
          <w:sz w:val="28"/>
          <w:szCs w:val="28"/>
          <w:lang w:eastAsia="en-US"/>
        </w:rPr>
        <w:t xml:space="preserve">, </w:t>
      </w:r>
      <w:hyperlink w:anchor="sub_4006105" w:history="1">
        <w:r w:rsidRPr="004F04D5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4F04D5">
        <w:rPr>
          <w:rFonts w:eastAsiaTheme="minorHAnsi"/>
          <w:sz w:val="28"/>
          <w:szCs w:val="28"/>
          <w:lang w:eastAsia="en-US"/>
        </w:rPr>
        <w:t xml:space="preserve">, </w:t>
      </w:r>
      <w:hyperlink w:anchor="sub_4006106" w:history="1">
        <w:r w:rsidRPr="004F04D5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4F04D5">
        <w:rPr>
          <w:rFonts w:eastAsiaTheme="minorHAnsi"/>
          <w:sz w:val="28"/>
          <w:szCs w:val="28"/>
          <w:lang w:eastAsia="en-US"/>
        </w:rPr>
        <w:t xml:space="preserve">, </w:t>
      </w:r>
      <w:hyperlink w:anchor="sub_4006107" w:history="1">
        <w:r w:rsidRPr="004F04D5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4F04D5">
        <w:rPr>
          <w:rFonts w:eastAsiaTheme="minorHAnsi"/>
          <w:sz w:val="28"/>
          <w:szCs w:val="28"/>
          <w:lang w:eastAsia="en-US"/>
        </w:rPr>
        <w:t xml:space="preserve"> - указываются анкетные данные обвиняемого.</w:t>
      </w:r>
    </w:p>
    <w:p w:rsidR="00B65730" w:rsidRPr="004F04D5" w:rsidRDefault="00B65730" w:rsidP="005A54C7">
      <w:pPr>
        <w:ind w:firstLine="709"/>
        <w:jc w:val="both"/>
        <w:rPr>
          <w:sz w:val="28"/>
          <w:szCs w:val="28"/>
        </w:rPr>
      </w:pPr>
      <w:r w:rsidRPr="004F04D5">
        <w:rPr>
          <w:sz w:val="28"/>
          <w:szCs w:val="28"/>
        </w:rPr>
        <w:t xml:space="preserve">Дата направления уголовного дела в суд в реквизите 8 указывается прокурором, утвердившим обвинительное заключение (акт) и направившим уголовное дело в суд, и удостоверяется его подписью. Дата должна совпадать с датой, указанной в реквизите 25 карточки формы </w:t>
      </w:r>
      <w:r w:rsidR="00050CFC">
        <w:rPr>
          <w:sz w:val="28"/>
          <w:szCs w:val="28"/>
        </w:rPr>
        <w:t xml:space="preserve">№ </w:t>
      </w:r>
      <w:r w:rsidRPr="004F04D5">
        <w:rPr>
          <w:sz w:val="28"/>
          <w:szCs w:val="28"/>
        </w:rPr>
        <w:t>1.1.</w:t>
      </w:r>
    </w:p>
    <w:p w:rsidR="002B053F" w:rsidRPr="004F04D5" w:rsidRDefault="002B053F" w:rsidP="005A54C7">
      <w:pPr>
        <w:ind w:firstLine="709"/>
        <w:jc w:val="both"/>
        <w:rPr>
          <w:sz w:val="28"/>
          <w:szCs w:val="28"/>
        </w:rPr>
      </w:pPr>
      <w:r w:rsidRPr="004F04D5">
        <w:rPr>
          <w:sz w:val="28"/>
          <w:szCs w:val="28"/>
        </w:rPr>
        <w:t xml:space="preserve">В этом же реквизите должны содержаться </w:t>
      </w:r>
      <w:r w:rsidR="00D47317" w:rsidRPr="004F04D5">
        <w:rPr>
          <w:sz w:val="28"/>
          <w:szCs w:val="28"/>
        </w:rPr>
        <w:t xml:space="preserve">данные </w:t>
      </w:r>
      <w:r w:rsidR="007F47BD" w:rsidRPr="004F04D5">
        <w:rPr>
          <w:sz w:val="28"/>
          <w:szCs w:val="28"/>
        </w:rPr>
        <w:t xml:space="preserve">(в полном объеме) </w:t>
      </w:r>
      <w:r w:rsidR="000B7F0F">
        <w:rPr>
          <w:sz w:val="28"/>
          <w:szCs w:val="28"/>
        </w:rPr>
        <w:t xml:space="preserve">о наименовании органа, </w:t>
      </w:r>
      <w:r w:rsidR="000B7F0F">
        <w:rPr>
          <w:rFonts w:eastAsiaTheme="minorHAnsi"/>
          <w:sz w:val="28"/>
          <w:szCs w:val="28"/>
        </w:rPr>
        <w:t>направившего дело в суд,</w:t>
      </w:r>
      <w:r w:rsidR="000B7F0F">
        <w:rPr>
          <w:sz w:val="28"/>
          <w:szCs w:val="28"/>
        </w:rPr>
        <w:t xml:space="preserve"> и его почтовом адресе. </w:t>
      </w:r>
    </w:p>
    <w:p w:rsidR="008F5567" w:rsidRPr="004F04D5" w:rsidRDefault="008F5567" w:rsidP="008F5567">
      <w:pPr>
        <w:ind w:firstLine="709"/>
        <w:jc w:val="both"/>
        <w:rPr>
          <w:rFonts w:eastAsiaTheme="minorHAnsi"/>
          <w:sz w:val="28"/>
          <w:szCs w:val="28"/>
        </w:rPr>
      </w:pPr>
      <w:r w:rsidRPr="004F04D5">
        <w:rPr>
          <w:sz w:val="28"/>
          <w:szCs w:val="28"/>
        </w:rPr>
        <w:t xml:space="preserve">4. </w:t>
      </w:r>
      <w:hyperlink w:anchor="sub_4006200" w:history="1">
        <w:r w:rsidRPr="004F04D5">
          <w:rPr>
            <w:rStyle w:val="a5"/>
            <w:rFonts w:eastAsiaTheme="minorHAnsi"/>
            <w:color w:val="auto"/>
            <w:sz w:val="28"/>
            <w:szCs w:val="28"/>
            <w:u w:val="none"/>
          </w:rPr>
          <w:t>Раздел 2</w:t>
        </w:r>
      </w:hyperlink>
      <w:r w:rsidRPr="004F04D5">
        <w:rPr>
          <w:rFonts w:eastAsiaTheme="minorHAnsi"/>
          <w:sz w:val="28"/>
          <w:szCs w:val="28"/>
        </w:rPr>
        <w:t xml:space="preserve"> заполняется в суде при обращении к исполнению вступившего в законную силу приговора (иного судебного постановления) по существу дела.</w:t>
      </w:r>
    </w:p>
    <w:p w:rsidR="00CF1016" w:rsidRPr="004F04D5" w:rsidRDefault="009C59ED" w:rsidP="00554A3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F04D5">
        <w:rPr>
          <w:rFonts w:eastAsiaTheme="minorHAnsi"/>
          <w:sz w:val="28"/>
          <w:szCs w:val="28"/>
        </w:rPr>
        <w:t>5. Раздел 3</w:t>
      </w:r>
      <w:r w:rsidR="00CF1016" w:rsidRPr="004F04D5">
        <w:rPr>
          <w:rFonts w:eastAsiaTheme="minorHAnsi"/>
          <w:sz w:val="28"/>
          <w:szCs w:val="28"/>
        </w:rPr>
        <w:t xml:space="preserve"> заполняется </w:t>
      </w:r>
      <w:r w:rsidR="00554A36" w:rsidRPr="004F04D5">
        <w:rPr>
          <w:rFonts w:eastAsiaTheme="minorHAnsi"/>
          <w:sz w:val="28"/>
          <w:szCs w:val="28"/>
        </w:rPr>
        <w:t xml:space="preserve">как </w:t>
      </w:r>
      <w:r w:rsidR="00CF1016" w:rsidRPr="004F04D5">
        <w:rPr>
          <w:rFonts w:eastAsiaTheme="minorHAnsi"/>
          <w:sz w:val="28"/>
          <w:szCs w:val="28"/>
          <w:lang w:eastAsia="en-US"/>
        </w:rPr>
        <w:t xml:space="preserve">лицом, проводившим расследование уголовного дела, </w:t>
      </w:r>
      <w:r w:rsidR="00554A36" w:rsidRPr="004F04D5">
        <w:rPr>
          <w:rFonts w:eastAsiaTheme="minorHAnsi"/>
          <w:sz w:val="28"/>
          <w:szCs w:val="28"/>
          <w:lang w:eastAsia="en-US"/>
        </w:rPr>
        <w:t>так и по результатам рассмотрения дела в суде</w:t>
      </w:r>
      <w:r w:rsidR="0020078F" w:rsidRPr="004F04D5">
        <w:rPr>
          <w:rFonts w:eastAsiaTheme="minorHAnsi"/>
          <w:sz w:val="28"/>
          <w:szCs w:val="28"/>
          <w:lang w:eastAsia="en-US"/>
        </w:rPr>
        <w:t xml:space="preserve"> – уполномоченным работником суда</w:t>
      </w:r>
      <w:r w:rsidR="009E5EC1" w:rsidRPr="004F04D5">
        <w:rPr>
          <w:rFonts w:eastAsiaTheme="minorHAnsi"/>
          <w:sz w:val="28"/>
          <w:szCs w:val="28"/>
          <w:lang w:eastAsia="en-US"/>
        </w:rPr>
        <w:t>.</w:t>
      </w:r>
    </w:p>
    <w:p w:rsidR="001C14FC" w:rsidRPr="004F04D5" w:rsidRDefault="0020078F" w:rsidP="001C14FC">
      <w:pPr>
        <w:ind w:firstLine="851"/>
        <w:jc w:val="both"/>
        <w:rPr>
          <w:rFonts w:eastAsiaTheme="minorHAnsi"/>
          <w:sz w:val="28"/>
          <w:szCs w:val="28"/>
        </w:rPr>
      </w:pPr>
      <w:r w:rsidRPr="004F04D5">
        <w:rPr>
          <w:rFonts w:eastAsiaTheme="minorHAnsi"/>
          <w:sz w:val="28"/>
          <w:szCs w:val="28"/>
        </w:rPr>
        <w:t>Р</w:t>
      </w:r>
      <w:hyperlink w:anchor="sub_4006015" w:history="1">
        <w:r w:rsidR="001C14FC" w:rsidRPr="004F04D5">
          <w:rPr>
            <w:rStyle w:val="a5"/>
            <w:rFonts w:eastAsiaTheme="minorHAnsi"/>
            <w:color w:val="auto"/>
            <w:sz w:val="28"/>
            <w:szCs w:val="28"/>
            <w:u w:val="none"/>
          </w:rPr>
          <w:t>еквизит</w:t>
        </w:r>
      </w:hyperlink>
      <w:r w:rsidR="001C14FC" w:rsidRPr="004F04D5">
        <w:rPr>
          <w:rFonts w:eastAsiaTheme="minorHAnsi"/>
          <w:sz w:val="28"/>
          <w:szCs w:val="28"/>
        </w:rPr>
        <w:t xml:space="preserve"> 15 заполняется сотрудником, проводивш</w:t>
      </w:r>
      <w:r w:rsidR="009A121F" w:rsidRPr="004F04D5">
        <w:rPr>
          <w:rFonts w:eastAsiaTheme="minorHAnsi"/>
          <w:sz w:val="28"/>
          <w:szCs w:val="28"/>
        </w:rPr>
        <w:t>им</w:t>
      </w:r>
      <w:r w:rsidR="001C14FC" w:rsidRPr="004F04D5">
        <w:rPr>
          <w:rFonts w:eastAsiaTheme="minorHAnsi"/>
          <w:sz w:val="28"/>
          <w:szCs w:val="28"/>
        </w:rPr>
        <w:t xml:space="preserve"> расследование, согласно обвинительному заключению (акту), утвержденному прокурором, где отражаются сведения о стадиях, формах преступления и статьях </w:t>
      </w:r>
      <w:hyperlink r:id="rId7" w:history="1">
        <w:r w:rsidR="001C14FC" w:rsidRPr="004F04D5">
          <w:rPr>
            <w:rStyle w:val="a5"/>
            <w:rFonts w:eastAsiaTheme="minorHAnsi"/>
            <w:color w:val="auto"/>
            <w:sz w:val="28"/>
            <w:szCs w:val="28"/>
            <w:u w:val="none"/>
          </w:rPr>
          <w:t>Особенной части</w:t>
        </w:r>
      </w:hyperlink>
      <w:r w:rsidR="001C14FC" w:rsidRPr="004F04D5">
        <w:rPr>
          <w:rFonts w:eastAsiaTheme="minorHAnsi"/>
          <w:sz w:val="28"/>
          <w:szCs w:val="28"/>
        </w:rPr>
        <w:t xml:space="preserve"> УК РФ, по которым оно было квалифицировано</w:t>
      </w:r>
      <w:r w:rsidR="000736DD" w:rsidRPr="004F04D5">
        <w:rPr>
          <w:rFonts w:eastAsiaTheme="minorHAnsi"/>
          <w:sz w:val="28"/>
          <w:szCs w:val="28"/>
        </w:rPr>
        <w:t xml:space="preserve"> </w:t>
      </w:r>
      <w:r w:rsidR="000736DD" w:rsidRPr="004F04D5">
        <w:rPr>
          <w:rFonts w:eastAsiaTheme="minorHAnsi"/>
          <w:b/>
          <w:sz w:val="28"/>
          <w:szCs w:val="28"/>
        </w:rPr>
        <w:t>(</w:t>
      </w:r>
      <w:r w:rsidR="000736DD" w:rsidRPr="004F04D5">
        <w:rPr>
          <w:rFonts w:eastAsiaTheme="minorHAnsi"/>
          <w:b/>
          <w:i/>
          <w:sz w:val="28"/>
          <w:szCs w:val="28"/>
        </w:rPr>
        <w:t>в хронологическом порядке</w:t>
      </w:r>
      <w:r w:rsidR="000736DD" w:rsidRPr="004F04D5">
        <w:rPr>
          <w:rFonts w:eastAsiaTheme="minorHAnsi"/>
          <w:sz w:val="28"/>
          <w:szCs w:val="28"/>
        </w:rPr>
        <w:t>)</w:t>
      </w:r>
      <w:r w:rsidR="001C14FC" w:rsidRPr="004F04D5">
        <w:rPr>
          <w:rFonts w:eastAsiaTheme="minorHAnsi"/>
          <w:sz w:val="28"/>
          <w:szCs w:val="28"/>
        </w:rPr>
        <w:t>.</w:t>
      </w:r>
      <w:r w:rsidR="00283107" w:rsidRPr="004F04D5">
        <w:rPr>
          <w:rFonts w:eastAsiaTheme="minorHAnsi"/>
          <w:sz w:val="28"/>
          <w:szCs w:val="28"/>
        </w:rPr>
        <w:t xml:space="preserve"> </w:t>
      </w:r>
    </w:p>
    <w:p w:rsidR="00B65730" w:rsidRPr="004F04D5" w:rsidRDefault="004C2692" w:rsidP="00B657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D5">
        <w:rPr>
          <w:rFonts w:ascii="Times New Roman" w:hAnsi="Times New Roman" w:cs="Times New Roman"/>
          <w:sz w:val="28"/>
          <w:szCs w:val="28"/>
        </w:rPr>
        <w:t>Р</w:t>
      </w:r>
      <w:r w:rsidR="00B65730" w:rsidRPr="004F04D5">
        <w:rPr>
          <w:rFonts w:ascii="Times New Roman" w:hAnsi="Times New Roman" w:cs="Times New Roman"/>
          <w:sz w:val="28"/>
          <w:szCs w:val="28"/>
        </w:rPr>
        <w:t xml:space="preserve">еквизиты 15, 16, 17 могут быть расширены при большом количестве составов (эпизодов) преступлений по предъявленному обвинению и приговору. </w:t>
      </w:r>
      <w:r w:rsidR="00A74F2C" w:rsidRPr="004F04D5">
        <w:rPr>
          <w:rFonts w:ascii="Times New Roman" w:hAnsi="Times New Roman" w:cs="Times New Roman"/>
          <w:sz w:val="28"/>
          <w:szCs w:val="28"/>
        </w:rPr>
        <w:t xml:space="preserve">А именно, </w:t>
      </w:r>
      <w:r w:rsidR="00B65730" w:rsidRPr="004F04D5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A74F2C" w:rsidRPr="004F04D5">
        <w:rPr>
          <w:rFonts w:ascii="Times New Roman" w:hAnsi="Times New Roman" w:cs="Times New Roman"/>
          <w:sz w:val="28"/>
          <w:szCs w:val="28"/>
        </w:rPr>
        <w:t xml:space="preserve">быть </w:t>
      </w:r>
      <w:r w:rsidR="00B65730" w:rsidRPr="004F04D5">
        <w:rPr>
          <w:rFonts w:ascii="Times New Roman" w:hAnsi="Times New Roman" w:cs="Times New Roman"/>
          <w:sz w:val="28"/>
          <w:szCs w:val="28"/>
        </w:rPr>
        <w:t>указа</w:t>
      </w:r>
      <w:r w:rsidR="00A74F2C" w:rsidRPr="004F04D5">
        <w:rPr>
          <w:rFonts w:ascii="Times New Roman" w:hAnsi="Times New Roman" w:cs="Times New Roman"/>
          <w:sz w:val="28"/>
          <w:szCs w:val="28"/>
        </w:rPr>
        <w:t>но</w:t>
      </w:r>
      <w:r w:rsidR="00B65730" w:rsidRPr="004F04D5">
        <w:rPr>
          <w:rFonts w:ascii="Times New Roman" w:hAnsi="Times New Roman" w:cs="Times New Roman"/>
          <w:sz w:val="28"/>
          <w:szCs w:val="28"/>
        </w:rPr>
        <w:t xml:space="preserve"> такое количество строк, которое соответствует числу инкриминированных деяний, в точном соответствии с обвинительным заключением (актом)</w:t>
      </w:r>
      <w:r w:rsidR="00ED0054" w:rsidRPr="004F04D5">
        <w:rPr>
          <w:rFonts w:ascii="Times New Roman" w:hAnsi="Times New Roman" w:cs="Times New Roman"/>
          <w:sz w:val="28"/>
          <w:szCs w:val="28"/>
        </w:rPr>
        <w:t>.</w:t>
      </w:r>
    </w:p>
    <w:p w:rsidR="00D5376D" w:rsidRPr="004F04D5" w:rsidRDefault="00B65730" w:rsidP="00B657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D5">
        <w:rPr>
          <w:rFonts w:ascii="Times New Roman" w:hAnsi="Times New Roman" w:cs="Times New Roman"/>
          <w:sz w:val="28"/>
          <w:szCs w:val="28"/>
        </w:rPr>
        <w:lastRenderedPageBreak/>
        <w:t>Количество строк не ограничено</w:t>
      </w:r>
      <w:r w:rsidR="00D5376D" w:rsidRPr="004F04D5">
        <w:rPr>
          <w:rFonts w:ascii="Times New Roman" w:hAnsi="Times New Roman" w:cs="Times New Roman"/>
          <w:sz w:val="28"/>
          <w:szCs w:val="28"/>
        </w:rPr>
        <w:t>. Н</w:t>
      </w:r>
      <w:r w:rsidR="00520DD5" w:rsidRPr="004F04D5">
        <w:rPr>
          <w:rFonts w:ascii="Times New Roman" w:hAnsi="Times New Roman" w:cs="Times New Roman"/>
          <w:sz w:val="28"/>
          <w:szCs w:val="28"/>
        </w:rPr>
        <w:t>апример, с 15.1-15.6 и более с одновременным расширением строк</w:t>
      </w:r>
      <w:r w:rsidR="00D5376D" w:rsidRPr="004F04D5">
        <w:rPr>
          <w:rFonts w:ascii="Times New Roman" w:hAnsi="Times New Roman" w:cs="Times New Roman"/>
          <w:sz w:val="28"/>
          <w:szCs w:val="28"/>
        </w:rPr>
        <w:t xml:space="preserve"> в реквизитах 16 и 17</w:t>
      </w:r>
      <w:r w:rsidRPr="004F0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730" w:rsidRPr="004F04D5" w:rsidRDefault="00B65730" w:rsidP="00B657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D5">
        <w:rPr>
          <w:rFonts w:ascii="Times New Roman" w:hAnsi="Times New Roman" w:cs="Times New Roman"/>
          <w:sz w:val="28"/>
          <w:szCs w:val="28"/>
        </w:rPr>
        <w:t>Реквизиты 16 и 17 заполняются в суде по результатам рассмотрения уголовного дела, в соответствии с приговором (иным решением), вступившим в законную силу. Количество составов</w:t>
      </w:r>
      <w:r w:rsidR="000E1CF3" w:rsidRPr="004F04D5">
        <w:rPr>
          <w:rFonts w:ascii="Times New Roman" w:hAnsi="Times New Roman" w:cs="Times New Roman"/>
          <w:sz w:val="28"/>
          <w:szCs w:val="28"/>
        </w:rPr>
        <w:t xml:space="preserve"> в данных реквизитах </w:t>
      </w:r>
      <w:r w:rsidRPr="004F04D5">
        <w:rPr>
          <w:rFonts w:ascii="Times New Roman" w:hAnsi="Times New Roman" w:cs="Times New Roman"/>
          <w:sz w:val="28"/>
          <w:szCs w:val="28"/>
        </w:rPr>
        <w:t xml:space="preserve">должно соответствовать числу </w:t>
      </w:r>
      <w:r w:rsidR="003750FC" w:rsidRPr="004F04D5">
        <w:rPr>
          <w:rFonts w:ascii="Times New Roman" w:hAnsi="Times New Roman" w:cs="Times New Roman"/>
          <w:sz w:val="28"/>
          <w:szCs w:val="28"/>
        </w:rPr>
        <w:t xml:space="preserve">учтенных в реквизите 15 </w:t>
      </w:r>
      <w:r w:rsidRPr="004F04D5">
        <w:rPr>
          <w:rFonts w:ascii="Times New Roman" w:hAnsi="Times New Roman" w:cs="Times New Roman"/>
          <w:sz w:val="28"/>
          <w:szCs w:val="28"/>
        </w:rPr>
        <w:t>составов</w:t>
      </w:r>
      <w:r w:rsidR="00922407">
        <w:rPr>
          <w:rFonts w:ascii="Times New Roman" w:hAnsi="Times New Roman" w:cs="Times New Roman"/>
          <w:sz w:val="28"/>
          <w:szCs w:val="28"/>
        </w:rPr>
        <w:t>.</w:t>
      </w:r>
      <w:r w:rsidR="001047A2" w:rsidRPr="004F0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730" w:rsidRPr="004F04D5" w:rsidRDefault="00B65730" w:rsidP="00B657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D5">
        <w:rPr>
          <w:rFonts w:ascii="Times New Roman" w:hAnsi="Times New Roman" w:cs="Times New Roman"/>
          <w:sz w:val="28"/>
          <w:szCs w:val="28"/>
        </w:rPr>
        <w:t>При этом по многоэпизодным делам, где каждое преступление квалифицировано по одному и тому же составу, все они подлежат отражению как самостоятельн</w:t>
      </w:r>
      <w:r w:rsidR="006C6612" w:rsidRPr="004F04D5">
        <w:rPr>
          <w:rFonts w:ascii="Times New Roman" w:hAnsi="Times New Roman" w:cs="Times New Roman"/>
          <w:sz w:val="28"/>
          <w:szCs w:val="28"/>
        </w:rPr>
        <w:t>ые</w:t>
      </w:r>
      <w:r w:rsidRPr="004F04D5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6C6612" w:rsidRPr="004F04D5">
        <w:rPr>
          <w:rFonts w:ascii="Times New Roman" w:hAnsi="Times New Roman" w:cs="Times New Roman"/>
          <w:sz w:val="28"/>
          <w:szCs w:val="28"/>
        </w:rPr>
        <w:t>я</w:t>
      </w:r>
      <w:r w:rsidRPr="004F04D5">
        <w:rPr>
          <w:rFonts w:ascii="Times New Roman" w:hAnsi="Times New Roman" w:cs="Times New Roman"/>
          <w:sz w:val="28"/>
          <w:szCs w:val="28"/>
        </w:rPr>
        <w:t xml:space="preserve">. Например, инкриминировано 10 преступлений, предусмотренных </w:t>
      </w:r>
      <w:r w:rsidR="00E65642" w:rsidRPr="004F04D5">
        <w:rPr>
          <w:rFonts w:ascii="Times New Roman" w:hAnsi="Times New Roman" w:cs="Times New Roman"/>
          <w:sz w:val="28"/>
          <w:szCs w:val="28"/>
        </w:rPr>
        <w:t xml:space="preserve">ч.1 </w:t>
      </w:r>
      <w:r w:rsidRPr="004F04D5">
        <w:rPr>
          <w:rFonts w:ascii="Times New Roman" w:hAnsi="Times New Roman" w:cs="Times New Roman"/>
          <w:sz w:val="28"/>
          <w:szCs w:val="28"/>
        </w:rPr>
        <w:t xml:space="preserve">ст. 158 УК РФ. Столько же выставлено карточек формы </w:t>
      </w:r>
      <w:r w:rsidR="00B51099">
        <w:rPr>
          <w:rFonts w:ascii="Times New Roman" w:hAnsi="Times New Roman" w:cs="Times New Roman"/>
          <w:sz w:val="28"/>
          <w:szCs w:val="28"/>
        </w:rPr>
        <w:t xml:space="preserve">№ </w:t>
      </w:r>
      <w:r w:rsidRPr="004F04D5">
        <w:rPr>
          <w:rFonts w:ascii="Times New Roman" w:hAnsi="Times New Roman" w:cs="Times New Roman"/>
          <w:sz w:val="28"/>
          <w:szCs w:val="28"/>
        </w:rPr>
        <w:t>1.1, соответственно такое же количество клеток должно быть заполнено в реквизите 15, а суд при заполнении реквизитов 16 и 17 должен указать результат рассмотрения по каждому из преступлений.</w:t>
      </w:r>
    </w:p>
    <w:p w:rsidR="00B65730" w:rsidRPr="004F04D5" w:rsidRDefault="00B65730" w:rsidP="00B65730">
      <w:pPr>
        <w:pStyle w:val="a3"/>
        <w:tabs>
          <w:tab w:val="clear" w:pos="360"/>
          <w:tab w:val="left" w:pos="708"/>
        </w:tabs>
        <w:ind w:left="0" w:firstLine="709"/>
        <w:jc w:val="both"/>
        <w:rPr>
          <w:b/>
          <w:sz w:val="28"/>
          <w:szCs w:val="28"/>
        </w:rPr>
      </w:pPr>
      <w:r w:rsidRPr="004F04D5">
        <w:rPr>
          <w:b/>
          <w:sz w:val="28"/>
          <w:szCs w:val="28"/>
        </w:rPr>
        <w:t xml:space="preserve">При подписании формы </w:t>
      </w:r>
      <w:r w:rsidR="004E0627" w:rsidRPr="004F04D5">
        <w:rPr>
          <w:b/>
          <w:sz w:val="28"/>
          <w:szCs w:val="28"/>
        </w:rPr>
        <w:t xml:space="preserve">№ </w:t>
      </w:r>
      <w:r w:rsidRPr="004F04D5">
        <w:rPr>
          <w:b/>
          <w:sz w:val="28"/>
          <w:szCs w:val="28"/>
        </w:rPr>
        <w:t>6 необходимо обратить на это внимание и потребовать заполнени</w:t>
      </w:r>
      <w:r w:rsidR="004E0627" w:rsidRPr="004F04D5">
        <w:rPr>
          <w:b/>
          <w:sz w:val="28"/>
          <w:szCs w:val="28"/>
        </w:rPr>
        <w:t>е реквизита 15</w:t>
      </w:r>
      <w:r w:rsidRPr="004F04D5">
        <w:rPr>
          <w:b/>
          <w:sz w:val="28"/>
          <w:szCs w:val="28"/>
        </w:rPr>
        <w:t xml:space="preserve"> в соответствии с установленными правилами.</w:t>
      </w:r>
    </w:p>
    <w:p w:rsidR="001D5445" w:rsidRDefault="005E2519" w:rsidP="005B704E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hyperlink w:anchor="sub_4006018" w:history="1">
        <w:r w:rsidR="005B704E" w:rsidRPr="004F04D5">
          <w:rPr>
            <w:rFonts w:eastAsiaTheme="minorHAnsi"/>
            <w:sz w:val="28"/>
            <w:szCs w:val="28"/>
            <w:lang w:eastAsia="en-US"/>
          </w:rPr>
          <w:t>Реквизиты 18</w:t>
        </w:r>
      </w:hyperlink>
      <w:r w:rsidR="006B3D4D" w:rsidRPr="004F04D5">
        <w:rPr>
          <w:rFonts w:eastAsiaTheme="minorHAnsi"/>
          <w:sz w:val="28"/>
          <w:szCs w:val="28"/>
          <w:lang w:eastAsia="en-US"/>
        </w:rPr>
        <w:t>,</w:t>
      </w:r>
      <w:r w:rsidR="005B704E" w:rsidRPr="004F04D5">
        <w:rPr>
          <w:rFonts w:eastAsiaTheme="minorHAnsi"/>
          <w:sz w:val="28"/>
          <w:szCs w:val="28"/>
          <w:lang w:eastAsia="en-US"/>
        </w:rPr>
        <w:t xml:space="preserve"> </w:t>
      </w:r>
      <w:hyperlink w:anchor="sub_4006019" w:history="1">
        <w:r w:rsidR="005B704E" w:rsidRPr="004F04D5">
          <w:rPr>
            <w:rFonts w:eastAsiaTheme="minorHAnsi"/>
            <w:sz w:val="28"/>
            <w:szCs w:val="28"/>
            <w:lang w:eastAsia="en-US"/>
          </w:rPr>
          <w:t>19</w:t>
        </w:r>
      </w:hyperlink>
      <w:r w:rsidR="005B704E" w:rsidRPr="004F04D5">
        <w:rPr>
          <w:rFonts w:eastAsiaTheme="minorHAnsi"/>
          <w:sz w:val="28"/>
          <w:szCs w:val="28"/>
          <w:lang w:eastAsia="en-US"/>
        </w:rPr>
        <w:t xml:space="preserve">, </w:t>
      </w:r>
      <w:r w:rsidR="006B3D4D" w:rsidRPr="004F04D5">
        <w:rPr>
          <w:rFonts w:eastAsiaTheme="minorHAnsi"/>
          <w:sz w:val="28"/>
          <w:szCs w:val="28"/>
          <w:lang w:eastAsia="en-US"/>
        </w:rPr>
        <w:t xml:space="preserve">в том числе </w:t>
      </w:r>
      <w:r w:rsidR="005B704E" w:rsidRPr="004F04D5">
        <w:rPr>
          <w:rFonts w:eastAsiaTheme="minorHAnsi"/>
          <w:sz w:val="28"/>
          <w:szCs w:val="28"/>
          <w:lang w:eastAsia="en-US"/>
        </w:rPr>
        <w:t xml:space="preserve">их подреквизиты, заполняются в суде с указанием сведений о назначенном наказании, особенностях назначения наказания и основаниях, освобождающих от наказания, в соответствии с </w:t>
      </w:r>
      <w:hyperlink r:id="rId8" w:history="1">
        <w:r w:rsidR="005B704E" w:rsidRPr="004F04D5">
          <w:rPr>
            <w:rFonts w:eastAsiaTheme="minorHAnsi"/>
            <w:sz w:val="28"/>
            <w:szCs w:val="28"/>
            <w:lang w:eastAsia="en-US"/>
          </w:rPr>
          <w:t>УК</w:t>
        </w:r>
      </w:hyperlink>
      <w:r w:rsidR="005B704E" w:rsidRPr="004F04D5">
        <w:rPr>
          <w:rFonts w:eastAsiaTheme="minorHAnsi"/>
          <w:sz w:val="28"/>
          <w:szCs w:val="28"/>
          <w:lang w:eastAsia="en-US"/>
        </w:rPr>
        <w:t xml:space="preserve"> РФ.</w:t>
      </w:r>
      <w:r w:rsidR="006B3D4D" w:rsidRPr="004F04D5">
        <w:rPr>
          <w:rFonts w:eastAsiaTheme="minorHAnsi"/>
          <w:sz w:val="28"/>
          <w:szCs w:val="28"/>
          <w:lang w:eastAsia="en-US"/>
        </w:rPr>
        <w:t xml:space="preserve"> </w:t>
      </w:r>
    </w:p>
    <w:p w:rsidR="005B704E" w:rsidRPr="004F04D5" w:rsidRDefault="006B3D4D" w:rsidP="005B704E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04D5">
        <w:rPr>
          <w:rFonts w:eastAsiaTheme="minorHAnsi"/>
          <w:sz w:val="28"/>
          <w:szCs w:val="28"/>
          <w:lang w:eastAsia="en-US"/>
        </w:rPr>
        <w:t>В р</w:t>
      </w:r>
      <w:hyperlink w:anchor="sub_4006020" w:history="1">
        <w:r w:rsidRPr="004F04D5">
          <w:rPr>
            <w:rFonts w:eastAsiaTheme="minorHAnsi"/>
            <w:sz w:val="28"/>
            <w:szCs w:val="28"/>
            <w:lang w:eastAsia="en-US"/>
          </w:rPr>
          <w:t>еквизите</w:t>
        </w:r>
      </w:hyperlink>
      <w:r w:rsidRPr="004F04D5">
        <w:rPr>
          <w:rFonts w:eastAsiaTheme="minorHAnsi"/>
          <w:sz w:val="28"/>
          <w:szCs w:val="28"/>
          <w:lang w:eastAsia="en-US"/>
        </w:rPr>
        <w:t xml:space="preserve"> 20</w:t>
      </w:r>
      <w:r w:rsidR="005B704E" w:rsidRPr="004F04D5">
        <w:rPr>
          <w:rFonts w:eastAsiaTheme="minorHAnsi"/>
          <w:sz w:val="28"/>
          <w:szCs w:val="28"/>
          <w:lang w:eastAsia="en-US"/>
        </w:rPr>
        <w:t xml:space="preserve"> указывается дата направления </w:t>
      </w:r>
      <w:r w:rsidR="008E50F5" w:rsidRPr="004F04D5">
        <w:rPr>
          <w:rFonts w:eastAsiaTheme="minorHAnsi"/>
          <w:sz w:val="28"/>
          <w:szCs w:val="28"/>
          <w:lang w:eastAsia="en-US"/>
        </w:rPr>
        <w:t>формы № 6</w:t>
      </w:r>
      <w:r w:rsidR="005B704E" w:rsidRPr="004F04D5">
        <w:rPr>
          <w:rFonts w:eastAsiaTheme="minorHAnsi"/>
          <w:sz w:val="28"/>
          <w:szCs w:val="28"/>
          <w:lang w:eastAsia="en-US"/>
        </w:rPr>
        <w:t xml:space="preserve"> в орган, проводивший расследование.</w:t>
      </w:r>
    </w:p>
    <w:p w:rsidR="003B393A" w:rsidRPr="004F04D5" w:rsidRDefault="0013275B" w:rsidP="003B393A">
      <w:pPr>
        <w:ind w:firstLine="709"/>
        <w:jc w:val="both"/>
        <w:rPr>
          <w:sz w:val="28"/>
          <w:szCs w:val="28"/>
        </w:rPr>
      </w:pPr>
      <w:r w:rsidRPr="004F04D5">
        <w:rPr>
          <w:sz w:val="28"/>
          <w:szCs w:val="28"/>
        </w:rPr>
        <w:t xml:space="preserve">5. </w:t>
      </w:r>
      <w:r w:rsidR="00E56C20" w:rsidRPr="004F04D5">
        <w:rPr>
          <w:rFonts w:eastAsiaTheme="minorHAnsi"/>
          <w:sz w:val="28"/>
          <w:szCs w:val="28"/>
          <w:lang w:eastAsia="en-US"/>
        </w:rPr>
        <w:t>После вступления судебного решения в законную силу или возвращения уголовного дела (в случае обжалования) из вышестоящей инстанции</w:t>
      </w:r>
      <w:r w:rsidR="002B5054" w:rsidRPr="004F04D5">
        <w:rPr>
          <w:rFonts w:eastAsiaTheme="minorHAnsi"/>
          <w:sz w:val="28"/>
          <w:szCs w:val="28"/>
          <w:lang w:eastAsia="en-US"/>
        </w:rPr>
        <w:t xml:space="preserve"> </w:t>
      </w:r>
      <w:r w:rsidR="00E56C20" w:rsidRPr="004F04D5">
        <w:rPr>
          <w:rFonts w:eastAsiaTheme="minorHAnsi"/>
          <w:sz w:val="28"/>
          <w:szCs w:val="28"/>
          <w:lang w:eastAsia="en-US"/>
        </w:rPr>
        <w:t>з</w:t>
      </w:r>
      <w:r w:rsidR="0074124A" w:rsidRPr="004F04D5">
        <w:rPr>
          <w:sz w:val="28"/>
          <w:szCs w:val="28"/>
        </w:rPr>
        <w:t xml:space="preserve">аверенная </w:t>
      </w:r>
      <w:r w:rsidR="006B100D" w:rsidRPr="004F04D5">
        <w:rPr>
          <w:sz w:val="28"/>
          <w:szCs w:val="28"/>
        </w:rPr>
        <w:t xml:space="preserve">судьей </w:t>
      </w:r>
      <w:r w:rsidR="003B393A" w:rsidRPr="004F04D5">
        <w:rPr>
          <w:sz w:val="28"/>
          <w:szCs w:val="28"/>
        </w:rPr>
        <w:t>форм</w:t>
      </w:r>
      <w:r w:rsidR="0074124A" w:rsidRPr="004F04D5">
        <w:rPr>
          <w:sz w:val="28"/>
          <w:szCs w:val="28"/>
        </w:rPr>
        <w:t>а</w:t>
      </w:r>
      <w:r w:rsidR="003B393A" w:rsidRPr="004F04D5">
        <w:rPr>
          <w:sz w:val="28"/>
          <w:szCs w:val="28"/>
        </w:rPr>
        <w:t xml:space="preserve"> </w:t>
      </w:r>
      <w:r w:rsidR="005B704E" w:rsidRPr="004F04D5">
        <w:rPr>
          <w:sz w:val="28"/>
          <w:szCs w:val="28"/>
        </w:rPr>
        <w:t>№ 6</w:t>
      </w:r>
      <w:r w:rsidR="003B393A" w:rsidRPr="004F04D5">
        <w:rPr>
          <w:sz w:val="28"/>
          <w:szCs w:val="28"/>
        </w:rPr>
        <w:t xml:space="preserve"> </w:t>
      </w:r>
      <w:r w:rsidR="001C4C2B" w:rsidRPr="004F04D5">
        <w:rPr>
          <w:sz w:val="28"/>
          <w:szCs w:val="28"/>
        </w:rPr>
        <w:t>с внесенными в нее данными</w:t>
      </w:r>
      <w:r w:rsidR="000217A6" w:rsidRPr="004F04D5">
        <w:rPr>
          <w:sz w:val="28"/>
          <w:szCs w:val="28"/>
        </w:rPr>
        <w:t>,</w:t>
      </w:r>
      <w:r w:rsidR="001C4C2B" w:rsidRPr="004F04D5">
        <w:rPr>
          <w:sz w:val="28"/>
          <w:szCs w:val="28"/>
        </w:rPr>
        <w:t xml:space="preserve"> </w:t>
      </w:r>
      <w:r w:rsidR="006B100D" w:rsidRPr="004F04D5">
        <w:rPr>
          <w:sz w:val="28"/>
          <w:szCs w:val="28"/>
        </w:rPr>
        <w:t>в течение 3 суток</w:t>
      </w:r>
      <w:r w:rsidR="000217A6" w:rsidRPr="004F04D5">
        <w:rPr>
          <w:sz w:val="28"/>
          <w:szCs w:val="28"/>
        </w:rPr>
        <w:t>,</w:t>
      </w:r>
      <w:r w:rsidR="006B100D" w:rsidRPr="004F04D5">
        <w:rPr>
          <w:sz w:val="28"/>
          <w:szCs w:val="28"/>
        </w:rPr>
        <w:t xml:space="preserve"> </w:t>
      </w:r>
      <w:r w:rsidR="003B393A" w:rsidRPr="004F04D5">
        <w:rPr>
          <w:sz w:val="28"/>
          <w:szCs w:val="28"/>
        </w:rPr>
        <w:t xml:space="preserve">направляется </w:t>
      </w:r>
      <w:r w:rsidR="00E56C20" w:rsidRPr="004F04D5">
        <w:rPr>
          <w:sz w:val="28"/>
          <w:szCs w:val="28"/>
        </w:rPr>
        <w:t>в</w:t>
      </w:r>
      <w:r w:rsidR="003B393A" w:rsidRPr="004F04D5">
        <w:rPr>
          <w:sz w:val="28"/>
          <w:szCs w:val="28"/>
        </w:rPr>
        <w:t xml:space="preserve"> орган, направивш</w:t>
      </w:r>
      <w:r w:rsidR="00E56C20" w:rsidRPr="004F04D5">
        <w:rPr>
          <w:sz w:val="28"/>
          <w:szCs w:val="28"/>
        </w:rPr>
        <w:t>ий</w:t>
      </w:r>
      <w:r w:rsidR="003B393A" w:rsidRPr="004F04D5">
        <w:rPr>
          <w:sz w:val="28"/>
          <w:szCs w:val="28"/>
        </w:rPr>
        <w:t xml:space="preserve"> уголовное дело в суд.</w:t>
      </w:r>
    </w:p>
    <w:p w:rsidR="00D815F9" w:rsidRPr="004F04D5" w:rsidRDefault="006B100D" w:rsidP="00D815F9">
      <w:pPr>
        <w:widowControl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F04D5">
        <w:rPr>
          <w:rFonts w:eastAsiaTheme="minorHAnsi"/>
          <w:sz w:val="28"/>
          <w:szCs w:val="28"/>
          <w:lang w:eastAsia="en-US"/>
        </w:rPr>
        <w:t>П</w:t>
      </w:r>
      <w:r w:rsidR="00D815F9" w:rsidRPr="004F04D5">
        <w:rPr>
          <w:rFonts w:eastAsiaTheme="minorHAnsi"/>
          <w:sz w:val="28"/>
          <w:szCs w:val="28"/>
          <w:lang w:eastAsia="en-US"/>
        </w:rPr>
        <w:t xml:space="preserve">осле внесения </w:t>
      </w:r>
      <w:r w:rsidR="00387D35" w:rsidRPr="004F04D5">
        <w:rPr>
          <w:rFonts w:eastAsiaTheme="minorHAnsi"/>
          <w:sz w:val="28"/>
          <w:szCs w:val="28"/>
          <w:lang w:eastAsia="en-US"/>
        </w:rPr>
        <w:t>регистрационно-</w:t>
      </w:r>
      <w:r w:rsidR="00387D35" w:rsidRPr="004F04D5">
        <w:rPr>
          <w:sz w:val="28"/>
          <w:szCs w:val="28"/>
        </w:rPr>
        <w:t>учетным подразделением</w:t>
      </w:r>
      <w:r w:rsidR="00387D35" w:rsidRPr="004F04D5">
        <w:rPr>
          <w:rFonts w:eastAsiaTheme="minorHAnsi"/>
          <w:sz w:val="28"/>
          <w:szCs w:val="28"/>
          <w:lang w:eastAsia="en-US"/>
        </w:rPr>
        <w:t xml:space="preserve"> </w:t>
      </w:r>
      <w:r w:rsidR="00457725" w:rsidRPr="004F04D5">
        <w:rPr>
          <w:rFonts w:eastAsiaTheme="minorHAnsi"/>
          <w:sz w:val="28"/>
          <w:szCs w:val="28"/>
          <w:lang w:eastAsia="en-US"/>
        </w:rPr>
        <w:t>правоохранительн</w:t>
      </w:r>
      <w:r w:rsidR="00387D35" w:rsidRPr="004F04D5">
        <w:rPr>
          <w:rFonts w:eastAsiaTheme="minorHAnsi"/>
          <w:sz w:val="28"/>
          <w:szCs w:val="28"/>
          <w:lang w:eastAsia="en-US"/>
        </w:rPr>
        <w:t>ого</w:t>
      </w:r>
      <w:r w:rsidR="00457725" w:rsidRPr="004F04D5">
        <w:rPr>
          <w:rFonts w:eastAsiaTheme="minorHAnsi"/>
          <w:sz w:val="28"/>
          <w:szCs w:val="28"/>
          <w:lang w:eastAsia="en-US"/>
        </w:rPr>
        <w:t xml:space="preserve"> орган</w:t>
      </w:r>
      <w:r w:rsidR="00387D35" w:rsidRPr="004F04D5">
        <w:rPr>
          <w:rFonts w:eastAsiaTheme="minorHAnsi"/>
          <w:sz w:val="28"/>
          <w:szCs w:val="28"/>
          <w:lang w:eastAsia="en-US"/>
        </w:rPr>
        <w:t>а</w:t>
      </w:r>
      <w:r w:rsidR="00457725" w:rsidRPr="004F04D5">
        <w:rPr>
          <w:rFonts w:eastAsiaTheme="minorHAnsi"/>
          <w:sz w:val="28"/>
          <w:szCs w:val="28"/>
          <w:lang w:eastAsia="en-US"/>
        </w:rPr>
        <w:t xml:space="preserve"> </w:t>
      </w:r>
      <w:r w:rsidR="00D815F9" w:rsidRPr="004F04D5">
        <w:rPr>
          <w:rFonts w:eastAsiaTheme="minorHAnsi"/>
          <w:sz w:val="28"/>
          <w:szCs w:val="28"/>
          <w:lang w:eastAsia="en-US"/>
        </w:rPr>
        <w:t xml:space="preserve">соответствующих отметок в </w:t>
      </w:r>
      <w:hyperlink w:anchor="sub_3333" w:history="1">
        <w:r w:rsidR="00D815F9" w:rsidRPr="004F04D5">
          <w:rPr>
            <w:rFonts w:eastAsiaTheme="minorHAnsi"/>
            <w:sz w:val="28"/>
            <w:szCs w:val="28"/>
            <w:lang w:eastAsia="en-US"/>
          </w:rPr>
          <w:t>единый журнал</w:t>
        </w:r>
      </w:hyperlink>
      <w:r w:rsidR="00D815F9" w:rsidRPr="004F04D5">
        <w:rPr>
          <w:rFonts w:eastAsiaTheme="minorHAnsi"/>
          <w:sz w:val="28"/>
          <w:szCs w:val="28"/>
          <w:lang w:eastAsia="en-US"/>
        </w:rPr>
        <w:t xml:space="preserve"> учета преступлений, лиц, их совершивших, и движения уголовных дел, в </w:t>
      </w:r>
      <w:r w:rsidR="00457725" w:rsidRPr="004F04D5">
        <w:rPr>
          <w:rFonts w:eastAsiaTheme="minorHAnsi"/>
          <w:sz w:val="28"/>
          <w:szCs w:val="28"/>
          <w:lang w:eastAsia="en-US"/>
        </w:rPr>
        <w:t>течение суток (</w:t>
      </w:r>
      <w:r w:rsidR="00457725" w:rsidRPr="004F04D5">
        <w:rPr>
          <w:rFonts w:eastAsiaTheme="minorHAnsi"/>
          <w:b/>
          <w:i/>
          <w:sz w:val="28"/>
          <w:szCs w:val="28"/>
          <w:lang w:eastAsia="en-US"/>
        </w:rPr>
        <w:t>абзац 2 пункта 17 Положения</w:t>
      </w:r>
      <w:r w:rsidR="00457725" w:rsidRPr="004F04D5">
        <w:rPr>
          <w:rFonts w:eastAsiaTheme="minorHAnsi"/>
          <w:sz w:val="28"/>
          <w:szCs w:val="28"/>
          <w:lang w:eastAsia="en-US"/>
        </w:rPr>
        <w:t>)</w:t>
      </w:r>
      <w:r w:rsidR="00D815F9" w:rsidRPr="004F04D5">
        <w:rPr>
          <w:rFonts w:eastAsiaTheme="minorHAnsi"/>
          <w:sz w:val="28"/>
          <w:szCs w:val="28"/>
          <w:lang w:eastAsia="en-US"/>
        </w:rPr>
        <w:t xml:space="preserve"> </w:t>
      </w:r>
      <w:r w:rsidR="00FA4F1B" w:rsidRPr="004F04D5">
        <w:rPr>
          <w:rFonts w:eastAsiaTheme="minorHAnsi"/>
          <w:sz w:val="28"/>
          <w:szCs w:val="28"/>
          <w:lang w:eastAsia="en-US"/>
        </w:rPr>
        <w:t>форм</w:t>
      </w:r>
      <w:r w:rsidR="00D14DEA" w:rsidRPr="004F04D5">
        <w:rPr>
          <w:rFonts w:eastAsiaTheme="minorHAnsi"/>
          <w:sz w:val="28"/>
          <w:szCs w:val="28"/>
          <w:lang w:eastAsia="en-US"/>
        </w:rPr>
        <w:t>а</w:t>
      </w:r>
      <w:r w:rsidR="00FA4F1B" w:rsidRPr="004F04D5">
        <w:rPr>
          <w:rFonts w:eastAsiaTheme="minorHAnsi"/>
          <w:sz w:val="28"/>
          <w:szCs w:val="28"/>
          <w:lang w:eastAsia="en-US"/>
        </w:rPr>
        <w:t xml:space="preserve"> </w:t>
      </w:r>
      <w:hyperlink w:anchor="sub_4006" w:history="1">
        <w:r w:rsidR="00FA4F1B" w:rsidRPr="004F04D5">
          <w:rPr>
            <w:rFonts w:eastAsiaTheme="minorHAnsi"/>
            <w:sz w:val="28"/>
            <w:szCs w:val="28"/>
            <w:lang w:eastAsia="en-US"/>
          </w:rPr>
          <w:t>№ 6</w:t>
        </w:r>
      </w:hyperlink>
      <w:r w:rsidR="00FA4F1B" w:rsidRPr="004F04D5">
        <w:rPr>
          <w:rFonts w:eastAsiaTheme="minorHAnsi"/>
          <w:sz w:val="28"/>
          <w:szCs w:val="28"/>
          <w:lang w:eastAsia="en-US"/>
        </w:rPr>
        <w:t xml:space="preserve"> </w:t>
      </w:r>
      <w:r w:rsidR="00D815F9" w:rsidRPr="004F04D5">
        <w:rPr>
          <w:rFonts w:eastAsiaTheme="minorHAnsi"/>
          <w:sz w:val="28"/>
          <w:szCs w:val="28"/>
          <w:lang w:eastAsia="en-US"/>
        </w:rPr>
        <w:t>направля</w:t>
      </w:r>
      <w:r w:rsidR="00FA4F1B" w:rsidRPr="004F04D5">
        <w:rPr>
          <w:rFonts w:eastAsiaTheme="minorHAnsi"/>
          <w:sz w:val="28"/>
          <w:szCs w:val="28"/>
          <w:lang w:eastAsia="en-US"/>
        </w:rPr>
        <w:t>е</w:t>
      </w:r>
      <w:r w:rsidR="00D815F9" w:rsidRPr="004F04D5">
        <w:rPr>
          <w:rFonts w:eastAsiaTheme="minorHAnsi"/>
          <w:sz w:val="28"/>
          <w:szCs w:val="28"/>
          <w:lang w:eastAsia="en-US"/>
        </w:rPr>
        <w:t>т</w:t>
      </w:r>
      <w:r w:rsidR="00FA4F1B" w:rsidRPr="004F04D5">
        <w:rPr>
          <w:rFonts w:eastAsiaTheme="minorHAnsi"/>
          <w:sz w:val="28"/>
          <w:szCs w:val="28"/>
          <w:lang w:eastAsia="en-US"/>
        </w:rPr>
        <w:t>ся</w:t>
      </w:r>
      <w:r w:rsidR="00D815F9" w:rsidRPr="004F04D5">
        <w:rPr>
          <w:rFonts w:eastAsiaTheme="minorHAnsi"/>
          <w:sz w:val="28"/>
          <w:szCs w:val="28"/>
          <w:lang w:eastAsia="en-US"/>
        </w:rPr>
        <w:t xml:space="preserve"> в ИЦ</w:t>
      </w:r>
      <w:r w:rsidR="001B0DDA" w:rsidRPr="004F04D5">
        <w:rPr>
          <w:rFonts w:eastAsiaTheme="minorHAnsi"/>
          <w:sz w:val="28"/>
          <w:szCs w:val="28"/>
          <w:lang w:eastAsia="en-US"/>
        </w:rPr>
        <w:t xml:space="preserve">. </w:t>
      </w:r>
      <w:r w:rsidR="00D815F9" w:rsidRPr="004F04D5">
        <w:rPr>
          <w:rFonts w:eastAsiaTheme="minorHAnsi"/>
          <w:sz w:val="28"/>
          <w:szCs w:val="28"/>
          <w:lang w:eastAsia="en-US"/>
        </w:rPr>
        <w:t xml:space="preserve"> </w:t>
      </w:r>
    </w:p>
    <w:p w:rsidR="007E49AA" w:rsidRPr="004F04D5" w:rsidRDefault="0024015D" w:rsidP="007E49A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F04D5">
        <w:rPr>
          <w:bCs/>
          <w:sz w:val="28"/>
          <w:szCs w:val="28"/>
        </w:rPr>
        <w:t>При этом, о</w:t>
      </w:r>
      <w:r w:rsidR="00B65730" w:rsidRPr="004F04D5">
        <w:rPr>
          <w:bCs/>
          <w:sz w:val="28"/>
          <w:szCs w:val="28"/>
        </w:rPr>
        <w:t xml:space="preserve">собое внимание </w:t>
      </w:r>
      <w:r w:rsidRPr="004F04D5">
        <w:rPr>
          <w:bCs/>
          <w:sz w:val="28"/>
          <w:szCs w:val="28"/>
        </w:rPr>
        <w:t xml:space="preserve">по результатам судебного рассмотрения уголовных дел </w:t>
      </w:r>
      <w:r w:rsidR="00B65730" w:rsidRPr="004F04D5">
        <w:rPr>
          <w:bCs/>
          <w:sz w:val="28"/>
          <w:szCs w:val="28"/>
        </w:rPr>
        <w:t>следует удел</w:t>
      </w:r>
      <w:r w:rsidR="00190A14" w:rsidRPr="004F04D5">
        <w:rPr>
          <w:bCs/>
          <w:sz w:val="28"/>
          <w:szCs w:val="28"/>
        </w:rPr>
        <w:t>я</w:t>
      </w:r>
      <w:r w:rsidR="00B65730" w:rsidRPr="004F04D5">
        <w:rPr>
          <w:bCs/>
          <w:sz w:val="28"/>
          <w:szCs w:val="28"/>
        </w:rPr>
        <w:t xml:space="preserve">ть своевременной корректировке статистики </w:t>
      </w:r>
      <w:r w:rsidR="00DD3027" w:rsidRPr="004F04D5">
        <w:rPr>
          <w:bCs/>
          <w:sz w:val="28"/>
          <w:szCs w:val="28"/>
        </w:rPr>
        <w:t xml:space="preserve">(в пределах отчетного периода) </w:t>
      </w:r>
      <w:r w:rsidR="00B65730" w:rsidRPr="004F04D5">
        <w:rPr>
          <w:bCs/>
          <w:sz w:val="28"/>
          <w:szCs w:val="28"/>
        </w:rPr>
        <w:t>по фактам изменени</w:t>
      </w:r>
      <w:r w:rsidR="00472E0A" w:rsidRPr="004F04D5">
        <w:rPr>
          <w:bCs/>
          <w:sz w:val="28"/>
          <w:szCs w:val="28"/>
        </w:rPr>
        <w:t>я</w:t>
      </w:r>
      <w:r w:rsidR="00B65730" w:rsidRPr="004F04D5">
        <w:rPr>
          <w:bCs/>
          <w:sz w:val="28"/>
          <w:szCs w:val="28"/>
        </w:rPr>
        <w:t xml:space="preserve"> квалификации</w:t>
      </w:r>
      <w:r w:rsidR="00472E0A" w:rsidRPr="004F04D5">
        <w:rPr>
          <w:bCs/>
          <w:sz w:val="28"/>
          <w:szCs w:val="28"/>
        </w:rPr>
        <w:t xml:space="preserve"> деяний</w:t>
      </w:r>
      <w:r w:rsidR="002742BC" w:rsidRPr="004F04D5">
        <w:rPr>
          <w:bCs/>
          <w:sz w:val="28"/>
          <w:szCs w:val="28"/>
        </w:rPr>
        <w:t>, вида</w:t>
      </w:r>
      <w:r w:rsidR="00E44272" w:rsidRPr="004F04D5">
        <w:rPr>
          <w:bCs/>
          <w:sz w:val="28"/>
          <w:szCs w:val="28"/>
        </w:rPr>
        <w:t xml:space="preserve"> </w:t>
      </w:r>
      <w:r w:rsidR="00E44272" w:rsidRPr="004F04D5">
        <w:rPr>
          <w:sz w:val="28"/>
          <w:szCs w:val="28"/>
        </w:rPr>
        <w:t>рецидив</w:t>
      </w:r>
      <w:r w:rsidR="00A35C98" w:rsidRPr="004F04D5">
        <w:rPr>
          <w:sz w:val="28"/>
          <w:szCs w:val="28"/>
        </w:rPr>
        <w:t>а</w:t>
      </w:r>
      <w:r w:rsidR="00E44272" w:rsidRPr="004F04D5">
        <w:rPr>
          <w:bCs/>
          <w:sz w:val="28"/>
          <w:szCs w:val="28"/>
        </w:rPr>
        <w:t xml:space="preserve"> </w:t>
      </w:r>
      <w:r w:rsidR="00190A14" w:rsidRPr="004F04D5">
        <w:rPr>
          <w:bCs/>
          <w:sz w:val="28"/>
          <w:szCs w:val="28"/>
        </w:rPr>
        <w:t>преступлений</w:t>
      </w:r>
      <w:r w:rsidR="002742BC" w:rsidRPr="004F04D5">
        <w:rPr>
          <w:bCs/>
          <w:sz w:val="28"/>
          <w:szCs w:val="28"/>
        </w:rPr>
        <w:t xml:space="preserve"> и</w:t>
      </w:r>
      <w:r w:rsidR="00296A76" w:rsidRPr="004F04D5">
        <w:rPr>
          <w:bCs/>
          <w:sz w:val="28"/>
          <w:szCs w:val="28"/>
        </w:rPr>
        <w:t xml:space="preserve"> </w:t>
      </w:r>
      <w:r w:rsidR="00035458" w:rsidRPr="004F04D5">
        <w:rPr>
          <w:bCs/>
          <w:sz w:val="28"/>
          <w:szCs w:val="28"/>
        </w:rPr>
        <w:t xml:space="preserve">объема </w:t>
      </w:r>
      <w:r w:rsidR="008C7184" w:rsidRPr="004F04D5">
        <w:rPr>
          <w:bCs/>
          <w:sz w:val="28"/>
          <w:szCs w:val="28"/>
        </w:rPr>
        <w:t xml:space="preserve">предъявленного лицу </w:t>
      </w:r>
      <w:r w:rsidR="00035458" w:rsidRPr="004F04D5">
        <w:rPr>
          <w:bCs/>
          <w:sz w:val="28"/>
          <w:szCs w:val="28"/>
        </w:rPr>
        <w:t>обвинения,</w:t>
      </w:r>
      <w:r w:rsidR="00E44272" w:rsidRPr="004F04D5">
        <w:rPr>
          <w:sz w:val="28"/>
          <w:szCs w:val="28"/>
        </w:rPr>
        <w:t xml:space="preserve"> </w:t>
      </w:r>
      <w:r w:rsidR="00E331FA" w:rsidRPr="004F04D5">
        <w:rPr>
          <w:sz w:val="28"/>
          <w:szCs w:val="28"/>
        </w:rPr>
        <w:t xml:space="preserve">а также </w:t>
      </w:r>
      <w:r w:rsidR="00D6443E" w:rsidRPr="004F04D5">
        <w:rPr>
          <w:sz w:val="28"/>
          <w:szCs w:val="28"/>
        </w:rPr>
        <w:t>в случае</w:t>
      </w:r>
      <w:r w:rsidR="0058703D" w:rsidRPr="004F04D5">
        <w:rPr>
          <w:sz w:val="28"/>
          <w:szCs w:val="28"/>
        </w:rPr>
        <w:t xml:space="preserve"> </w:t>
      </w:r>
      <w:r w:rsidR="000A48DE" w:rsidRPr="004F04D5">
        <w:rPr>
          <w:sz w:val="28"/>
          <w:szCs w:val="28"/>
        </w:rPr>
        <w:t xml:space="preserve">вступивших в законную силу решений судов о прекращении уголовных дел по нереабилитирующим основаниям.  </w:t>
      </w:r>
    </w:p>
    <w:p w:rsidR="00BA6DF4" w:rsidRPr="004F04D5" w:rsidRDefault="001D45FD" w:rsidP="007E49AA">
      <w:pPr>
        <w:shd w:val="clear" w:color="auto" w:fill="FFFFFF"/>
        <w:ind w:firstLine="709"/>
        <w:jc w:val="both"/>
        <w:rPr>
          <w:sz w:val="28"/>
          <w:szCs w:val="28"/>
        </w:rPr>
      </w:pPr>
      <w:r w:rsidRPr="004F04D5">
        <w:rPr>
          <w:bCs/>
          <w:sz w:val="28"/>
          <w:szCs w:val="28"/>
        </w:rPr>
        <w:t xml:space="preserve">6. </w:t>
      </w:r>
      <w:r w:rsidR="003B01B7" w:rsidRPr="004F04D5">
        <w:rPr>
          <w:bCs/>
          <w:sz w:val="28"/>
          <w:szCs w:val="28"/>
        </w:rPr>
        <w:t>На основе</w:t>
      </w:r>
      <w:r w:rsidR="00B65730" w:rsidRPr="004F04D5">
        <w:rPr>
          <w:bCs/>
          <w:sz w:val="28"/>
          <w:szCs w:val="28"/>
        </w:rPr>
        <w:t xml:space="preserve"> </w:t>
      </w:r>
      <w:r w:rsidR="00964F08" w:rsidRPr="004F04D5">
        <w:rPr>
          <w:bCs/>
          <w:sz w:val="28"/>
          <w:szCs w:val="28"/>
        </w:rPr>
        <w:t>данных первичного учета прокуратуры</w:t>
      </w:r>
      <w:r w:rsidR="00B65730" w:rsidRPr="004F04D5">
        <w:rPr>
          <w:bCs/>
          <w:sz w:val="28"/>
          <w:szCs w:val="28"/>
        </w:rPr>
        <w:t xml:space="preserve">, надзорных производств, </w:t>
      </w:r>
      <w:r w:rsidR="003B01B7" w:rsidRPr="004F04D5">
        <w:rPr>
          <w:bCs/>
          <w:sz w:val="28"/>
          <w:szCs w:val="28"/>
        </w:rPr>
        <w:t>в соответствии с</w:t>
      </w:r>
      <w:r w:rsidR="00CF2A99" w:rsidRPr="004F04D5">
        <w:rPr>
          <w:bCs/>
          <w:sz w:val="28"/>
          <w:szCs w:val="28"/>
        </w:rPr>
        <w:t xml:space="preserve"> </w:t>
      </w:r>
      <w:r w:rsidR="00CF2A99" w:rsidRPr="004F04D5">
        <w:rPr>
          <w:sz w:val="28"/>
          <w:szCs w:val="28"/>
        </w:rPr>
        <w:t>поступивши</w:t>
      </w:r>
      <w:r w:rsidR="003B01B7" w:rsidRPr="004F04D5">
        <w:rPr>
          <w:sz w:val="28"/>
          <w:szCs w:val="28"/>
        </w:rPr>
        <w:t>ми</w:t>
      </w:r>
      <w:r w:rsidR="00CF2A99" w:rsidRPr="004F04D5">
        <w:rPr>
          <w:sz w:val="28"/>
          <w:szCs w:val="28"/>
        </w:rPr>
        <w:t xml:space="preserve"> судебны</w:t>
      </w:r>
      <w:r w:rsidR="003B01B7" w:rsidRPr="004F04D5">
        <w:rPr>
          <w:sz w:val="28"/>
          <w:szCs w:val="28"/>
        </w:rPr>
        <w:t>ми</w:t>
      </w:r>
      <w:r w:rsidR="00CF2A99" w:rsidRPr="004F04D5">
        <w:rPr>
          <w:sz w:val="28"/>
          <w:szCs w:val="28"/>
        </w:rPr>
        <w:t xml:space="preserve"> решени</w:t>
      </w:r>
      <w:r w:rsidR="003B01B7" w:rsidRPr="004F04D5">
        <w:rPr>
          <w:sz w:val="28"/>
          <w:szCs w:val="28"/>
        </w:rPr>
        <w:t>ями</w:t>
      </w:r>
      <w:r w:rsidR="00B76A57" w:rsidRPr="004F04D5">
        <w:rPr>
          <w:sz w:val="28"/>
          <w:szCs w:val="28"/>
        </w:rPr>
        <w:t>,</w:t>
      </w:r>
      <w:r w:rsidR="00CF2A99" w:rsidRPr="004F04D5">
        <w:rPr>
          <w:sz w:val="28"/>
          <w:szCs w:val="28"/>
        </w:rPr>
        <w:t xml:space="preserve"> </w:t>
      </w:r>
      <w:r w:rsidR="00CF2A99" w:rsidRPr="004F04D5">
        <w:rPr>
          <w:bCs/>
          <w:sz w:val="28"/>
          <w:szCs w:val="28"/>
        </w:rPr>
        <w:t xml:space="preserve">необходимо </w:t>
      </w:r>
      <w:r w:rsidR="0019786B" w:rsidRPr="004F04D5">
        <w:rPr>
          <w:bCs/>
          <w:sz w:val="28"/>
          <w:szCs w:val="28"/>
        </w:rPr>
        <w:t>свер</w:t>
      </w:r>
      <w:r w:rsidR="00DD20A1" w:rsidRPr="004F04D5">
        <w:rPr>
          <w:bCs/>
          <w:sz w:val="28"/>
          <w:szCs w:val="28"/>
        </w:rPr>
        <w:t>я</w:t>
      </w:r>
      <w:r w:rsidR="00CF2A99" w:rsidRPr="004F04D5">
        <w:rPr>
          <w:bCs/>
          <w:sz w:val="28"/>
          <w:szCs w:val="28"/>
        </w:rPr>
        <w:t>ть</w:t>
      </w:r>
      <w:r w:rsidR="0019786B" w:rsidRPr="004F04D5">
        <w:rPr>
          <w:bCs/>
          <w:sz w:val="28"/>
          <w:szCs w:val="28"/>
        </w:rPr>
        <w:t xml:space="preserve"> </w:t>
      </w:r>
      <w:r w:rsidR="00F84E6E" w:rsidRPr="004F04D5">
        <w:rPr>
          <w:bCs/>
          <w:sz w:val="28"/>
          <w:szCs w:val="28"/>
        </w:rPr>
        <w:t xml:space="preserve">указанные сведения </w:t>
      </w:r>
      <w:r w:rsidR="0019786B" w:rsidRPr="004F04D5">
        <w:rPr>
          <w:bCs/>
          <w:sz w:val="28"/>
          <w:szCs w:val="28"/>
        </w:rPr>
        <w:t xml:space="preserve">с ежемесячно </w:t>
      </w:r>
      <w:r w:rsidR="0019786B" w:rsidRPr="004F04D5">
        <w:rPr>
          <w:sz w:val="28"/>
          <w:szCs w:val="28"/>
        </w:rPr>
        <w:t>направляемыми прокуратурой округа сведениями ИЦ</w:t>
      </w:r>
      <w:r w:rsidR="00DD20A1" w:rsidRPr="004F04D5">
        <w:rPr>
          <w:sz w:val="28"/>
          <w:szCs w:val="28"/>
        </w:rPr>
        <w:t>, а именно</w:t>
      </w:r>
      <w:r w:rsidR="00BA6DF4" w:rsidRPr="004F04D5">
        <w:rPr>
          <w:sz w:val="28"/>
          <w:szCs w:val="28"/>
        </w:rPr>
        <w:t>:</w:t>
      </w:r>
    </w:p>
    <w:p w:rsidR="00940080" w:rsidRPr="004F04D5" w:rsidRDefault="00BA6DF4" w:rsidP="007E49AA">
      <w:pPr>
        <w:shd w:val="clear" w:color="auto" w:fill="FFFFFF"/>
        <w:ind w:firstLine="709"/>
        <w:jc w:val="both"/>
        <w:rPr>
          <w:sz w:val="28"/>
          <w:szCs w:val="28"/>
        </w:rPr>
      </w:pPr>
      <w:r w:rsidRPr="004F04D5">
        <w:rPr>
          <w:sz w:val="28"/>
          <w:szCs w:val="28"/>
        </w:rPr>
        <w:t xml:space="preserve">- </w:t>
      </w:r>
      <w:r w:rsidR="006B2CF7" w:rsidRPr="007C73C8">
        <w:rPr>
          <w:b/>
          <w:sz w:val="28"/>
          <w:szCs w:val="28"/>
        </w:rPr>
        <w:t>таблицы 1, 2</w:t>
      </w:r>
      <w:r w:rsidR="003D014D" w:rsidRPr="007C73C8">
        <w:rPr>
          <w:b/>
          <w:sz w:val="28"/>
          <w:szCs w:val="28"/>
        </w:rPr>
        <w:t>,</w:t>
      </w:r>
      <w:r w:rsidR="008E0E85" w:rsidRPr="007C73C8">
        <w:rPr>
          <w:b/>
          <w:sz w:val="28"/>
          <w:szCs w:val="28"/>
        </w:rPr>
        <w:t xml:space="preserve"> 3</w:t>
      </w:r>
      <w:r w:rsidR="003D014D" w:rsidRPr="004F04D5">
        <w:rPr>
          <w:sz w:val="28"/>
          <w:szCs w:val="28"/>
        </w:rPr>
        <w:t xml:space="preserve"> </w:t>
      </w:r>
      <w:r w:rsidR="006B2CF7" w:rsidRPr="004F04D5">
        <w:rPr>
          <w:sz w:val="28"/>
          <w:szCs w:val="28"/>
        </w:rPr>
        <w:t xml:space="preserve">– </w:t>
      </w:r>
      <w:r w:rsidR="009A3703" w:rsidRPr="004F04D5">
        <w:rPr>
          <w:sz w:val="28"/>
          <w:szCs w:val="28"/>
        </w:rPr>
        <w:t xml:space="preserve">содержат </w:t>
      </w:r>
      <w:r w:rsidR="00F331EF" w:rsidRPr="004F04D5">
        <w:rPr>
          <w:sz w:val="28"/>
          <w:szCs w:val="28"/>
        </w:rPr>
        <w:t xml:space="preserve">данные </w:t>
      </w:r>
      <w:r w:rsidR="006E7AE1" w:rsidRPr="004F04D5">
        <w:rPr>
          <w:sz w:val="28"/>
          <w:szCs w:val="28"/>
        </w:rPr>
        <w:t xml:space="preserve">о </w:t>
      </w:r>
      <w:r w:rsidR="00F331EF" w:rsidRPr="004F04D5">
        <w:rPr>
          <w:bCs/>
          <w:sz w:val="28"/>
          <w:szCs w:val="28"/>
        </w:rPr>
        <w:t>квалификации деяний</w:t>
      </w:r>
      <w:r w:rsidR="00F53034" w:rsidRPr="004F04D5">
        <w:rPr>
          <w:bCs/>
          <w:sz w:val="28"/>
          <w:szCs w:val="28"/>
        </w:rPr>
        <w:t>,</w:t>
      </w:r>
      <w:r w:rsidR="00F331EF" w:rsidRPr="004F04D5">
        <w:rPr>
          <w:sz w:val="28"/>
          <w:szCs w:val="28"/>
        </w:rPr>
        <w:t xml:space="preserve"> </w:t>
      </w:r>
      <w:r w:rsidR="00EE3A26" w:rsidRPr="004F04D5">
        <w:rPr>
          <w:sz w:val="28"/>
          <w:szCs w:val="28"/>
        </w:rPr>
        <w:t xml:space="preserve">о преступлениях, совершенных в составе группы лиц, </w:t>
      </w:r>
      <w:r w:rsidR="007342A3" w:rsidRPr="004F04D5">
        <w:rPr>
          <w:sz w:val="28"/>
          <w:szCs w:val="28"/>
        </w:rPr>
        <w:t>код</w:t>
      </w:r>
      <w:r w:rsidR="009A3703" w:rsidRPr="004F04D5">
        <w:rPr>
          <w:sz w:val="28"/>
          <w:szCs w:val="28"/>
        </w:rPr>
        <w:t>ы</w:t>
      </w:r>
      <w:r w:rsidR="00E13CB5" w:rsidRPr="004F04D5">
        <w:rPr>
          <w:sz w:val="28"/>
          <w:szCs w:val="28"/>
        </w:rPr>
        <w:t xml:space="preserve"> </w:t>
      </w:r>
      <w:r w:rsidR="006A13D3" w:rsidRPr="004F04D5">
        <w:rPr>
          <w:sz w:val="28"/>
          <w:szCs w:val="28"/>
        </w:rPr>
        <w:t xml:space="preserve">судебных </w:t>
      </w:r>
      <w:r w:rsidR="006B2CF7" w:rsidRPr="004F04D5">
        <w:rPr>
          <w:sz w:val="28"/>
          <w:szCs w:val="28"/>
        </w:rPr>
        <w:t>решени</w:t>
      </w:r>
      <w:r w:rsidR="001552E3" w:rsidRPr="004F04D5">
        <w:rPr>
          <w:sz w:val="28"/>
          <w:szCs w:val="28"/>
        </w:rPr>
        <w:t>й</w:t>
      </w:r>
      <w:r w:rsidR="006B2CF7" w:rsidRPr="004F04D5">
        <w:rPr>
          <w:sz w:val="28"/>
          <w:szCs w:val="28"/>
        </w:rPr>
        <w:t xml:space="preserve"> </w:t>
      </w:r>
      <w:r w:rsidR="001D5116" w:rsidRPr="004F04D5">
        <w:rPr>
          <w:sz w:val="28"/>
          <w:szCs w:val="28"/>
        </w:rPr>
        <w:t xml:space="preserve">по делам </w:t>
      </w:r>
      <w:r w:rsidR="006A13D3" w:rsidRPr="004F04D5">
        <w:rPr>
          <w:sz w:val="28"/>
          <w:szCs w:val="28"/>
        </w:rPr>
        <w:t>(согласно справочнику № 16)</w:t>
      </w:r>
      <w:r w:rsidR="00C978CD" w:rsidRPr="004F04D5">
        <w:rPr>
          <w:sz w:val="28"/>
          <w:szCs w:val="28"/>
        </w:rPr>
        <w:t xml:space="preserve"> </w:t>
      </w:r>
      <w:r w:rsidR="006A13D3" w:rsidRPr="004F04D5">
        <w:rPr>
          <w:sz w:val="28"/>
          <w:szCs w:val="28"/>
        </w:rPr>
        <w:t xml:space="preserve">и </w:t>
      </w:r>
      <w:r w:rsidR="009A3703" w:rsidRPr="004F04D5">
        <w:rPr>
          <w:sz w:val="28"/>
          <w:szCs w:val="28"/>
        </w:rPr>
        <w:t xml:space="preserve">сведения о </w:t>
      </w:r>
      <w:r w:rsidR="003D014D" w:rsidRPr="004F04D5">
        <w:rPr>
          <w:sz w:val="28"/>
          <w:szCs w:val="28"/>
        </w:rPr>
        <w:t>дат</w:t>
      </w:r>
      <w:r w:rsidR="009A3703" w:rsidRPr="004F04D5">
        <w:rPr>
          <w:sz w:val="28"/>
          <w:szCs w:val="28"/>
        </w:rPr>
        <w:t xml:space="preserve">ах </w:t>
      </w:r>
      <w:r w:rsidR="00E27283">
        <w:rPr>
          <w:sz w:val="28"/>
          <w:szCs w:val="28"/>
        </w:rPr>
        <w:t>судебных решений</w:t>
      </w:r>
      <w:r w:rsidR="00940080" w:rsidRPr="004F04D5">
        <w:rPr>
          <w:sz w:val="28"/>
          <w:szCs w:val="28"/>
        </w:rPr>
        <w:t>.</w:t>
      </w:r>
    </w:p>
    <w:p w:rsidR="00F10FA9" w:rsidRPr="004F04D5" w:rsidRDefault="00940080" w:rsidP="007E49AA">
      <w:pPr>
        <w:shd w:val="clear" w:color="auto" w:fill="FFFFFF"/>
        <w:ind w:firstLine="709"/>
        <w:jc w:val="both"/>
        <w:rPr>
          <w:sz w:val="28"/>
          <w:szCs w:val="28"/>
        </w:rPr>
      </w:pPr>
      <w:r w:rsidRPr="004F04D5">
        <w:rPr>
          <w:sz w:val="28"/>
          <w:szCs w:val="28"/>
        </w:rPr>
        <w:t>Н</w:t>
      </w:r>
      <w:r w:rsidR="006E7AE1" w:rsidRPr="004F04D5">
        <w:rPr>
          <w:sz w:val="28"/>
          <w:szCs w:val="28"/>
        </w:rPr>
        <w:t>а основании</w:t>
      </w:r>
      <w:r w:rsidRPr="004F04D5">
        <w:rPr>
          <w:sz w:val="28"/>
          <w:szCs w:val="28"/>
        </w:rPr>
        <w:t xml:space="preserve"> </w:t>
      </w:r>
      <w:r w:rsidR="00B2626E" w:rsidRPr="004F04D5">
        <w:rPr>
          <w:sz w:val="28"/>
          <w:szCs w:val="28"/>
        </w:rPr>
        <w:t>данных</w:t>
      </w:r>
      <w:r w:rsidRPr="004F04D5">
        <w:rPr>
          <w:sz w:val="28"/>
          <w:szCs w:val="28"/>
        </w:rPr>
        <w:t xml:space="preserve"> </w:t>
      </w:r>
      <w:r w:rsidR="00DD20A1" w:rsidRPr="004F04D5">
        <w:rPr>
          <w:sz w:val="28"/>
          <w:szCs w:val="28"/>
        </w:rPr>
        <w:t xml:space="preserve">таблиц </w:t>
      </w:r>
      <w:r w:rsidRPr="004F04D5">
        <w:rPr>
          <w:sz w:val="28"/>
          <w:szCs w:val="28"/>
        </w:rPr>
        <w:t>проверяется своевременность направления</w:t>
      </w:r>
      <w:r w:rsidR="002F3F97" w:rsidRPr="004F04D5">
        <w:rPr>
          <w:sz w:val="28"/>
          <w:szCs w:val="28"/>
        </w:rPr>
        <w:t xml:space="preserve"> (</w:t>
      </w:r>
      <w:r w:rsidR="00B2626E" w:rsidRPr="004F04D5">
        <w:rPr>
          <w:sz w:val="28"/>
          <w:szCs w:val="28"/>
        </w:rPr>
        <w:t>для внесения соответствующих корректировок в статистическую отчетность в пределах отчетного периода</w:t>
      </w:r>
      <w:r w:rsidR="002F3F97" w:rsidRPr="004F04D5">
        <w:rPr>
          <w:sz w:val="28"/>
          <w:szCs w:val="28"/>
        </w:rPr>
        <w:t>)</w:t>
      </w:r>
      <w:r w:rsidR="00B2626E" w:rsidRPr="004F04D5">
        <w:rPr>
          <w:sz w:val="28"/>
          <w:szCs w:val="28"/>
        </w:rPr>
        <w:t xml:space="preserve"> корректирующих карточек форм № 1.1 и № 2 с </w:t>
      </w:r>
      <w:r w:rsidR="00B2626E" w:rsidRPr="004F04D5">
        <w:rPr>
          <w:sz w:val="28"/>
          <w:szCs w:val="28"/>
        </w:rPr>
        <w:lastRenderedPageBreak/>
        <w:t>отражением сведений в реквизитах 25.1, 33.1 и 51.1, 54.1 (соответственно) о решениях судов о прекращении уголовных дел по нереабилитирующим основаниям</w:t>
      </w:r>
      <w:r w:rsidR="0056330B" w:rsidRPr="004F04D5">
        <w:rPr>
          <w:sz w:val="28"/>
          <w:szCs w:val="28"/>
        </w:rPr>
        <w:t>,</w:t>
      </w:r>
      <w:r w:rsidR="00B72429" w:rsidRPr="004F04D5">
        <w:rPr>
          <w:sz w:val="28"/>
          <w:szCs w:val="28"/>
        </w:rPr>
        <w:t xml:space="preserve"> правильность учета кодовых значений согласно справочнику № 16</w:t>
      </w:r>
      <w:bookmarkStart w:id="0" w:name="_GoBack"/>
      <w:bookmarkEnd w:id="0"/>
      <w:r w:rsidR="00B7403B">
        <w:rPr>
          <w:sz w:val="28"/>
          <w:szCs w:val="28"/>
        </w:rPr>
        <w:t>,</w:t>
      </w:r>
      <w:r w:rsidR="008B7334">
        <w:rPr>
          <w:sz w:val="28"/>
          <w:szCs w:val="28"/>
        </w:rPr>
        <w:t xml:space="preserve"> дат </w:t>
      </w:r>
      <w:r w:rsidR="00186393">
        <w:rPr>
          <w:sz w:val="28"/>
          <w:szCs w:val="28"/>
        </w:rPr>
        <w:t>вынесения</w:t>
      </w:r>
      <w:r w:rsidR="0056330B" w:rsidRPr="004F04D5">
        <w:rPr>
          <w:sz w:val="28"/>
          <w:szCs w:val="28"/>
        </w:rPr>
        <w:t xml:space="preserve"> судебны</w:t>
      </w:r>
      <w:r w:rsidR="00186393">
        <w:rPr>
          <w:sz w:val="28"/>
          <w:szCs w:val="28"/>
        </w:rPr>
        <w:t>х</w:t>
      </w:r>
      <w:r w:rsidR="0056330B" w:rsidRPr="004F04D5">
        <w:rPr>
          <w:sz w:val="28"/>
          <w:szCs w:val="28"/>
        </w:rPr>
        <w:t xml:space="preserve"> решени</w:t>
      </w:r>
      <w:r w:rsidR="00186393">
        <w:rPr>
          <w:sz w:val="28"/>
          <w:szCs w:val="28"/>
        </w:rPr>
        <w:t>й</w:t>
      </w:r>
      <w:r w:rsidR="004F2E0C" w:rsidRPr="004F04D5">
        <w:rPr>
          <w:sz w:val="28"/>
          <w:szCs w:val="28"/>
        </w:rPr>
        <w:t>,</w:t>
      </w:r>
      <w:r w:rsidR="00633336" w:rsidRPr="004F04D5">
        <w:rPr>
          <w:sz w:val="28"/>
          <w:szCs w:val="28"/>
        </w:rPr>
        <w:t xml:space="preserve"> а также достоверность учета сведений о квалификации </w:t>
      </w:r>
      <w:r w:rsidR="00891B8F">
        <w:rPr>
          <w:sz w:val="28"/>
          <w:szCs w:val="28"/>
        </w:rPr>
        <w:t>деяний</w:t>
      </w:r>
      <w:r w:rsidR="004E491D" w:rsidRPr="004F04D5">
        <w:rPr>
          <w:sz w:val="28"/>
          <w:szCs w:val="28"/>
        </w:rPr>
        <w:t>, о совершении преступлений в группе лиц</w:t>
      </w:r>
      <w:r w:rsidR="00F10FA9" w:rsidRPr="004F04D5">
        <w:rPr>
          <w:sz w:val="28"/>
          <w:szCs w:val="28"/>
        </w:rPr>
        <w:t>;</w:t>
      </w:r>
    </w:p>
    <w:p w:rsidR="00646BE1" w:rsidRPr="004F04D5" w:rsidRDefault="00F10FA9" w:rsidP="007E49AA">
      <w:pPr>
        <w:shd w:val="clear" w:color="auto" w:fill="FFFFFF"/>
        <w:ind w:firstLine="709"/>
        <w:jc w:val="both"/>
        <w:rPr>
          <w:sz w:val="28"/>
          <w:szCs w:val="28"/>
        </w:rPr>
      </w:pPr>
      <w:r w:rsidRPr="004F04D5">
        <w:rPr>
          <w:sz w:val="28"/>
          <w:szCs w:val="28"/>
        </w:rPr>
        <w:t xml:space="preserve">- </w:t>
      </w:r>
      <w:r w:rsidRPr="007C73C8">
        <w:rPr>
          <w:b/>
          <w:sz w:val="28"/>
          <w:szCs w:val="28"/>
        </w:rPr>
        <w:t>таблица 12</w:t>
      </w:r>
      <w:r w:rsidRPr="004F04D5">
        <w:rPr>
          <w:sz w:val="28"/>
          <w:szCs w:val="28"/>
        </w:rPr>
        <w:t xml:space="preserve"> - о</w:t>
      </w:r>
      <w:r w:rsidR="0045290C" w:rsidRPr="004F04D5">
        <w:rPr>
          <w:sz w:val="28"/>
          <w:szCs w:val="28"/>
        </w:rPr>
        <w:t xml:space="preserve"> </w:t>
      </w:r>
      <w:r w:rsidR="00DC7230" w:rsidRPr="004F04D5">
        <w:rPr>
          <w:sz w:val="28"/>
          <w:szCs w:val="28"/>
        </w:rPr>
        <w:t xml:space="preserve">снятии с учета </w:t>
      </w:r>
      <w:r w:rsidRPr="004F04D5">
        <w:rPr>
          <w:sz w:val="28"/>
          <w:szCs w:val="28"/>
        </w:rPr>
        <w:t>преступлений</w:t>
      </w:r>
      <w:r w:rsidR="00514C0B" w:rsidRPr="004F04D5">
        <w:rPr>
          <w:sz w:val="28"/>
          <w:szCs w:val="28"/>
        </w:rPr>
        <w:t xml:space="preserve"> (</w:t>
      </w:r>
      <w:r w:rsidR="00501579" w:rsidRPr="004F04D5">
        <w:rPr>
          <w:sz w:val="28"/>
          <w:szCs w:val="28"/>
        </w:rPr>
        <w:t>как по решениям органов расследования, так и судов</w:t>
      </w:r>
      <w:r w:rsidR="00514C0B" w:rsidRPr="004F04D5">
        <w:rPr>
          <w:sz w:val="28"/>
          <w:szCs w:val="28"/>
        </w:rPr>
        <w:t>)</w:t>
      </w:r>
      <w:r w:rsidR="00501579" w:rsidRPr="004F04D5">
        <w:rPr>
          <w:sz w:val="28"/>
          <w:szCs w:val="28"/>
        </w:rPr>
        <w:t xml:space="preserve">. </w:t>
      </w:r>
    </w:p>
    <w:p w:rsidR="00173929" w:rsidRPr="004F04D5" w:rsidRDefault="0047624B" w:rsidP="007E49AA">
      <w:pPr>
        <w:shd w:val="clear" w:color="auto" w:fill="FFFFFF"/>
        <w:ind w:firstLine="709"/>
        <w:jc w:val="both"/>
        <w:rPr>
          <w:sz w:val="28"/>
          <w:szCs w:val="28"/>
        </w:rPr>
      </w:pPr>
      <w:r w:rsidRPr="004F04D5">
        <w:rPr>
          <w:sz w:val="28"/>
          <w:szCs w:val="28"/>
        </w:rPr>
        <w:t>Согласно данной таблице проверя</w:t>
      </w:r>
      <w:r w:rsidR="0004283B" w:rsidRPr="004F04D5">
        <w:rPr>
          <w:sz w:val="28"/>
          <w:szCs w:val="28"/>
        </w:rPr>
        <w:t>е</w:t>
      </w:r>
      <w:r w:rsidRPr="004F04D5">
        <w:rPr>
          <w:sz w:val="28"/>
          <w:szCs w:val="28"/>
        </w:rPr>
        <w:t xml:space="preserve">тся </w:t>
      </w:r>
      <w:r w:rsidR="0004283B" w:rsidRPr="004F04D5">
        <w:rPr>
          <w:sz w:val="28"/>
          <w:szCs w:val="28"/>
        </w:rPr>
        <w:t xml:space="preserve">достоверность учета </w:t>
      </w:r>
      <w:r w:rsidRPr="004F04D5">
        <w:rPr>
          <w:sz w:val="28"/>
          <w:szCs w:val="28"/>
        </w:rPr>
        <w:t>сведени</w:t>
      </w:r>
      <w:r w:rsidR="0004283B" w:rsidRPr="004F04D5">
        <w:rPr>
          <w:sz w:val="28"/>
          <w:szCs w:val="28"/>
        </w:rPr>
        <w:t>й</w:t>
      </w:r>
      <w:r w:rsidRPr="004F04D5">
        <w:rPr>
          <w:sz w:val="28"/>
          <w:szCs w:val="28"/>
        </w:rPr>
        <w:t xml:space="preserve"> о снятии </w:t>
      </w:r>
      <w:r w:rsidR="001B2793" w:rsidRPr="004F04D5">
        <w:rPr>
          <w:sz w:val="28"/>
          <w:szCs w:val="28"/>
        </w:rPr>
        <w:t xml:space="preserve">преступлений </w:t>
      </w:r>
      <w:r w:rsidRPr="004F04D5">
        <w:rPr>
          <w:sz w:val="28"/>
          <w:szCs w:val="28"/>
        </w:rPr>
        <w:t xml:space="preserve">с учета </w:t>
      </w:r>
      <w:r w:rsidR="00DC7230" w:rsidRPr="004F04D5">
        <w:rPr>
          <w:sz w:val="28"/>
          <w:szCs w:val="28"/>
        </w:rPr>
        <w:t xml:space="preserve">в соответствии с решениями судов </w:t>
      </w:r>
      <w:r w:rsidR="0045290C" w:rsidRPr="004F04D5">
        <w:rPr>
          <w:sz w:val="28"/>
          <w:szCs w:val="28"/>
        </w:rPr>
        <w:t>по многоэпизодным делам</w:t>
      </w:r>
      <w:r w:rsidR="00173929" w:rsidRPr="004F04D5">
        <w:rPr>
          <w:sz w:val="28"/>
          <w:szCs w:val="28"/>
        </w:rPr>
        <w:t>;</w:t>
      </w:r>
      <w:r w:rsidR="0045290C" w:rsidRPr="004F04D5">
        <w:rPr>
          <w:sz w:val="28"/>
          <w:szCs w:val="28"/>
        </w:rPr>
        <w:t xml:space="preserve"> </w:t>
      </w:r>
    </w:p>
    <w:p w:rsidR="00213202" w:rsidRPr="004F04D5" w:rsidRDefault="00BA6DF4" w:rsidP="007E49AA">
      <w:pPr>
        <w:shd w:val="clear" w:color="auto" w:fill="FFFFFF"/>
        <w:ind w:firstLine="709"/>
        <w:jc w:val="both"/>
        <w:rPr>
          <w:sz w:val="28"/>
          <w:szCs w:val="28"/>
        </w:rPr>
      </w:pPr>
      <w:r w:rsidRPr="004F04D5">
        <w:rPr>
          <w:sz w:val="28"/>
          <w:szCs w:val="28"/>
        </w:rPr>
        <w:t xml:space="preserve">- </w:t>
      </w:r>
      <w:r w:rsidR="003D014D" w:rsidRPr="007C73C8">
        <w:rPr>
          <w:b/>
          <w:sz w:val="28"/>
          <w:szCs w:val="28"/>
        </w:rPr>
        <w:t>таблица 1</w:t>
      </w:r>
      <w:r w:rsidR="009A3703" w:rsidRPr="007C73C8">
        <w:rPr>
          <w:b/>
          <w:sz w:val="28"/>
          <w:szCs w:val="28"/>
        </w:rPr>
        <w:t>0</w:t>
      </w:r>
      <w:r w:rsidR="003D014D" w:rsidRPr="004F04D5">
        <w:rPr>
          <w:sz w:val="28"/>
          <w:szCs w:val="28"/>
        </w:rPr>
        <w:t xml:space="preserve"> </w:t>
      </w:r>
      <w:r w:rsidR="006D10C6" w:rsidRPr="004F04D5">
        <w:rPr>
          <w:sz w:val="28"/>
          <w:szCs w:val="28"/>
        </w:rPr>
        <w:t>–</w:t>
      </w:r>
      <w:r w:rsidR="007E0273" w:rsidRPr="004F04D5">
        <w:rPr>
          <w:sz w:val="28"/>
          <w:szCs w:val="28"/>
        </w:rPr>
        <w:t xml:space="preserve"> </w:t>
      </w:r>
      <w:r w:rsidR="006D10C6" w:rsidRPr="004F04D5">
        <w:rPr>
          <w:sz w:val="28"/>
          <w:szCs w:val="28"/>
        </w:rPr>
        <w:t xml:space="preserve">содержит данные о </w:t>
      </w:r>
      <w:r w:rsidR="00E517D5" w:rsidRPr="004F04D5">
        <w:rPr>
          <w:sz w:val="28"/>
          <w:szCs w:val="28"/>
        </w:rPr>
        <w:t>лицах, ранее совершавших преступления</w:t>
      </w:r>
      <w:r w:rsidR="00213202" w:rsidRPr="004F04D5">
        <w:rPr>
          <w:sz w:val="28"/>
          <w:szCs w:val="28"/>
        </w:rPr>
        <w:t>,</w:t>
      </w:r>
      <w:r w:rsidR="00E517D5" w:rsidRPr="004F04D5">
        <w:rPr>
          <w:sz w:val="28"/>
          <w:szCs w:val="28"/>
        </w:rPr>
        <w:t xml:space="preserve"> </w:t>
      </w:r>
      <w:r w:rsidR="00213202" w:rsidRPr="004F04D5">
        <w:rPr>
          <w:sz w:val="28"/>
          <w:szCs w:val="28"/>
        </w:rPr>
        <w:t>ранее судимых</w:t>
      </w:r>
      <w:r w:rsidR="00891B8F">
        <w:rPr>
          <w:sz w:val="28"/>
          <w:szCs w:val="28"/>
        </w:rPr>
        <w:t>,</w:t>
      </w:r>
      <w:r w:rsidR="00E517D5" w:rsidRPr="004F04D5">
        <w:rPr>
          <w:sz w:val="28"/>
          <w:szCs w:val="28"/>
        </w:rPr>
        <w:t xml:space="preserve"> </w:t>
      </w:r>
      <w:r w:rsidR="006D10C6" w:rsidRPr="004F04D5">
        <w:rPr>
          <w:sz w:val="28"/>
          <w:szCs w:val="28"/>
        </w:rPr>
        <w:t>рецидиве преступлений</w:t>
      </w:r>
      <w:r w:rsidR="00213202" w:rsidRPr="004F04D5">
        <w:rPr>
          <w:sz w:val="28"/>
          <w:szCs w:val="28"/>
        </w:rPr>
        <w:t xml:space="preserve">. </w:t>
      </w:r>
    </w:p>
    <w:p w:rsidR="006E7AE1" w:rsidRPr="004F04D5" w:rsidRDefault="00213202" w:rsidP="007E49AA">
      <w:pPr>
        <w:shd w:val="clear" w:color="auto" w:fill="FFFFFF"/>
        <w:ind w:firstLine="709"/>
        <w:jc w:val="both"/>
        <w:rPr>
          <w:sz w:val="28"/>
          <w:szCs w:val="28"/>
        </w:rPr>
      </w:pPr>
      <w:r w:rsidRPr="004F04D5">
        <w:rPr>
          <w:sz w:val="28"/>
          <w:szCs w:val="28"/>
        </w:rPr>
        <w:t>Указанные сведения</w:t>
      </w:r>
      <w:r w:rsidR="000F5D13" w:rsidRPr="004F04D5">
        <w:rPr>
          <w:sz w:val="28"/>
          <w:szCs w:val="28"/>
        </w:rPr>
        <w:t xml:space="preserve"> </w:t>
      </w:r>
      <w:r w:rsidR="00C557C6" w:rsidRPr="004F04D5">
        <w:rPr>
          <w:sz w:val="28"/>
          <w:szCs w:val="28"/>
        </w:rPr>
        <w:t>проверя</w:t>
      </w:r>
      <w:r w:rsidR="000F5D13" w:rsidRPr="004F04D5">
        <w:rPr>
          <w:sz w:val="28"/>
          <w:szCs w:val="28"/>
        </w:rPr>
        <w:t>ю</w:t>
      </w:r>
      <w:r w:rsidR="00C557C6" w:rsidRPr="004F04D5">
        <w:rPr>
          <w:sz w:val="28"/>
          <w:szCs w:val="28"/>
        </w:rPr>
        <w:t xml:space="preserve">тся </w:t>
      </w:r>
      <w:r w:rsidR="000F5D13" w:rsidRPr="004F04D5">
        <w:rPr>
          <w:sz w:val="28"/>
          <w:szCs w:val="28"/>
        </w:rPr>
        <w:t xml:space="preserve">на </w:t>
      </w:r>
      <w:r w:rsidR="002268D3" w:rsidRPr="004F04D5">
        <w:rPr>
          <w:sz w:val="28"/>
          <w:szCs w:val="28"/>
        </w:rPr>
        <w:t>с</w:t>
      </w:r>
      <w:r w:rsidR="00534ECF" w:rsidRPr="004F04D5">
        <w:rPr>
          <w:sz w:val="28"/>
          <w:szCs w:val="28"/>
        </w:rPr>
        <w:t>оответствие</w:t>
      </w:r>
      <w:r w:rsidR="00793F16" w:rsidRPr="004F04D5">
        <w:rPr>
          <w:sz w:val="28"/>
          <w:szCs w:val="28"/>
        </w:rPr>
        <w:t xml:space="preserve"> вынесенным</w:t>
      </w:r>
      <w:r w:rsidR="00541615" w:rsidRPr="004F04D5">
        <w:rPr>
          <w:sz w:val="28"/>
          <w:szCs w:val="28"/>
        </w:rPr>
        <w:t xml:space="preserve"> судебным решениям</w:t>
      </w:r>
      <w:r w:rsidR="006D10C6" w:rsidRPr="004F04D5">
        <w:rPr>
          <w:sz w:val="28"/>
          <w:szCs w:val="28"/>
        </w:rPr>
        <w:t>;</w:t>
      </w:r>
      <w:r w:rsidR="00F53034" w:rsidRPr="004F04D5">
        <w:rPr>
          <w:sz w:val="28"/>
          <w:szCs w:val="28"/>
        </w:rPr>
        <w:t xml:space="preserve"> </w:t>
      </w:r>
    </w:p>
    <w:p w:rsidR="00F25508" w:rsidRPr="004F04D5" w:rsidRDefault="006E7AE1" w:rsidP="00B65730">
      <w:pPr>
        <w:shd w:val="clear" w:color="auto" w:fill="FFFFFF"/>
        <w:ind w:firstLine="709"/>
        <w:jc w:val="both"/>
        <w:rPr>
          <w:sz w:val="28"/>
          <w:szCs w:val="28"/>
        </w:rPr>
      </w:pPr>
      <w:r w:rsidRPr="004F04D5">
        <w:rPr>
          <w:sz w:val="28"/>
          <w:szCs w:val="28"/>
        </w:rPr>
        <w:t xml:space="preserve">- </w:t>
      </w:r>
      <w:r w:rsidR="00BA6DF4" w:rsidRPr="007C73C8">
        <w:rPr>
          <w:b/>
          <w:sz w:val="28"/>
          <w:szCs w:val="28"/>
        </w:rPr>
        <w:t>таблиц</w:t>
      </w:r>
      <w:r w:rsidR="001078DE" w:rsidRPr="007C73C8">
        <w:rPr>
          <w:b/>
          <w:sz w:val="28"/>
          <w:szCs w:val="28"/>
        </w:rPr>
        <w:t>ы</w:t>
      </w:r>
      <w:r w:rsidR="00BA6DF4" w:rsidRPr="007C73C8">
        <w:rPr>
          <w:b/>
          <w:sz w:val="28"/>
          <w:szCs w:val="28"/>
        </w:rPr>
        <w:t xml:space="preserve"> </w:t>
      </w:r>
      <w:r w:rsidR="00514C0B" w:rsidRPr="007C73C8">
        <w:rPr>
          <w:b/>
          <w:sz w:val="28"/>
          <w:szCs w:val="28"/>
        </w:rPr>
        <w:t>«</w:t>
      </w:r>
      <w:r w:rsidR="001078DE" w:rsidRPr="007C73C8">
        <w:rPr>
          <w:b/>
          <w:sz w:val="28"/>
          <w:szCs w:val="28"/>
        </w:rPr>
        <w:t>В суд по ч.2 ст.446.2</w:t>
      </w:r>
      <w:r w:rsidR="00514C0B" w:rsidRPr="007C73C8">
        <w:rPr>
          <w:b/>
          <w:sz w:val="28"/>
          <w:szCs w:val="28"/>
        </w:rPr>
        <w:t>»</w:t>
      </w:r>
      <w:r w:rsidR="00941957" w:rsidRPr="007C73C8">
        <w:rPr>
          <w:b/>
          <w:sz w:val="28"/>
          <w:szCs w:val="28"/>
        </w:rPr>
        <w:t xml:space="preserve">, </w:t>
      </w:r>
      <w:r w:rsidR="00514C0B" w:rsidRPr="007C73C8">
        <w:rPr>
          <w:b/>
          <w:sz w:val="28"/>
          <w:szCs w:val="28"/>
        </w:rPr>
        <w:t>«</w:t>
      </w:r>
      <w:r w:rsidR="001078DE" w:rsidRPr="007C73C8">
        <w:rPr>
          <w:b/>
          <w:sz w:val="28"/>
          <w:szCs w:val="28"/>
        </w:rPr>
        <w:t>В суд ф</w:t>
      </w:r>
      <w:r w:rsidR="00597A34" w:rsidRPr="007C73C8">
        <w:rPr>
          <w:b/>
          <w:sz w:val="28"/>
          <w:szCs w:val="28"/>
        </w:rPr>
        <w:t xml:space="preserve"> </w:t>
      </w:r>
      <w:r w:rsidR="001078DE" w:rsidRPr="007C73C8">
        <w:rPr>
          <w:b/>
          <w:sz w:val="28"/>
          <w:szCs w:val="28"/>
        </w:rPr>
        <w:t>6 по п.1 ч.5 ст.446.2</w:t>
      </w:r>
      <w:r w:rsidR="00514C0B" w:rsidRPr="007C73C8">
        <w:rPr>
          <w:b/>
          <w:sz w:val="28"/>
          <w:szCs w:val="28"/>
        </w:rPr>
        <w:t>»</w:t>
      </w:r>
      <w:r w:rsidR="00941957" w:rsidRPr="007C73C8">
        <w:rPr>
          <w:b/>
          <w:sz w:val="28"/>
          <w:szCs w:val="28"/>
        </w:rPr>
        <w:t>, «Прокуратура ф 6 всего»</w:t>
      </w:r>
      <w:r w:rsidR="001078DE" w:rsidRPr="004F04D5">
        <w:rPr>
          <w:sz w:val="28"/>
          <w:szCs w:val="28"/>
        </w:rPr>
        <w:t xml:space="preserve"> - </w:t>
      </w:r>
      <w:r w:rsidR="00F53034" w:rsidRPr="004F04D5">
        <w:rPr>
          <w:sz w:val="28"/>
          <w:szCs w:val="28"/>
        </w:rPr>
        <w:t>о направленных в суд с ходатайством в порядке ч. 2 ст. 446.2 УПК РФ уголовных дел</w:t>
      </w:r>
      <w:r w:rsidR="00262EE5" w:rsidRPr="004F04D5">
        <w:rPr>
          <w:sz w:val="28"/>
          <w:szCs w:val="28"/>
        </w:rPr>
        <w:t>ах</w:t>
      </w:r>
      <w:r w:rsidR="00F53034" w:rsidRPr="004F04D5">
        <w:rPr>
          <w:sz w:val="28"/>
          <w:szCs w:val="28"/>
        </w:rPr>
        <w:t xml:space="preserve"> по преступлениям и результатах их рассмотрения</w:t>
      </w:r>
      <w:r w:rsidR="00941957" w:rsidRPr="004F04D5">
        <w:rPr>
          <w:sz w:val="28"/>
          <w:szCs w:val="28"/>
        </w:rPr>
        <w:t xml:space="preserve">, </w:t>
      </w:r>
      <w:r w:rsidR="000A48FB" w:rsidRPr="004F04D5">
        <w:rPr>
          <w:sz w:val="28"/>
          <w:szCs w:val="28"/>
        </w:rPr>
        <w:t>о поступивших в ИЦ из судов округа форм № 6</w:t>
      </w:r>
      <w:r w:rsidR="001078DE" w:rsidRPr="004F04D5">
        <w:rPr>
          <w:sz w:val="28"/>
          <w:szCs w:val="28"/>
        </w:rPr>
        <w:t xml:space="preserve">. </w:t>
      </w:r>
    </w:p>
    <w:p w:rsidR="00CF2A99" w:rsidRPr="004F04D5" w:rsidRDefault="0020190E" w:rsidP="00B65730">
      <w:pPr>
        <w:shd w:val="clear" w:color="auto" w:fill="FFFFFF"/>
        <w:ind w:firstLine="709"/>
        <w:jc w:val="both"/>
        <w:rPr>
          <w:sz w:val="28"/>
          <w:szCs w:val="28"/>
        </w:rPr>
      </w:pPr>
      <w:r w:rsidRPr="004F04D5">
        <w:rPr>
          <w:sz w:val="28"/>
          <w:szCs w:val="28"/>
        </w:rPr>
        <w:t xml:space="preserve">Согласно </w:t>
      </w:r>
      <w:r w:rsidR="00597A34" w:rsidRPr="004F04D5">
        <w:rPr>
          <w:sz w:val="28"/>
          <w:szCs w:val="28"/>
        </w:rPr>
        <w:t>сведениям</w:t>
      </w:r>
      <w:r w:rsidR="00B15EDD" w:rsidRPr="004F04D5">
        <w:rPr>
          <w:sz w:val="28"/>
          <w:szCs w:val="28"/>
        </w:rPr>
        <w:t xml:space="preserve"> </w:t>
      </w:r>
      <w:r w:rsidR="00BB6C50" w:rsidRPr="004F04D5">
        <w:rPr>
          <w:sz w:val="28"/>
          <w:szCs w:val="28"/>
        </w:rPr>
        <w:t xml:space="preserve">таблиц </w:t>
      </w:r>
      <w:r w:rsidRPr="004F04D5">
        <w:rPr>
          <w:sz w:val="28"/>
          <w:szCs w:val="28"/>
        </w:rPr>
        <w:t>проверяе</w:t>
      </w:r>
      <w:r w:rsidR="00B15EDD" w:rsidRPr="004F04D5">
        <w:rPr>
          <w:sz w:val="28"/>
          <w:szCs w:val="28"/>
        </w:rPr>
        <w:t>тся</w:t>
      </w:r>
      <w:r w:rsidR="00F25508" w:rsidRPr="004F04D5">
        <w:rPr>
          <w:sz w:val="28"/>
          <w:szCs w:val="28"/>
        </w:rPr>
        <w:t xml:space="preserve"> </w:t>
      </w:r>
      <w:r w:rsidR="00FF3447" w:rsidRPr="004F04D5">
        <w:rPr>
          <w:sz w:val="28"/>
          <w:szCs w:val="28"/>
        </w:rPr>
        <w:t xml:space="preserve">на соответствие вынесенным судебным решениям </w:t>
      </w:r>
      <w:r w:rsidR="00F25508" w:rsidRPr="004F04D5">
        <w:rPr>
          <w:sz w:val="28"/>
          <w:szCs w:val="28"/>
        </w:rPr>
        <w:t xml:space="preserve">правильность учета кодовых значений </w:t>
      </w:r>
      <w:r w:rsidR="003971D2" w:rsidRPr="004F04D5">
        <w:rPr>
          <w:sz w:val="28"/>
          <w:szCs w:val="28"/>
        </w:rPr>
        <w:t>по</w:t>
      </w:r>
      <w:r w:rsidR="00F25508" w:rsidRPr="004F04D5">
        <w:rPr>
          <w:sz w:val="28"/>
          <w:szCs w:val="28"/>
        </w:rPr>
        <w:t xml:space="preserve"> справочнику № 16</w:t>
      </w:r>
      <w:r w:rsidR="00192182" w:rsidRPr="004F04D5">
        <w:rPr>
          <w:sz w:val="28"/>
          <w:szCs w:val="28"/>
        </w:rPr>
        <w:t xml:space="preserve"> и иных криминологических характеристик</w:t>
      </w:r>
      <w:r w:rsidR="003971D2" w:rsidRPr="004F04D5">
        <w:rPr>
          <w:sz w:val="28"/>
          <w:szCs w:val="28"/>
        </w:rPr>
        <w:t xml:space="preserve"> преступлений</w:t>
      </w:r>
      <w:r w:rsidR="007B0C1E" w:rsidRPr="004F04D5">
        <w:rPr>
          <w:sz w:val="28"/>
          <w:szCs w:val="28"/>
        </w:rPr>
        <w:t>;</w:t>
      </w:r>
    </w:p>
    <w:p w:rsidR="00B3441C" w:rsidRPr="004F04D5" w:rsidRDefault="00B16050" w:rsidP="00B65730">
      <w:pPr>
        <w:shd w:val="clear" w:color="auto" w:fill="FFFFFF"/>
        <w:ind w:firstLine="709"/>
        <w:jc w:val="both"/>
        <w:rPr>
          <w:sz w:val="28"/>
          <w:szCs w:val="28"/>
        </w:rPr>
      </w:pPr>
      <w:r w:rsidRPr="004F04D5">
        <w:rPr>
          <w:sz w:val="28"/>
          <w:szCs w:val="28"/>
        </w:rPr>
        <w:t xml:space="preserve">- </w:t>
      </w:r>
      <w:r w:rsidR="003971D2" w:rsidRPr="007C73C8">
        <w:rPr>
          <w:b/>
          <w:sz w:val="28"/>
          <w:szCs w:val="28"/>
        </w:rPr>
        <w:t>таблиц</w:t>
      </w:r>
      <w:r w:rsidRPr="007C73C8">
        <w:rPr>
          <w:b/>
          <w:sz w:val="28"/>
          <w:szCs w:val="28"/>
        </w:rPr>
        <w:t>ы</w:t>
      </w:r>
      <w:r w:rsidR="003971D2" w:rsidRPr="007C73C8">
        <w:rPr>
          <w:b/>
          <w:sz w:val="28"/>
          <w:szCs w:val="28"/>
        </w:rPr>
        <w:t xml:space="preserve"> </w:t>
      </w:r>
      <w:r w:rsidR="00BF1F0E" w:rsidRPr="007C73C8">
        <w:rPr>
          <w:b/>
          <w:sz w:val="28"/>
          <w:szCs w:val="28"/>
        </w:rPr>
        <w:t xml:space="preserve">8, </w:t>
      </w:r>
      <w:r w:rsidRPr="007C73C8">
        <w:rPr>
          <w:b/>
          <w:sz w:val="28"/>
          <w:szCs w:val="28"/>
        </w:rPr>
        <w:t>9, 21</w:t>
      </w:r>
      <w:r w:rsidRPr="004F04D5">
        <w:rPr>
          <w:sz w:val="28"/>
          <w:szCs w:val="28"/>
        </w:rPr>
        <w:t xml:space="preserve"> –</w:t>
      </w:r>
      <w:r w:rsidR="007B0C1E" w:rsidRPr="004F04D5">
        <w:rPr>
          <w:sz w:val="28"/>
          <w:szCs w:val="28"/>
        </w:rPr>
        <w:t xml:space="preserve"> </w:t>
      </w:r>
      <w:r w:rsidRPr="004F04D5">
        <w:rPr>
          <w:sz w:val="28"/>
          <w:szCs w:val="28"/>
        </w:rPr>
        <w:t>содержат данные</w:t>
      </w:r>
      <w:r w:rsidR="00282D3B" w:rsidRPr="004F04D5">
        <w:rPr>
          <w:sz w:val="28"/>
          <w:szCs w:val="28"/>
        </w:rPr>
        <w:t xml:space="preserve"> о преступлениях</w:t>
      </w:r>
      <w:r w:rsidR="00BF1F0E" w:rsidRPr="004F04D5">
        <w:rPr>
          <w:sz w:val="28"/>
          <w:szCs w:val="28"/>
        </w:rPr>
        <w:t xml:space="preserve"> несовершеннолетних,</w:t>
      </w:r>
      <w:r w:rsidR="00A24E61" w:rsidRPr="004F04D5">
        <w:rPr>
          <w:sz w:val="28"/>
          <w:szCs w:val="28"/>
        </w:rPr>
        <w:t xml:space="preserve"> в том числе малолетних, </w:t>
      </w:r>
      <w:r w:rsidR="009F38A1" w:rsidRPr="004F04D5">
        <w:rPr>
          <w:sz w:val="28"/>
          <w:szCs w:val="28"/>
        </w:rPr>
        <w:t>о преступлениях</w:t>
      </w:r>
      <w:r w:rsidR="009F38A1">
        <w:rPr>
          <w:sz w:val="28"/>
          <w:szCs w:val="28"/>
        </w:rPr>
        <w:t>,</w:t>
      </w:r>
      <w:r w:rsidR="009F38A1" w:rsidRPr="004F04D5">
        <w:rPr>
          <w:sz w:val="28"/>
          <w:szCs w:val="28"/>
        </w:rPr>
        <w:t xml:space="preserve"> </w:t>
      </w:r>
      <w:r w:rsidR="00A24E61" w:rsidRPr="004F04D5">
        <w:rPr>
          <w:sz w:val="28"/>
          <w:szCs w:val="28"/>
        </w:rPr>
        <w:t xml:space="preserve">совершенных </w:t>
      </w:r>
      <w:r w:rsidR="00F61145" w:rsidRPr="004F04D5">
        <w:rPr>
          <w:sz w:val="28"/>
          <w:szCs w:val="28"/>
        </w:rPr>
        <w:t xml:space="preserve">в </w:t>
      </w:r>
      <w:r w:rsidR="00646611" w:rsidRPr="004F04D5">
        <w:rPr>
          <w:sz w:val="28"/>
          <w:szCs w:val="28"/>
        </w:rPr>
        <w:t xml:space="preserve">составе </w:t>
      </w:r>
      <w:r w:rsidR="00F61145" w:rsidRPr="004F04D5">
        <w:rPr>
          <w:sz w:val="28"/>
          <w:szCs w:val="28"/>
        </w:rPr>
        <w:t>групп</w:t>
      </w:r>
      <w:r w:rsidR="00646611" w:rsidRPr="004F04D5">
        <w:rPr>
          <w:sz w:val="28"/>
          <w:szCs w:val="28"/>
        </w:rPr>
        <w:t>ы лиц</w:t>
      </w:r>
      <w:r w:rsidR="00F61145" w:rsidRPr="004F04D5">
        <w:rPr>
          <w:sz w:val="28"/>
          <w:szCs w:val="28"/>
        </w:rPr>
        <w:t xml:space="preserve">, </w:t>
      </w:r>
      <w:r w:rsidR="00A24E61" w:rsidRPr="004F04D5">
        <w:rPr>
          <w:sz w:val="28"/>
          <w:szCs w:val="28"/>
        </w:rPr>
        <w:t>женщинами</w:t>
      </w:r>
      <w:r w:rsidR="001719B2" w:rsidRPr="004F04D5">
        <w:rPr>
          <w:sz w:val="28"/>
          <w:szCs w:val="28"/>
        </w:rPr>
        <w:t>, в состоянии алкогольного,</w:t>
      </w:r>
      <w:r w:rsidR="00282D3B" w:rsidRPr="004F04D5">
        <w:rPr>
          <w:sz w:val="28"/>
          <w:szCs w:val="28"/>
        </w:rPr>
        <w:t xml:space="preserve"> наркотического опьянени</w:t>
      </w:r>
      <w:r w:rsidR="009C1EF5" w:rsidRPr="004F04D5">
        <w:rPr>
          <w:sz w:val="28"/>
          <w:szCs w:val="28"/>
        </w:rPr>
        <w:t>й</w:t>
      </w:r>
      <w:r w:rsidR="00282D3B" w:rsidRPr="004F04D5">
        <w:rPr>
          <w:sz w:val="28"/>
          <w:szCs w:val="28"/>
        </w:rPr>
        <w:t xml:space="preserve"> и потребителями наркотических средств</w:t>
      </w:r>
      <w:r w:rsidR="003E464D" w:rsidRPr="004F04D5">
        <w:rPr>
          <w:sz w:val="28"/>
          <w:szCs w:val="28"/>
        </w:rPr>
        <w:t>, хроническом алкоголизме указанных лиц</w:t>
      </w:r>
      <w:r w:rsidR="009C1EF5" w:rsidRPr="004F04D5">
        <w:rPr>
          <w:sz w:val="28"/>
          <w:szCs w:val="28"/>
        </w:rPr>
        <w:t>,</w:t>
      </w:r>
      <w:r w:rsidR="00282D3B" w:rsidRPr="004F04D5">
        <w:rPr>
          <w:sz w:val="28"/>
          <w:szCs w:val="28"/>
        </w:rPr>
        <w:t xml:space="preserve"> </w:t>
      </w:r>
      <w:r w:rsidRPr="004F04D5">
        <w:rPr>
          <w:sz w:val="28"/>
          <w:szCs w:val="28"/>
        </w:rPr>
        <w:t xml:space="preserve">о </w:t>
      </w:r>
      <w:r w:rsidRPr="004F04D5">
        <w:rPr>
          <w:bCs/>
          <w:sz w:val="28"/>
          <w:szCs w:val="28"/>
        </w:rPr>
        <w:t>квалификации деяний,</w:t>
      </w:r>
      <w:r w:rsidRPr="004F04D5">
        <w:rPr>
          <w:sz w:val="28"/>
          <w:szCs w:val="28"/>
        </w:rPr>
        <w:t xml:space="preserve"> </w:t>
      </w:r>
      <w:r w:rsidR="00F46831" w:rsidRPr="004F04D5">
        <w:rPr>
          <w:sz w:val="28"/>
          <w:szCs w:val="28"/>
        </w:rPr>
        <w:t xml:space="preserve">а также сведения по </w:t>
      </w:r>
      <w:r w:rsidR="00B3441C" w:rsidRPr="004F04D5">
        <w:rPr>
          <w:sz w:val="28"/>
          <w:szCs w:val="28"/>
        </w:rPr>
        <w:t>преступлениям</w:t>
      </w:r>
      <w:r w:rsidR="00F46831" w:rsidRPr="004F04D5">
        <w:rPr>
          <w:sz w:val="28"/>
          <w:szCs w:val="28"/>
        </w:rPr>
        <w:t xml:space="preserve"> о мошенничествах</w:t>
      </w:r>
      <w:r w:rsidR="00B3441C" w:rsidRPr="004F04D5">
        <w:rPr>
          <w:sz w:val="28"/>
          <w:szCs w:val="28"/>
        </w:rPr>
        <w:t>.</w:t>
      </w:r>
    </w:p>
    <w:p w:rsidR="000A48FB" w:rsidRPr="004F04D5" w:rsidRDefault="000A48FB" w:rsidP="000A48FB">
      <w:pPr>
        <w:shd w:val="clear" w:color="auto" w:fill="FFFFFF"/>
        <w:ind w:firstLine="709"/>
        <w:jc w:val="both"/>
        <w:rPr>
          <w:sz w:val="28"/>
          <w:szCs w:val="28"/>
        </w:rPr>
      </w:pPr>
      <w:r w:rsidRPr="004F04D5">
        <w:rPr>
          <w:sz w:val="28"/>
          <w:szCs w:val="28"/>
        </w:rPr>
        <w:t xml:space="preserve">Указанные </w:t>
      </w:r>
      <w:r w:rsidR="009A489A" w:rsidRPr="004F04D5">
        <w:rPr>
          <w:sz w:val="28"/>
          <w:szCs w:val="28"/>
        </w:rPr>
        <w:t xml:space="preserve">в таблицах характеристики преступлений </w:t>
      </w:r>
      <w:r w:rsidRPr="004F04D5">
        <w:rPr>
          <w:sz w:val="28"/>
          <w:szCs w:val="28"/>
        </w:rPr>
        <w:t>проверяются на соответствие вынесенным судебным решениям</w:t>
      </w:r>
      <w:r w:rsidR="004A504C">
        <w:rPr>
          <w:sz w:val="28"/>
          <w:szCs w:val="28"/>
        </w:rPr>
        <w:t>.</w:t>
      </w:r>
    </w:p>
    <w:p w:rsidR="008E5F2A" w:rsidRPr="004F04D5" w:rsidRDefault="00166647" w:rsidP="00B65730">
      <w:pPr>
        <w:shd w:val="clear" w:color="auto" w:fill="FFFFFF"/>
        <w:ind w:firstLine="709"/>
        <w:jc w:val="both"/>
        <w:rPr>
          <w:sz w:val="28"/>
          <w:szCs w:val="28"/>
        </w:rPr>
      </w:pPr>
      <w:r w:rsidRPr="004F04D5">
        <w:rPr>
          <w:sz w:val="28"/>
          <w:szCs w:val="28"/>
        </w:rPr>
        <w:t>7</w:t>
      </w:r>
      <w:r w:rsidR="00C27D5E">
        <w:rPr>
          <w:sz w:val="28"/>
          <w:szCs w:val="28"/>
        </w:rPr>
        <w:t>.</w:t>
      </w:r>
      <w:r w:rsidRPr="004F04D5">
        <w:rPr>
          <w:sz w:val="28"/>
          <w:szCs w:val="28"/>
        </w:rPr>
        <w:t xml:space="preserve"> </w:t>
      </w:r>
      <w:r w:rsidR="00E41CF0" w:rsidRPr="004F04D5">
        <w:rPr>
          <w:sz w:val="28"/>
          <w:szCs w:val="28"/>
        </w:rPr>
        <w:t>Отдельно необходимо обращать внимание на правильность учета</w:t>
      </w:r>
      <w:r w:rsidR="00155AE3" w:rsidRPr="004F04D5">
        <w:rPr>
          <w:sz w:val="28"/>
          <w:szCs w:val="28"/>
        </w:rPr>
        <w:t xml:space="preserve"> (</w:t>
      </w:r>
      <w:r w:rsidR="00484550" w:rsidRPr="004F04D5">
        <w:rPr>
          <w:sz w:val="28"/>
          <w:szCs w:val="28"/>
        </w:rPr>
        <w:t>как по данным ИЦ, так и при проверке</w:t>
      </w:r>
      <w:r w:rsidR="00BF21DF" w:rsidRPr="004F04D5">
        <w:rPr>
          <w:sz w:val="28"/>
          <w:szCs w:val="28"/>
        </w:rPr>
        <w:t xml:space="preserve"> реквизита 25.1 формы № 1.1</w:t>
      </w:r>
      <w:r w:rsidR="00155AE3" w:rsidRPr="004F04D5">
        <w:rPr>
          <w:sz w:val="28"/>
          <w:szCs w:val="28"/>
        </w:rPr>
        <w:t>)</w:t>
      </w:r>
      <w:r w:rsidR="00BF21DF" w:rsidRPr="004F04D5">
        <w:rPr>
          <w:sz w:val="28"/>
          <w:szCs w:val="28"/>
        </w:rPr>
        <w:t xml:space="preserve"> </w:t>
      </w:r>
      <w:r w:rsidR="0057243E" w:rsidRPr="004F04D5">
        <w:rPr>
          <w:sz w:val="28"/>
          <w:szCs w:val="28"/>
        </w:rPr>
        <w:t>сведений о датах судебных решений</w:t>
      </w:r>
      <w:r w:rsidR="008E5F2A" w:rsidRPr="004F04D5">
        <w:rPr>
          <w:sz w:val="28"/>
          <w:szCs w:val="28"/>
        </w:rPr>
        <w:t>.</w:t>
      </w:r>
      <w:r w:rsidR="00445B33" w:rsidRPr="004F04D5">
        <w:rPr>
          <w:sz w:val="28"/>
          <w:szCs w:val="28"/>
        </w:rPr>
        <w:t xml:space="preserve"> А именно</w:t>
      </w:r>
      <w:r w:rsidR="009013F0" w:rsidRPr="004F04D5">
        <w:rPr>
          <w:sz w:val="28"/>
          <w:szCs w:val="28"/>
        </w:rPr>
        <w:t xml:space="preserve">, следует исходить из положений </w:t>
      </w:r>
      <w:r w:rsidR="008747A4" w:rsidRPr="004F04D5">
        <w:rPr>
          <w:sz w:val="28"/>
          <w:szCs w:val="28"/>
        </w:rPr>
        <w:t>абз. 8 п.</w:t>
      </w:r>
      <w:r w:rsidR="003D751F">
        <w:rPr>
          <w:sz w:val="28"/>
          <w:szCs w:val="28"/>
        </w:rPr>
        <w:t xml:space="preserve"> </w:t>
      </w:r>
      <w:r w:rsidR="008747A4" w:rsidRPr="004F04D5">
        <w:rPr>
          <w:sz w:val="28"/>
          <w:szCs w:val="28"/>
        </w:rPr>
        <w:t>53 Положения о едином порядке регистрации уголовных д</w:t>
      </w:r>
      <w:r w:rsidR="00D01ED4" w:rsidRPr="004F04D5">
        <w:rPr>
          <w:sz w:val="28"/>
          <w:szCs w:val="28"/>
        </w:rPr>
        <w:t>ел и учета преступлений и абз.</w:t>
      </w:r>
      <w:r w:rsidR="008747A4" w:rsidRPr="004F04D5">
        <w:rPr>
          <w:sz w:val="28"/>
          <w:szCs w:val="28"/>
        </w:rPr>
        <w:t xml:space="preserve"> 5 п. 5 Инструкции о порядке заполнения и представления учетных документов, </w:t>
      </w:r>
      <w:r w:rsidR="008747A4" w:rsidRPr="00ED1361">
        <w:rPr>
          <w:sz w:val="28"/>
          <w:szCs w:val="28"/>
        </w:rPr>
        <w:t xml:space="preserve">согласно которым </w:t>
      </w:r>
      <w:r w:rsidR="009D0556" w:rsidRPr="00ED1361">
        <w:rPr>
          <w:sz w:val="28"/>
          <w:szCs w:val="28"/>
        </w:rPr>
        <w:t>сведения о решения</w:t>
      </w:r>
      <w:r w:rsidR="00054EDE" w:rsidRPr="00ED1361">
        <w:rPr>
          <w:sz w:val="28"/>
          <w:szCs w:val="28"/>
        </w:rPr>
        <w:t>х</w:t>
      </w:r>
      <w:r w:rsidR="009D0556" w:rsidRPr="00ED1361">
        <w:rPr>
          <w:sz w:val="28"/>
          <w:szCs w:val="28"/>
        </w:rPr>
        <w:t xml:space="preserve"> судов</w:t>
      </w:r>
      <w:r w:rsidR="008747A4" w:rsidRPr="00ED1361">
        <w:rPr>
          <w:sz w:val="28"/>
          <w:szCs w:val="28"/>
        </w:rPr>
        <w:t xml:space="preserve"> </w:t>
      </w:r>
      <w:r w:rsidR="00D22953" w:rsidRPr="00ED1361">
        <w:rPr>
          <w:sz w:val="28"/>
          <w:szCs w:val="28"/>
        </w:rPr>
        <w:t xml:space="preserve">вносятся </w:t>
      </w:r>
      <w:r w:rsidR="00D22953" w:rsidRPr="00ED1361">
        <w:rPr>
          <w:rFonts w:eastAsiaTheme="minorHAnsi"/>
          <w:sz w:val="28"/>
          <w:szCs w:val="28"/>
          <w:lang w:eastAsia="en-US"/>
        </w:rPr>
        <w:t xml:space="preserve">в </w:t>
      </w:r>
      <w:r w:rsidR="006818DA">
        <w:rPr>
          <w:rFonts w:eastAsiaTheme="minorHAnsi"/>
          <w:sz w:val="28"/>
          <w:szCs w:val="28"/>
          <w:lang w:eastAsia="en-US"/>
        </w:rPr>
        <w:t>указанный реквизит формы № 1.1</w:t>
      </w:r>
      <w:r w:rsidR="008747A4" w:rsidRPr="00ED1361">
        <w:rPr>
          <w:sz w:val="28"/>
          <w:szCs w:val="28"/>
        </w:rPr>
        <w:t xml:space="preserve"> на основании поступивших форм № 6, выставляемых после вступления судебных решений в законную</w:t>
      </w:r>
      <w:r w:rsidR="008747A4" w:rsidRPr="004F04D5">
        <w:rPr>
          <w:sz w:val="28"/>
          <w:szCs w:val="28"/>
        </w:rPr>
        <w:t xml:space="preserve"> силу.  </w:t>
      </w:r>
    </w:p>
    <w:p w:rsidR="004B506B" w:rsidRDefault="00054EDE" w:rsidP="00B65730">
      <w:pPr>
        <w:shd w:val="clear" w:color="auto" w:fill="FFFFFF"/>
        <w:ind w:firstLine="709"/>
        <w:jc w:val="both"/>
        <w:rPr>
          <w:sz w:val="28"/>
          <w:szCs w:val="28"/>
        </w:rPr>
      </w:pPr>
      <w:r w:rsidRPr="004F04D5">
        <w:rPr>
          <w:sz w:val="28"/>
          <w:szCs w:val="28"/>
        </w:rPr>
        <w:t>Таким образом, сведения о датах судебных решений</w:t>
      </w:r>
      <w:r w:rsidR="00F1706F" w:rsidRPr="004F04D5">
        <w:rPr>
          <w:sz w:val="28"/>
          <w:szCs w:val="28"/>
        </w:rPr>
        <w:t xml:space="preserve">, указанные в </w:t>
      </w:r>
      <w:r w:rsidR="00F1706F" w:rsidRPr="004F04D5">
        <w:rPr>
          <w:bCs/>
          <w:sz w:val="28"/>
          <w:szCs w:val="28"/>
        </w:rPr>
        <w:t>ежемесячно</w:t>
      </w:r>
      <w:r w:rsidR="00F1706F" w:rsidRPr="004F04D5">
        <w:rPr>
          <w:sz w:val="28"/>
          <w:szCs w:val="28"/>
        </w:rPr>
        <w:t xml:space="preserve"> направляемых </w:t>
      </w:r>
      <w:r w:rsidR="003D751F">
        <w:rPr>
          <w:sz w:val="28"/>
          <w:szCs w:val="28"/>
        </w:rPr>
        <w:t xml:space="preserve">прокуратурой округа </w:t>
      </w:r>
      <w:r w:rsidR="00704FD9" w:rsidRPr="004F04D5">
        <w:rPr>
          <w:sz w:val="28"/>
          <w:szCs w:val="28"/>
        </w:rPr>
        <w:t xml:space="preserve">данных ИЦ </w:t>
      </w:r>
      <w:r w:rsidR="00F1706F" w:rsidRPr="004F04D5">
        <w:rPr>
          <w:sz w:val="28"/>
          <w:szCs w:val="28"/>
        </w:rPr>
        <w:t>и</w:t>
      </w:r>
      <w:r w:rsidR="00A306DE" w:rsidRPr="00A306DE">
        <w:rPr>
          <w:sz w:val="28"/>
          <w:szCs w:val="28"/>
        </w:rPr>
        <w:t xml:space="preserve"> </w:t>
      </w:r>
      <w:r w:rsidR="00A306DE" w:rsidRPr="004F04D5">
        <w:rPr>
          <w:sz w:val="28"/>
          <w:szCs w:val="28"/>
        </w:rPr>
        <w:t>корректирующих карточках форм № 1.1</w:t>
      </w:r>
      <w:r w:rsidR="00A306DE">
        <w:rPr>
          <w:sz w:val="28"/>
          <w:szCs w:val="28"/>
        </w:rPr>
        <w:t xml:space="preserve"> (</w:t>
      </w:r>
      <w:r w:rsidR="007E184B">
        <w:rPr>
          <w:sz w:val="28"/>
          <w:szCs w:val="28"/>
        </w:rPr>
        <w:t xml:space="preserve">выставляемых </w:t>
      </w:r>
      <w:r w:rsidR="00704FD9" w:rsidRPr="004F04D5">
        <w:rPr>
          <w:sz w:val="28"/>
          <w:szCs w:val="28"/>
        </w:rPr>
        <w:t>в случае принят</w:t>
      </w:r>
      <w:r w:rsidR="00BF6102">
        <w:rPr>
          <w:sz w:val="28"/>
          <w:szCs w:val="28"/>
        </w:rPr>
        <w:t>ия</w:t>
      </w:r>
      <w:r w:rsidR="00704FD9" w:rsidRPr="004F04D5">
        <w:rPr>
          <w:sz w:val="28"/>
          <w:szCs w:val="28"/>
        </w:rPr>
        <w:t xml:space="preserve"> судами решений о прекращении уголовных дел</w:t>
      </w:r>
      <w:r w:rsidR="00AC6AB8" w:rsidRPr="004F04D5">
        <w:rPr>
          <w:sz w:val="28"/>
          <w:szCs w:val="28"/>
        </w:rPr>
        <w:t xml:space="preserve"> по нереабилитирующим основаниям</w:t>
      </w:r>
      <w:r w:rsidR="00A306DE">
        <w:rPr>
          <w:sz w:val="28"/>
          <w:szCs w:val="28"/>
        </w:rPr>
        <w:t>)</w:t>
      </w:r>
      <w:r w:rsidR="00F32B36" w:rsidRPr="004F04D5">
        <w:rPr>
          <w:sz w:val="28"/>
          <w:szCs w:val="28"/>
        </w:rPr>
        <w:t xml:space="preserve">, </w:t>
      </w:r>
      <w:r w:rsidR="00F04A4F" w:rsidRPr="004F04D5">
        <w:rPr>
          <w:sz w:val="28"/>
          <w:szCs w:val="28"/>
        </w:rPr>
        <w:t>должны соответствовать датам</w:t>
      </w:r>
      <w:r w:rsidRPr="004F04D5">
        <w:rPr>
          <w:sz w:val="28"/>
          <w:szCs w:val="28"/>
        </w:rPr>
        <w:t xml:space="preserve"> </w:t>
      </w:r>
      <w:r w:rsidR="00F04A4F" w:rsidRPr="004F04D5">
        <w:rPr>
          <w:sz w:val="28"/>
          <w:szCs w:val="28"/>
        </w:rPr>
        <w:t>вступления судебных решений в законную силу</w:t>
      </w:r>
      <w:r w:rsidR="00BB4491">
        <w:rPr>
          <w:sz w:val="28"/>
          <w:szCs w:val="28"/>
        </w:rPr>
        <w:t>.</w:t>
      </w:r>
    </w:p>
    <w:p w:rsidR="00BA1EA6" w:rsidRDefault="007C73C8" w:rsidP="00B6573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памятке прилагается таблица № 1 с кратким изложением порядка учета данных </w:t>
      </w:r>
      <w:r w:rsidR="00C66B1A">
        <w:rPr>
          <w:sz w:val="28"/>
          <w:szCs w:val="28"/>
        </w:rPr>
        <w:t>в</w:t>
      </w:r>
      <w:r>
        <w:rPr>
          <w:sz w:val="28"/>
          <w:szCs w:val="28"/>
        </w:rPr>
        <w:t xml:space="preserve"> форме </w:t>
      </w:r>
      <w:r w:rsidR="00C66B1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01431C">
        <w:rPr>
          <w:sz w:val="28"/>
          <w:szCs w:val="28"/>
        </w:rPr>
        <w:t>.</w:t>
      </w:r>
      <w:r w:rsidR="00BA1EA6">
        <w:rPr>
          <w:sz w:val="28"/>
          <w:szCs w:val="28"/>
        </w:rPr>
        <w:t xml:space="preserve"> </w:t>
      </w:r>
    </w:p>
    <w:p w:rsidR="0001431C" w:rsidRDefault="0001431C" w:rsidP="0001431C">
      <w:pPr>
        <w:spacing w:line="240" w:lineRule="exact"/>
        <w:jc w:val="both"/>
        <w:rPr>
          <w:sz w:val="28"/>
          <w:szCs w:val="28"/>
        </w:rPr>
      </w:pPr>
    </w:p>
    <w:p w:rsidR="00FC50B9" w:rsidRPr="004F04D5" w:rsidRDefault="0001431C" w:rsidP="0001431C">
      <w:pPr>
        <w:spacing w:line="240" w:lineRule="exact"/>
        <w:jc w:val="both"/>
      </w:pPr>
      <w:r>
        <w:rPr>
          <w:sz w:val="28"/>
          <w:szCs w:val="28"/>
        </w:rPr>
        <w:t>Отдел правовой статистики</w:t>
      </w:r>
    </w:p>
    <w:sectPr w:rsidR="00FC50B9" w:rsidRPr="004F04D5" w:rsidSect="0001431C">
      <w:headerReference w:type="default" r:id="rId9"/>
      <w:pgSz w:w="11906" w:h="16838"/>
      <w:pgMar w:top="1134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19" w:rsidRDefault="005E2519" w:rsidP="005164B9">
      <w:r>
        <w:separator/>
      </w:r>
    </w:p>
  </w:endnote>
  <w:endnote w:type="continuationSeparator" w:id="0">
    <w:p w:rsidR="005E2519" w:rsidRDefault="005E2519" w:rsidP="0051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19" w:rsidRDefault="005E2519" w:rsidP="005164B9">
      <w:r>
        <w:separator/>
      </w:r>
    </w:p>
  </w:footnote>
  <w:footnote w:type="continuationSeparator" w:id="0">
    <w:p w:rsidR="005E2519" w:rsidRDefault="005E2519" w:rsidP="00516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778651"/>
      <w:docPartObj>
        <w:docPartGallery w:val="Page Numbers (Top of Page)"/>
        <w:docPartUnique/>
      </w:docPartObj>
    </w:sdtPr>
    <w:sdtEndPr/>
    <w:sdtContent>
      <w:p w:rsidR="005164B9" w:rsidRDefault="005164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D2B">
          <w:rPr>
            <w:noProof/>
          </w:rPr>
          <w:t>3</w:t>
        </w:r>
        <w:r>
          <w:fldChar w:fldCharType="end"/>
        </w:r>
      </w:p>
    </w:sdtContent>
  </w:sdt>
  <w:p w:rsidR="005164B9" w:rsidRDefault="005164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30"/>
    <w:rsid w:val="0001431C"/>
    <w:rsid w:val="000174D2"/>
    <w:rsid w:val="000217A6"/>
    <w:rsid w:val="00032D2B"/>
    <w:rsid w:val="0003466C"/>
    <w:rsid w:val="00035458"/>
    <w:rsid w:val="0003590B"/>
    <w:rsid w:val="0004283B"/>
    <w:rsid w:val="00042E13"/>
    <w:rsid w:val="00050CFC"/>
    <w:rsid w:val="0005236C"/>
    <w:rsid w:val="00054EDE"/>
    <w:rsid w:val="000736DD"/>
    <w:rsid w:val="000A48DE"/>
    <w:rsid w:val="000A48FB"/>
    <w:rsid w:val="000B7F0F"/>
    <w:rsid w:val="000E1CF3"/>
    <w:rsid w:val="000F5D13"/>
    <w:rsid w:val="001047A2"/>
    <w:rsid w:val="001078DE"/>
    <w:rsid w:val="0013275B"/>
    <w:rsid w:val="001552E3"/>
    <w:rsid w:val="00155AE3"/>
    <w:rsid w:val="00166647"/>
    <w:rsid w:val="001719B2"/>
    <w:rsid w:val="00173929"/>
    <w:rsid w:val="00186393"/>
    <w:rsid w:val="00190A14"/>
    <w:rsid w:val="00192182"/>
    <w:rsid w:val="0019786B"/>
    <w:rsid w:val="001B0DDA"/>
    <w:rsid w:val="001B216F"/>
    <w:rsid w:val="001B2793"/>
    <w:rsid w:val="001C14FC"/>
    <w:rsid w:val="001C4C2B"/>
    <w:rsid w:val="001D45FD"/>
    <w:rsid w:val="001D5116"/>
    <w:rsid w:val="001D5445"/>
    <w:rsid w:val="001F6BE5"/>
    <w:rsid w:val="0020078F"/>
    <w:rsid w:val="0020190E"/>
    <w:rsid w:val="00213202"/>
    <w:rsid w:val="002268D3"/>
    <w:rsid w:val="0024015D"/>
    <w:rsid w:val="00262EE5"/>
    <w:rsid w:val="00263B7E"/>
    <w:rsid w:val="002742BC"/>
    <w:rsid w:val="00282D3B"/>
    <w:rsid w:val="00283107"/>
    <w:rsid w:val="00296A76"/>
    <w:rsid w:val="002A5F8D"/>
    <w:rsid w:val="002B053F"/>
    <w:rsid w:val="002B5054"/>
    <w:rsid w:val="002D25B9"/>
    <w:rsid w:val="002D3566"/>
    <w:rsid w:val="002F3F97"/>
    <w:rsid w:val="0031744E"/>
    <w:rsid w:val="00364EC8"/>
    <w:rsid w:val="00366AED"/>
    <w:rsid w:val="003750FC"/>
    <w:rsid w:val="003810C6"/>
    <w:rsid w:val="00387D35"/>
    <w:rsid w:val="003971D2"/>
    <w:rsid w:val="003B01B7"/>
    <w:rsid w:val="003B393A"/>
    <w:rsid w:val="003C4D49"/>
    <w:rsid w:val="003D014D"/>
    <w:rsid w:val="003D6BE8"/>
    <w:rsid w:val="003D751F"/>
    <w:rsid w:val="003E464D"/>
    <w:rsid w:val="003E475B"/>
    <w:rsid w:val="004123CD"/>
    <w:rsid w:val="00414450"/>
    <w:rsid w:val="004241DA"/>
    <w:rsid w:val="00430E45"/>
    <w:rsid w:val="00437B35"/>
    <w:rsid w:val="00445B33"/>
    <w:rsid w:val="0045290C"/>
    <w:rsid w:val="00457725"/>
    <w:rsid w:val="00465EC4"/>
    <w:rsid w:val="00472E0A"/>
    <w:rsid w:val="0047624B"/>
    <w:rsid w:val="00484550"/>
    <w:rsid w:val="004A504C"/>
    <w:rsid w:val="004A605A"/>
    <w:rsid w:val="004B506B"/>
    <w:rsid w:val="004C2692"/>
    <w:rsid w:val="004C4924"/>
    <w:rsid w:val="004E0627"/>
    <w:rsid w:val="004E2210"/>
    <w:rsid w:val="004E491D"/>
    <w:rsid w:val="004F04D5"/>
    <w:rsid w:val="004F2E0C"/>
    <w:rsid w:val="004F66D7"/>
    <w:rsid w:val="00501579"/>
    <w:rsid w:val="00514C0B"/>
    <w:rsid w:val="00515B26"/>
    <w:rsid w:val="005164B9"/>
    <w:rsid w:val="0052099D"/>
    <w:rsid w:val="00520DD5"/>
    <w:rsid w:val="00533815"/>
    <w:rsid w:val="00534ECF"/>
    <w:rsid w:val="00541615"/>
    <w:rsid w:val="00554A36"/>
    <w:rsid w:val="00557F02"/>
    <w:rsid w:val="0056330B"/>
    <w:rsid w:val="00565109"/>
    <w:rsid w:val="0057243E"/>
    <w:rsid w:val="00582284"/>
    <w:rsid w:val="0058703D"/>
    <w:rsid w:val="00597A34"/>
    <w:rsid w:val="005A54C7"/>
    <w:rsid w:val="005B4920"/>
    <w:rsid w:val="005B704E"/>
    <w:rsid w:val="005C47BE"/>
    <w:rsid w:val="005D3C80"/>
    <w:rsid w:val="005E0021"/>
    <w:rsid w:val="005E2519"/>
    <w:rsid w:val="00604138"/>
    <w:rsid w:val="0061713D"/>
    <w:rsid w:val="00633336"/>
    <w:rsid w:val="00646611"/>
    <w:rsid w:val="00646BE1"/>
    <w:rsid w:val="00660334"/>
    <w:rsid w:val="00660A9C"/>
    <w:rsid w:val="006727B5"/>
    <w:rsid w:val="006740BD"/>
    <w:rsid w:val="006818DA"/>
    <w:rsid w:val="006A13D3"/>
    <w:rsid w:val="006B100D"/>
    <w:rsid w:val="006B2CF7"/>
    <w:rsid w:val="006B3D4D"/>
    <w:rsid w:val="006B735C"/>
    <w:rsid w:val="006C6612"/>
    <w:rsid w:val="006D0395"/>
    <w:rsid w:val="006D10C6"/>
    <w:rsid w:val="006E7AE1"/>
    <w:rsid w:val="00700721"/>
    <w:rsid w:val="00704FD9"/>
    <w:rsid w:val="007161E4"/>
    <w:rsid w:val="00716566"/>
    <w:rsid w:val="00716D69"/>
    <w:rsid w:val="00724FE5"/>
    <w:rsid w:val="007342A3"/>
    <w:rsid w:val="00735DEB"/>
    <w:rsid w:val="00737FFC"/>
    <w:rsid w:val="0074124A"/>
    <w:rsid w:val="0075552D"/>
    <w:rsid w:val="00767F46"/>
    <w:rsid w:val="00793F16"/>
    <w:rsid w:val="007B0C1E"/>
    <w:rsid w:val="007B5C8E"/>
    <w:rsid w:val="007C73C8"/>
    <w:rsid w:val="007E0273"/>
    <w:rsid w:val="007E184B"/>
    <w:rsid w:val="007E49AA"/>
    <w:rsid w:val="007F2F32"/>
    <w:rsid w:val="007F3B13"/>
    <w:rsid w:val="007F47BD"/>
    <w:rsid w:val="00833E3C"/>
    <w:rsid w:val="008371E0"/>
    <w:rsid w:val="0084119B"/>
    <w:rsid w:val="00863EBF"/>
    <w:rsid w:val="008747A4"/>
    <w:rsid w:val="00876653"/>
    <w:rsid w:val="00877DA8"/>
    <w:rsid w:val="00891B8F"/>
    <w:rsid w:val="008A06D2"/>
    <w:rsid w:val="008B394F"/>
    <w:rsid w:val="008B7334"/>
    <w:rsid w:val="008C7184"/>
    <w:rsid w:val="008E0E85"/>
    <w:rsid w:val="008E50F5"/>
    <w:rsid w:val="008E5F2A"/>
    <w:rsid w:val="008F5567"/>
    <w:rsid w:val="009013F0"/>
    <w:rsid w:val="00922407"/>
    <w:rsid w:val="00940080"/>
    <w:rsid w:val="009413AE"/>
    <w:rsid w:val="00941957"/>
    <w:rsid w:val="00941F46"/>
    <w:rsid w:val="00964F08"/>
    <w:rsid w:val="00972677"/>
    <w:rsid w:val="00975917"/>
    <w:rsid w:val="00980041"/>
    <w:rsid w:val="00994A0B"/>
    <w:rsid w:val="009A121F"/>
    <w:rsid w:val="009A3703"/>
    <w:rsid w:val="009A489A"/>
    <w:rsid w:val="009B3751"/>
    <w:rsid w:val="009C1EF5"/>
    <w:rsid w:val="009C59ED"/>
    <w:rsid w:val="009D0556"/>
    <w:rsid w:val="009E5EC1"/>
    <w:rsid w:val="009F38A1"/>
    <w:rsid w:val="009F735D"/>
    <w:rsid w:val="00A00077"/>
    <w:rsid w:val="00A0078F"/>
    <w:rsid w:val="00A244F8"/>
    <w:rsid w:val="00A24E61"/>
    <w:rsid w:val="00A306DE"/>
    <w:rsid w:val="00A35C98"/>
    <w:rsid w:val="00A401FC"/>
    <w:rsid w:val="00A40D7D"/>
    <w:rsid w:val="00A74F2C"/>
    <w:rsid w:val="00A82410"/>
    <w:rsid w:val="00AC6463"/>
    <w:rsid w:val="00AC6AB8"/>
    <w:rsid w:val="00AF3B36"/>
    <w:rsid w:val="00AF4318"/>
    <w:rsid w:val="00B00EAF"/>
    <w:rsid w:val="00B01AB6"/>
    <w:rsid w:val="00B12CE4"/>
    <w:rsid w:val="00B15EDD"/>
    <w:rsid w:val="00B16050"/>
    <w:rsid w:val="00B2626E"/>
    <w:rsid w:val="00B3441C"/>
    <w:rsid w:val="00B51099"/>
    <w:rsid w:val="00B65730"/>
    <w:rsid w:val="00B72429"/>
    <w:rsid w:val="00B7403B"/>
    <w:rsid w:val="00B76A57"/>
    <w:rsid w:val="00B83747"/>
    <w:rsid w:val="00B95F6B"/>
    <w:rsid w:val="00B9605E"/>
    <w:rsid w:val="00BA1EA6"/>
    <w:rsid w:val="00BA6DF4"/>
    <w:rsid w:val="00BB4491"/>
    <w:rsid w:val="00BB6C50"/>
    <w:rsid w:val="00BC43EF"/>
    <w:rsid w:val="00BD3CAE"/>
    <w:rsid w:val="00BF1F0E"/>
    <w:rsid w:val="00BF21DF"/>
    <w:rsid w:val="00BF48C7"/>
    <w:rsid w:val="00BF6102"/>
    <w:rsid w:val="00C05478"/>
    <w:rsid w:val="00C12B93"/>
    <w:rsid w:val="00C27D5E"/>
    <w:rsid w:val="00C3161E"/>
    <w:rsid w:val="00C375C4"/>
    <w:rsid w:val="00C557C6"/>
    <w:rsid w:val="00C56150"/>
    <w:rsid w:val="00C66B1A"/>
    <w:rsid w:val="00C857E6"/>
    <w:rsid w:val="00C978CD"/>
    <w:rsid w:val="00CA0912"/>
    <w:rsid w:val="00CF1016"/>
    <w:rsid w:val="00CF2A99"/>
    <w:rsid w:val="00D01ED4"/>
    <w:rsid w:val="00D027B8"/>
    <w:rsid w:val="00D14DEA"/>
    <w:rsid w:val="00D22953"/>
    <w:rsid w:val="00D47317"/>
    <w:rsid w:val="00D50243"/>
    <w:rsid w:val="00D5376D"/>
    <w:rsid w:val="00D53D90"/>
    <w:rsid w:val="00D6443E"/>
    <w:rsid w:val="00D75C49"/>
    <w:rsid w:val="00D815F9"/>
    <w:rsid w:val="00D8753E"/>
    <w:rsid w:val="00DC7230"/>
    <w:rsid w:val="00DD182C"/>
    <w:rsid w:val="00DD1D8A"/>
    <w:rsid w:val="00DD20A1"/>
    <w:rsid w:val="00DD3027"/>
    <w:rsid w:val="00E13CB5"/>
    <w:rsid w:val="00E27283"/>
    <w:rsid w:val="00E31F5E"/>
    <w:rsid w:val="00E331FA"/>
    <w:rsid w:val="00E41CF0"/>
    <w:rsid w:val="00E44272"/>
    <w:rsid w:val="00E517D5"/>
    <w:rsid w:val="00E56C20"/>
    <w:rsid w:val="00E65642"/>
    <w:rsid w:val="00EA4314"/>
    <w:rsid w:val="00ED0054"/>
    <w:rsid w:val="00ED1361"/>
    <w:rsid w:val="00EE3A26"/>
    <w:rsid w:val="00F04A4F"/>
    <w:rsid w:val="00F06835"/>
    <w:rsid w:val="00F10FA9"/>
    <w:rsid w:val="00F13ACC"/>
    <w:rsid w:val="00F16B09"/>
    <w:rsid w:val="00F1706F"/>
    <w:rsid w:val="00F22974"/>
    <w:rsid w:val="00F25508"/>
    <w:rsid w:val="00F312C3"/>
    <w:rsid w:val="00F32B36"/>
    <w:rsid w:val="00F331EF"/>
    <w:rsid w:val="00F46831"/>
    <w:rsid w:val="00F53034"/>
    <w:rsid w:val="00F61145"/>
    <w:rsid w:val="00F84E6E"/>
    <w:rsid w:val="00F8583F"/>
    <w:rsid w:val="00F96DEC"/>
    <w:rsid w:val="00FA00ED"/>
    <w:rsid w:val="00FA4F1B"/>
    <w:rsid w:val="00FA4F22"/>
    <w:rsid w:val="00FC50B9"/>
    <w:rsid w:val="00FF3447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7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Bullet"/>
    <w:basedOn w:val="a"/>
    <w:rsid w:val="00B65730"/>
    <w:pPr>
      <w:widowControl/>
      <w:tabs>
        <w:tab w:val="num" w:pos="360"/>
      </w:tabs>
      <w:autoSpaceDE/>
      <w:autoSpaceDN/>
      <w:adjustRightInd/>
      <w:ind w:left="360" w:hanging="360"/>
    </w:pPr>
  </w:style>
  <w:style w:type="character" w:customStyle="1" w:styleId="a4">
    <w:name w:val="Гипертекстовая ссылка"/>
    <w:basedOn w:val="a0"/>
    <w:uiPriority w:val="99"/>
    <w:rsid w:val="00876653"/>
    <w:rPr>
      <w:color w:val="106BBE"/>
    </w:rPr>
  </w:style>
  <w:style w:type="character" w:styleId="a5">
    <w:name w:val="Hyperlink"/>
    <w:basedOn w:val="a0"/>
    <w:uiPriority w:val="99"/>
    <w:unhideWhenUsed/>
    <w:rsid w:val="00876653"/>
    <w:rPr>
      <w:color w:val="0000FF" w:themeColor="hyperlink"/>
      <w:u w:val="single"/>
    </w:rPr>
  </w:style>
  <w:style w:type="character" w:customStyle="1" w:styleId="a6">
    <w:name w:val="Цветовое выделение"/>
    <w:uiPriority w:val="99"/>
    <w:rsid w:val="003B393A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5164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6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64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4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3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24F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4F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7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Bullet"/>
    <w:basedOn w:val="a"/>
    <w:rsid w:val="00B65730"/>
    <w:pPr>
      <w:widowControl/>
      <w:tabs>
        <w:tab w:val="num" w:pos="360"/>
      </w:tabs>
      <w:autoSpaceDE/>
      <w:autoSpaceDN/>
      <w:adjustRightInd/>
      <w:ind w:left="360" w:hanging="360"/>
    </w:pPr>
  </w:style>
  <w:style w:type="character" w:customStyle="1" w:styleId="a4">
    <w:name w:val="Гипертекстовая ссылка"/>
    <w:basedOn w:val="a0"/>
    <w:uiPriority w:val="99"/>
    <w:rsid w:val="00876653"/>
    <w:rPr>
      <w:color w:val="106BBE"/>
    </w:rPr>
  </w:style>
  <w:style w:type="character" w:styleId="a5">
    <w:name w:val="Hyperlink"/>
    <w:basedOn w:val="a0"/>
    <w:uiPriority w:val="99"/>
    <w:unhideWhenUsed/>
    <w:rsid w:val="00876653"/>
    <w:rPr>
      <w:color w:val="0000FF" w:themeColor="hyperlink"/>
      <w:u w:val="single"/>
    </w:rPr>
  </w:style>
  <w:style w:type="character" w:customStyle="1" w:styleId="a6">
    <w:name w:val="Цветовое выделение"/>
    <w:uiPriority w:val="99"/>
    <w:rsid w:val="003B393A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5164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6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64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4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3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24F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4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8000.2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О.М. Кузина</dc:creator>
  <cp:lastModifiedBy>О.М. Кузина</cp:lastModifiedBy>
  <cp:revision>12</cp:revision>
  <cp:lastPrinted>2019-03-20T22:03:00Z</cp:lastPrinted>
  <dcterms:created xsi:type="dcterms:W3CDTF">2019-03-18T21:17:00Z</dcterms:created>
  <dcterms:modified xsi:type="dcterms:W3CDTF">2019-03-20T22:12:00Z</dcterms:modified>
</cp:coreProperties>
</file>