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0DB" w:rsidRDefault="002C2BA3" w:rsidP="00A1433E">
      <w:pPr>
        <w:spacing w:after="0" w:line="240" w:lineRule="auto"/>
        <w:jc w:val="center"/>
        <w:rPr>
          <w:rFonts w:ascii="Times New Roman" w:hAnsi="Times New Roman" w:cs="Times New Roman"/>
          <w:b/>
          <w:sz w:val="26"/>
          <w:szCs w:val="26"/>
        </w:rPr>
      </w:pPr>
      <w:r>
        <w:rPr>
          <w:noProof/>
        </w:rPr>
        <mc:AlternateContent>
          <mc:Choice Requires="wps">
            <w:drawing>
              <wp:anchor distT="0" distB="0" distL="114300" distR="114300" simplePos="0" relativeHeight="251659264" behindDoc="0" locked="0" layoutInCell="1" allowOverlap="1" wp14:anchorId="0DE94957" wp14:editId="49AF369E">
                <wp:simplePos x="0" y="0"/>
                <wp:positionH relativeFrom="margin">
                  <wp:posOffset>142875</wp:posOffset>
                </wp:positionH>
                <wp:positionV relativeFrom="paragraph">
                  <wp:posOffset>57150</wp:posOffset>
                </wp:positionV>
                <wp:extent cx="9629775" cy="641985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9629775" cy="6419850"/>
                        </a:xfrm>
                        <a:prstGeom prst="rect">
                          <a:avLst/>
                        </a:prstGeom>
                        <a:noFill/>
                        <a:ln>
                          <a:noFill/>
                        </a:ln>
                      </wps:spPr>
                      <wps:txbx>
                        <w:txbxContent>
                          <w:p w:rsidR="00BA30DB" w:rsidRDefault="00BA30DB" w:rsidP="00BA30DB">
                            <w:pPr>
                              <w:spacing w:after="0" w:line="240" w:lineRule="auto"/>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Pr="00BC31AE" w:rsidRDefault="00BA30DB" w:rsidP="00BA30DB">
                            <w:pPr>
                              <w:spacing w:after="0" w:line="240" w:lineRule="auto"/>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1A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Прокуратура Чукотского автономного округа</w:t>
                            </w:r>
                          </w:p>
                          <w:p w:rsidR="00BA30DB" w:rsidRDefault="00BA30DB"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Default="00BA30DB"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Default="00BA30DB"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Pr="00BA30DB" w:rsidRDefault="00306EB3" w:rsidP="00BA30DB">
                            <w:pPr>
                              <w:spacing w:after="0" w:line="240" w:lineRule="auto"/>
                              <w:jc w:val="cente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ОТВЕТСТВЕННОСТЬ</w:t>
                            </w:r>
                          </w:p>
                          <w:p w:rsidR="00BA30DB" w:rsidRPr="00BA30DB" w:rsidRDefault="00BA30DB" w:rsidP="00BA30DB">
                            <w:pPr>
                              <w:spacing w:after="0" w:line="240" w:lineRule="auto"/>
                              <w:jc w:val="cente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Pr="00BA30DB" w:rsidRDefault="00BA30DB" w:rsidP="00BA30DB">
                            <w:pPr>
                              <w:spacing w:after="0" w:line="240" w:lineRule="auto"/>
                              <w:jc w:val="cente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Default="00306EB3" w:rsidP="00BA30DB">
                            <w:pPr>
                              <w:spacing w:after="0" w:line="240" w:lineRule="auto"/>
                              <w:jc w:val="cente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НЕСОВЕРШЕННОЛЕТНИХ</w:t>
                            </w:r>
                          </w:p>
                          <w:p w:rsidR="00BC31AE" w:rsidRDefault="00BC31AE" w:rsidP="00BA30DB">
                            <w:pPr>
                              <w:spacing w:after="0" w:line="240" w:lineRule="auto"/>
                              <w:jc w:val="center"/>
                              <w:rPr>
                                <w:rFonts w:ascii="Times New Roman" w:hAnsi="Times New Roman" w:cs="Times New Roman"/>
                                <w:b/>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Pr="00BC31AE" w:rsidRDefault="00BC31AE" w:rsidP="00BA30DB">
                            <w:pPr>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год</w:t>
                            </w:r>
                          </w:p>
                          <w:p w:rsidR="00BA30DB" w:rsidRDefault="00BA30DB"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Default="00BA30DB"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Pr="00BA30DB" w:rsidRDefault="00BC31AE"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94957" id="_x0000_t202" coordsize="21600,21600" o:spt="202" path="m,l,21600r21600,l21600,xe">
                <v:stroke joinstyle="miter"/>
                <v:path gradientshapeok="t" o:connecttype="rect"/>
              </v:shapetype>
              <v:shape id="Надпись 1" o:spid="_x0000_s1026" type="#_x0000_t202" style="position:absolute;left:0;text-align:left;margin-left:11.25pt;margin-top:4.5pt;width:758.25pt;height:5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" filled="f" stroked="f">
                <v:textbox>
                  <w:txbxContent>
                    <w:p w:rsidR="00BA30DB" w:rsidRDefault="00BA30DB" w:rsidP="00BA30DB">
                      <w:pPr>
                        <w:spacing w:after="0" w:line="240" w:lineRule="auto"/>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Pr="00BC31AE" w:rsidRDefault="00BA30DB" w:rsidP="00BA30DB">
                      <w:pPr>
                        <w:spacing w:after="0" w:line="240" w:lineRule="auto"/>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1A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Прокуратура Чукотского автономного округа</w:t>
                      </w:r>
                    </w:p>
                    <w:p w:rsidR="00BA30DB" w:rsidRDefault="00BA30DB"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Default="00BA30DB"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Default="00BA30DB"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Pr="00BA30DB" w:rsidRDefault="00306EB3" w:rsidP="00BA30DB">
                      <w:pPr>
                        <w:spacing w:after="0" w:line="240" w:lineRule="auto"/>
                        <w:jc w:val="cente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ОТВЕТСТВЕННОСТЬ</w:t>
                      </w:r>
                    </w:p>
                    <w:p w:rsidR="00BA30DB" w:rsidRPr="00BA30DB" w:rsidRDefault="00BA30DB" w:rsidP="00BA30DB">
                      <w:pPr>
                        <w:spacing w:after="0" w:line="240" w:lineRule="auto"/>
                        <w:jc w:val="cente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Pr="00BA30DB" w:rsidRDefault="00BA30DB" w:rsidP="00BA30DB">
                      <w:pPr>
                        <w:spacing w:after="0" w:line="240" w:lineRule="auto"/>
                        <w:jc w:val="cente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Default="00306EB3" w:rsidP="00BA30DB">
                      <w:pPr>
                        <w:spacing w:after="0" w:line="240" w:lineRule="auto"/>
                        <w:jc w:val="cente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НЕСОВЕРШЕННОЛЕТНИХ</w:t>
                      </w:r>
                    </w:p>
                    <w:p w:rsidR="00BC31AE" w:rsidRDefault="00BC31AE" w:rsidP="00BA30DB">
                      <w:pPr>
                        <w:spacing w:after="0" w:line="240" w:lineRule="auto"/>
                        <w:jc w:val="center"/>
                        <w:rPr>
                          <w:rFonts w:ascii="Times New Roman" w:hAnsi="Times New Roman" w:cs="Times New Roman"/>
                          <w:b/>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Pr="00BC31AE" w:rsidRDefault="00BC31AE" w:rsidP="00BA30DB">
                      <w:pPr>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год</w:t>
                      </w:r>
                    </w:p>
                    <w:p w:rsidR="00BA30DB" w:rsidRDefault="00BA30DB"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30DB" w:rsidRDefault="00BA30DB"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Default="00BC31AE"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31AE" w:rsidRPr="00BA30DB" w:rsidRDefault="00BC31AE" w:rsidP="00BA30DB">
                      <w:pPr>
                        <w:spacing w:after="0" w:line="240" w:lineRule="auto"/>
                        <w:jc w:val="center"/>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rsidR="00306EB3" w:rsidRDefault="00306EB3" w:rsidP="00306EB3">
      <w:pPr>
        <w:spacing w:after="0" w:line="240" w:lineRule="auto"/>
        <w:jc w:val="center"/>
        <w:rPr>
          <w:rFonts w:ascii="Times New Roman" w:hAnsi="Times New Roman" w:cs="Times New Roman"/>
          <w:b/>
          <w:sz w:val="24"/>
          <w:szCs w:val="24"/>
        </w:rPr>
      </w:pPr>
      <w:r w:rsidRPr="009A63FE">
        <w:rPr>
          <w:rFonts w:ascii="Times New Roman" w:hAnsi="Times New Roman" w:cs="Times New Roman"/>
          <w:b/>
          <w:sz w:val="24"/>
          <w:szCs w:val="24"/>
        </w:rPr>
        <w:lastRenderedPageBreak/>
        <w:t>ГРАЖДАНСК</w:t>
      </w:r>
      <w:r>
        <w:rPr>
          <w:rFonts w:ascii="Times New Roman" w:hAnsi="Times New Roman" w:cs="Times New Roman"/>
          <w:b/>
          <w:sz w:val="24"/>
          <w:szCs w:val="24"/>
        </w:rPr>
        <w:t xml:space="preserve">О-ПРАВОВАЯ </w:t>
      </w:r>
      <w:r w:rsidRPr="009A63FE">
        <w:rPr>
          <w:rFonts w:ascii="Times New Roman" w:hAnsi="Times New Roman" w:cs="Times New Roman"/>
          <w:b/>
          <w:sz w:val="24"/>
          <w:szCs w:val="24"/>
        </w:rPr>
        <w:t>ОТВЕТСТВЕННОСТЬ</w:t>
      </w:r>
    </w:p>
    <w:p w:rsidR="00306EB3" w:rsidRDefault="00306EB3" w:rsidP="00306EB3">
      <w:pPr>
        <w:spacing w:after="0" w:line="240" w:lineRule="auto"/>
        <w:jc w:val="center"/>
        <w:rPr>
          <w:rFonts w:ascii="Times New Roman" w:hAnsi="Times New Roman" w:cs="Times New Roman"/>
          <w:b/>
          <w:sz w:val="24"/>
          <w:szCs w:val="24"/>
        </w:rPr>
      </w:pPr>
    </w:p>
    <w:p w:rsidR="00306EB3" w:rsidRDefault="00306EB3" w:rsidP="00306EB3">
      <w:pPr>
        <w:spacing w:after="0" w:line="240" w:lineRule="auto"/>
        <w:jc w:val="center"/>
        <w:rPr>
          <w:rFonts w:ascii="Times New Roman" w:hAnsi="Times New Roman" w:cs="Times New Roman"/>
          <w:b/>
          <w:sz w:val="24"/>
          <w:szCs w:val="24"/>
        </w:rPr>
      </w:pP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Немалый урон имуществу граждан и юридическим лицам (жилым домам, дачам, объектам благоустройства и т.д.) наносят несовершеннолетние.</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Чаще всего наносимый этими лицами ущерб имуществу граждан сопряжен с уголовно-наказуемыми действиями, но в силу их несовершеннолетия, закон во многих случаях освобождает их от уголовной ответственности. Однако через своих законных представителей (родителей, опекунов, попечителей) они привлекаются к возмещению вреда, чаще всего причиненного жилищному фонду (порча жилых помещений в результате пожара, взрывов газа, возгорания воспламеняющихся веществ, затопления жилья, выведения из строя лифтов; разрушение дачных помещений, придомовых оздоровительно-спортивных площадок, ломка зеленых насаждений и т.п.).</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Гражданско-правовая ответственность несовершеннолетних наступает в соответствии с положениями гражданского законодательства РФ. Порядок возмещения вреда, причиненного этой категорией граждан, определен в ст. 1073-1078 ГК РФ. </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Какое лицо может быть привлечено к ответственности за причиненный несовершеннолетним вред, зависит от многих условий. К ним следует отнести как общие условия гражданско-правовой ответственности, так и специальные условия, свойственные данному виду ответственности. </w:t>
      </w:r>
    </w:p>
    <w:p w:rsidR="00306EB3"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По возрасту гражданское законодательство выделяет три группы несовершеннолетних: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63FE">
        <w:rPr>
          <w:rFonts w:ascii="Times New Roman" w:hAnsi="Times New Roman" w:cs="Times New Roman"/>
          <w:sz w:val="24"/>
          <w:szCs w:val="24"/>
        </w:rPr>
        <w:t>малолетние в возрасте до 6 лет, которые являются полностью недееспособными;</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9A63FE">
        <w:rPr>
          <w:rFonts w:ascii="Times New Roman" w:hAnsi="Times New Roman" w:cs="Times New Roman"/>
          <w:sz w:val="24"/>
          <w:szCs w:val="24"/>
        </w:rPr>
        <w:t xml:space="preserve"> малолетние в возрасте от 6 до 14 лет, обладающие неполной дееспособностью; </w:t>
      </w:r>
    </w:p>
    <w:p w:rsidR="00306EB3" w:rsidRPr="009A63FE"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63FE">
        <w:rPr>
          <w:rFonts w:ascii="Times New Roman" w:hAnsi="Times New Roman" w:cs="Times New Roman"/>
          <w:sz w:val="24"/>
          <w:szCs w:val="24"/>
        </w:rPr>
        <w:t>несовершеннолетние в возрасте от 14 до 18 лет, наделенные также неполной дееспособностью (но она шире по объему прав и обязанностей) либо обладающие полной дееспособностью.</w:t>
      </w:r>
    </w:p>
    <w:p w:rsidR="00306EB3" w:rsidRDefault="00306EB3" w:rsidP="00306EB3">
      <w:pPr>
        <w:spacing w:after="0" w:line="240" w:lineRule="auto"/>
        <w:ind w:firstLine="708"/>
        <w:jc w:val="both"/>
        <w:rPr>
          <w:rFonts w:ascii="Times New Roman" w:hAnsi="Times New Roman" w:cs="Times New Roman"/>
          <w:sz w:val="24"/>
          <w:szCs w:val="24"/>
        </w:rPr>
      </w:pPr>
    </w:p>
    <w:p w:rsidR="00306EB3" w:rsidRPr="009A63FE" w:rsidRDefault="00306EB3" w:rsidP="00306EB3">
      <w:pPr>
        <w:spacing w:after="0" w:line="240" w:lineRule="auto"/>
        <w:ind w:firstLine="708"/>
        <w:jc w:val="center"/>
        <w:rPr>
          <w:rFonts w:ascii="Times New Roman" w:hAnsi="Times New Roman" w:cs="Times New Roman"/>
          <w:b/>
          <w:sz w:val="24"/>
          <w:szCs w:val="24"/>
        </w:rPr>
      </w:pPr>
      <w:r w:rsidRPr="009A63FE">
        <w:rPr>
          <w:rFonts w:ascii="Times New Roman" w:hAnsi="Times New Roman" w:cs="Times New Roman"/>
          <w:b/>
          <w:sz w:val="24"/>
          <w:szCs w:val="24"/>
        </w:rPr>
        <w:t>Общие основания ответственности за причинение вреда</w:t>
      </w:r>
    </w:p>
    <w:p w:rsidR="00306EB3" w:rsidRDefault="00306EB3" w:rsidP="00306EB3">
      <w:pPr>
        <w:spacing w:after="0" w:line="240" w:lineRule="auto"/>
        <w:jc w:val="center"/>
        <w:rPr>
          <w:rFonts w:ascii="Times New Roman" w:hAnsi="Times New Roman" w:cs="Times New Roman"/>
          <w:b/>
          <w:sz w:val="24"/>
          <w:szCs w:val="24"/>
        </w:rPr>
      </w:pPr>
      <w:r w:rsidRPr="009A63FE">
        <w:rPr>
          <w:rFonts w:ascii="Times New Roman" w:hAnsi="Times New Roman" w:cs="Times New Roman"/>
          <w:b/>
          <w:sz w:val="24"/>
          <w:szCs w:val="24"/>
        </w:rPr>
        <w:t>(ст. 1064 ГК РФ)</w:t>
      </w:r>
    </w:p>
    <w:p w:rsidR="00306EB3" w:rsidRPr="009A63FE" w:rsidRDefault="00306EB3" w:rsidP="00306EB3">
      <w:pPr>
        <w:spacing w:after="0" w:line="240" w:lineRule="auto"/>
        <w:jc w:val="center"/>
        <w:rPr>
          <w:rFonts w:ascii="Times New Roman" w:hAnsi="Times New Roman" w:cs="Times New Roman"/>
          <w:b/>
          <w:sz w:val="24"/>
          <w:szCs w:val="24"/>
        </w:rPr>
      </w:pP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Лицо, причинившее вред, освобождается от возмещения вреда, если докажет, что вред причинен не по его вине.</w:t>
      </w:r>
    </w:p>
    <w:p w:rsidR="00306EB3" w:rsidRDefault="00306EB3" w:rsidP="00306EB3">
      <w:pPr>
        <w:spacing w:after="0" w:line="240" w:lineRule="auto"/>
        <w:jc w:val="both"/>
        <w:rPr>
          <w:rFonts w:ascii="Times New Roman" w:hAnsi="Times New Roman" w:cs="Times New Roman"/>
          <w:sz w:val="24"/>
          <w:szCs w:val="24"/>
        </w:rPr>
      </w:pPr>
    </w:p>
    <w:p w:rsidR="00306EB3" w:rsidRPr="009A63FE" w:rsidRDefault="00306EB3" w:rsidP="00306EB3">
      <w:pPr>
        <w:spacing w:after="0" w:line="240" w:lineRule="auto"/>
        <w:jc w:val="center"/>
        <w:rPr>
          <w:rFonts w:ascii="Times New Roman" w:hAnsi="Times New Roman" w:cs="Times New Roman"/>
          <w:b/>
          <w:sz w:val="24"/>
          <w:szCs w:val="24"/>
        </w:rPr>
      </w:pPr>
      <w:r w:rsidRPr="009A63FE">
        <w:rPr>
          <w:rFonts w:ascii="Times New Roman" w:hAnsi="Times New Roman" w:cs="Times New Roman"/>
          <w:b/>
          <w:sz w:val="24"/>
          <w:szCs w:val="24"/>
        </w:rPr>
        <w:t>Ответственность за вред, причиненный несовершеннолетними</w:t>
      </w:r>
    </w:p>
    <w:p w:rsidR="00306EB3" w:rsidRDefault="00306EB3" w:rsidP="00306EB3">
      <w:pPr>
        <w:spacing w:after="0" w:line="240" w:lineRule="auto"/>
        <w:jc w:val="center"/>
        <w:rPr>
          <w:rFonts w:ascii="Times New Roman" w:hAnsi="Times New Roman" w:cs="Times New Roman"/>
          <w:b/>
          <w:sz w:val="24"/>
          <w:szCs w:val="24"/>
        </w:rPr>
      </w:pPr>
      <w:r w:rsidRPr="009A63FE">
        <w:rPr>
          <w:rFonts w:ascii="Times New Roman" w:hAnsi="Times New Roman" w:cs="Times New Roman"/>
          <w:b/>
          <w:sz w:val="24"/>
          <w:szCs w:val="24"/>
        </w:rPr>
        <w:t>в возрасте до четырнадцати лет</w:t>
      </w:r>
      <w:r>
        <w:rPr>
          <w:rFonts w:ascii="Times New Roman" w:hAnsi="Times New Roman" w:cs="Times New Roman"/>
          <w:b/>
          <w:sz w:val="24"/>
          <w:szCs w:val="24"/>
        </w:rPr>
        <w:t xml:space="preserve"> </w:t>
      </w:r>
      <w:r w:rsidRPr="009A63FE">
        <w:rPr>
          <w:rFonts w:ascii="Times New Roman" w:hAnsi="Times New Roman" w:cs="Times New Roman"/>
          <w:b/>
          <w:sz w:val="24"/>
          <w:szCs w:val="24"/>
        </w:rPr>
        <w:t>(ст. 1073 ГК РФ)</w:t>
      </w:r>
    </w:p>
    <w:p w:rsidR="00306EB3" w:rsidRPr="009A63FE" w:rsidRDefault="00306EB3" w:rsidP="00306EB3">
      <w:pPr>
        <w:spacing w:after="0" w:line="240" w:lineRule="auto"/>
        <w:jc w:val="center"/>
        <w:rPr>
          <w:rFonts w:ascii="Times New Roman" w:hAnsi="Times New Roman" w:cs="Times New Roman"/>
          <w:b/>
          <w:sz w:val="24"/>
          <w:szCs w:val="24"/>
        </w:rPr>
      </w:pP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 </w:t>
      </w:r>
    </w:p>
    <w:p w:rsidR="00306EB3" w:rsidRPr="009A63FE" w:rsidRDefault="00306EB3" w:rsidP="00306EB3">
      <w:pPr>
        <w:spacing w:after="0" w:line="240" w:lineRule="auto"/>
        <w:jc w:val="both"/>
        <w:rPr>
          <w:rFonts w:ascii="Times New Roman" w:hAnsi="Times New Roman" w:cs="Times New Roman"/>
          <w:sz w:val="24"/>
          <w:szCs w:val="24"/>
        </w:rPr>
      </w:pPr>
      <w:r w:rsidRPr="009A63FE">
        <w:rPr>
          <w:rFonts w:ascii="Times New Roman" w:hAnsi="Times New Roman" w:cs="Times New Roman"/>
          <w:sz w:val="24"/>
          <w:szCs w:val="24"/>
        </w:rPr>
        <w:tab/>
        <w:t xml:space="preserve">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вине учреждения. </w:t>
      </w:r>
    </w:p>
    <w:p w:rsidR="00306EB3" w:rsidRPr="009A63FE" w:rsidRDefault="00306EB3" w:rsidP="00306EB3">
      <w:pPr>
        <w:spacing w:after="0" w:line="240" w:lineRule="auto"/>
        <w:jc w:val="both"/>
        <w:rPr>
          <w:rFonts w:ascii="Times New Roman" w:hAnsi="Times New Roman" w:cs="Times New Roman"/>
          <w:sz w:val="24"/>
          <w:szCs w:val="24"/>
        </w:rPr>
      </w:pPr>
      <w:r w:rsidRPr="009A63FE">
        <w:rPr>
          <w:rFonts w:ascii="Times New Roman" w:hAnsi="Times New Roman" w:cs="Times New Roman"/>
          <w:sz w:val="24"/>
          <w:szCs w:val="24"/>
        </w:rPr>
        <w:tab/>
        <w:t xml:space="preserve">Если малолетний причинил вред в то время, когда он находился под надзором образовательного, воспитательного, лечебного или иного учреждения, обязанного осуществлять за ним надзор, либо лица, осуществляющего надзор на основании договора, это учреждение или лицо отвечает за вред, если не докажет, что вред возник не по его вине в осуществлении надзора. </w:t>
      </w:r>
    </w:p>
    <w:p w:rsidR="00306EB3" w:rsidRPr="009A63FE" w:rsidRDefault="00306EB3" w:rsidP="00306EB3">
      <w:pPr>
        <w:spacing w:after="0" w:line="240" w:lineRule="auto"/>
        <w:jc w:val="both"/>
        <w:rPr>
          <w:rFonts w:ascii="Times New Roman" w:hAnsi="Times New Roman" w:cs="Times New Roman"/>
          <w:sz w:val="24"/>
          <w:szCs w:val="24"/>
        </w:rPr>
      </w:pPr>
      <w:r w:rsidRPr="009A63FE">
        <w:rPr>
          <w:rFonts w:ascii="Times New Roman" w:hAnsi="Times New Roman" w:cs="Times New Roman"/>
          <w:sz w:val="24"/>
          <w:szCs w:val="24"/>
        </w:rPr>
        <w:tab/>
        <w:t xml:space="preserve">Обязанность родителей (усыновителей), опекунов, образовательных, воспитательных, лечебных и иных учреждений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 Если родители (усыновители), опекуны либо другие граждане, указанные в п.3 </w:t>
      </w:r>
      <w:r w:rsidRPr="009A63FE">
        <w:rPr>
          <w:rFonts w:ascii="Times New Roman" w:hAnsi="Times New Roman" w:cs="Times New Roman"/>
          <w:sz w:val="24"/>
          <w:szCs w:val="24"/>
        </w:rPr>
        <w:lastRenderedPageBreak/>
        <w:t xml:space="preserve">настоящей статьи, умерли или не имеют достаточных средств для возмещения вреда, причиненного жизни 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 </w:t>
      </w:r>
    </w:p>
    <w:p w:rsidR="00306EB3" w:rsidRDefault="00306EB3" w:rsidP="00306EB3">
      <w:pPr>
        <w:spacing w:after="0" w:line="240" w:lineRule="auto"/>
        <w:rPr>
          <w:rFonts w:ascii="Times New Roman" w:hAnsi="Times New Roman" w:cs="Times New Roman"/>
          <w:sz w:val="24"/>
          <w:szCs w:val="24"/>
        </w:rPr>
      </w:pPr>
    </w:p>
    <w:p w:rsidR="00306EB3" w:rsidRPr="009A63FE" w:rsidRDefault="00306EB3" w:rsidP="00306EB3">
      <w:pPr>
        <w:spacing w:after="0" w:line="240" w:lineRule="auto"/>
        <w:jc w:val="center"/>
        <w:rPr>
          <w:rFonts w:ascii="Times New Roman" w:hAnsi="Times New Roman" w:cs="Times New Roman"/>
          <w:b/>
          <w:sz w:val="24"/>
          <w:szCs w:val="24"/>
        </w:rPr>
      </w:pPr>
      <w:r w:rsidRPr="009A63FE">
        <w:rPr>
          <w:rFonts w:ascii="Times New Roman" w:hAnsi="Times New Roman" w:cs="Times New Roman"/>
          <w:b/>
          <w:sz w:val="24"/>
          <w:szCs w:val="24"/>
        </w:rPr>
        <w:t>Ответственность за вред, причиненный несовершеннолетними</w:t>
      </w:r>
    </w:p>
    <w:p w:rsidR="00306EB3" w:rsidRPr="009A63FE" w:rsidRDefault="00306EB3" w:rsidP="00306EB3">
      <w:pPr>
        <w:spacing w:after="0" w:line="240" w:lineRule="auto"/>
        <w:jc w:val="center"/>
        <w:rPr>
          <w:rFonts w:ascii="Times New Roman" w:hAnsi="Times New Roman" w:cs="Times New Roman"/>
          <w:b/>
          <w:sz w:val="24"/>
          <w:szCs w:val="24"/>
        </w:rPr>
      </w:pPr>
      <w:r w:rsidRPr="009A63FE">
        <w:rPr>
          <w:rFonts w:ascii="Times New Roman" w:hAnsi="Times New Roman" w:cs="Times New Roman"/>
          <w:b/>
          <w:sz w:val="24"/>
          <w:szCs w:val="24"/>
        </w:rPr>
        <w:t>в возрасте от четырнадцати до восемнадцати лет</w:t>
      </w:r>
    </w:p>
    <w:p w:rsidR="00306EB3" w:rsidRDefault="00306EB3" w:rsidP="00306EB3">
      <w:pPr>
        <w:spacing w:after="0" w:line="240" w:lineRule="auto"/>
        <w:jc w:val="center"/>
        <w:rPr>
          <w:rFonts w:ascii="Times New Roman" w:hAnsi="Times New Roman" w:cs="Times New Roman"/>
          <w:b/>
          <w:sz w:val="24"/>
          <w:szCs w:val="24"/>
        </w:rPr>
      </w:pPr>
      <w:r w:rsidRPr="009A63FE">
        <w:rPr>
          <w:rFonts w:ascii="Times New Roman" w:hAnsi="Times New Roman" w:cs="Times New Roman"/>
          <w:b/>
          <w:sz w:val="24"/>
          <w:szCs w:val="24"/>
        </w:rPr>
        <w:t>(ст. 1074 ГК РФ)</w:t>
      </w:r>
    </w:p>
    <w:p w:rsidR="00306EB3" w:rsidRPr="009A63FE" w:rsidRDefault="00306EB3" w:rsidP="00306EB3">
      <w:pPr>
        <w:spacing w:after="0" w:line="240" w:lineRule="auto"/>
        <w:jc w:val="center"/>
        <w:rPr>
          <w:rFonts w:ascii="Times New Roman" w:hAnsi="Times New Roman" w:cs="Times New Roman"/>
          <w:b/>
          <w:sz w:val="24"/>
          <w:szCs w:val="24"/>
        </w:rPr>
      </w:pP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Несовершеннолетние в возрасте от четырнадцати до восемнадцати лет самостоятельно несут ответственность за причиненный вред на общих основаниях. </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В случае, когда у несовершеннолетних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попечителем, это учреждение обязано возместить вред полностью или в недостающей части, если не докажет, что вред возник не по его вине. </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Обязанность родителей (усыновителей), попечителя и соответствующего учреждения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 </w:t>
      </w:r>
    </w:p>
    <w:p w:rsidR="00306EB3" w:rsidRDefault="00306EB3" w:rsidP="00306EB3">
      <w:pPr>
        <w:spacing w:after="0" w:line="240" w:lineRule="auto"/>
        <w:ind w:firstLine="708"/>
        <w:jc w:val="both"/>
        <w:rPr>
          <w:rFonts w:ascii="Times New Roman" w:hAnsi="Times New Roman" w:cs="Times New Roman"/>
          <w:sz w:val="24"/>
          <w:szCs w:val="24"/>
        </w:rPr>
      </w:pPr>
    </w:p>
    <w:p w:rsidR="00306EB3" w:rsidRDefault="00306EB3" w:rsidP="00306EB3">
      <w:pPr>
        <w:spacing w:after="0" w:line="240" w:lineRule="auto"/>
        <w:ind w:firstLine="708"/>
        <w:jc w:val="center"/>
        <w:rPr>
          <w:rFonts w:ascii="Times New Roman" w:hAnsi="Times New Roman" w:cs="Times New Roman"/>
          <w:b/>
          <w:sz w:val="24"/>
          <w:szCs w:val="24"/>
        </w:rPr>
      </w:pPr>
      <w:r w:rsidRPr="009A63FE">
        <w:rPr>
          <w:rFonts w:ascii="Times New Roman" w:hAnsi="Times New Roman" w:cs="Times New Roman"/>
          <w:b/>
          <w:sz w:val="24"/>
          <w:szCs w:val="24"/>
        </w:rPr>
        <w:t xml:space="preserve">Ответственность родителей, лишенных родительских прав, за вред, причиненный несовершеннолетними </w:t>
      </w:r>
    </w:p>
    <w:p w:rsidR="00306EB3" w:rsidRPr="009A63FE" w:rsidRDefault="00306EB3" w:rsidP="00306EB3">
      <w:pPr>
        <w:spacing w:after="0" w:line="240" w:lineRule="auto"/>
        <w:ind w:firstLine="708"/>
        <w:jc w:val="center"/>
        <w:rPr>
          <w:rFonts w:ascii="Times New Roman" w:hAnsi="Times New Roman" w:cs="Times New Roman"/>
          <w:b/>
          <w:sz w:val="24"/>
          <w:szCs w:val="24"/>
        </w:rPr>
      </w:pPr>
      <w:r w:rsidRPr="009A63FE">
        <w:rPr>
          <w:rFonts w:ascii="Times New Roman" w:hAnsi="Times New Roman" w:cs="Times New Roman"/>
          <w:b/>
          <w:sz w:val="24"/>
          <w:szCs w:val="24"/>
        </w:rPr>
        <w:t>(ст. 1075 ГК РФ)</w:t>
      </w:r>
    </w:p>
    <w:p w:rsidR="00306EB3" w:rsidRPr="009A63FE" w:rsidRDefault="00306EB3" w:rsidP="00306EB3">
      <w:pPr>
        <w:spacing w:after="0" w:line="240" w:lineRule="auto"/>
        <w:ind w:firstLine="708"/>
        <w:jc w:val="both"/>
        <w:rPr>
          <w:rFonts w:ascii="Times New Roman" w:hAnsi="Times New Roman" w:cs="Times New Roman"/>
          <w:sz w:val="24"/>
          <w:szCs w:val="24"/>
        </w:rPr>
      </w:pP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306EB3" w:rsidRDefault="00306EB3" w:rsidP="00306EB3">
      <w:pPr>
        <w:spacing w:after="0" w:line="240" w:lineRule="auto"/>
        <w:jc w:val="both"/>
        <w:rPr>
          <w:rFonts w:ascii="Times New Roman" w:hAnsi="Times New Roman" w:cs="Times New Roman"/>
          <w:sz w:val="24"/>
          <w:szCs w:val="24"/>
        </w:rPr>
      </w:pPr>
    </w:p>
    <w:p w:rsidR="00306EB3" w:rsidRPr="009A63FE" w:rsidRDefault="00306EB3" w:rsidP="00306E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Pr="009A63FE">
        <w:rPr>
          <w:rFonts w:ascii="Times New Roman" w:hAnsi="Times New Roman" w:cs="Times New Roman"/>
          <w:b/>
          <w:sz w:val="24"/>
          <w:szCs w:val="24"/>
        </w:rPr>
        <w:t>пособ и размер компенсации морального вреда</w:t>
      </w:r>
    </w:p>
    <w:p w:rsidR="00306EB3" w:rsidRDefault="00306EB3" w:rsidP="00306EB3">
      <w:pPr>
        <w:spacing w:after="0" w:line="240" w:lineRule="auto"/>
        <w:jc w:val="center"/>
        <w:rPr>
          <w:rFonts w:ascii="Times New Roman" w:hAnsi="Times New Roman" w:cs="Times New Roman"/>
          <w:b/>
          <w:sz w:val="24"/>
          <w:szCs w:val="24"/>
        </w:rPr>
      </w:pPr>
      <w:r w:rsidRPr="009A63FE">
        <w:rPr>
          <w:rFonts w:ascii="Times New Roman" w:hAnsi="Times New Roman" w:cs="Times New Roman"/>
          <w:b/>
          <w:sz w:val="24"/>
          <w:szCs w:val="24"/>
        </w:rPr>
        <w:t>(ст. 1101 ГК РФ)</w:t>
      </w:r>
    </w:p>
    <w:p w:rsidR="00306EB3" w:rsidRPr="009A63FE" w:rsidRDefault="00306EB3" w:rsidP="00306EB3">
      <w:pPr>
        <w:spacing w:after="0" w:line="240" w:lineRule="auto"/>
        <w:jc w:val="center"/>
        <w:rPr>
          <w:rFonts w:ascii="Times New Roman" w:hAnsi="Times New Roman" w:cs="Times New Roman"/>
          <w:b/>
          <w:sz w:val="24"/>
          <w:szCs w:val="24"/>
        </w:rPr>
      </w:pP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Компенсация морального вреда осуществляется в денежной форме. </w:t>
      </w:r>
    </w:p>
    <w:p w:rsidR="00306EB3"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Компенсация морального вреда осуществляется независимо </w:t>
      </w:r>
    </w:p>
    <w:p w:rsidR="00306EB3" w:rsidRPr="009A63FE" w:rsidRDefault="00306EB3" w:rsidP="00306EB3">
      <w:pPr>
        <w:spacing w:after="0" w:line="240" w:lineRule="auto"/>
        <w:jc w:val="both"/>
        <w:rPr>
          <w:rFonts w:ascii="Times New Roman" w:hAnsi="Times New Roman" w:cs="Times New Roman"/>
          <w:sz w:val="24"/>
          <w:szCs w:val="24"/>
        </w:rPr>
      </w:pPr>
      <w:r w:rsidRPr="009A63FE">
        <w:rPr>
          <w:rFonts w:ascii="Times New Roman" w:hAnsi="Times New Roman" w:cs="Times New Roman"/>
          <w:sz w:val="24"/>
          <w:szCs w:val="24"/>
        </w:rPr>
        <w:t>от подлежащего возмещению имущественного вреда</w:t>
      </w:r>
      <w:r>
        <w:rPr>
          <w:rFonts w:ascii="Times New Roman" w:hAnsi="Times New Roman" w:cs="Times New Roman"/>
          <w:sz w:val="24"/>
          <w:szCs w:val="24"/>
        </w:rPr>
        <w:t xml:space="preserve"> </w:t>
      </w:r>
      <w:r w:rsidRPr="009A63FE">
        <w:rPr>
          <w:rFonts w:ascii="Times New Roman" w:hAnsi="Times New Roman" w:cs="Times New Roman"/>
          <w:sz w:val="24"/>
          <w:szCs w:val="24"/>
        </w:rPr>
        <w:t>(ст. 1099 ч.3 ГК РФ)</w:t>
      </w:r>
      <w:r>
        <w:rPr>
          <w:rFonts w:ascii="Times New Roman" w:hAnsi="Times New Roman" w:cs="Times New Roman"/>
          <w:sz w:val="24"/>
          <w:szCs w:val="24"/>
        </w:rPr>
        <w:t>.</w:t>
      </w:r>
    </w:p>
    <w:p w:rsidR="00306EB3" w:rsidRPr="009A63FE" w:rsidRDefault="00306EB3" w:rsidP="00306EB3">
      <w:pPr>
        <w:spacing w:after="0" w:line="240" w:lineRule="auto"/>
        <w:jc w:val="both"/>
        <w:rPr>
          <w:rFonts w:ascii="Times New Roman" w:hAnsi="Times New Roman" w:cs="Times New Roman"/>
          <w:sz w:val="24"/>
          <w:szCs w:val="24"/>
        </w:rPr>
      </w:pPr>
      <w:r w:rsidRPr="009A63FE">
        <w:rPr>
          <w:rFonts w:ascii="Times New Roman" w:hAnsi="Times New Roman" w:cs="Times New Roman"/>
          <w:sz w:val="24"/>
          <w:szCs w:val="24"/>
        </w:rPr>
        <w:t xml:space="preserve"> </w:t>
      </w:r>
    </w:p>
    <w:p w:rsidR="00306EB3" w:rsidRPr="00814A47" w:rsidRDefault="00306EB3" w:rsidP="00306EB3">
      <w:pPr>
        <w:spacing w:after="0" w:line="240" w:lineRule="auto"/>
        <w:ind w:firstLine="708"/>
        <w:jc w:val="center"/>
        <w:rPr>
          <w:rFonts w:ascii="Times New Roman" w:hAnsi="Times New Roman" w:cs="Times New Roman"/>
          <w:b/>
          <w:sz w:val="24"/>
          <w:szCs w:val="24"/>
        </w:rPr>
      </w:pPr>
      <w:r w:rsidRPr="00814A47">
        <w:rPr>
          <w:rFonts w:ascii="Times New Roman" w:hAnsi="Times New Roman" w:cs="Times New Roman"/>
          <w:b/>
          <w:sz w:val="24"/>
          <w:szCs w:val="24"/>
        </w:rPr>
        <w:t>АДМИНИСТРАТИВНАЯ ОТВЕТСТВЕННОСТЬ</w:t>
      </w:r>
    </w:p>
    <w:p w:rsidR="00306EB3" w:rsidRDefault="00306EB3" w:rsidP="00306EB3">
      <w:pPr>
        <w:spacing w:after="0" w:line="240" w:lineRule="auto"/>
        <w:ind w:firstLine="708"/>
        <w:rPr>
          <w:rFonts w:ascii="Times New Roman" w:hAnsi="Times New Roman" w:cs="Times New Roman"/>
          <w:sz w:val="24"/>
          <w:szCs w:val="24"/>
        </w:rPr>
      </w:pP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 xml:space="preserve">Основная обязанность любого, в том числе </w:t>
      </w:r>
      <w:r>
        <w:rPr>
          <w:rFonts w:ascii="Times New Roman" w:hAnsi="Times New Roman" w:cs="Times New Roman"/>
          <w:sz w:val="24"/>
          <w:szCs w:val="24"/>
        </w:rPr>
        <w:t>н</w:t>
      </w:r>
      <w:r w:rsidRPr="00814A47">
        <w:rPr>
          <w:rFonts w:ascii="Times New Roman" w:hAnsi="Times New Roman" w:cs="Times New Roman"/>
          <w:sz w:val="24"/>
          <w:szCs w:val="24"/>
        </w:rPr>
        <w:t>есовершеннолетнего гражданина, – соблюдать законы и не совершать правонарушений, а также не нарушать прав и законных интересов других лиц.</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 xml:space="preserve">Поведение человека в обществе регулируется различными нормами – прежде всего моральными и юридическими. Объем их </w:t>
      </w:r>
      <w:r w:rsidRPr="00814A47">
        <w:rPr>
          <w:rFonts w:ascii="Times New Roman" w:hAnsi="Times New Roman" w:cs="Times New Roman"/>
          <w:sz w:val="24"/>
          <w:szCs w:val="24"/>
        </w:rPr>
        <w:lastRenderedPageBreak/>
        <w:t xml:space="preserve">требований, степень обязательности различна, но все они для того и существуют, чтобы каждый из нас следовал им в своих действиях и поступках. </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Невыполнение или нарушение требований этих норм влечет за собой необходимость отвечать перед обществом, законом. В этом – одна из важных граней понятия «ответственность».</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ПРАВОНАРУШЕНИЕ – прямое следствие бездуховности, бескультурья, оно выражается в несоблюдении правовой нормы. Правовая норма может запрещать как действие, так и бездействие, если последнее приводит к общественно опасным последствиям.</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 xml:space="preserve">АДМИНИСТРАТИВНАЯ ОТВЕТСТВЕННОСТЬ – разновидность юридической ответственности, которая выражается в применении административного наказания к лицу, совершившему административное правонарушение. </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 xml:space="preserve">АДМИНИСТРАТИВНОЕ ПРАВОНАРУШЕНИЕ – противоправное, виновное действие или бездействие </w:t>
      </w:r>
      <w:proofErr w:type="gramStart"/>
      <w:r w:rsidRPr="00814A47">
        <w:rPr>
          <w:rFonts w:ascii="Times New Roman" w:hAnsi="Times New Roman" w:cs="Times New Roman"/>
          <w:sz w:val="24"/>
          <w:szCs w:val="24"/>
        </w:rPr>
        <w:t>физического</w:t>
      </w:r>
      <w:proofErr w:type="gramEnd"/>
      <w:r w:rsidRPr="00814A47">
        <w:rPr>
          <w:rFonts w:ascii="Times New Roman" w:hAnsi="Times New Roman" w:cs="Times New Roman"/>
          <w:sz w:val="24"/>
          <w:szCs w:val="24"/>
        </w:rPr>
        <w:t xml:space="preserve">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Кодекса об административных правонарушениях РФ. </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 xml:space="preserve">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Дела об административных правонарушениях, совершённых несовершеннолетними, а также в их отношении, рассматриваются комиссиями по делам несовершеннолетних и защите их прав (</w:t>
      </w:r>
      <w:proofErr w:type="spellStart"/>
      <w:r w:rsidRPr="00814A47">
        <w:rPr>
          <w:rFonts w:ascii="Times New Roman" w:hAnsi="Times New Roman" w:cs="Times New Roman"/>
          <w:sz w:val="24"/>
          <w:szCs w:val="24"/>
        </w:rPr>
        <w:t>КПДНиЗП</w:t>
      </w:r>
      <w:proofErr w:type="spellEnd"/>
      <w:r w:rsidRPr="00814A47">
        <w:rPr>
          <w:rFonts w:ascii="Times New Roman" w:hAnsi="Times New Roman" w:cs="Times New Roman"/>
          <w:sz w:val="24"/>
          <w:szCs w:val="24"/>
        </w:rPr>
        <w:t>).</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 xml:space="preserve">Именно </w:t>
      </w:r>
      <w:proofErr w:type="spellStart"/>
      <w:r w:rsidRPr="00814A47">
        <w:rPr>
          <w:rFonts w:ascii="Times New Roman" w:hAnsi="Times New Roman" w:cs="Times New Roman"/>
          <w:sz w:val="24"/>
          <w:szCs w:val="24"/>
        </w:rPr>
        <w:t>КПДНиЗП</w:t>
      </w:r>
      <w:proofErr w:type="spellEnd"/>
      <w:r w:rsidRPr="00814A47">
        <w:rPr>
          <w:rFonts w:ascii="Times New Roman" w:hAnsi="Times New Roman" w:cs="Times New Roman"/>
          <w:sz w:val="24"/>
          <w:szCs w:val="24"/>
        </w:rPr>
        <w:t xml:space="preserve"> принадлежит преимущественное право рассмотрения дел об административных правонарушениях, совершенных несовершеннолетними.</w:t>
      </w:r>
    </w:p>
    <w:p w:rsidR="00306EB3" w:rsidRPr="00814A47" w:rsidRDefault="00306EB3" w:rsidP="00306EB3">
      <w:pPr>
        <w:spacing w:after="0" w:line="240" w:lineRule="auto"/>
        <w:ind w:firstLine="708"/>
        <w:jc w:val="both"/>
        <w:rPr>
          <w:rFonts w:ascii="Times New Roman" w:hAnsi="Times New Roman" w:cs="Times New Roman"/>
          <w:sz w:val="24"/>
          <w:szCs w:val="24"/>
        </w:rPr>
      </w:pPr>
      <w:proofErr w:type="spellStart"/>
      <w:r w:rsidRPr="00814A47">
        <w:rPr>
          <w:rFonts w:ascii="Times New Roman" w:hAnsi="Times New Roman" w:cs="Times New Roman"/>
          <w:sz w:val="24"/>
          <w:szCs w:val="24"/>
        </w:rPr>
        <w:t>КПДН</w:t>
      </w:r>
      <w:r>
        <w:rPr>
          <w:rFonts w:ascii="Times New Roman" w:hAnsi="Times New Roman" w:cs="Times New Roman"/>
          <w:sz w:val="24"/>
          <w:szCs w:val="24"/>
        </w:rPr>
        <w:t>иЗП</w:t>
      </w:r>
      <w:proofErr w:type="spellEnd"/>
      <w:r w:rsidRPr="00814A47">
        <w:rPr>
          <w:rFonts w:ascii="Times New Roman" w:hAnsi="Times New Roman" w:cs="Times New Roman"/>
          <w:sz w:val="24"/>
          <w:szCs w:val="24"/>
        </w:rPr>
        <w:t xml:space="preserve"> рассматривают дела об административных правонарушениях по месту жительства несовершеннолетнего правонарушителя.</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Вина подростка в совершении конкретного административного проступка должна быть доказана с той же степенью обоснованности, что и вина взрослого.</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 xml:space="preserve">Присутствие подростка на заседании комиссии обязательно. </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На нее также приглашаются родители, в необходимых случаях, представители воспитательных, учебных заведений.</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(ст. 4.5 КоАП РФ).</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 xml:space="preserve">Из всех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Кодекс не предусматривает специальных видов административных наказаний, применяемых только к несовершеннолетним, но существуют определенные особенности при применении некоторых видов административных наказаний.</w:t>
      </w:r>
    </w:p>
    <w:p w:rsidR="00306EB3" w:rsidRPr="00814A47"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Pr="00814A47">
        <w:rPr>
          <w:rFonts w:ascii="Times New Roman" w:hAnsi="Times New Roman" w:cs="Times New Roman"/>
          <w:sz w:val="24"/>
          <w:szCs w:val="24"/>
        </w:rPr>
        <w:t xml:space="preserve">ак, штраф может назначаться как мера наказания, при наличии у несовершеннолетнего самостоятельного заработка или имущества. </w:t>
      </w:r>
    </w:p>
    <w:p w:rsidR="00306EB3" w:rsidRPr="00814A47" w:rsidRDefault="00306EB3" w:rsidP="00306EB3">
      <w:pPr>
        <w:spacing w:after="0" w:line="240" w:lineRule="auto"/>
        <w:ind w:firstLine="708"/>
        <w:jc w:val="both"/>
        <w:rPr>
          <w:rFonts w:ascii="Times New Roman" w:hAnsi="Times New Roman" w:cs="Times New Roman"/>
          <w:sz w:val="24"/>
          <w:szCs w:val="24"/>
        </w:rPr>
      </w:pPr>
      <w:r w:rsidRPr="00814A47">
        <w:rPr>
          <w:rFonts w:ascii="Times New Roman" w:hAnsi="Times New Roman" w:cs="Times New Roman"/>
          <w:sz w:val="24"/>
          <w:szCs w:val="24"/>
        </w:rPr>
        <w:t>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На заседании члены комиссии оценивают все материалы дела и могут вынести решение о применении мер воздействия, которое оформляется постановлением. Постановление комиссии по делу об административном правонарушении может быть обжаловано в 10-дневный срок со дня его вынесения в государственный орган исполнительной власти или в суд по месту жительства несовершеннолетнего.</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В ст. 2.3 </w:t>
      </w:r>
      <w:r>
        <w:rPr>
          <w:rFonts w:ascii="Times New Roman" w:hAnsi="Times New Roman" w:cs="Times New Roman"/>
          <w:sz w:val="24"/>
          <w:szCs w:val="24"/>
        </w:rPr>
        <w:t>КоАП РФ</w:t>
      </w:r>
      <w:r w:rsidRPr="009A63FE">
        <w:rPr>
          <w:rFonts w:ascii="Times New Roman" w:hAnsi="Times New Roman" w:cs="Times New Roman"/>
          <w:sz w:val="24"/>
          <w:szCs w:val="24"/>
        </w:rPr>
        <w:t xml:space="preserve"> установлена возможность </w:t>
      </w:r>
      <w:r>
        <w:rPr>
          <w:rFonts w:ascii="Times New Roman" w:hAnsi="Times New Roman" w:cs="Times New Roman"/>
          <w:sz w:val="24"/>
          <w:szCs w:val="24"/>
        </w:rPr>
        <w:t>комиссии</w:t>
      </w:r>
      <w:r w:rsidRPr="009A63FE">
        <w:rPr>
          <w:rFonts w:ascii="Times New Roman" w:hAnsi="Times New Roman" w:cs="Times New Roman"/>
          <w:sz w:val="24"/>
          <w:szCs w:val="24"/>
        </w:rPr>
        <w:t>, с учетом конкретных обстоятельств дела и данных о лице, совершившем административное правонарушение, в возрасте от 16 до 18 лет,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306EB3"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lastRenderedPageBreak/>
        <w:t>За совершение административного проступка могут задержать</w:t>
      </w:r>
      <w:r>
        <w:rPr>
          <w:rFonts w:ascii="Times New Roman" w:hAnsi="Times New Roman" w:cs="Times New Roman"/>
          <w:sz w:val="24"/>
          <w:szCs w:val="24"/>
        </w:rPr>
        <w:t>, н</w:t>
      </w:r>
      <w:r w:rsidRPr="009A63FE">
        <w:rPr>
          <w:rFonts w:ascii="Times New Roman" w:hAnsi="Times New Roman" w:cs="Times New Roman"/>
          <w:sz w:val="24"/>
          <w:szCs w:val="24"/>
        </w:rPr>
        <w:t xml:space="preserve">о срок задержания не может превышать трёх часов. Об этом немедленно должны уведомляться законные представители несовершеннолетнего. </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360E62">
        <w:rPr>
          <w:rFonts w:ascii="Times New Roman" w:hAnsi="Times New Roman" w:cs="Times New Roman"/>
          <w:sz w:val="24"/>
          <w:szCs w:val="24"/>
        </w:rPr>
        <w:t>Закон не позволяет применять к лицам, не достигшим 18-летнего возраста, административного ареста (ч. 2 ст. 3.9 КоАП РФ).</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w:t>
      </w:r>
    </w:p>
    <w:p w:rsidR="00306EB3"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на срок до 30 суток,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w:t>
      </w:r>
      <w:r>
        <w:rPr>
          <w:rFonts w:ascii="Times New Roman" w:hAnsi="Times New Roman" w:cs="Times New Roman"/>
          <w:sz w:val="24"/>
          <w:szCs w:val="24"/>
        </w:rPr>
        <w:tab/>
      </w:r>
      <w:r w:rsidRPr="009A63FE">
        <w:rPr>
          <w:rFonts w:ascii="Times New Roman" w:hAnsi="Times New Roman" w:cs="Times New Roman"/>
          <w:sz w:val="24"/>
          <w:szCs w:val="24"/>
        </w:rPr>
        <w:t xml:space="preserve"> </w:t>
      </w:r>
    </w:p>
    <w:p w:rsidR="00306EB3" w:rsidRDefault="00306EB3" w:rsidP="00306EB3">
      <w:pPr>
        <w:spacing w:after="0" w:line="240" w:lineRule="auto"/>
        <w:ind w:firstLine="708"/>
        <w:jc w:val="both"/>
        <w:rPr>
          <w:rFonts w:ascii="Times New Roman" w:hAnsi="Times New Roman" w:cs="Times New Roman"/>
          <w:sz w:val="24"/>
          <w:szCs w:val="24"/>
        </w:rPr>
      </w:pPr>
    </w:p>
    <w:p w:rsidR="00306EB3" w:rsidRPr="00360E62" w:rsidRDefault="00306EB3" w:rsidP="00306EB3">
      <w:pPr>
        <w:spacing w:after="0" w:line="240" w:lineRule="auto"/>
        <w:ind w:firstLine="708"/>
        <w:jc w:val="center"/>
        <w:rPr>
          <w:rFonts w:ascii="Times New Roman" w:hAnsi="Times New Roman" w:cs="Times New Roman"/>
          <w:b/>
          <w:sz w:val="24"/>
          <w:szCs w:val="24"/>
        </w:rPr>
      </w:pPr>
      <w:r w:rsidRPr="00360E62">
        <w:rPr>
          <w:rFonts w:ascii="Times New Roman" w:hAnsi="Times New Roman" w:cs="Times New Roman"/>
          <w:b/>
          <w:sz w:val="24"/>
          <w:szCs w:val="24"/>
        </w:rPr>
        <w:t>УГОЛОВНАЯ ОТВЕТСТВЕННОСТЬ</w:t>
      </w:r>
    </w:p>
    <w:p w:rsidR="00306EB3" w:rsidRPr="009A63FE" w:rsidRDefault="00306EB3" w:rsidP="00306EB3">
      <w:pPr>
        <w:spacing w:after="0" w:line="240" w:lineRule="auto"/>
        <w:ind w:firstLine="708"/>
        <w:jc w:val="both"/>
        <w:rPr>
          <w:rFonts w:ascii="Times New Roman" w:hAnsi="Times New Roman" w:cs="Times New Roman"/>
          <w:sz w:val="24"/>
          <w:szCs w:val="24"/>
        </w:rPr>
      </w:pP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Многие подростки считают, что до тех пор, пока им не исполнится 16 лет, никакого наказания не будет… </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Но это не значит, что их не направят в Центр временной изоляции для несовершеннолетних преступников. К тому же подросток обязательно встанет на учет в полицию. </w:t>
      </w:r>
    </w:p>
    <w:p w:rsidR="00306EB3" w:rsidRDefault="00306EB3" w:rsidP="00306EB3">
      <w:pPr>
        <w:spacing w:after="0" w:line="240" w:lineRule="auto"/>
        <w:ind w:firstLine="709"/>
        <w:jc w:val="both"/>
        <w:rPr>
          <w:rFonts w:ascii="Times New Roman" w:hAnsi="Times New Roman" w:cs="Times New Roman"/>
          <w:sz w:val="24"/>
          <w:szCs w:val="24"/>
        </w:rPr>
      </w:pPr>
      <w:r w:rsidRPr="009A63FE">
        <w:rPr>
          <w:rFonts w:ascii="Times New Roman" w:hAnsi="Times New Roman" w:cs="Times New Roman"/>
          <w:sz w:val="24"/>
          <w:szCs w:val="24"/>
        </w:rPr>
        <w:t xml:space="preserve">При достижении призывного возраста в военкомат направляется сообщение о том, что подросток стоит на учете. </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Соответственно, там он тоже будет поставлен на специальный учет и никогда не пойдет служить в элитные войска.</w:t>
      </w:r>
    </w:p>
    <w:p w:rsidR="00306EB3" w:rsidRPr="009A63FE" w:rsidRDefault="00306EB3" w:rsidP="00306EB3">
      <w:pPr>
        <w:spacing w:after="0" w:line="240" w:lineRule="auto"/>
        <w:rPr>
          <w:rFonts w:ascii="Times New Roman" w:hAnsi="Times New Roman" w:cs="Times New Roman"/>
          <w:sz w:val="24"/>
          <w:szCs w:val="24"/>
        </w:rPr>
      </w:pPr>
      <w:r w:rsidRPr="009A63F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Согласно </w:t>
      </w:r>
      <w:r w:rsidRPr="009A63FE">
        <w:rPr>
          <w:rFonts w:ascii="Times New Roman" w:hAnsi="Times New Roman" w:cs="Times New Roman"/>
          <w:sz w:val="24"/>
          <w:szCs w:val="24"/>
        </w:rPr>
        <w:t>Уголовн</w:t>
      </w:r>
      <w:r>
        <w:rPr>
          <w:rFonts w:ascii="Times New Roman" w:hAnsi="Times New Roman" w:cs="Times New Roman"/>
          <w:sz w:val="24"/>
          <w:szCs w:val="24"/>
        </w:rPr>
        <w:t>ому</w:t>
      </w:r>
      <w:r w:rsidRPr="009A63FE">
        <w:rPr>
          <w:rFonts w:ascii="Times New Roman" w:hAnsi="Times New Roman" w:cs="Times New Roman"/>
          <w:sz w:val="24"/>
          <w:szCs w:val="24"/>
        </w:rPr>
        <w:t xml:space="preserve"> кодекс</w:t>
      </w:r>
      <w:r>
        <w:rPr>
          <w:rFonts w:ascii="Times New Roman" w:hAnsi="Times New Roman" w:cs="Times New Roman"/>
          <w:sz w:val="24"/>
          <w:szCs w:val="24"/>
        </w:rPr>
        <w:t>у</w:t>
      </w:r>
      <w:r w:rsidRPr="009A63FE">
        <w:rPr>
          <w:rFonts w:ascii="Times New Roman" w:hAnsi="Times New Roman" w:cs="Times New Roman"/>
          <w:sz w:val="24"/>
          <w:szCs w:val="24"/>
        </w:rPr>
        <w:t xml:space="preserve"> </w:t>
      </w:r>
      <w:proofErr w:type="gramStart"/>
      <w:r w:rsidRPr="009A63FE">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9A63FE">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w:t>
      </w:r>
      <w:r w:rsidRPr="009A63FE">
        <w:rPr>
          <w:rFonts w:ascii="Times New Roman" w:hAnsi="Times New Roman" w:cs="Times New Roman"/>
          <w:sz w:val="24"/>
          <w:szCs w:val="24"/>
        </w:rPr>
        <w:t>общий возраст уголовной ответственности наступает по достижени</w:t>
      </w:r>
      <w:r>
        <w:rPr>
          <w:rFonts w:ascii="Times New Roman" w:hAnsi="Times New Roman" w:cs="Times New Roman"/>
          <w:sz w:val="24"/>
          <w:szCs w:val="24"/>
        </w:rPr>
        <w:t xml:space="preserve">ю </w:t>
      </w:r>
      <w:r w:rsidRPr="009A63FE">
        <w:rPr>
          <w:rFonts w:ascii="Times New Roman" w:hAnsi="Times New Roman" w:cs="Times New Roman"/>
          <w:sz w:val="24"/>
          <w:szCs w:val="24"/>
        </w:rPr>
        <w:t xml:space="preserve">16 лет. </w:t>
      </w:r>
    </w:p>
    <w:p w:rsidR="00306EB3" w:rsidRPr="009A63FE" w:rsidRDefault="00306EB3" w:rsidP="00306EB3">
      <w:pPr>
        <w:spacing w:after="0" w:line="240" w:lineRule="auto"/>
        <w:ind w:firstLine="567"/>
        <w:jc w:val="both"/>
        <w:rPr>
          <w:rFonts w:ascii="Times New Roman" w:hAnsi="Times New Roman" w:cs="Times New Roman"/>
          <w:sz w:val="24"/>
          <w:szCs w:val="24"/>
        </w:rPr>
      </w:pPr>
      <w:r w:rsidRPr="009A63FE">
        <w:rPr>
          <w:rFonts w:ascii="Times New Roman" w:hAnsi="Times New Roman" w:cs="Times New Roman"/>
          <w:sz w:val="24"/>
          <w:szCs w:val="24"/>
        </w:rPr>
        <w:t xml:space="preserve">Возраст уголовной ответственности – это возраст, по достижении которого лицо начинает нести уголовную ответственность за совершенное преступление. </w:t>
      </w:r>
    </w:p>
    <w:p w:rsidR="00306EB3" w:rsidRPr="009A63FE" w:rsidRDefault="00306EB3" w:rsidP="00306EB3">
      <w:pPr>
        <w:spacing w:after="0" w:line="240" w:lineRule="auto"/>
        <w:ind w:firstLine="567"/>
        <w:jc w:val="both"/>
        <w:rPr>
          <w:rFonts w:ascii="Times New Roman" w:hAnsi="Times New Roman" w:cs="Times New Roman"/>
          <w:sz w:val="24"/>
          <w:szCs w:val="24"/>
        </w:rPr>
      </w:pPr>
      <w:r w:rsidRPr="009A63FE">
        <w:rPr>
          <w:rFonts w:ascii="Times New Roman" w:hAnsi="Times New Roman" w:cs="Times New Roman"/>
          <w:sz w:val="24"/>
          <w:szCs w:val="24"/>
        </w:rPr>
        <w:t xml:space="preserve">Однако по некоторым особо тяжким преступлениям возраст уголовной ответственности снижен до 14 лет. </w:t>
      </w:r>
    </w:p>
    <w:p w:rsidR="00306EB3" w:rsidRDefault="00306EB3" w:rsidP="00306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60E62">
        <w:rPr>
          <w:rFonts w:ascii="Times New Roman" w:hAnsi="Times New Roman" w:cs="Times New Roman"/>
          <w:sz w:val="24"/>
          <w:szCs w:val="24"/>
        </w:rPr>
        <w:t xml:space="preserve">Лица, достигшие ко времени совершения преступления </w:t>
      </w:r>
      <w:r>
        <w:rPr>
          <w:rFonts w:ascii="Times New Roman" w:hAnsi="Times New Roman" w:cs="Times New Roman"/>
          <w:sz w:val="24"/>
          <w:szCs w:val="24"/>
        </w:rPr>
        <w:t>14-летнего</w:t>
      </w:r>
      <w:r w:rsidRPr="00360E62">
        <w:rPr>
          <w:rFonts w:ascii="Times New Roman" w:hAnsi="Times New Roman" w:cs="Times New Roman"/>
          <w:sz w:val="24"/>
          <w:szCs w:val="24"/>
        </w:rPr>
        <w:t xml:space="preserve"> возраста, подлежат уголовной ответственности за</w:t>
      </w:r>
      <w:r>
        <w:rPr>
          <w:rFonts w:ascii="Times New Roman" w:hAnsi="Times New Roman" w:cs="Times New Roman"/>
          <w:sz w:val="24"/>
          <w:szCs w:val="24"/>
        </w:rPr>
        <w:t>:</w:t>
      </w:r>
      <w:r w:rsidRPr="00360E62">
        <w:rPr>
          <w:rFonts w:ascii="Times New Roman" w:hAnsi="Times New Roman" w:cs="Times New Roman"/>
          <w:sz w:val="24"/>
          <w:szCs w:val="24"/>
        </w:rPr>
        <w:t xml:space="preserve">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убийство (статья 105),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умышленное причинение тяжкого вреда здоровью (статья 111),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умышленное причинение средней тяжести вреда здоровью (статья 112),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похищение человека (статья 126),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изнасилование (статья 131),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насильственные действия сексуального характера (статья 132),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кражу (статья 158),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грабеж (статья 161),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разбой (статья 162),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вымогательство (статья 163),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неправомерное завладение автомобилем или иным транспортным средством без цели хищения (статья 166),</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360E62">
        <w:rPr>
          <w:rFonts w:ascii="Times New Roman" w:hAnsi="Times New Roman" w:cs="Times New Roman"/>
          <w:sz w:val="24"/>
          <w:szCs w:val="24"/>
        </w:rPr>
        <w:t xml:space="preserve"> умышленные уничтожение или повреждение имущества при отягчающих обстоятельствах (часть вторая статьи 167),</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360E62">
        <w:rPr>
          <w:rFonts w:ascii="Times New Roman" w:hAnsi="Times New Roman" w:cs="Times New Roman"/>
          <w:sz w:val="24"/>
          <w:szCs w:val="24"/>
        </w:rPr>
        <w:t xml:space="preserve"> террористический акт (статья 205),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прохождение обучения в целях осуществления террористической деятельности (статья 205.3),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участие в террористическом сообществе (часть вторая статьи 205.4),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участие в деятельности террористической организации (часть вторая статьи 205.5),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несообщение о преступлении (статья 205.6),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захват заложника (статья 206),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заведомо ложное сообщение об акте терроризма (статья 207),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участие в незаконном вооруженном формировании (часть вторая статьи 208),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угон судна воздушного или водного транспорта либо железнодорожного подвижного состава (статья 211),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участие в массовых беспорядках (часть вторая статьи 212),</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360E62">
        <w:rPr>
          <w:rFonts w:ascii="Times New Roman" w:hAnsi="Times New Roman" w:cs="Times New Roman"/>
          <w:sz w:val="24"/>
          <w:szCs w:val="24"/>
        </w:rPr>
        <w:t xml:space="preserve"> хулиганство при отягчающих обстоятельствах (части вторая и третья статьи 213),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вандализм (статья 214),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60E62">
        <w:rPr>
          <w:rFonts w:ascii="Times New Roman" w:hAnsi="Times New Roman" w:cs="Times New Roman"/>
          <w:sz w:val="24"/>
          <w:szCs w:val="24"/>
        </w:rPr>
        <w:t xml:space="preserve">незаконные приобретение, передачу, сбыт, хранение, перевозку или ношение взрывчатых веществ или взрывных устройств (статья 222.1),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незаконное изготовление взрывчатых веществ или взрывных устройств (статья 223.1),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хищение либо вымогательство оружия, боеприпасов, взрывчатых веществ и взрывных устройств (статья 226),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хищение либо вымогательство наркотических средств или психотропных веществ (статья 229),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приведение в негодность транспортных средств или путей сообщения (статья 267),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посягательство на жизнь государственного или общественного деятеля (статья 277),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нападение на лиц или учреждения, которые пользуются международной защитой (статья 360), </w:t>
      </w:r>
    </w:p>
    <w:p w:rsidR="00306EB3" w:rsidRDefault="00306EB3" w:rsidP="00306E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60E62">
        <w:rPr>
          <w:rFonts w:ascii="Times New Roman" w:hAnsi="Times New Roman" w:cs="Times New Roman"/>
          <w:sz w:val="24"/>
          <w:szCs w:val="24"/>
        </w:rPr>
        <w:t xml:space="preserve">акт международного терроризма (статья 361). </w:t>
      </w:r>
    </w:p>
    <w:p w:rsidR="00306EB3"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 xml:space="preserve">Этот перечень </w:t>
      </w:r>
      <w:r>
        <w:rPr>
          <w:rFonts w:ascii="Times New Roman" w:hAnsi="Times New Roman" w:cs="Times New Roman"/>
          <w:sz w:val="24"/>
          <w:szCs w:val="24"/>
        </w:rPr>
        <w:t>является</w:t>
      </w:r>
      <w:r w:rsidRPr="009A63FE">
        <w:rPr>
          <w:rFonts w:ascii="Times New Roman" w:hAnsi="Times New Roman" w:cs="Times New Roman"/>
          <w:sz w:val="24"/>
          <w:szCs w:val="24"/>
        </w:rPr>
        <w:t xml:space="preserve"> исчерпывающи</w:t>
      </w:r>
      <w:r>
        <w:rPr>
          <w:rFonts w:ascii="Times New Roman" w:hAnsi="Times New Roman" w:cs="Times New Roman"/>
          <w:sz w:val="24"/>
          <w:szCs w:val="24"/>
        </w:rPr>
        <w:t>м</w:t>
      </w:r>
      <w:r w:rsidRPr="009A63FE">
        <w:rPr>
          <w:rFonts w:ascii="Times New Roman" w:hAnsi="Times New Roman" w:cs="Times New Roman"/>
          <w:sz w:val="24"/>
          <w:szCs w:val="24"/>
        </w:rPr>
        <w:t xml:space="preserve">. </w:t>
      </w:r>
    </w:p>
    <w:p w:rsidR="00306EB3" w:rsidRDefault="00306EB3" w:rsidP="00306EB3">
      <w:pPr>
        <w:spacing w:after="0" w:line="240" w:lineRule="auto"/>
        <w:ind w:firstLine="708"/>
        <w:jc w:val="both"/>
        <w:rPr>
          <w:rFonts w:ascii="Times New Roman" w:hAnsi="Times New Roman" w:cs="Times New Roman"/>
          <w:sz w:val="24"/>
          <w:szCs w:val="24"/>
        </w:rPr>
      </w:pPr>
    </w:p>
    <w:p w:rsidR="00306EB3" w:rsidRPr="00360E62" w:rsidRDefault="00306EB3" w:rsidP="00306EB3">
      <w:pPr>
        <w:spacing w:after="0" w:line="240" w:lineRule="auto"/>
        <w:ind w:firstLine="708"/>
        <w:jc w:val="center"/>
        <w:rPr>
          <w:rFonts w:ascii="Times New Roman" w:hAnsi="Times New Roman" w:cs="Times New Roman"/>
          <w:b/>
          <w:sz w:val="24"/>
          <w:szCs w:val="24"/>
        </w:rPr>
      </w:pPr>
      <w:r w:rsidRPr="00360E62">
        <w:rPr>
          <w:rFonts w:ascii="Times New Roman" w:hAnsi="Times New Roman" w:cs="Times New Roman"/>
          <w:b/>
          <w:sz w:val="24"/>
          <w:szCs w:val="24"/>
        </w:rPr>
        <w:t xml:space="preserve">ОТВЕТСТВЕННОСТЬ ЗА </w:t>
      </w:r>
      <w:r>
        <w:rPr>
          <w:rFonts w:ascii="Times New Roman" w:hAnsi="Times New Roman" w:cs="Times New Roman"/>
          <w:b/>
          <w:sz w:val="24"/>
          <w:szCs w:val="24"/>
        </w:rPr>
        <w:t>НЕЗАКОННЫЙ ОБОРОТ</w:t>
      </w:r>
    </w:p>
    <w:p w:rsidR="00306EB3" w:rsidRPr="00360E62" w:rsidRDefault="00306EB3" w:rsidP="00306EB3">
      <w:pPr>
        <w:spacing w:after="0" w:line="240" w:lineRule="auto"/>
        <w:ind w:firstLine="708"/>
        <w:jc w:val="center"/>
        <w:rPr>
          <w:rFonts w:ascii="Times New Roman" w:hAnsi="Times New Roman" w:cs="Times New Roman"/>
          <w:b/>
          <w:sz w:val="24"/>
          <w:szCs w:val="24"/>
        </w:rPr>
      </w:pPr>
      <w:r w:rsidRPr="00360E62">
        <w:rPr>
          <w:rFonts w:ascii="Times New Roman" w:hAnsi="Times New Roman" w:cs="Times New Roman"/>
          <w:b/>
          <w:sz w:val="24"/>
          <w:szCs w:val="24"/>
        </w:rPr>
        <w:t>НАРКОТИЧЕСКИХ СРЕДСТВ ИЛИ</w:t>
      </w:r>
    </w:p>
    <w:p w:rsidR="00306EB3" w:rsidRPr="00360E62" w:rsidRDefault="00306EB3" w:rsidP="00306EB3">
      <w:pPr>
        <w:spacing w:after="0" w:line="240" w:lineRule="auto"/>
        <w:ind w:firstLine="708"/>
        <w:jc w:val="center"/>
        <w:rPr>
          <w:rFonts w:ascii="Times New Roman" w:hAnsi="Times New Roman" w:cs="Times New Roman"/>
          <w:sz w:val="24"/>
          <w:szCs w:val="24"/>
        </w:rPr>
      </w:pPr>
      <w:r w:rsidRPr="00360E62">
        <w:rPr>
          <w:rFonts w:ascii="Times New Roman" w:hAnsi="Times New Roman" w:cs="Times New Roman"/>
          <w:b/>
          <w:sz w:val="24"/>
          <w:szCs w:val="24"/>
        </w:rPr>
        <w:t>ПСИХОТРОПНЫХ ВЕЩЕСТВ</w:t>
      </w:r>
    </w:p>
    <w:p w:rsidR="00306EB3" w:rsidRDefault="00306EB3" w:rsidP="00306EB3">
      <w:pPr>
        <w:spacing w:after="0" w:line="240" w:lineRule="auto"/>
        <w:ind w:firstLine="708"/>
        <w:jc w:val="both"/>
        <w:rPr>
          <w:rFonts w:ascii="Times New Roman" w:hAnsi="Times New Roman" w:cs="Times New Roman"/>
          <w:sz w:val="24"/>
          <w:szCs w:val="24"/>
        </w:rPr>
      </w:pP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НАРКОТИЧЕСКИ</w:t>
      </w:r>
      <w:r>
        <w:rPr>
          <w:rFonts w:ascii="Times New Roman" w:hAnsi="Times New Roman" w:cs="Times New Roman"/>
          <w:sz w:val="24"/>
          <w:szCs w:val="24"/>
        </w:rPr>
        <w:t>МИ</w:t>
      </w:r>
      <w:r w:rsidRPr="009A63FE">
        <w:rPr>
          <w:rFonts w:ascii="Times New Roman" w:hAnsi="Times New Roman" w:cs="Times New Roman"/>
          <w:sz w:val="24"/>
          <w:szCs w:val="24"/>
        </w:rPr>
        <w:tab/>
        <w:t>СРЕДСТВА</w:t>
      </w:r>
      <w:r>
        <w:rPr>
          <w:rFonts w:ascii="Times New Roman" w:hAnsi="Times New Roman" w:cs="Times New Roman"/>
          <w:sz w:val="24"/>
          <w:szCs w:val="24"/>
        </w:rPr>
        <w:t>М</w:t>
      </w:r>
      <w:r w:rsidRPr="009A63FE">
        <w:rPr>
          <w:rFonts w:ascii="Times New Roman" w:hAnsi="Times New Roman" w:cs="Times New Roman"/>
          <w:sz w:val="24"/>
          <w:szCs w:val="24"/>
        </w:rPr>
        <w:t>И</w:t>
      </w:r>
      <w:r>
        <w:rPr>
          <w:rFonts w:ascii="Times New Roman" w:hAnsi="Times New Roman" w:cs="Times New Roman"/>
          <w:sz w:val="24"/>
          <w:szCs w:val="24"/>
        </w:rPr>
        <w:t xml:space="preserve"> </w:t>
      </w:r>
      <w:r w:rsidRPr="009A63FE">
        <w:rPr>
          <w:rFonts w:ascii="Times New Roman" w:hAnsi="Times New Roman" w:cs="Times New Roman"/>
          <w:sz w:val="24"/>
          <w:szCs w:val="24"/>
        </w:rPr>
        <w:t xml:space="preserve">признаются определенные вещества растительного или синтетического происхождения, лекарственные препараты, содержащие наркотические вещества, которые оказывают специфическое (стимулирующее, возбуждающее, угнетающее, галлюциногенное) воздействие на центральную нервную систему (ЦНС). </w:t>
      </w:r>
    </w:p>
    <w:p w:rsidR="00306EB3" w:rsidRPr="009A63FE" w:rsidRDefault="00306EB3" w:rsidP="00306EB3">
      <w:pPr>
        <w:spacing w:after="0" w:line="240" w:lineRule="auto"/>
        <w:ind w:firstLine="708"/>
        <w:jc w:val="both"/>
        <w:rPr>
          <w:rFonts w:ascii="Times New Roman" w:hAnsi="Times New Roman" w:cs="Times New Roman"/>
          <w:sz w:val="24"/>
          <w:szCs w:val="24"/>
        </w:rPr>
      </w:pPr>
      <w:r w:rsidRPr="009A63FE">
        <w:rPr>
          <w:rFonts w:ascii="Times New Roman" w:hAnsi="Times New Roman" w:cs="Times New Roman"/>
          <w:sz w:val="24"/>
          <w:szCs w:val="24"/>
        </w:rPr>
        <w:t>ПОД ПСИХОТРОПНЫ</w:t>
      </w:r>
      <w:r>
        <w:rPr>
          <w:rFonts w:ascii="Times New Roman" w:hAnsi="Times New Roman" w:cs="Times New Roman"/>
          <w:sz w:val="24"/>
          <w:szCs w:val="24"/>
        </w:rPr>
        <w:t>М</w:t>
      </w:r>
      <w:r w:rsidRPr="009A63FE">
        <w:rPr>
          <w:rFonts w:ascii="Times New Roman" w:hAnsi="Times New Roman" w:cs="Times New Roman"/>
          <w:sz w:val="24"/>
          <w:szCs w:val="24"/>
        </w:rPr>
        <w:t>И ВЕЩЕСТВА</w:t>
      </w:r>
      <w:r>
        <w:rPr>
          <w:rFonts w:ascii="Times New Roman" w:hAnsi="Times New Roman" w:cs="Times New Roman"/>
          <w:sz w:val="24"/>
          <w:szCs w:val="24"/>
        </w:rPr>
        <w:t>М</w:t>
      </w:r>
      <w:r w:rsidRPr="009A63FE">
        <w:rPr>
          <w:rFonts w:ascii="Times New Roman" w:hAnsi="Times New Roman" w:cs="Times New Roman"/>
          <w:sz w:val="24"/>
          <w:szCs w:val="24"/>
        </w:rPr>
        <w:t xml:space="preserve">И понимаются природные или синтетические вещества, оказывающие стимулирующее или депрессивное воздействие на ЦНС человека. </w:t>
      </w:r>
    </w:p>
    <w:p w:rsidR="00306EB3" w:rsidRPr="00EB15C9" w:rsidRDefault="00306EB3" w:rsidP="00306EB3">
      <w:pPr>
        <w:spacing w:after="0" w:line="240" w:lineRule="auto"/>
        <w:ind w:firstLine="708"/>
        <w:jc w:val="both"/>
        <w:rPr>
          <w:rFonts w:ascii="Times New Roman" w:hAnsi="Times New Roman" w:cs="Times New Roman"/>
          <w:sz w:val="24"/>
          <w:szCs w:val="24"/>
        </w:rPr>
      </w:pPr>
      <w:r w:rsidRPr="00EB15C9">
        <w:rPr>
          <w:rFonts w:ascii="Times New Roman" w:hAnsi="Times New Roman" w:cs="Times New Roman"/>
          <w:sz w:val="24"/>
          <w:szCs w:val="24"/>
        </w:rPr>
        <w:t xml:space="preserve">Незаконным приобретением наркотических средств или психотропных веществ следует считать их покупку, получение в обмен на другие товары и вещи, в уплату долга, взаймы или в дар, присвоение найденного, сбор дикорастущих конопли или мака, или их частей, а также остатков неохраняемых посевов </w:t>
      </w:r>
      <w:proofErr w:type="spellStart"/>
      <w:r w:rsidRPr="00EB15C9">
        <w:rPr>
          <w:rFonts w:ascii="Times New Roman" w:hAnsi="Times New Roman" w:cs="Times New Roman"/>
          <w:sz w:val="24"/>
          <w:szCs w:val="24"/>
        </w:rPr>
        <w:t>наркосодержащих</w:t>
      </w:r>
      <w:proofErr w:type="spellEnd"/>
      <w:r w:rsidRPr="00EB15C9">
        <w:rPr>
          <w:rFonts w:ascii="Times New Roman" w:hAnsi="Times New Roman" w:cs="Times New Roman"/>
          <w:sz w:val="24"/>
          <w:szCs w:val="24"/>
        </w:rPr>
        <w:t xml:space="preserve"> растений после завершения их уборки. </w:t>
      </w:r>
    </w:p>
    <w:p w:rsidR="00306EB3" w:rsidRPr="00EB15C9" w:rsidRDefault="00306EB3" w:rsidP="00306EB3">
      <w:pPr>
        <w:spacing w:after="0" w:line="240" w:lineRule="auto"/>
        <w:ind w:firstLine="708"/>
        <w:jc w:val="both"/>
        <w:rPr>
          <w:rFonts w:ascii="Times New Roman" w:hAnsi="Times New Roman" w:cs="Times New Roman"/>
          <w:sz w:val="24"/>
          <w:szCs w:val="24"/>
        </w:rPr>
      </w:pPr>
      <w:r w:rsidRPr="00EB15C9">
        <w:rPr>
          <w:rFonts w:ascii="Times New Roman" w:hAnsi="Times New Roman" w:cs="Times New Roman"/>
          <w:sz w:val="24"/>
          <w:szCs w:val="24"/>
        </w:rPr>
        <w:t xml:space="preserve">Под незаконным хранением наркотических средств или психотропных веществ следует понимать фактическое обладание наркотическими средствами или психотропными веществами лицом, не имеющим на это прав, независимо от места их нахождения и продолжительности времени хранения. </w:t>
      </w:r>
    </w:p>
    <w:p w:rsidR="00306EB3" w:rsidRPr="00EB15C9" w:rsidRDefault="00306EB3" w:rsidP="00306EB3">
      <w:pPr>
        <w:spacing w:after="0" w:line="240" w:lineRule="auto"/>
        <w:ind w:firstLine="708"/>
        <w:jc w:val="both"/>
        <w:rPr>
          <w:rFonts w:ascii="Times New Roman" w:hAnsi="Times New Roman" w:cs="Times New Roman"/>
          <w:sz w:val="24"/>
          <w:szCs w:val="24"/>
        </w:rPr>
      </w:pPr>
      <w:r w:rsidRPr="00EB15C9">
        <w:rPr>
          <w:rFonts w:ascii="Times New Roman" w:hAnsi="Times New Roman" w:cs="Times New Roman"/>
          <w:sz w:val="24"/>
          <w:szCs w:val="24"/>
        </w:rPr>
        <w:t xml:space="preserve">Незаконная перевозка заключается в перемещении наркотических средств и психотропных веществ из одного места в другое любым видом транспорта, независимо от способа транспортировки и места хранения незаконно перемещаемых средств или веществ. </w:t>
      </w:r>
    </w:p>
    <w:p w:rsidR="00306EB3" w:rsidRPr="00EB15C9" w:rsidRDefault="00306EB3" w:rsidP="00306EB3">
      <w:pPr>
        <w:spacing w:after="0" w:line="240" w:lineRule="auto"/>
        <w:ind w:firstLine="708"/>
        <w:jc w:val="both"/>
        <w:rPr>
          <w:rFonts w:ascii="Times New Roman" w:hAnsi="Times New Roman" w:cs="Times New Roman"/>
          <w:sz w:val="24"/>
          <w:szCs w:val="24"/>
        </w:rPr>
      </w:pPr>
      <w:r w:rsidRPr="00EB15C9">
        <w:rPr>
          <w:rFonts w:ascii="Times New Roman" w:hAnsi="Times New Roman" w:cs="Times New Roman"/>
          <w:sz w:val="24"/>
          <w:szCs w:val="24"/>
        </w:rPr>
        <w:t>Переноска же наркотических веществ должна рассматриваться в качестве разновидности их хранения.</w:t>
      </w:r>
    </w:p>
    <w:p w:rsidR="00306EB3" w:rsidRPr="00EB15C9" w:rsidRDefault="00306EB3" w:rsidP="00306EB3">
      <w:pPr>
        <w:spacing w:after="0" w:line="240" w:lineRule="auto"/>
        <w:ind w:firstLine="708"/>
        <w:jc w:val="both"/>
        <w:rPr>
          <w:rFonts w:ascii="Times New Roman" w:hAnsi="Times New Roman" w:cs="Times New Roman"/>
          <w:sz w:val="24"/>
          <w:szCs w:val="24"/>
        </w:rPr>
      </w:pPr>
      <w:r w:rsidRPr="00EB15C9">
        <w:rPr>
          <w:rFonts w:ascii="Times New Roman" w:hAnsi="Times New Roman" w:cs="Times New Roman"/>
          <w:sz w:val="24"/>
          <w:szCs w:val="24"/>
        </w:rPr>
        <w:t xml:space="preserve">Перевозка может совершаться не только владельцем, но и другими лицами, получившими их на временное хранение. </w:t>
      </w:r>
    </w:p>
    <w:p w:rsidR="00306EB3" w:rsidRDefault="00306EB3" w:rsidP="00306EB3">
      <w:pPr>
        <w:spacing w:after="0" w:line="240" w:lineRule="auto"/>
        <w:ind w:firstLine="708"/>
        <w:jc w:val="both"/>
        <w:rPr>
          <w:rFonts w:ascii="Times New Roman" w:hAnsi="Times New Roman" w:cs="Times New Roman"/>
          <w:sz w:val="24"/>
          <w:szCs w:val="24"/>
        </w:rPr>
      </w:pPr>
      <w:r w:rsidRPr="00EB15C9">
        <w:rPr>
          <w:rFonts w:ascii="Times New Roman" w:hAnsi="Times New Roman" w:cs="Times New Roman"/>
          <w:sz w:val="24"/>
          <w:szCs w:val="24"/>
        </w:rPr>
        <w:t xml:space="preserve">Незаконная пересылка наркотических средств или психотропных веществ заключается в их отправке из одного места в другое по почте или багажом, а также путем использования животных. Транспортировка этих средств и веществ осуществляется без участия отправителя. </w:t>
      </w:r>
    </w:p>
    <w:p w:rsidR="00306EB3" w:rsidRPr="00EB15C9" w:rsidRDefault="00306EB3" w:rsidP="00306EB3">
      <w:pPr>
        <w:spacing w:after="0" w:line="240" w:lineRule="auto"/>
        <w:ind w:firstLine="708"/>
        <w:jc w:val="both"/>
        <w:rPr>
          <w:rFonts w:ascii="Times New Roman" w:hAnsi="Times New Roman" w:cs="Times New Roman"/>
          <w:sz w:val="24"/>
          <w:szCs w:val="24"/>
        </w:rPr>
      </w:pPr>
      <w:r w:rsidRPr="00EB15C9">
        <w:rPr>
          <w:rFonts w:ascii="Times New Roman" w:hAnsi="Times New Roman" w:cs="Times New Roman"/>
          <w:sz w:val="24"/>
          <w:szCs w:val="24"/>
        </w:rPr>
        <w:t xml:space="preserve">Наиболее опасной формой распространения (реализации) наркотических средств или психотропных веществ является их незаконный сбыт, т.е. любые способы их распространения (продажа, дарение, обмен, уплата долга, дача взаймы, введение инъекции другому лицу и т.п.). </w:t>
      </w:r>
    </w:p>
    <w:p w:rsidR="00306EB3" w:rsidRPr="00EB15C9" w:rsidRDefault="00306EB3" w:rsidP="00306EB3">
      <w:pPr>
        <w:spacing w:after="0" w:line="240" w:lineRule="auto"/>
        <w:ind w:firstLine="708"/>
        <w:jc w:val="both"/>
        <w:rPr>
          <w:rFonts w:ascii="Times New Roman" w:hAnsi="Times New Roman" w:cs="Times New Roman"/>
          <w:sz w:val="24"/>
          <w:szCs w:val="24"/>
        </w:rPr>
      </w:pPr>
      <w:r w:rsidRPr="00EB15C9">
        <w:rPr>
          <w:rFonts w:ascii="Times New Roman" w:hAnsi="Times New Roman" w:cs="Times New Roman"/>
          <w:sz w:val="24"/>
          <w:szCs w:val="24"/>
        </w:rPr>
        <w:t xml:space="preserve">В связи с тем, что рассматриваемые преступления часто совершаются лицами, которые сами употребляют наркотики, в том числе имеющими уже диагноз «наркомания» или «токсикомания», </w:t>
      </w:r>
      <w:r>
        <w:rPr>
          <w:rFonts w:ascii="Times New Roman" w:hAnsi="Times New Roman" w:cs="Times New Roman"/>
          <w:sz w:val="24"/>
          <w:szCs w:val="24"/>
        </w:rPr>
        <w:t xml:space="preserve">в обязательном порядке проводится </w:t>
      </w:r>
      <w:r w:rsidRPr="00EB15C9">
        <w:rPr>
          <w:rFonts w:ascii="Times New Roman" w:hAnsi="Times New Roman" w:cs="Times New Roman"/>
          <w:sz w:val="24"/>
          <w:szCs w:val="24"/>
        </w:rPr>
        <w:t xml:space="preserve">судебно-медицинской экспертизы. </w:t>
      </w:r>
    </w:p>
    <w:p w:rsidR="00306EB3" w:rsidRDefault="00306EB3" w:rsidP="00306EB3">
      <w:pPr>
        <w:spacing w:after="0" w:line="240" w:lineRule="auto"/>
        <w:ind w:firstLine="708"/>
        <w:jc w:val="both"/>
        <w:rPr>
          <w:rFonts w:ascii="Times New Roman" w:hAnsi="Times New Roman" w:cs="Times New Roman"/>
          <w:sz w:val="24"/>
          <w:szCs w:val="24"/>
        </w:rPr>
      </w:pPr>
      <w:r w:rsidRPr="00EB15C9">
        <w:rPr>
          <w:rFonts w:ascii="Times New Roman" w:hAnsi="Times New Roman" w:cs="Times New Roman"/>
          <w:sz w:val="24"/>
          <w:szCs w:val="24"/>
        </w:rPr>
        <w:t xml:space="preserve">Как правило, наркоманы признаются вменяемыми в отношении совершенных ими общественно опасных деяний. </w:t>
      </w:r>
    </w:p>
    <w:p w:rsidR="00306EB3" w:rsidRDefault="00306EB3" w:rsidP="00306EB3">
      <w:pPr>
        <w:spacing w:after="0" w:line="240" w:lineRule="auto"/>
        <w:ind w:firstLine="708"/>
        <w:jc w:val="both"/>
        <w:rPr>
          <w:rFonts w:ascii="Times New Roman" w:hAnsi="Times New Roman" w:cs="Times New Roman"/>
          <w:sz w:val="24"/>
          <w:szCs w:val="24"/>
        </w:rPr>
      </w:pPr>
      <w:r w:rsidRPr="00EB15C9">
        <w:rPr>
          <w:rFonts w:ascii="Times New Roman" w:hAnsi="Times New Roman" w:cs="Times New Roman"/>
          <w:sz w:val="24"/>
          <w:szCs w:val="24"/>
        </w:rPr>
        <w:t xml:space="preserve">Объясняется это тем, что сознательно употребляющее наркотики лицо, даже попав в зависимость от них, отдает себе отчет в своих действиях, когда приводит себя с состояние наркотического опьянения. </w:t>
      </w:r>
    </w:p>
    <w:p w:rsidR="00306EB3" w:rsidRDefault="00306EB3" w:rsidP="00306EB3">
      <w:pPr>
        <w:spacing w:after="0" w:line="240" w:lineRule="auto"/>
        <w:ind w:firstLine="708"/>
        <w:jc w:val="both"/>
        <w:rPr>
          <w:rFonts w:ascii="Times New Roman" w:hAnsi="Times New Roman" w:cs="Times New Roman"/>
          <w:b/>
          <w:sz w:val="26"/>
          <w:szCs w:val="26"/>
        </w:rPr>
      </w:pPr>
      <w:r>
        <w:rPr>
          <w:rFonts w:ascii="Times New Roman" w:hAnsi="Times New Roman" w:cs="Times New Roman"/>
          <w:sz w:val="24"/>
          <w:szCs w:val="24"/>
        </w:rPr>
        <w:t>В связи с чем такие лица несут уголовную ответственность на общих основаниях.</w:t>
      </w:r>
      <w:bookmarkStart w:id="0" w:name="_GoBack"/>
      <w:bookmarkEnd w:id="0"/>
    </w:p>
    <w:sectPr w:rsidR="00306EB3" w:rsidSect="002C2BA3">
      <w:headerReference w:type="default" r:id="rId6"/>
      <w:pgSz w:w="16838" w:h="11906" w:orient="landscape"/>
      <w:pgMar w:top="720" w:right="720" w:bottom="720" w:left="720" w:header="0" w:footer="0" w:gutter="0"/>
      <w:pgBorders w:offsetFrom="page">
        <w:top w:val="triple" w:sz="4" w:space="24" w:color="auto"/>
        <w:left w:val="triple" w:sz="4" w:space="24" w:color="auto"/>
        <w:bottom w:val="triple" w:sz="4" w:space="24" w:color="auto"/>
        <w:right w:val="triple" w:sz="4" w:space="24" w:color="auto"/>
      </w:pgBorders>
      <w:cols w:num="2"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627" w:rsidRDefault="00AD6627" w:rsidP="008271DD">
      <w:pPr>
        <w:spacing w:after="0" w:line="240" w:lineRule="auto"/>
      </w:pPr>
      <w:r>
        <w:separator/>
      </w:r>
    </w:p>
  </w:endnote>
  <w:endnote w:type="continuationSeparator" w:id="0">
    <w:p w:rsidR="00AD6627" w:rsidRDefault="00AD6627" w:rsidP="0082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627" w:rsidRDefault="00AD6627" w:rsidP="008271DD">
      <w:pPr>
        <w:spacing w:after="0" w:line="240" w:lineRule="auto"/>
      </w:pPr>
      <w:r>
        <w:separator/>
      </w:r>
    </w:p>
  </w:footnote>
  <w:footnote w:type="continuationSeparator" w:id="0">
    <w:p w:rsidR="00AD6627" w:rsidRDefault="00AD6627" w:rsidP="00827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934114"/>
      <w:docPartObj>
        <w:docPartGallery w:val="Page Numbers (Top of Page)"/>
        <w:docPartUnique/>
      </w:docPartObj>
    </w:sdtPr>
    <w:sdtEndPr/>
    <w:sdtContent>
      <w:p w:rsidR="008271DD" w:rsidRDefault="008271DD">
        <w:pPr>
          <w:pStyle w:val="aa"/>
          <w:jc w:val="right"/>
        </w:pPr>
      </w:p>
      <w:p w:rsidR="008271DD" w:rsidRDefault="008271DD">
        <w:pPr>
          <w:pStyle w:val="aa"/>
          <w:jc w:val="right"/>
        </w:pPr>
        <w:r>
          <w:fldChar w:fldCharType="begin"/>
        </w:r>
        <w:r>
          <w:instrText>PAGE   \* MERGEFORMAT</w:instrText>
        </w:r>
        <w:r>
          <w:fldChar w:fldCharType="separate"/>
        </w:r>
        <w:r>
          <w:t>2</w:t>
        </w:r>
        <w:r>
          <w:fldChar w:fldCharType="end"/>
        </w:r>
      </w:p>
    </w:sdtContent>
  </w:sdt>
  <w:p w:rsidR="008271DD" w:rsidRDefault="008271D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3E"/>
    <w:rsid w:val="00135352"/>
    <w:rsid w:val="002211E1"/>
    <w:rsid w:val="00261A72"/>
    <w:rsid w:val="00277E56"/>
    <w:rsid w:val="002C2BA3"/>
    <w:rsid w:val="002C6DB3"/>
    <w:rsid w:val="00306EB3"/>
    <w:rsid w:val="00352ED9"/>
    <w:rsid w:val="003959AA"/>
    <w:rsid w:val="004528C2"/>
    <w:rsid w:val="005F7312"/>
    <w:rsid w:val="00724012"/>
    <w:rsid w:val="008271DD"/>
    <w:rsid w:val="00877735"/>
    <w:rsid w:val="009E72F3"/>
    <w:rsid w:val="00A1433E"/>
    <w:rsid w:val="00AD6627"/>
    <w:rsid w:val="00AD6FE5"/>
    <w:rsid w:val="00AF3F66"/>
    <w:rsid w:val="00BA30DB"/>
    <w:rsid w:val="00BC31AE"/>
    <w:rsid w:val="00BE2C3E"/>
    <w:rsid w:val="00C43FD3"/>
    <w:rsid w:val="00D30CA7"/>
    <w:rsid w:val="00D851BF"/>
    <w:rsid w:val="00DE7D42"/>
    <w:rsid w:val="00E61528"/>
    <w:rsid w:val="00E61AA8"/>
    <w:rsid w:val="00E736E1"/>
    <w:rsid w:val="00F0380C"/>
    <w:rsid w:val="00F074D6"/>
    <w:rsid w:val="00F15F0B"/>
    <w:rsid w:val="00FD79A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35CE"/>
  <w15:docId w15:val="{A8F717A3-A840-460A-9C49-B47FA320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414D8"/>
    <w:rPr>
      <w:rFonts w:ascii="Segoe UI" w:hAnsi="Segoe UI" w:cs="Segoe UI"/>
      <w:sz w:val="18"/>
      <w:szCs w:val="18"/>
    </w:rPr>
  </w:style>
  <w:style w:type="paragraph" w:styleId="a4">
    <w:name w:val="Title"/>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Balloon Text"/>
    <w:basedOn w:val="a"/>
    <w:uiPriority w:val="99"/>
    <w:semiHidden/>
    <w:unhideWhenUsed/>
    <w:qFormat/>
    <w:rsid w:val="00C414D8"/>
    <w:pPr>
      <w:spacing w:after="0" w:line="240" w:lineRule="auto"/>
    </w:pPr>
    <w:rPr>
      <w:rFonts w:ascii="Segoe UI" w:hAnsi="Segoe UI" w:cs="Segoe UI"/>
      <w:sz w:val="18"/>
      <w:szCs w:val="18"/>
    </w:rPr>
  </w:style>
  <w:style w:type="paragraph" w:styleId="aa">
    <w:name w:val="header"/>
    <w:basedOn w:val="a"/>
    <w:link w:val="ab"/>
    <w:uiPriority w:val="99"/>
    <w:unhideWhenUsed/>
    <w:rsid w:val="008271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271DD"/>
  </w:style>
  <w:style w:type="paragraph" w:styleId="ac">
    <w:name w:val="footer"/>
    <w:basedOn w:val="a"/>
    <w:link w:val="ad"/>
    <w:uiPriority w:val="99"/>
    <w:unhideWhenUsed/>
    <w:rsid w:val="008271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2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267548">
      <w:bodyDiv w:val="1"/>
      <w:marLeft w:val="0"/>
      <w:marRight w:val="0"/>
      <w:marTop w:val="0"/>
      <w:marBottom w:val="0"/>
      <w:divBdr>
        <w:top w:val="none" w:sz="0" w:space="0" w:color="auto"/>
        <w:left w:val="none" w:sz="0" w:space="0" w:color="auto"/>
        <w:bottom w:val="none" w:sz="0" w:space="0" w:color="auto"/>
        <w:right w:val="none" w:sz="0" w:space="0" w:color="auto"/>
      </w:divBdr>
    </w:div>
    <w:div w:id="1873305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2638</Words>
  <Characters>15041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dc:description/>
  <cp:lastModifiedBy>Груздева Елена Викторовна</cp:lastModifiedBy>
  <cp:revision>2</cp:revision>
  <cp:lastPrinted>2022-06-14T04:32:00Z</cp:lastPrinted>
  <dcterms:created xsi:type="dcterms:W3CDTF">2022-06-14T20:46:00Z</dcterms:created>
  <dcterms:modified xsi:type="dcterms:W3CDTF">2022-06-14T20:46:00Z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