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E96" w:rsidRPr="0009790A" w:rsidRDefault="00D94E96" w:rsidP="00D94E96">
      <w:pPr>
        <w:pStyle w:val="2"/>
        <w:shd w:val="clear" w:color="auto" w:fill="FFFFFF"/>
        <w:spacing w:before="0" w:after="211"/>
        <w:rPr>
          <w:rFonts w:ascii="Roboto" w:hAnsi="Roboto"/>
          <w:bCs w:val="0"/>
          <w:color w:val="000000"/>
          <w:sz w:val="24"/>
          <w:szCs w:val="24"/>
        </w:rPr>
      </w:pPr>
      <w:r w:rsidRPr="0009790A">
        <w:rPr>
          <w:rFonts w:ascii="Roboto" w:hAnsi="Roboto"/>
          <w:bCs w:val="0"/>
          <w:color w:val="000000"/>
          <w:sz w:val="24"/>
          <w:szCs w:val="24"/>
        </w:rPr>
        <w:t xml:space="preserve">Информация о проведении управлением Генеральной прокуратуры Российской Федерации по </w:t>
      </w:r>
      <w:r w:rsidR="00BF1393" w:rsidRPr="0009790A">
        <w:rPr>
          <w:rFonts w:ascii="Roboto" w:hAnsi="Roboto"/>
          <w:bCs w:val="0"/>
          <w:color w:val="000000"/>
          <w:sz w:val="24"/>
          <w:szCs w:val="24"/>
        </w:rPr>
        <w:t xml:space="preserve">Дальневосточному </w:t>
      </w:r>
      <w:r w:rsidRPr="0009790A">
        <w:rPr>
          <w:rFonts w:ascii="Roboto" w:hAnsi="Roboto"/>
          <w:bCs w:val="0"/>
          <w:color w:val="000000"/>
          <w:sz w:val="24"/>
          <w:szCs w:val="24"/>
        </w:rPr>
        <w:t>федеральному округу конкурса на включение в кадровый резерв для замещения вакантн</w:t>
      </w:r>
      <w:r w:rsidR="00EE2816" w:rsidRPr="0009790A">
        <w:rPr>
          <w:rFonts w:ascii="Roboto" w:hAnsi="Roboto"/>
          <w:bCs w:val="0"/>
          <w:color w:val="000000"/>
          <w:sz w:val="24"/>
          <w:szCs w:val="24"/>
        </w:rPr>
        <w:t>ой</w:t>
      </w:r>
      <w:r w:rsidRPr="0009790A">
        <w:rPr>
          <w:rFonts w:ascii="Roboto" w:hAnsi="Roboto"/>
          <w:bCs w:val="0"/>
          <w:color w:val="000000"/>
          <w:sz w:val="24"/>
          <w:szCs w:val="24"/>
        </w:rPr>
        <w:t xml:space="preserve"> должност</w:t>
      </w:r>
      <w:r w:rsidR="00EE2816" w:rsidRPr="0009790A">
        <w:rPr>
          <w:rFonts w:ascii="Roboto" w:hAnsi="Roboto"/>
          <w:bCs w:val="0"/>
          <w:color w:val="000000"/>
          <w:sz w:val="24"/>
          <w:szCs w:val="24"/>
        </w:rPr>
        <w:t>и</w:t>
      </w:r>
      <w:r w:rsidRPr="0009790A">
        <w:rPr>
          <w:rFonts w:ascii="Roboto" w:hAnsi="Roboto"/>
          <w:bCs w:val="0"/>
          <w:color w:val="000000"/>
          <w:sz w:val="24"/>
          <w:szCs w:val="24"/>
        </w:rPr>
        <w:t xml:space="preserve"> федеральной государственной гражданской службы</w:t>
      </w:r>
    </w:p>
    <w:p w:rsidR="00E874D6" w:rsidRPr="0009790A" w:rsidRDefault="00D94E96" w:rsidP="00D26536">
      <w:pPr>
        <w:pStyle w:val="a8"/>
        <w:shd w:val="clear" w:color="auto" w:fill="FFFFFF"/>
        <w:spacing w:before="0" w:beforeAutospacing="0" w:after="0" w:afterAutospacing="0"/>
        <w:ind w:firstLine="708"/>
        <w:jc w:val="both"/>
        <w:rPr>
          <w:rFonts w:ascii="Roboto" w:hAnsi="Roboto"/>
          <w:b/>
          <w:color w:val="000000"/>
        </w:rPr>
      </w:pPr>
      <w:r w:rsidRPr="0009790A">
        <w:rPr>
          <w:rFonts w:ascii="Roboto" w:hAnsi="Roboto"/>
          <w:color w:val="000000"/>
        </w:rPr>
        <w:t xml:space="preserve">Управление Генеральной прокуратуры Российской Федерации по </w:t>
      </w:r>
      <w:r w:rsidR="00BF1393" w:rsidRPr="0009790A">
        <w:rPr>
          <w:rFonts w:ascii="Roboto" w:hAnsi="Roboto"/>
          <w:color w:val="000000"/>
        </w:rPr>
        <w:t>Дальневосточному</w:t>
      </w:r>
      <w:r w:rsidRPr="0009790A">
        <w:rPr>
          <w:rFonts w:ascii="Roboto" w:hAnsi="Roboto"/>
          <w:color w:val="000000"/>
        </w:rPr>
        <w:t xml:space="preserve"> федеральному округу проводит конкурс на включение в кадровый резерв для замещения вакантн</w:t>
      </w:r>
      <w:r w:rsidR="00EE2816" w:rsidRPr="0009790A">
        <w:rPr>
          <w:rFonts w:ascii="Roboto" w:hAnsi="Roboto"/>
          <w:color w:val="000000"/>
        </w:rPr>
        <w:t>ой</w:t>
      </w:r>
      <w:r w:rsidRPr="0009790A">
        <w:rPr>
          <w:rFonts w:ascii="Roboto" w:hAnsi="Roboto"/>
          <w:color w:val="000000"/>
        </w:rPr>
        <w:t xml:space="preserve"> должност</w:t>
      </w:r>
      <w:r w:rsidR="00EE2816" w:rsidRPr="0009790A">
        <w:rPr>
          <w:rFonts w:ascii="Roboto" w:hAnsi="Roboto"/>
          <w:color w:val="000000"/>
        </w:rPr>
        <w:t>и</w:t>
      </w:r>
      <w:r w:rsidRPr="0009790A">
        <w:rPr>
          <w:rFonts w:ascii="Roboto" w:hAnsi="Roboto"/>
          <w:color w:val="000000"/>
        </w:rPr>
        <w:t xml:space="preserve"> федеральной государственной гражданской службы:</w:t>
      </w:r>
      <w:r w:rsidR="00D26536">
        <w:rPr>
          <w:rFonts w:ascii="Roboto" w:hAnsi="Roboto"/>
          <w:color w:val="000000"/>
        </w:rPr>
        <w:t xml:space="preserve"> </w:t>
      </w:r>
      <w:r w:rsidR="00EE2816" w:rsidRPr="0009790A">
        <w:rPr>
          <w:rFonts w:ascii="Roboto" w:hAnsi="Roboto"/>
          <w:b/>
          <w:color w:val="000000"/>
        </w:rPr>
        <w:t>р</w:t>
      </w:r>
      <w:r w:rsidR="00E874D6" w:rsidRPr="0009790A">
        <w:rPr>
          <w:rFonts w:ascii="Roboto" w:hAnsi="Roboto"/>
          <w:b/>
          <w:color w:val="000000"/>
        </w:rPr>
        <w:t xml:space="preserve">еферента отдела финансового, материально-технического и документационного обеспечения управления Генеральной прокуратуры Российской Федерации </w:t>
      </w:r>
      <w:r w:rsidR="003D28A9" w:rsidRPr="0009790A">
        <w:rPr>
          <w:rFonts w:ascii="Roboto" w:hAnsi="Roboto"/>
          <w:b/>
          <w:color w:val="000000"/>
        </w:rPr>
        <w:t xml:space="preserve">по </w:t>
      </w:r>
      <w:r w:rsidR="00E874D6" w:rsidRPr="0009790A">
        <w:rPr>
          <w:rFonts w:ascii="Roboto" w:hAnsi="Roboto"/>
          <w:b/>
          <w:color w:val="000000"/>
        </w:rPr>
        <w:t>Дальневосточном</w:t>
      </w:r>
      <w:r w:rsidR="003D28A9" w:rsidRPr="0009790A">
        <w:rPr>
          <w:rFonts w:ascii="Roboto" w:hAnsi="Roboto"/>
          <w:b/>
          <w:color w:val="000000"/>
        </w:rPr>
        <w:t>у</w:t>
      </w:r>
      <w:r w:rsidR="00E874D6" w:rsidRPr="0009790A">
        <w:rPr>
          <w:rFonts w:ascii="Roboto" w:hAnsi="Roboto"/>
          <w:b/>
          <w:color w:val="000000"/>
        </w:rPr>
        <w:t xml:space="preserve"> федеральном</w:t>
      </w:r>
      <w:r w:rsidR="003D28A9" w:rsidRPr="0009790A">
        <w:rPr>
          <w:rFonts w:ascii="Roboto" w:hAnsi="Roboto"/>
          <w:b/>
          <w:color w:val="000000"/>
        </w:rPr>
        <w:t>у</w:t>
      </w:r>
      <w:r w:rsidR="00E874D6" w:rsidRPr="0009790A">
        <w:rPr>
          <w:rFonts w:ascii="Roboto" w:hAnsi="Roboto"/>
          <w:b/>
          <w:color w:val="000000"/>
        </w:rPr>
        <w:t xml:space="preserve"> округ</w:t>
      </w:r>
      <w:r w:rsidR="003D28A9" w:rsidRPr="0009790A">
        <w:rPr>
          <w:rFonts w:ascii="Roboto" w:hAnsi="Roboto"/>
          <w:b/>
          <w:color w:val="000000"/>
        </w:rPr>
        <w:t>у ( далее-Управление).</w:t>
      </w:r>
    </w:p>
    <w:p w:rsidR="00163826" w:rsidRPr="0009790A" w:rsidRDefault="00D94E96" w:rsidP="00BE326D">
      <w:pPr>
        <w:pStyle w:val="a8"/>
        <w:shd w:val="clear" w:color="auto" w:fill="FFFFFF"/>
        <w:spacing w:before="0" w:beforeAutospacing="0" w:after="0" w:afterAutospacing="0"/>
        <w:ind w:firstLine="708"/>
        <w:jc w:val="both"/>
        <w:rPr>
          <w:rFonts w:ascii="Roboto" w:hAnsi="Roboto"/>
          <w:color w:val="000000"/>
        </w:rPr>
      </w:pPr>
      <w:r w:rsidRPr="0009790A">
        <w:rPr>
          <w:rStyle w:val="ac"/>
          <w:rFonts w:ascii="Roboto" w:hAnsi="Roboto"/>
          <w:color w:val="000000"/>
        </w:rPr>
        <w:t>Квалификационные требования:</w:t>
      </w:r>
      <w:r w:rsidRPr="0009790A">
        <w:rPr>
          <w:rFonts w:ascii="Roboto" w:hAnsi="Roboto"/>
          <w:color w:val="000000"/>
        </w:rPr>
        <w:t> </w:t>
      </w:r>
    </w:p>
    <w:p w:rsidR="00163826" w:rsidRPr="00731F08" w:rsidRDefault="00731F08" w:rsidP="00731F08">
      <w:pPr>
        <w:ind w:firstLine="709"/>
        <w:rPr>
          <w:rFonts w:eastAsia="Times New Roman"/>
          <w:kern w:val="0"/>
          <w:sz w:val="24"/>
          <w:lang w:eastAsia="ru-RU"/>
        </w:rPr>
      </w:pPr>
      <w:r w:rsidRPr="0009790A">
        <w:rPr>
          <w:rFonts w:eastAsia="Times New Roman"/>
          <w:kern w:val="0"/>
          <w:sz w:val="24"/>
          <w:lang w:eastAsia="ru-RU"/>
        </w:rPr>
        <w:t>высшее образование не ниже уровня специалитета, магистратуры по специальности</w:t>
      </w:r>
      <w:r w:rsidRPr="00731F08">
        <w:rPr>
          <w:rFonts w:eastAsia="Times New Roman"/>
          <w:kern w:val="0"/>
          <w:sz w:val="24"/>
          <w:lang w:eastAsia="ru-RU"/>
        </w:rPr>
        <w:t xml:space="preserve"> (направлению подготовки): «экономика», «экономика и управление на предприятии», «бухгалтерский учет, анализ и аудит», «экономика и бухгалтерский учет» (по отраслям), «финансы и кредит», «государственный аудит», иные специальности и направления подготовки, соответствующие функциям и задачам по данному направлению деятельности</w:t>
      </w:r>
      <w:r>
        <w:rPr>
          <w:rFonts w:eastAsia="Times New Roman"/>
          <w:kern w:val="0"/>
          <w:sz w:val="24"/>
          <w:lang w:eastAsia="ru-RU"/>
        </w:rPr>
        <w:t xml:space="preserve">, </w:t>
      </w:r>
      <w:r w:rsidRPr="00731F08">
        <w:rPr>
          <w:rFonts w:eastAsia="Times New Roman"/>
          <w:kern w:val="0"/>
          <w:sz w:val="24"/>
          <w:lang w:eastAsia="ru-RU"/>
        </w:rPr>
        <w:t>не менее 2 лет стажа государственной гражданской службы или стажа работы по специальности, направлению подготовки (при наличии диплома специалиста или магистра с отличием, в течение 3 лет со дня выдачи диплома - не менее 1 года стажа государственной гражданской службы или работы по специальности, направлению подготовки).</w:t>
      </w:r>
    </w:p>
    <w:p w:rsidR="00536D7D" w:rsidRPr="00536D7D" w:rsidRDefault="00466E1D" w:rsidP="00BE326D">
      <w:pPr>
        <w:widowControl w:val="0"/>
        <w:adjustRightInd w:val="0"/>
        <w:ind w:firstLine="708"/>
        <w:textAlignment w:val="baseline"/>
        <w:rPr>
          <w:rFonts w:eastAsia="Times New Roman"/>
          <w:kern w:val="0"/>
          <w:sz w:val="24"/>
          <w:lang w:eastAsia="ru-RU"/>
        </w:rPr>
      </w:pPr>
      <w:r w:rsidRPr="00536D7D">
        <w:rPr>
          <w:rFonts w:eastAsia="Times New Roman"/>
          <w:kern w:val="0"/>
          <w:sz w:val="24"/>
          <w:lang w:eastAsia="ru-RU"/>
        </w:rPr>
        <w:t xml:space="preserve">Референт </w:t>
      </w:r>
      <w:r w:rsidR="00D94E96" w:rsidRPr="00536D7D">
        <w:rPr>
          <w:rFonts w:eastAsia="Times New Roman"/>
          <w:kern w:val="0"/>
          <w:sz w:val="24"/>
          <w:lang w:eastAsia="ru-RU"/>
        </w:rPr>
        <w:t xml:space="preserve">отдела обязан: </w:t>
      </w:r>
    </w:p>
    <w:p w:rsidR="00536D7D" w:rsidRPr="00536D7D" w:rsidRDefault="00536D7D" w:rsidP="006440F8">
      <w:pPr>
        <w:autoSpaceDE w:val="0"/>
        <w:autoSpaceDN w:val="0"/>
        <w:adjustRightInd w:val="0"/>
        <w:ind w:firstLine="709"/>
        <w:rPr>
          <w:rFonts w:eastAsia="Times New Roman"/>
          <w:kern w:val="0"/>
          <w:sz w:val="24"/>
          <w:lang w:eastAsia="ru-RU"/>
        </w:rPr>
      </w:pPr>
      <w:r w:rsidRPr="00536D7D">
        <w:rPr>
          <w:rFonts w:eastAsia="Times New Roman"/>
          <w:kern w:val="0"/>
          <w:sz w:val="24"/>
          <w:lang w:eastAsia="ru-RU"/>
        </w:rPr>
        <w:t>вести операции денежных средств через кассу в соответствии с Указанием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r w:rsidR="00387063">
        <w:rPr>
          <w:rFonts w:eastAsia="Times New Roman"/>
          <w:kern w:val="0"/>
          <w:sz w:val="24"/>
          <w:lang w:eastAsia="ru-RU"/>
        </w:rPr>
        <w:t xml:space="preserve"> </w:t>
      </w:r>
      <w:r w:rsidRPr="00536D7D">
        <w:rPr>
          <w:rFonts w:eastAsia="Times New Roman"/>
          <w:kern w:val="0"/>
          <w:sz w:val="24"/>
          <w:lang w:eastAsia="ru-RU"/>
        </w:rPr>
        <w:t>вести операции по учету:</w:t>
      </w:r>
      <w:r w:rsidR="00387063">
        <w:rPr>
          <w:rFonts w:eastAsia="Times New Roman"/>
          <w:kern w:val="0"/>
          <w:sz w:val="24"/>
          <w:lang w:eastAsia="ru-RU"/>
        </w:rPr>
        <w:t xml:space="preserve"> </w:t>
      </w:r>
      <w:r w:rsidRPr="00536D7D">
        <w:rPr>
          <w:rFonts w:eastAsia="Times New Roman"/>
          <w:kern w:val="0"/>
          <w:sz w:val="24"/>
          <w:lang w:eastAsia="ru-RU"/>
        </w:rPr>
        <w:t>основных средств</w:t>
      </w:r>
      <w:r w:rsidR="00387063">
        <w:rPr>
          <w:rFonts w:eastAsia="Times New Roman"/>
          <w:kern w:val="0"/>
          <w:sz w:val="24"/>
          <w:lang w:eastAsia="ru-RU"/>
        </w:rPr>
        <w:t>,</w:t>
      </w:r>
      <w:r w:rsidRPr="00536D7D">
        <w:rPr>
          <w:rFonts w:eastAsia="Times New Roman"/>
          <w:kern w:val="0"/>
          <w:sz w:val="24"/>
          <w:lang w:eastAsia="ru-RU"/>
        </w:rPr>
        <w:t xml:space="preserve"> материальных запасов, горюче смазочных материалов,</w:t>
      </w:r>
      <w:r w:rsidR="00387063">
        <w:rPr>
          <w:rFonts w:eastAsia="Times New Roman"/>
          <w:kern w:val="0"/>
          <w:sz w:val="24"/>
          <w:lang w:eastAsia="ru-RU"/>
        </w:rPr>
        <w:t xml:space="preserve"> </w:t>
      </w:r>
      <w:r w:rsidRPr="00536D7D">
        <w:rPr>
          <w:rFonts w:eastAsia="Times New Roman"/>
          <w:kern w:val="0"/>
          <w:sz w:val="24"/>
          <w:lang w:eastAsia="ru-RU"/>
        </w:rPr>
        <w:t>мягкого инвентаря (форменное обмундирование)</w:t>
      </w:r>
      <w:r w:rsidR="00387063">
        <w:rPr>
          <w:rFonts w:eastAsia="Times New Roman"/>
          <w:kern w:val="0"/>
          <w:sz w:val="24"/>
          <w:lang w:eastAsia="ru-RU"/>
        </w:rPr>
        <w:t xml:space="preserve">, </w:t>
      </w:r>
      <w:r w:rsidRPr="00536D7D">
        <w:rPr>
          <w:rFonts w:eastAsia="Times New Roman"/>
          <w:kern w:val="0"/>
          <w:sz w:val="24"/>
          <w:lang w:eastAsia="ru-RU"/>
        </w:rPr>
        <w:t>проводить инвентаризацию материальных ценностей, составлять сличительные ведомости;</w:t>
      </w:r>
      <w:r w:rsidR="00387063">
        <w:rPr>
          <w:rFonts w:eastAsia="Times New Roman"/>
          <w:kern w:val="0"/>
          <w:sz w:val="24"/>
          <w:lang w:eastAsia="ru-RU"/>
        </w:rPr>
        <w:t xml:space="preserve"> </w:t>
      </w:r>
      <w:r w:rsidRPr="00536D7D">
        <w:rPr>
          <w:rFonts w:eastAsia="Times New Roman"/>
          <w:kern w:val="0"/>
          <w:sz w:val="24"/>
          <w:lang w:eastAsia="ru-RU"/>
        </w:rPr>
        <w:t>осуществлять</w:t>
      </w:r>
      <w:r w:rsidR="00387063">
        <w:rPr>
          <w:rFonts w:eastAsia="Times New Roman"/>
          <w:kern w:val="0"/>
          <w:sz w:val="24"/>
          <w:lang w:eastAsia="ru-RU"/>
        </w:rPr>
        <w:t xml:space="preserve"> </w:t>
      </w:r>
      <w:r w:rsidRPr="00536D7D">
        <w:rPr>
          <w:rFonts w:eastAsia="Times New Roman"/>
          <w:kern w:val="0"/>
          <w:sz w:val="24"/>
          <w:lang w:eastAsia="ru-RU"/>
        </w:rPr>
        <w:t>взаиморасчеты с организациями за полученные товарно-материальные це</w:t>
      </w:r>
      <w:r w:rsidRPr="00536D7D">
        <w:rPr>
          <w:rFonts w:eastAsia="Times New Roman"/>
          <w:kern w:val="0"/>
          <w:sz w:val="24"/>
          <w:lang w:eastAsia="ru-RU"/>
        </w:rPr>
        <w:t>н</w:t>
      </w:r>
      <w:r w:rsidRPr="00536D7D">
        <w:rPr>
          <w:rFonts w:eastAsia="Times New Roman"/>
          <w:kern w:val="0"/>
          <w:sz w:val="24"/>
          <w:lang w:eastAsia="ru-RU"/>
        </w:rPr>
        <w:t>ности, выполненные работы и оказанные услуги; Генеральной прокуратурой Российской Федерации за полученные товарно-материальные це</w:t>
      </w:r>
      <w:r w:rsidRPr="00536D7D">
        <w:rPr>
          <w:rFonts w:eastAsia="Times New Roman"/>
          <w:kern w:val="0"/>
          <w:sz w:val="24"/>
          <w:lang w:eastAsia="ru-RU"/>
        </w:rPr>
        <w:t>н</w:t>
      </w:r>
      <w:r w:rsidRPr="00536D7D">
        <w:rPr>
          <w:rFonts w:eastAsia="Times New Roman"/>
          <w:kern w:val="0"/>
          <w:sz w:val="24"/>
          <w:lang w:eastAsia="ru-RU"/>
        </w:rPr>
        <w:t>ности;</w:t>
      </w:r>
      <w:r w:rsidR="00387063">
        <w:rPr>
          <w:rFonts w:eastAsia="Times New Roman"/>
          <w:kern w:val="0"/>
          <w:sz w:val="24"/>
          <w:lang w:eastAsia="ru-RU"/>
        </w:rPr>
        <w:t xml:space="preserve"> </w:t>
      </w:r>
      <w:r w:rsidRPr="00536D7D">
        <w:rPr>
          <w:rFonts w:eastAsia="Times New Roman"/>
          <w:kern w:val="0"/>
          <w:sz w:val="24"/>
          <w:lang w:eastAsia="ru-RU"/>
        </w:rPr>
        <w:t>оформление и проверку авансовых отчетов, расчетов с подотчетными лиц</w:t>
      </w:r>
      <w:r w:rsidRPr="00536D7D">
        <w:rPr>
          <w:rFonts w:eastAsia="Times New Roman"/>
          <w:kern w:val="0"/>
          <w:sz w:val="24"/>
          <w:lang w:eastAsia="ru-RU"/>
        </w:rPr>
        <w:t>а</w:t>
      </w:r>
      <w:r w:rsidRPr="00536D7D">
        <w:rPr>
          <w:rFonts w:eastAsia="Times New Roman"/>
          <w:kern w:val="0"/>
          <w:sz w:val="24"/>
          <w:lang w:eastAsia="ru-RU"/>
        </w:rPr>
        <w:t>ми работников управления;</w:t>
      </w:r>
      <w:r w:rsidR="00387063">
        <w:rPr>
          <w:rFonts w:eastAsia="Times New Roman"/>
          <w:kern w:val="0"/>
          <w:sz w:val="24"/>
          <w:lang w:eastAsia="ru-RU"/>
        </w:rPr>
        <w:t xml:space="preserve"> </w:t>
      </w:r>
      <w:r w:rsidRPr="00536D7D">
        <w:rPr>
          <w:rFonts w:eastAsia="Times New Roman"/>
          <w:kern w:val="0"/>
          <w:sz w:val="24"/>
          <w:lang w:eastAsia="ru-RU"/>
        </w:rPr>
        <w:t>подготовку и представление в Генеральную прокуратуру Российской Фед</w:t>
      </w:r>
      <w:r w:rsidRPr="00536D7D">
        <w:rPr>
          <w:rFonts w:eastAsia="Times New Roman"/>
          <w:kern w:val="0"/>
          <w:sz w:val="24"/>
          <w:lang w:eastAsia="ru-RU"/>
        </w:rPr>
        <w:t>е</w:t>
      </w:r>
      <w:r w:rsidRPr="00536D7D">
        <w:rPr>
          <w:rFonts w:eastAsia="Times New Roman"/>
          <w:kern w:val="0"/>
          <w:sz w:val="24"/>
          <w:lang w:eastAsia="ru-RU"/>
        </w:rPr>
        <w:t>рации в установленные сроки еженедельной, месячной, квартальной, годовой бюджетной отчетности;</w:t>
      </w:r>
      <w:r w:rsidR="00026257">
        <w:rPr>
          <w:rFonts w:eastAsia="Times New Roman"/>
          <w:kern w:val="0"/>
          <w:sz w:val="24"/>
          <w:lang w:eastAsia="ru-RU"/>
        </w:rPr>
        <w:t xml:space="preserve"> </w:t>
      </w:r>
      <w:r w:rsidRPr="00536D7D">
        <w:rPr>
          <w:rFonts w:eastAsia="Times New Roman"/>
          <w:kern w:val="0"/>
          <w:sz w:val="24"/>
          <w:lang w:eastAsia="ru-RU"/>
        </w:rPr>
        <w:t>размещение отчетов об исполнении государственных контрактов на официальном сайте Российской Федерации для информации о размещении зак</w:t>
      </w:r>
      <w:r w:rsidRPr="00536D7D">
        <w:rPr>
          <w:rFonts w:eastAsia="Times New Roman"/>
          <w:kern w:val="0"/>
          <w:sz w:val="24"/>
          <w:lang w:eastAsia="ru-RU"/>
        </w:rPr>
        <w:t>а</w:t>
      </w:r>
      <w:r w:rsidRPr="00536D7D">
        <w:rPr>
          <w:rFonts w:eastAsia="Times New Roman"/>
          <w:kern w:val="0"/>
          <w:sz w:val="24"/>
          <w:lang w:eastAsia="ru-RU"/>
        </w:rPr>
        <w:t>зов;</w:t>
      </w:r>
      <w:r w:rsidR="00026257">
        <w:rPr>
          <w:rFonts w:eastAsia="Times New Roman"/>
          <w:kern w:val="0"/>
          <w:sz w:val="24"/>
          <w:lang w:eastAsia="ru-RU"/>
        </w:rPr>
        <w:t xml:space="preserve"> </w:t>
      </w:r>
      <w:r w:rsidRPr="00536D7D">
        <w:rPr>
          <w:sz w:val="24"/>
        </w:rPr>
        <w:t>оформлять доверенности и контролировать своевременное получение това</w:t>
      </w:r>
      <w:r w:rsidRPr="00536D7D">
        <w:rPr>
          <w:sz w:val="24"/>
        </w:rPr>
        <w:t>р</w:t>
      </w:r>
      <w:r w:rsidRPr="00536D7D">
        <w:rPr>
          <w:sz w:val="24"/>
        </w:rPr>
        <w:t>но-материальных ценностей;</w:t>
      </w:r>
      <w:r w:rsidR="00026257">
        <w:rPr>
          <w:sz w:val="24"/>
        </w:rPr>
        <w:t xml:space="preserve"> </w:t>
      </w:r>
      <w:r w:rsidRPr="00536D7D">
        <w:rPr>
          <w:rFonts w:eastAsia="Times New Roman"/>
          <w:kern w:val="0"/>
          <w:sz w:val="24"/>
          <w:lang w:eastAsia="ru-RU"/>
        </w:rPr>
        <w:t>составлять декларации по транспортному, земельному налогам, налогу на имущество предприятия с предоставлением в налоговые органы в  установленные сроки;</w:t>
      </w:r>
      <w:r w:rsidR="00026257">
        <w:rPr>
          <w:rFonts w:eastAsia="Times New Roman"/>
          <w:kern w:val="0"/>
          <w:sz w:val="24"/>
          <w:lang w:eastAsia="ru-RU"/>
        </w:rPr>
        <w:t xml:space="preserve"> </w:t>
      </w:r>
      <w:r w:rsidRPr="00536D7D">
        <w:rPr>
          <w:rFonts w:eastAsia="Times New Roman"/>
          <w:kern w:val="0"/>
          <w:sz w:val="24"/>
          <w:lang w:eastAsia="ru-RU"/>
        </w:rPr>
        <w:t>ежемесячно составлять и заполнять реестр закупок;</w:t>
      </w:r>
      <w:r w:rsidR="00026257">
        <w:rPr>
          <w:rFonts w:eastAsia="Times New Roman"/>
          <w:kern w:val="0"/>
          <w:sz w:val="24"/>
          <w:lang w:eastAsia="ru-RU"/>
        </w:rPr>
        <w:t xml:space="preserve"> </w:t>
      </w:r>
      <w:r w:rsidRPr="00536D7D">
        <w:rPr>
          <w:rFonts w:eastAsia="Times New Roman"/>
          <w:kern w:val="0"/>
          <w:sz w:val="24"/>
          <w:lang w:eastAsia="ru-RU"/>
        </w:rPr>
        <w:t>принимать участие в подготовке учетной политики с учетом особенностей финансирования деятельности управления (включая формы первичных учетных документов и документов для бухгалтерской отчетности; порядок проведения и</w:t>
      </w:r>
      <w:r w:rsidRPr="00536D7D">
        <w:rPr>
          <w:rFonts w:eastAsia="Times New Roman"/>
          <w:kern w:val="0"/>
          <w:sz w:val="24"/>
          <w:lang w:eastAsia="ru-RU"/>
        </w:rPr>
        <w:t>н</w:t>
      </w:r>
      <w:r w:rsidRPr="00536D7D">
        <w:rPr>
          <w:rFonts w:eastAsia="Times New Roman"/>
          <w:kern w:val="0"/>
          <w:sz w:val="24"/>
          <w:lang w:eastAsia="ru-RU"/>
        </w:rPr>
        <w:t>вентаризаций; правила документооборота; порядок контроля за хозяйственными операциями и др.);</w:t>
      </w:r>
      <w:r w:rsidR="00026257">
        <w:rPr>
          <w:rFonts w:eastAsia="Times New Roman"/>
          <w:kern w:val="0"/>
          <w:sz w:val="24"/>
          <w:lang w:eastAsia="ru-RU"/>
        </w:rPr>
        <w:t xml:space="preserve"> </w:t>
      </w:r>
      <w:r w:rsidRPr="00536D7D">
        <w:rPr>
          <w:rFonts w:eastAsia="Times New Roman"/>
          <w:kern w:val="0"/>
          <w:sz w:val="24"/>
          <w:lang w:eastAsia="ru-RU"/>
        </w:rPr>
        <w:t>составлять табель учета служебного времени федеральных государственных гражданских служащих за пределами нормальной продолжительности их служебного времени;</w:t>
      </w:r>
      <w:r w:rsidR="006440F8">
        <w:rPr>
          <w:rFonts w:eastAsia="Times New Roman"/>
          <w:kern w:val="0"/>
          <w:sz w:val="24"/>
          <w:lang w:eastAsia="ru-RU"/>
        </w:rPr>
        <w:t xml:space="preserve"> </w:t>
      </w:r>
      <w:r w:rsidRPr="00536D7D">
        <w:rPr>
          <w:rFonts w:eastAsia="Times New Roman"/>
          <w:kern w:val="0"/>
          <w:sz w:val="24"/>
          <w:lang w:eastAsia="ru-RU"/>
        </w:rPr>
        <w:t>подготавливать и представлять проекты бюджетных смет с использованием системы «Ведение бюджетных смет» по кан</w:t>
      </w:r>
      <w:r w:rsidRPr="00536D7D">
        <w:rPr>
          <w:rFonts w:eastAsia="Times New Roman"/>
          <w:kern w:val="0"/>
          <w:sz w:val="24"/>
          <w:lang w:eastAsia="ru-RU"/>
        </w:rPr>
        <w:t>а</w:t>
      </w:r>
      <w:r w:rsidRPr="00536D7D">
        <w:rPr>
          <w:rFonts w:eastAsia="Times New Roman"/>
          <w:kern w:val="0"/>
          <w:sz w:val="24"/>
          <w:lang w:eastAsia="ru-RU"/>
        </w:rPr>
        <w:t>лам сети ИСОП;</w:t>
      </w:r>
      <w:r w:rsidR="006440F8">
        <w:rPr>
          <w:rFonts w:eastAsia="Times New Roman"/>
          <w:kern w:val="0"/>
          <w:sz w:val="24"/>
          <w:lang w:eastAsia="ru-RU"/>
        </w:rPr>
        <w:t xml:space="preserve"> </w:t>
      </w:r>
      <w:r w:rsidRPr="00536D7D">
        <w:rPr>
          <w:rFonts w:eastAsia="Times New Roman"/>
          <w:kern w:val="0"/>
          <w:sz w:val="24"/>
          <w:lang w:eastAsia="ru-RU"/>
        </w:rPr>
        <w:t>оформлять бухгалтерские «дела» в соответствии с требованиями Инстру</w:t>
      </w:r>
      <w:r w:rsidRPr="00536D7D">
        <w:rPr>
          <w:rFonts w:eastAsia="Times New Roman"/>
          <w:kern w:val="0"/>
          <w:sz w:val="24"/>
          <w:lang w:eastAsia="ru-RU"/>
        </w:rPr>
        <w:t>к</w:t>
      </w:r>
      <w:r w:rsidRPr="00536D7D">
        <w:rPr>
          <w:rFonts w:eastAsia="Times New Roman"/>
          <w:kern w:val="0"/>
          <w:sz w:val="24"/>
          <w:lang w:eastAsia="ru-RU"/>
        </w:rPr>
        <w:t>ции по делопроизводству, утвержденной приказом Генерального прокурора Ро</w:t>
      </w:r>
      <w:r w:rsidRPr="00536D7D">
        <w:rPr>
          <w:rFonts w:eastAsia="Times New Roman"/>
          <w:kern w:val="0"/>
          <w:sz w:val="24"/>
          <w:lang w:eastAsia="ru-RU"/>
        </w:rPr>
        <w:t>с</w:t>
      </w:r>
      <w:r w:rsidRPr="00536D7D">
        <w:rPr>
          <w:rFonts w:eastAsia="Times New Roman"/>
          <w:kern w:val="0"/>
          <w:sz w:val="24"/>
          <w:lang w:eastAsia="ru-RU"/>
        </w:rPr>
        <w:t>сийской Федерации от 29.12.2011 № 450; формировать учетную документацию в дела согласно утвержденной н</w:t>
      </w:r>
      <w:r w:rsidRPr="00536D7D">
        <w:rPr>
          <w:rFonts w:eastAsia="Times New Roman"/>
          <w:kern w:val="0"/>
          <w:sz w:val="24"/>
          <w:lang w:eastAsia="ru-RU"/>
        </w:rPr>
        <w:t>о</w:t>
      </w:r>
      <w:r w:rsidRPr="00536D7D">
        <w:rPr>
          <w:rFonts w:eastAsia="Times New Roman"/>
          <w:kern w:val="0"/>
          <w:sz w:val="24"/>
          <w:lang w:eastAsia="ru-RU"/>
        </w:rPr>
        <w:t>менклатуре;</w:t>
      </w:r>
      <w:r w:rsidR="006440F8">
        <w:rPr>
          <w:rFonts w:eastAsia="Times New Roman"/>
          <w:kern w:val="0"/>
          <w:sz w:val="24"/>
          <w:lang w:eastAsia="ru-RU"/>
        </w:rPr>
        <w:t xml:space="preserve"> </w:t>
      </w:r>
      <w:r w:rsidRPr="00536D7D">
        <w:rPr>
          <w:rFonts w:eastAsia="Times New Roman"/>
          <w:kern w:val="0"/>
          <w:sz w:val="24"/>
          <w:lang w:eastAsia="ru-RU"/>
        </w:rPr>
        <w:lastRenderedPageBreak/>
        <w:t>оформлять инструктивные письма-ответы по поступающей в управление корреспо</w:t>
      </w:r>
      <w:r w:rsidRPr="00536D7D">
        <w:rPr>
          <w:rFonts w:eastAsia="Times New Roman"/>
          <w:kern w:val="0"/>
          <w:sz w:val="24"/>
          <w:lang w:eastAsia="ru-RU"/>
        </w:rPr>
        <w:t>н</w:t>
      </w:r>
      <w:r w:rsidRPr="00536D7D">
        <w:rPr>
          <w:rFonts w:eastAsia="Times New Roman"/>
          <w:kern w:val="0"/>
          <w:sz w:val="24"/>
          <w:lang w:eastAsia="ru-RU"/>
        </w:rPr>
        <w:t>денции;</w:t>
      </w:r>
      <w:r w:rsidR="006440F8">
        <w:rPr>
          <w:rFonts w:eastAsia="Times New Roman"/>
          <w:kern w:val="0"/>
          <w:sz w:val="24"/>
          <w:lang w:eastAsia="ru-RU"/>
        </w:rPr>
        <w:t xml:space="preserve"> </w:t>
      </w:r>
      <w:r w:rsidRPr="00536D7D">
        <w:rPr>
          <w:rFonts w:eastAsia="Times New Roman"/>
          <w:kern w:val="0"/>
          <w:sz w:val="24"/>
          <w:lang w:eastAsia="ru-RU"/>
        </w:rPr>
        <w:t>обеспечивать соответствие осуществляемых хозяйственных операций зак</w:t>
      </w:r>
      <w:r w:rsidRPr="00536D7D">
        <w:rPr>
          <w:rFonts w:eastAsia="Times New Roman"/>
          <w:kern w:val="0"/>
          <w:sz w:val="24"/>
          <w:lang w:eastAsia="ru-RU"/>
        </w:rPr>
        <w:t>о</w:t>
      </w:r>
      <w:r w:rsidRPr="00536D7D">
        <w:rPr>
          <w:rFonts w:eastAsia="Times New Roman"/>
          <w:kern w:val="0"/>
          <w:sz w:val="24"/>
          <w:lang w:eastAsia="ru-RU"/>
        </w:rPr>
        <w:t>нодательству Российской Федерации;</w:t>
      </w:r>
      <w:r w:rsidR="006440F8">
        <w:rPr>
          <w:rFonts w:eastAsia="Times New Roman"/>
          <w:kern w:val="0"/>
          <w:sz w:val="24"/>
          <w:lang w:eastAsia="ru-RU"/>
        </w:rPr>
        <w:t xml:space="preserve"> </w:t>
      </w:r>
      <w:r w:rsidRPr="00536D7D">
        <w:rPr>
          <w:rFonts w:eastAsia="Times New Roman"/>
          <w:kern w:val="0"/>
          <w:sz w:val="24"/>
          <w:lang w:eastAsia="ru-RU"/>
        </w:rPr>
        <w:t>обеспечивать сохранность бухгалтерских документов, оформление их в соо</w:t>
      </w:r>
      <w:r w:rsidRPr="00536D7D">
        <w:rPr>
          <w:rFonts w:eastAsia="Times New Roman"/>
          <w:kern w:val="0"/>
          <w:sz w:val="24"/>
          <w:lang w:eastAsia="ru-RU"/>
        </w:rPr>
        <w:t>т</w:t>
      </w:r>
      <w:r w:rsidRPr="00536D7D">
        <w:rPr>
          <w:rFonts w:eastAsia="Times New Roman"/>
          <w:kern w:val="0"/>
          <w:sz w:val="24"/>
          <w:lang w:eastAsia="ru-RU"/>
        </w:rPr>
        <w:t>ветствии с установленным порядком для передачи в архив;</w:t>
      </w:r>
      <w:r w:rsidR="006440F8">
        <w:rPr>
          <w:rFonts w:eastAsia="Times New Roman"/>
          <w:kern w:val="0"/>
          <w:sz w:val="24"/>
          <w:lang w:eastAsia="ru-RU"/>
        </w:rPr>
        <w:t xml:space="preserve"> </w:t>
      </w:r>
      <w:r w:rsidRPr="00536D7D">
        <w:rPr>
          <w:rFonts w:eastAsia="Times New Roman"/>
          <w:kern w:val="0"/>
          <w:sz w:val="24"/>
          <w:lang w:eastAsia="ru-RU"/>
        </w:rPr>
        <w:t>подготавливать и размещать на Межведомственном портале по управлению государственной собственностью данные о приобретенных основных средствах балансовой стоимостью свыше 500 000 рублей для дальнейшего внесения и вед</w:t>
      </w:r>
      <w:r w:rsidRPr="00536D7D">
        <w:rPr>
          <w:rFonts w:eastAsia="Times New Roman"/>
          <w:kern w:val="0"/>
          <w:sz w:val="24"/>
          <w:lang w:eastAsia="ru-RU"/>
        </w:rPr>
        <w:t>е</w:t>
      </w:r>
      <w:r w:rsidRPr="00536D7D">
        <w:rPr>
          <w:rFonts w:eastAsia="Times New Roman"/>
          <w:kern w:val="0"/>
          <w:sz w:val="24"/>
          <w:lang w:eastAsia="ru-RU"/>
        </w:rPr>
        <w:t>ния в реестр «Федерального имущества» с представлением в Генеральную прокуратуру Российской Федерации копий докуме</w:t>
      </w:r>
      <w:r w:rsidRPr="00536D7D">
        <w:rPr>
          <w:rFonts w:eastAsia="Times New Roman"/>
          <w:kern w:val="0"/>
          <w:sz w:val="24"/>
          <w:lang w:eastAsia="ru-RU"/>
        </w:rPr>
        <w:t>н</w:t>
      </w:r>
      <w:r w:rsidRPr="00536D7D">
        <w:rPr>
          <w:rFonts w:eastAsia="Times New Roman"/>
          <w:kern w:val="0"/>
          <w:sz w:val="24"/>
          <w:lang w:eastAsia="ru-RU"/>
        </w:rPr>
        <w:t>тов</w:t>
      </w:r>
      <w:r w:rsidR="006440F8">
        <w:rPr>
          <w:rFonts w:eastAsia="Times New Roman"/>
          <w:kern w:val="0"/>
          <w:sz w:val="24"/>
          <w:lang w:eastAsia="ru-RU"/>
        </w:rPr>
        <w:t>.</w:t>
      </w:r>
    </w:p>
    <w:p w:rsidR="00D94E96" w:rsidRPr="00BE326D" w:rsidRDefault="00D94E96" w:rsidP="00BE326D">
      <w:pPr>
        <w:pStyle w:val="a8"/>
        <w:shd w:val="clear" w:color="auto" w:fill="FFFFFF"/>
        <w:spacing w:before="0" w:beforeAutospacing="0" w:after="0" w:afterAutospacing="0"/>
        <w:ind w:firstLine="708"/>
        <w:jc w:val="both"/>
        <w:rPr>
          <w:rFonts w:ascii="Roboto" w:hAnsi="Roboto"/>
          <w:color w:val="000000"/>
        </w:rPr>
      </w:pPr>
      <w:r w:rsidRPr="00BE326D">
        <w:rPr>
          <w:rFonts w:ascii="Roboto" w:hAnsi="Roboto"/>
          <w:color w:val="000000"/>
        </w:rPr>
        <w:t xml:space="preserve">Основные права </w:t>
      </w:r>
      <w:r w:rsidR="00A819DE" w:rsidRPr="00BE326D">
        <w:rPr>
          <w:rFonts w:ascii="Roboto" w:hAnsi="Roboto"/>
          <w:color w:val="000000"/>
        </w:rPr>
        <w:t xml:space="preserve">референта </w:t>
      </w:r>
      <w:r w:rsidRPr="00BE326D">
        <w:rPr>
          <w:rFonts w:ascii="Roboto" w:hAnsi="Roboto"/>
          <w:color w:val="000000"/>
        </w:rPr>
        <w:t>отдела регулируются статьей 14 Федерального закона от 27.07.2004 № 79-ФЗ «О государственной гражданской службе Российской Федерации». Кроме того, он имеет право: знакомиться с приказами, указаниями и распоряжениями руководства Генеральной прокуратуры Российской Федерации, относящимися к предмету его деятельности; вносить на рассмотрение руководства предложения по вопросам организации труда, получать информацию и материалы, необходимые для исполнения должностных обязанностей; вносить в установленном порядке предложения о проработке вопросов (проблем), касающихся деятельности отдела.</w:t>
      </w:r>
    </w:p>
    <w:p w:rsidR="00D94E96" w:rsidRPr="00BE326D" w:rsidRDefault="00804576" w:rsidP="0065439E">
      <w:pPr>
        <w:pStyle w:val="a8"/>
        <w:shd w:val="clear" w:color="auto" w:fill="FFFFFF"/>
        <w:spacing w:before="0" w:beforeAutospacing="0" w:after="0" w:afterAutospacing="0"/>
        <w:ind w:firstLine="708"/>
        <w:jc w:val="both"/>
        <w:rPr>
          <w:rFonts w:ascii="Roboto" w:hAnsi="Roboto"/>
          <w:color w:val="000000"/>
        </w:rPr>
      </w:pPr>
      <w:r w:rsidRPr="00BE326D">
        <w:rPr>
          <w:rFonts w:ascii="Roboto" w:hAnsi="Roboto"/>
          <w:color w:val="000000"/>
        </w:rPr>
        <w:t xml:space="preserve">Референт </w:t>
      </w:r>
      <w:r w:rsidR="00D94E96" w:rsidRPr="00BE326D">
        <w:rPr>
          <w:rFonts w:ascii="Roboto" w:hAnsi="Roboto"/>
          <w:color w:val="000000"/>
        </w:rPr>
        <w:t>отдела за неисполнение или ненадлежащее исполнение возложенных на него должностных обязанностей, нарушение законодательства Российской Федерации, а также в случае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 законом.</w:t>
      </w:r>
    </w:p>
    <w:p w:rsidR="00D94E96" w:rsidRPr="00BE326D" w:rsidRDefault="00D94E96" w:rsidP="00CB6EE2">
      <w:pPr>
        <w:pStyle w:val="a8"/>
        <w:shd w:val="clear" w:color="auto" w:fill="FFFFFF"/>
        <w:spacing w:before="0" w:beforeAutospacing="0" w:after="0" w:afterAutospacing="0"/>
        <w:ind w:firstLine="708"/>
        <w:jc w:val="both"/>
        <w:rPr>
          <w:rFonts w:ascii="Roboto" w:hAnsi="Roboto"/>
          <w:color w:val="000000"/>
        </w:rPr>
      </w:pPr>
      <w:r w:rsidRPr="00BE326D">
        <w:rPr>
          <w:rFonts w:ascii="Roboto" w:hAnsi="Roboto"/>
          <w:color w:val="000000"/>
        </w:rPr>
        <w:t xml:space="preserve">Эффективность и результативность профессиональной служебной деятельности </w:t>
      </w:r>
      <w:r w:rsidR="00804576" w:rsidRPr="00BE326D">
        <w:rPr>
          <w:rFonts w:ascii="Roboto" w:hAnsi="Roboto"/>
          <w:color w:val="000000"/>
        </w:rPr>
        <w:t>референта</w:t>
      </w:r>
      <w:r w:rsidRPr="00BE326D">
        <w:rPr>
          <w:rFonts w:ascii="Roboto" w:hAnsi="Roboto"/>
          <w:color w:val="000000"/>
        </w:rPr>
        <w:t xml:space="preserve"> отдела оценивается по количественным и качественным показателям.</w:t>
      </w:r>
    </w:p>
    <w:p w:rsidR="003A247F" w:rsidRDefault="00D94E96" w:rsidP="00CB6EE2">
      <w:pPr>
        <w:pStyle w:val="a8"/>
        <w:shd w:val="clear" w:color="auto" w:fill="FFFFFF"/>
        <w:spacing w:before="0" w:beforeAutospacing="0" w:after="0" w:afterAutospacing="0"/>
        <w:ind w:firstLine="708"/>
        <w:jc w:val="both"/>
      </w:pPr>
      <w:r w:rsidRPr="00BE326D">
        <w:rPr>
          <w:rFonts w:ascii="Roboto" w:hAnsi="Roboto"/>
          <w:color w:val="000000"/>
        </w:rPr>
        <w:t xml:space="preserve">Количественные показатели: </w:t>
      </w:r>
      <w:r w:rsidR="00BC2CAC" w:rsidRPr="00BE326D">
        <w:t xml:space="preserve">количество </w:t>
      </w:r>
      <w:r w:rsidR="003A247F">
        <w:t>фактов хозяйственной жизни, первичных учетных документов б</w:t>
      </w:r>
      <w:r w:rsidR="00EB3927">
        <w:t>у</w:t>
      </w:r>
      <w:r w:rsidR="003A247F">
        <w:t>хгалтерского учета</w:t>
      </w:r>
      <w:r w:rsidR="00EB3927">
        <w:t>, доверенностей на получение товаро-0материальных ценностей, еженедельных</w:t>
      </w:r>
      <w:r w:rsidR="00957A25">
        <w:t>, е</w:t>
      </w:r>
      <w:r w:rsidR="00EB3927">
        <w:t>жемесячных</w:t>
      </w:r>
      <w:r w:rsidR="00957A25">
        <w:t>, е</w:t>
      </w:r>
      <w:r w:rsidR="00EB3927">
        <w:t>жеквартальных, годовых отчетов, представляемых в генеральную прокуратур</w:t>
      </w:r>
      <w:r w:rsidR="00957A25">
        <w:t xml:space="preserve">у </w:t>
      </w:r>
      <w:r w:rsidR="00EB3927">
        <w:t>РФ и налоговые органы.</w:t>
      </w:r>
      <w:r w:rsidR="00957A25">
        <w:t xml:space="preserve"> Количество поступившей форменной одежды, материальных ценностей, оборудования, орга</w:t>
      </w:r>
      <w:r w:rsidR="00587E4D">
        <w:t>н</w:t>
      </w:r>
      <w:r w:rsidR="00957A25">
        <w:t>изационной и вычислительной техники.</w:t>
      </w:r>
    </w:p>
    <w:p w:rsidR="00BC2CAC" w:rsidRPr="00BE326D" w:rsidRDefault="00BC2CAC" w:rsidP="00BE326D">
      <w:pPr>
        <w:shd w:val="clear" w:color="auto" w:fill="FFFFFF"/>
        <w:ind w:firstLine="720"/>
        <w:rPr>
          <w:sz w:val="24"/>
        </w:rPr>
      </w:pPr>
      <w:r w:rsidRPr="00BE326D">
        <w:rPr>
          <w:sz w:val="24"/>
        </w:rPr>
        <w:t>Качественные показатели: своевременность и качество выполнения служебных обязанностей, рассмотрения и подготовки документов, исполнения поручений; соблюдение служебной дисциплины, отсутствие (наличие) претензий руководства управления, жалоб на ненадлежащее исполнение служебных обязанностей.</w:t>
      </w:r>
    </w:p>
    <w:p w:rsidR="008F6BE7" w:rsidRPr="00587E4D" w:rsidRDefault="008F6BE7" w:rsidP="00587E4D">
      <w:pPr>
        <w:pStyle w:val="a8"/>
        <w:shd w:val="clear" w:color="auto" w:fill="FFFFFF"/>
        <w:spacing w:before="0" w:beforeAutospacing="0" w:after="0" w:afterAutospacing="0"/>
        <w:ind w:firstLine="708"/>
        <w:jc w:val="both"/>
        <w:rPr>
          <w:b/>
          <w:bCs/>
        </w:rPr>
      </w:pP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b/>
          <w:bCs/>
        </w:rPr>
        <w:t xml:space="preserve">Начало приема документов для участия в конкурсе </w:t>
      </w:r>
      <w:r w:rsidR="000C0F8A" w:rsidRPr="00587E4D">
        <w:rPr>
          <w:rFonts w:ascii="Roboto" w:hAnsi="Roboto"/>
          <w:b/>
          <w:bCs/>
        </w:rPr>
        <w:t>21</w:t>
      </w:r>
      <w:r w:rsidRPr="00587E4D">
        <w:rPr>
          <w:rFonts w:ascii="Roboto" w:hAnsi="Roboto"/>
          <w:b/>
          <w:bCs/>
        </w:rPr>
        <w:t xml:space="preserve"> </w:t>
      </w:r>
      <w:r w:rsidR="000C0F8A" w:rsidRPr="00587E4D">
        <w:rPr>
          <w:rFonts w:ascii="Roboto" w:hAnsi="Roboto"/>
          <w:b/>
          <w:bCs/>
        </w:rPr>
        <w:t>мая</w:t>
      </w:r>
      <w:r w:rsidRPr="00587E4D">
        <w:rPr>
          <w:rFonts w:ascii="Roboto" w:hAnsi="Roboto"/>
          <w:b/>
          <w:bCs/>
        </w:rPr>
        <w:t xml:space="preserve"> 2021 года в 09.00, окончание - </w:t>
      </w:r>
      <w:r w:rsidR="00DB44EA" w:rsidRPr="00587E4D">
        <w:rPr>
          <w:rFonts w:ascii="Roboto" w:hAnsi="Roboto"/>
          <w:b/>
          <w:bCs/>
        </w:rPr>
        <w:t>1</w:t>
      </w:r>
      <w:r w:rsidRPr="00587E4D">
        <w:rPr>
          <w:rFonts w:ascii="Roboto" w:hAnsi="Roboto"/>
          <w:b/>
          <w:bCs/>
        </w:rPr>
        <w:t xml:space="preserve">0 </w:t>
      </w:r>
      <w:r w:rsidR="00DB44EA" w:rsidRPr="00587E4D">
        <w:rPr>
          <w:rFonts w:ascii="Roboto" w:hAnsi="Roboto"/>
          <w:b/>
          <w:bCs/>
        </w:rPr>
        <w:t>июня</w:t>
      </w:r>
      <w:r w:rsidRPr="00587E4D">
        <w:rPr>
          <w:rFonts w:ascii="Roboto" w:hAnsi="Roboto"/>
          <w:b/>
          <w:bCs/>
        </w:rPr>
        <w:t xml:space="preserve"> 2021 года в 18</w:t>
      </w:r>
      <w:r w:rsidR="00102FF7" w:rsidRPr="00587E4D">
        <w:rPr>
          <w:rFonts w:ascii="Roboto" w:hAnsi="Roboto"/>
          <w:b/>
          <w:bCs/>
        </w:rPr>
        <w:t>.</w:t>
      </w:r>
      <w:r w:rsidRPr="00587E4D">
        <w:rPr>
          <w:rFonts w:ascii="Roboto" w:hAnsi="Roboto"/>
          <w:b/>
          <w:bCs/>
        </w:rPr>
        <w:t>00.</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b/>
          <w:bCs/>
        </w:rPr>
        <w:t>Документы принимаются по адресу:</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 xml:space="preserve">ул. </w:t>
      </w:r>
      <w:r w:rsidR="00102FF7" w:rsidRPr="00587E4D">
        <w:rPr>
          <w:rFonts w:ascii="Roboto" w:hAnsi="Roboto"/>
          <w:color w:val="000000"/>
        </w:rPr>
        <w:t xml:space="preserve">Фрунзе, </w:t>
      </w:r>
      <w:r w:rsidR="003C16DF" w:rsidRPr="00587E4D">
        <w:rPr>
          <w:rFonts w:ascii="Roboto" w:hAnsi="Roboto"/>
          <w:color w:val="000000"/>
        </w:rPr>
        <w:t>47 «А»</w:t>
      </w:r>
      <w:r w:rsidRPr="00587E4D">
        <w:rPr>
          <w:rFonts w:ascii="Roboto" w:hAnsi="Roboto"/>
          <w:color w:val="000000"/>
        </w:rPr>
        <w:t xml:space="preserve">, г. </w:t>
      </w:r>
      <w:r w:rsidR="003C16DF" w:rsidRPr="00587E4D">
        <w:rPr>
          <w:rFonts w:ascii="Roboto" w:hAnsi="Roboto"/>
          <w:color w:val="000000"/>
        </w:rPr>
        <w:t xml:space="preserve">Хабаровск, </w:t>
      </w:r>
      <w:r w:rsidRPr="00587E4D">
        <w:rPr>
          <w:rFonts w:ascii="Roboto" w:hAnsi="Roboto"/>
          <w:color w:val="000000"/>
        </w:rPr>
        <w:t>6</w:t>
      </w:r>
      <w:r w:rsidR="003C16DF" w:rsidRPr="00587E4D">
        <w:rPr>
          <w:rFonts w:ascii="Roboto" w:hAnsi="Roboto"/>
          <w:color w:val="000000"/>
        </w:rPr>
        <w:t>80000</w:t>
      </w:r>
      <w:r w:rsidRPr="00587E4D">
        <w:rPr>
          <w:rFonts w:ascii="Roboto" w:hAnsi="Roboto"/>
          <w:color w:val="000000"/>
        </w:rPr>
        <w:t>, тел. 8 (</w:t>
      </w:r>
      <w:r w:rsidR="003C16DF" w:rsidRPr="00587E4D">
        <w:rPr>
          <w:rFonts w:ascii="Roboto" w:hAnsi="Roboto"/>
          <w:color w:val="000000"/>
        </w:rPr>
        <w:t>4212) 31-07-88</w:t>
      </w:r>
      <w:r w:rsidRPr="00587E4D">
        <w:rPr>
          <w:rFonts w:ascii="Roboto" w:hAnsi="Roboto"/>
          <w:color w:val="000000"/>
        </w:rPr>
        <w:t>.</w:t>
      </w:r>
    </w:p>
    <w:p w:rsidR="003C16DF"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 xml:space="preserve">Конкурс предполагается провести </w:t>
      </w:r>
      <w:r w:rsidR="007470C1" w:rsidRPr="00587E4D">
        <w:rPr>
          <w:rFonts w:ascii="Roboto" w:hAnsi="Roboto"/>
          <w:color w:val="000000"/>
        </w:rPr>
        <w:t>23</w:t>
      </w:r>
      <w:r w:rsidRPr="00587E4D">
        <w:rPr>
          <w:rFonts w:ascii="Roboto" w:hAnsi="Roboto"/>
          <w:color w:val="000000"/>
        </w:rPr>
        <w:t xml:space="preserve"> </w:t>
      </w:r>
      <w:r w:rsidR="007470C1" w:rsidRPr="00587E4D">
        <w:rPr>
          <w:rFonts w:ascii="Roboto" w:hAnsi="Roboto"/>
          <w:color w:val="000000"/>
        </w:rPr>
        <w:t>июня</w:t>
      </w:r>
      <w:r w:rsidRPr="00587E4D">
        <w:rPr>
          <w:rFonts w:ascii="Roboto" w:hAnsi="Roboto"/>
          <w:color w:val="000000"/>
        </w:rPr>
        <w:t xml:space="preserve"> 2021 г. в здании управления Генеральной прокуратуры Российской Федерации по </w:t>
      </w:r>
      <w:r w:rsidR="003C16DF" w:rsidRPr="00587E4D">
        <w:rPr>
          <w:rFonts w:ascii="Roboto" w:hAnsi="Roboto"/>
          <w:color w:val="000000"/>
        </w:rPr>
        <w:t>Дальневосточному</w:t>
      </w:r>
      <w:r w:rsidRPr="00587E4D">
        <w:rPr>
          <w:rFonts w:ascii="Roboto" w:hAnsi="Roboto"/>
          <w:color w:val="000000"/>
        </w:rPr>
        <w:t xml:space="preserve"> федеральному округу по адресу: </w:t>
      </w:r>
      <w:r w:rsidR="003C16DF" w:rsidRPr="00587E4D">
        <w:rPr>
          <w:rFonts w:ascii="Roboto" w:hAnsi="Roboto"/>
          <w:color w:val="000000"/>
        </w:rPr>
        <w:t>ул. Фрунзе, 47 «А», г. Хабаровск, 680000.</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b/>
          <w:bCs/>
        </w:rPr>
        <w:t>Для участия в конкурсе представляются следующие документы:</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а) личное заявление (пишется от руки);</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б) собственноручно заполненная и подписанная анкета по форме, утвержденной распоряжением Правительства Российской Федерации от 26.05.2005 № 667-р, с фотографией 3,5 х 4,5 (цветная, без уголка, фон белый матовый, форма одежды - строгая);</w:t>
      </w:r>
    </w:p>
    <w:p w:rsidR="00E84610"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в) автобиография (</w:t>
      </w:r>
      <w:r w:rsidR="00E84610" w:rsidRPr="00587E4D">
        <w:rPr>
          <w:rFonts w:ascii="Roboto" w:hAnsi="Roboto"/>
          <w:color w:val="000000"/>
        </w:rPr>
        <w:t>подробно отражаются биографические данные гражданина, его перемещения по работе (службе), семейное положение, где учится, если получает другое образование; сведения о близких родственниках, их фамилия, имя, отчество, полностью дата и место рождения, где и кем работают супруг, отец, мать, братья, сестры, дети, привлекался ли кто-либо них к уголовной ответственности, за что и др.).</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lastRenderedPageBreak/>
        <w:t>г) копии паспорта или заменяющего его документа, свидетельства о государственной регистрации актов гражданского состояния;</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д) документы, подтверждающие необходимое профессиональное образование, квалификацию и стаж работы:</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w:t>
      </w:r>
      <w:r w:rsidR="00552201" w:rsidRPr="00587E4D">
        <w:rPr>
          <w:rFonts w:ascii="Roboto" w:hAnsi="Roboto"/>
          <w:color w:val="000000"/>
        </w:rPr>
        <w:t xml:space="preserve"> либо сведения о трудовой деятельности в форме электронного документа, подписанного усиленной  квалифицированной электронной подписью</w:t>
      </w:r>
      <w:r w:rsidR="00A911D4" w:rsidRPr="00587E4D">
        <w:rPr>
          <w:rFonts w:ascii="Roboto" w:hAnsi="Roboto"/>
          <w:color w:val="000000"/>
        </w:rPr>
        <w:t xml:space="preserve"> (при её наличии у работодателя),</w:t>
      </w:r>
      <w:r w:rsidRPr="00587E4D">
        <w:rPr>
          <w:rFonts w:ascii="Roboto" w:hAnsi="Roboto"/>
          <w:color w:val="000000"/>
        </w:rPr>
        <w:t xml:space="preserve"> или иные документы, подтверждающие трудовую (служебную) деятельность гражданина;</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 xml:space="preserve">е) </w:t>
      </w:r>
      <w:r w:rsidR="00A911D4" w:rsidRPr="00587E4D">
        <w:rPr>
          <w:rFonts w:ascii="Roboto" w:hAnsi="Roboto"/>
          <w:color w:val="000000"/>
        </w:rPr>
        <w:t xml:space="preserve">копии </w:t>
      </w:r>
      <w:r w:rsidRPr="00587E4D">
        <w:rPr>
          <w:rFonts w:ascii="Roboto" w:hAnsi="Roboto"/>
          <w:color w:val="000000"/>
        </w:rPr>
        <w:t>документ</w:t>
      </w:r>
      <w:r w:rsidR="00A911D4" w:rsidRPr="00587E4D">
        <w:rPr>
          <w:rFonts w:ascii="Roboto" w:hAnsi="Roboto"/>
          <w:color w:val="000000"/>
        </w:rPr>
        <w:t>ов</w:t>
      </w:r>
      <w:r w:rsidRPr="00587E4D">
        <w:rPr>
          <w:rFonts w:ascii="Roboto" w:hAnsi="Roboto"/>
          <w:color w:val="000000"/>
        </w:rPr>
        <w:t xml:space="preserve"> воинского учета - для граждан, пребывающих в запасе, и лиц, подлежащих призыву на военную службу;</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ж) заключение медицинского учреждения об отсутствии заболевания,</w:t>
      </w:r>
      <w:r w:rsidR="001C3789" w:rsidRPr="00587E4D">
        <w:rPr>
          <w:rFonts w:ascii="Roboto" w:hAnsi="Roboto"/>
          <w:color w:val="000000"/>
        </w:rPr>
        <w:t xml:space="preserve"> </w:t>
      </w:r>
      <w:r w:rsidRPr="00587E4D">
        <w:rPr>
          <w:rFonts w:ascii="Roboto" w:hAnsi="Roboto"/>
          <w:color w:val="000000"/>
        </w:rPr>
        <w:t>препятствующего поступлению на государственную гражданскую службу Российской Федерации или ее прохождению (приказ Минздравсоцразвития РФ от 14.12.2009 № 984н), заключение психоневрологического и наркологического диспансеров по месту регистрации;</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з) документ, подтверждающий отсутствие гражданства другого государства лицам, родившимся за пределами Российской Федерации, и лицам независимо от места рождения, не имевшим на дату вступления в силу (06.02.1992) Закона Российской Федерации от 28.11.2991 № 1948-1 «О гражданстве Российской Федерации» регистрации по месту жительства в Российской Федерации.</w:t>
      </w:r>
    </w:p>
    <w:p w:rsidR="00E37CF1" w:rsidRPr="00587E4D" w:rsidRDefault="0015517E"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и</w:t>
      </w:r>
      <w:r w:rsidR="006E5D02" w:rsidRPr="00587E4D">
        <w:rPr>
          <w:rFonts w:ascii="Roboto" w:hAnsi="Roboto"/>
          <w:color w:val="000000"/>
        </w:rPr>
        <w:t xml:space="preserve">) </w:t>
      </w:r>
      <w:r w:rsidR="003B7EC8" w:rsidRPr="00587E4D">
        <w:rPr>
          <w:rFonts w:ascii="Roboto" w:hAnsi="Roboto"/>
          <w:color w:val="000000"/>
        </w:rPr>
        <w:t>согласие на обработку персональных данных</w:t>
      </w:r>
    </w:p>
    <w:p w:rsidR="00517C03" w:rsidRPr="00587E4D" w:rsidRDefault="0015517E"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к</w:t>
      </w:r>
      <w:r w:rsidR="00517C03" w:rsidRPr="00587E4D">
        <w:rPr>
          <w:rFonts w:ascii="Roboto" w:hAnsi="Roboto"/>
          <w:color w:val="000000"/>
        </w:rPr>
        <w:t>) справки о доходах, расходах, об имуществе и обязательствах имущественного характера гражданина, претендующего на должность, и членов его семьи – супруг (а), несовершеннолетние дети.</w:t>
      </w:r>
    </w:p>
    <w:p w:rsidR="00517C03" w:rsidRPr="00587E4D" w:rsidRDefault="0015517E"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л</w:t>
      </w:r>
      <w:r w:rsidR="00E77325" w:rsidRPr="00587E4D">
        <w:rPr>
          <w:rFonts w:ascii="Roboto" w:hAnsi="Roboto"/>
          <w:color w:val="000000"/>
        </w:rPr>
        <w:t>)</w:t>
      </w:r>
      <w:r w:rsidR="00517C03" w:rsidRPr="00587E4D">
        <w:rPr>
          <w:rFonts w:ascii="Roboto" w:hAnsi="Roboto"/>
          <w:color w:val="000000"/>
        </w:rPr>
        <w:t xml:space="preserve"> Сведения об адресах сайтов и (или) страниц сайтов в сети «Интернет», на которых гражданин, претендующий на замещение должности гражданской службы, размещал общедоступную информацию, а также данные, позволяющие его идентифицировать, по форме, утвержденной распоряжением Правительства Российской Федерации от 28.12.2016 </w:t>
      </w:r>
      <w:r w:rsidR="00517C03" w:rsidRPr="00587E4D">
        <w:rPr>
          <w:rFonts w:ascii="Roboto" w:hAnsi="Roboto"/>
          <w:color w:val="000000"/>
        </w:rPr>
        <w:br/>
        <w:t>№ 2867-р.</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 заверенную кадровой службой государственного органа, в котором замещает должность гражданской службы, анкету по форме, утвержденной распоряжением Правительства Российской Федерации от 26.05.2005 № 667-р, с фотографией.</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Конкурс заключается в оценке профессионального уровня претендентов на замещение вакантной должности государственной гражданской службы, их соответствия установленным квалификационным требованиям к должности с использованием конкурсных процедур.</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Конкурсные процедуры проводятся в форме тестирования и индивидуального собеседования.</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При тестировании осуществляется оценка:</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уровня владения русским языком;</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знаний и умений в сфере информационных технологий;</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lastRenderedPageBreak/>
        <w:t>знаний основ Конституции Российской Федерации;</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федеральных законов: от 17.01.1992 № 2202-1 «О прокуратуре Российской Федерации»; от 27.05.2003 № 58-ФЗ «О системе государственной службы Российской Федерации»; от 27.07.2004 № 79-ФЗ «О государственной гражданской службе Российской Федерации»; от 25.12.2008 № 273-ФЗ «О противодействии коррупции»;</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отдела (в зависимости от области и вида профессиональной служебной деятельности по вакантной должности гражданской службы).</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Тестирование считается пройденным, если кандидат правильно ответил на 70 и более процентов заданных вопросов. К собеседованию допускаются только кандидаты, прошедшие тестирование.</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соответствие квалификационным требованиям к должности, уровню образования, стажу государственной службы и опыту работы по направлению деятельности отдела; знаниям и умениям в профессиональной области, соответствующей направлению деятельности отдела; личностные качества кандидата, такие как стратегическое мышление, командное взаимодействие, персональная эффективность, гибкость и готовность к изменениям, коммуникативные навыки.</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Кандидаты могут пройти предварительный квалификационный тест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Кандидатам, участвующим в конкурсе, о результатах конкурса направляется сообщение в письменной форме в 7-дневный срок со дня его завершения. Информация о результатах конкурса в этот же срок размещается на Едином портале прокуратуры Российской Федерации</w:t>
      </w:r>
      <w:r w:rsidR="00585BEE" w:rsidRPr="00587E4D">
        <w:rPr>
          <w:rFonts w:ascii="Roboto" w:hAnsi="Roboto"/>
          <w:color w:val="000000"/>
        </w:rPr>
        <w:t>.</w:t>
      </w:r>
      <w:r w:rsidRPr="00587E4D">
        <w:rPr>
          <w:rFonts w:ascii="Roboto" w:hAnsi="Roboto"/>
          <w:color w:val="000000"/>
        </w:rPr>
        <w:t xml:space="preserve"> Кандидат вправе обжаловать решение конкурсной комиссии в соответствии с законодательством Российской Федерации.</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Условия прохождения гражданской службы</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в Генеральной прокуратуре Российской Федерации.</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 </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Служебное время.</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В соответствии со статьей 45 Федерального закона «О государственной гражданской службе Российской Федерации» и приказом Генерального прокурора Российской Федерации от 19.10.2015 № 577 «Об утверждении Служебного распорядка Генеральной прокуратуры Российской Федерации для федеральных государственных гражданских служащих» для гражданских служащих Генеральной прокуратуры Российской Федерации устанавливается пятидневная рабочая неделя продолжительностью 40 часов с двумя выходными днями (суббота и воскресенье). Гражданским служащим главной группы должностей устанавливается ненормированный служебный день.</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lastRenderedPageBreak/>
        <w:t>Денежное содержание.</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В соответствии со статьей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1. месячного оклада в соответствии с замещаемой должностью;</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2. месячного оклада в соответствии с присвоенным классным чином государственной гражданской службы;</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3. ежемесячной надбавки к должностному окладу за выслугу лет на гражданской службе (в размере от 10 до 30 процентов должностного оклада);</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 xml:space="preserve">4. ежемесячной надбавки к должностному окладу за особые условия государственной гражданской службы гражданским служащим, замещающим должности главной группы: от 120 до 150 процентов; </w:t>
      </w:r>
      <w:r w:rsidR="000E3387" w:rsidRPr="00587E4D">
        <w:rPr>
          <w:rFonts w:ascii="Roboto" w:hAnsi="Roboto"/>
          <w:color w:val="000000"/>
        </w:rPr>
        <w:t>старшей группы</w:t>
      </w:r>
      <w:r w:rsidRPr="00587E4D">
        <w:rPr>
          <w:rFonts w:ascii="Roboto" w:hAnsi="Roboto"/>
          <w:color w:val="000000"/>
        </w:rPr>
        <w:t xml:space="preserve"> - от </w:t>
      </w:r>
      <w:r w:rsidR="000E3387" w:rsidRPr="00587E4D">
        <w:rPr>
          <w:rFonts w:ascii="Roboto" w:hAnsi="Roboto"/>
          <w:color w:val="000000"/>
        </w:rPr>
        <w:t>60</w:t>
      </w:r>
      <w:r w:rsidRPr="00587E4D">
        <w:rPr>
          <w:rFonts w:ascii="Roboto" w:hAnsi="Roboto"/>
          <w:color w:val="000000"/>
        </w:rPr>
        <w:t xml:space="preserve"> до </w:t>
      </w:r>
      <w:r w:rsidR="000E3387" w:rsidRPr="00587E4D">
        <w:rPr>
          <w:rFonts w:ascii="Roboto" w:hAnsi="Roboto"/>
          <w:color w:val="000000"/>
        </w:rPr>
        <w:t>90</w:t>
      </w:r>
      <w:r w:rsidRPr="00587E4D">
        <w:rPr>
          <w:rFonts w:ascii="Roboto" w:hAnsi="Roboto"/>
          <w:color w:val="000000"/>
        </w:rPr>
        <w:t xml:space="preserve"> процентов;</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 xml:space="preserve">5. ежемесячного денежного поощрения: в размере 3 должностных окладов гражданским служащим, замещающим должности главной группы; в размере 2,5 должностного оклада - гражданским служащим, замещающим должности </w:t>
      </w:r>
      <w:r w:rsidR="000E3387" w:rsidRPr="00587E4D">
        <w:rPr>
          <w:rFonts w:ascii="Roboto" w:hAnsi="Roboto"/>
          <w:color w:val="000000"/>
        </w:rPr>
        <w:t>старшей</w:t>
      </w:r>
      <w:r w:rsidRPr="00587E4D">
        <w:rPr>
          <w:rFonts w:ascii="Roboto" w:hAnsi="Roboto"/>
          <w:color w:val="000000"/>
        </w:rPr>
        <w:t xml:space="preserve"> группы;</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6. единовременной выплаты при предоставлении ежегодного оплачиваемого отпуска в размере двух месячных окладов денежного содержания;</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7.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Отпуска.</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1. Ежегодный основной оплачиваемый отпуск предоставляется продолжительностью 30 календарных дней.</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2. Ежегодный дополнительный оплачиваемый отпуск за выслугу лет, продолжительность которого исчисляется из расчета:</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при стаже гражданской службы от 1 года до 5 лет - 1 календарный день;</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при стаже гражданской службы от 5 до 10 лет - 5 календарных дней;</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при стаже гражданской службы от 10 до 15 лет - 7 календарных дней;</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при стаже гражданской службы 15 лет и более - 10 календарных дней.</w:t>
      </w:r>
    </w:p>
    <w:p w:rsidR="00D94E96" w:rsidRPr="00587E4D" w:rsidRDefault="00D94E96" w:rsidP="00587E4D">
      <w:pPr>
        <w:pStyle w:val="a8"/>
        <w:shd w:val="clear" w:color="auto" w:fill="FFFFFF"/>
        <w:spacing w:before="0" w:beforeAutospacing="0" w:after="0" w:afterAutospacing="0"/>
        <w:ind w:firstLine="708"/>
        <w:jc w:val="both"/>
        <w:rPr>
          <w:rFonts w:ascii="Roboto" w:hAnsi="Roboto"/>
          <w:color w:val="000000"/>
        </w:rPr>
      </w:pPr>
      <w:r w:rsidRPr="00587E4D">
        <w:rPr>
          <w:rFonts w:ascii="Roboto" w:hAnsi="Roboto"/>
          <w:color w:val="000000"/>
        </w:rPr>
        <w:t xml:space="preserve">3.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p>
    <w:p w:rsidR="008E0E5F" w:rsidRPr="00845D45" w:rsidRDefault="008E0E5F" w:rsidP="009400DA">
      <w:pPr>
        <w:rPr>
          <w:szCs w:val="28"/>
        </w:rPr>
      </w:pPr>
    </w:p>
    <w:sectPr w:rsidR="008E0E5F" w:rsidRPr="00845D45" w:rsidSect="006D58A3">
      <w:headerReference w:type="default" r:id="rId8"/>
      <w:headerReference w:type="first" r:id="rId9"/>
      <w:pgSz w:w="11906" w:h="16838"/>
      <w:pgMar w:top="1276" w:right="849"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75B" w:rsidRDefault="0043775B" w:rsidP="00116FBE">
      <w:r>
        <w:separator/>
      </w:r>
    </w:p>
  </w:endnote>
  <w:endnote w:type="continuationSeparator" w:id="0">
    <w:p w:rsidR="0043775B" w:rsidRDefault="0043775B" w:rsidP="00116F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75B" w:rsidRDefault="0043775B" w:rsidP="00116FBE">
      <w:r>
        <w:separator/>
      </w:r>
    </w:p>
  </w:footnote>
  <w:footnote w:type="continuationSeparator" w:id="0">
    <w:p w:rsidR="0043775B" w:rsidRDefault="0043775B" w:rsidP="00116F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59843"/>
      <w:docPartObj>
        <w:docPartGallery w:val="Page Numbers (Top of Page)"/>
        <w:docPartUnique/>
      </w:docPartObj>
    </w:sdtPr>
    <w:sdtContent>
      <w:p w:rsidR="006E31EB" w:rsidRDefault="00751EE9">
        <w:pPr>
          <w:pStyle w:val="a3"/>
          <w:jc w:val="center"/>
        </w:pPr>
        <w:fldSimple w:instr=" PAGE   \* MERGEFORMAT ">
          <w:r w:rsidR="00D26536">
            <w:rPr>
              <w:noProof/>
            </w:rPr>
            <w:t>5</w:t>
          </w:r>
        </w:fldSimple>
      </w:p>
    </w:sdtContent>
  </w:sdt>
  <w:p w:rsidR="006E31EB" w:rsidRDefault="006E31E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E5F" w:rsidRDefault="008E0E5F">
    <w:pPr>
      <w:pStyle w:val="a3"/>
      <w:jc w:val="center"/>
    </w:pPr>
  </w:p>
  <w:p w:rsidR="008E0E5F" w:rsidRDefault="008E0E5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6594"/>
    <w:multiLevelType w:val="hybridMultilevel"/>
    <w:tmpl w:val="185A89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ED0A5E"/>
    <w:multiLevelType w:val="hybridMultilevel"/>
    <w:tmpl w:val="2182DFC4"/>
    <w:lvl w:ilvl="0" w:tplc="A15CE40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026850"/>
    <w:multiLevelType w:val="hybridMultilevel"/>
    <w:tmpl w:val="4024379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1E1CD5"/>
    <w:multiLevelType w:val="multilevel"/>
    <w:tmpl w:val="13888D00"/>
    <w:lvl w:ilvl="0">
      <w:start w:val="1"/>
      <w:numFmt w:val="decimal"/>
      <w:lvlText w:val="%1."/>
      <w:lvlJc w:val="left"/>
      <w:pPr>
        <w:ind w:left="1068" w:hanging="360"/>
      </w:pPr>
      <w:rPr>
        <w:rFonts w:hint="default"/>
        <w:b/>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nsid w:val="582010CC"/>
    <w:multiLevelType w:val="hybridMultilevel"/>
    <w:tmpl w:val="4922EDD6"/>
    <w:lvl w:ilvl="0" w:tplc="8BCEBEA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8"/>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A925A6"/>
    <w:rsid w:val="00002978"/>
    <w:rsid w:val="00011502"/>
    <w:rsid w:val="00026257"/>
    <w:rsid w:val="00031F37"/>
    <w:rsid w:val="000601B2"/>
    <w:rsid w:val="00073433"/>
    <w:rsid w:val="00076A11"/>
    <w:rsid w:val="0009790A"/>
    <w:rsid w:val="000A01D0"/>
    <w:rsid w:val="000A7135"/>
    <w:rsid w:val="000C0F8A"/>
    <w:rsid w:val="000C36FB"/>
    <w:rsid w:val="000E3387"/>
    <w:rsid w:val="000E3A72"/>
    <w:rsid w:val="000F1D25"/>
    <w:rsid w:val="00102DC3"/>
    <w:rsid w:val="00102FF7"/>
    <w:rsid w:val="00115AC4"/>
    <w:rsid w:val="00116FBE"/>
    <w:rsid w:val="0015376B"/>
    <w:rsid w:val="0015517E"/>
    <w:rsid w:val="00161C40"/>
    <w:rsid w:val="00163826"/>
    <w:rsid w:val="00173A28"/>
    <w:rsid w:val="0018192D"/>
    <w:rsid w:val="00196AF8"/>
    <w:rsid w:val="001A1EBC"/>
    <w:rsid w:val="001C3789"/>
    <w:rsid w:val="001C7BAF"/>
    <w:rsid w:val="001D3372"/>
    <w:rsid w:val="001D5FF5"/>
    <w:rsid w:val="001E0EA7"/>
    <w:rsid w:val="001E474E"/>
    <w:rsid w:val="001F0382"/>
    <w:rsid w:val="00204460"/>
    <w:rsid w:val="00213303"/>
    <w:rsid w:val="002146CA"/>
    <w:rsid w:val="00214EB2"/>
    <w:rsid w:val="002262E3"/>
    <w:rsid w:val="00235065"/>
    <w:rsid w:val="00236A36"/>
    <w:rsid w:val="00257319"/>
    <w:rsid w:val="00262D7F"/>
    <w:rsid w:val="00273EEE"/>
    <w:rsid w:val="002743A6"/>
    <w:rsid w:val="00296E76"/>
    <w:rsid w:val="00297296"/>
    <w:rsid w:val="002A1555"/>
    <w:rsid w:val="002A229F"/>
    <w:rsid w:val="002D562B"/>
    <w:rsid w:val="002E2553"/>
    <w:rsid w:val="002F50CA"/>
    <w:rsid w:val="002F7783"/>
    <w:rsid w:val="0030099E"/>
    <w:rsid w:val="00310813"/>
    <w:rsid w:val="003156D5"/>
    <w:rsid w:val="00317782"/>
    <w:rsid w:val="00323A38"/>
    <w:rsid w:val="00327DFE"/>
    <w:rsid w:val="00343430"/>
    <w:rsid w:val="0035305E"/>
    <w:rsid w:val="00353B74"/>
    <w:rsid w:val="00355C92"/>
    <w:rsid w:val="00366950"/>
    <w:rsid w:val="00377A4C"/>
    <w:rsid w:val="00383400"/>
    <w:rsid w:val="00387063"/>
    <w:rsid w:val="00387A8A"/>
    <w:rsid w:val="00396052"/>
    <w:rsid w:val="003A0DEF"/>
    <w:rsid w:val="003A247F"/>
    <w:rsid w:val="003A3F11"/>
    <w:rsid w:val="003A6233"/>
    <w:rsid w:val="003B7EC8"/>
    <w:rsid w:val="003C16DF"/>
    <w:rsid w:val="003C3CFD"/>
    <w:rsid w:val="003D264A"/>
    <w:rsid w:val="003D28A9"/>
    <w:rsid w:val="003D3368"/>
    <w:rsid w:val="003E036C"/>
    <w:rsid w:val="004133F4"/>
    <w:rsid w:val="00430C74"/>
    <w:rsid w:val="00436A42"/>
    <w:rsid w:val="0043775B"/>
    <w:rsid w:val="0044100B"/>
    <w:rsid w:val="004477C3"/>
    <w:rsid w:val="00457649"/>
    <w:rsid w:val="00466A3B"/>
    <w:rsid w:val="00466BD1"/>
    <w:rsid w:val="00466E1D"/>
    <w:rsid w:val="00474A3B"/>
    <w:rsid w:val="004750D9"/>
    <w:rsid w:val="00481A1C"/>
    <w:rsid w:val="0048774D"/>
    <w:rsid w:val="0049707D"/>
    <w:rsid w:val="004D0524"/>
    <w:rsid w:val="004E34EB"/>
    <w:rsid w:val="004E37FC"/>
    <w:rsid w:val="004F6135"/>
    <w:rsid w:val="00517C03"/>
    <w:rsid w:val="00521C7D"/>
    <w:rsid w:val="005345DD"/>
    <w:rsid w:val="00536D7D"/>
    <w:rsid w:val="005453FE"/>
    <w:rsid w:val="005466E6"/>
    <w:rsid w:val="00552201"/>
    <w:rsid w:val="00560CAC"/>
    <w:rsid w:val="00566789"/>
    <w:rsid w:val="00581390"/>
    <w:rsid w:val="00585BEE"/>
    <w:rsid w:val="00587E4D"/>
    <w:rsid w:val="00592E0E"/>
    <w:rsid w:val="005972B5"/>
    <w:rsid w:val="005A511F"/>
    <w:rsid w:val="005E19C6"/>
    <w:rsid w:val="00604600"/>
    <w:rsid w:val="0063007E"/>
    <w:rsid w:val="00631533"/>
    <w:rsid w:val="006352FA"/>
    <w:rsid w:val="006359EB"/>
    <w:rsid w:val="0063644A"/>
    <w:rsid w:val="006440F8"/>
    <w:rsid w:val="00646477"/>
    <w:rsid w:val="0065439E"/>
    <w:rsid w:val="00657781"/>
    <w:rsid w:val="00665B9D"/>
    <w:rsid w:val="00683554"/>
    <w:rsid w:val="006B20FC"/>
    <w:rsid w:val="006C5043"/>
    <w:rsid w:val="006D58A3"/>
    <w:rsid w:val="006D5CA4"/>
    <w:rsid w:val="006E31EB"/>
    <w:rsid w:val="006E5D02"/>
    <w:rsid w:val="007050E6"/>
    <w:rsid w:val="007069AE"/>
    <w:rsid w:val="00713BB2"/>
    <w:rsid w:val="00715646"/>
    <w:rsid w:val="0071687D"/>
    <w:rsid w:val="00724BF3"/>
    <w:rsid w:val="00731F08"/>
    <w:rsid w:val="00740C09"/>
    <w:rsid w:val="007470C1"/>
    <w:rsid w:val="00751EE9"/>
    <w:rsid w:val="00752557"/>
    <w:rsid w:val="007625A0"/>
    <w:rsid w:val="007656A1"/>
    <w:rsid w:val="00773B93"/>
    <w:rsid w:val="00774DF3"/>
    <w:rsid w:val="00780AA2"/>
    <w:rsid w:val="00782E1C"/>
    <w:rsid w:val="0079634C"/>
    <w:rsid w:val="007E144A"/>
    <w:rsid w:val="007E57B7"/>
    <w:rsid w:val="007F3C59"/>
    <w:rsid w:val="00800321"/>
    <w:rsid w:val="008044DF"/>
    <w:rsid w:val="00804576"/>
    <w:rsid w:val="008065E3"/>
    <w:rsid w:val="00812AD2"/>
    <w:rsid w:val="00821ED6"/>
    <w:rsid w:val="00824D62"/>
    <w:rsid w:val="00837609"/>
    <w:rsid w:val="00841B2D"/>
    <w:rsid w:val="008454CB"/>
    <w:rsid w:val="00845D45"/>
    <w:rsid w:val="008620B4"/>
    <w:rsid w:val="0088058F"/>
    <w:rsid w:val="00881852"/>
    <w:rsid w:val="008861AF"/>
    <w:rsid w:val="00896DFD"/>
    <w:rsid w:val="008A7ED1"/>
    <w:rsid w:val="008B249C"/>
    <w:rsid w:val="008C47D5"/>
    <w:rsid w:val="008D0149"/>
    <w:rsid w:val="008D05B2"/>
    <w:rsid w:val="008E0E5F"/>
    <w:rsid w:val="008E3AA6"/>
    <w:rsid w:val="008E5757"/>
    <w:rsid w:val="008E7190"/>
    <w:rsid w:val="008E7FC5"/>
    <w:rsid w:val="008F0BD4"/>
    <w:rsid w:val="008F6BE7"/>
    <w:rsid w:val="00901F4E"/>
    <w:rsid w:val="00904CA6"/>
    <w:rsid w:val="00904F5E"/>
    <w:rsid w:val="0090766F"/>
    <w:rsid w:val="009106A1"/>
    <w:rsid w:val="009141C1"/>
    <w:rsid w:val="00916644"/>
    <w:rsid w:val="0093417F"/>
    <w:rsid w:val="009400DA"/>
    <w:rsid w:val="00947839"/>
    <w:rsid w:val="00957A25"/>
    <w:rsid w:val="009967CA"/>
    <w:rsid w:val="009B0739"/>
    <w:rsid w:val="009D7894"/>
    <w:rsid w:val="009E5109"/>
    <w:rsid w:val="009E59AD"/>
    <w:rsid w:val="009E6BC7"/>
    <w:rsid w:val="009F6E70"/>
    <w:rsid w:val="00A14691"/>
    <w:rsid w:val="00A1539C"/>
    <w:rsid w:val="00A174F5"/>
    <w:rsid w:val="00A34195"/>
    <w:rsid w:val="00A60D2C"/>
    <w:rsid w:val="00A72378"/>
    <w:rsid w:val="00A80668"/>
    <w:rsid w:val="00A819DE"/>
    <w:rsid w:val="00A83BB9"/>
    <w:rsid w:val="00A83DC3"/>
    <w:rsid w:val="00A911D4"/>
    <w:rsid w:val="00A925A6"/>
    <w:rsid w:val="00AC137B"/>
    <w:rsid w:val="00AD7243"/>
    <w:rsid w:val="00AF46A2"/>
    <w:rsid w:val="00AF485B"/>
    <w:rsid w:val="00B134F4"/>
    <w:rsid w:val="00B13EE3"/>
    <w:rsid w:val="00B254C3"/>
    <w:rsid w:val="00B469CD"/>
    <w:rsid w:val="00B52398"/>
    <w:rsid w:val="00B52C7D"/>
    <w:rsid w:val="00B611E5"/>
    <w:rsid w:val="00B64525"/>
    <w:rsid w:val="00B6511A"/>
    <w:rsid w:val="00B6577E"/>
    <w:rsid w:val="00B77317"/>
    <w:rsid w:val="00B9138A"/>
    <w:rsid w:val="00B967F6"/>
    <w:rsid w:val="00BB16E5"/>
    <w:rsid w:val="00BC1713"/>
    <w:rsid w:val="00BC2CAC"/>
    <w:rsid w:val="00BD2EB9"/>
    <w:rsid w:val="00BD2FC7"/>
    <w:rsid w:val="00BE326D"/>
    <w:rsid w:val="00BF1393"/>
    <w:rsid w:val="00C11511"/>
    <w:rsid w:val="00C27A52"/>
    <w:rsid w:val="00C40C0D"/>
    <w:rsid w:val="00C428DF"/>
    <w:rsid w:val="00C43E5C"/>
    <w:rsid w:val="00C47F56"/>
    <w:rsid w:val="00C7224E"/>
    <w:rsid w:val="00C90255"/>
    <w:rsid w:val="00C9122D"/>
    <w:rsid w:val="00C95AAA"/>
    <w:rsid w:val="00CA0245"/>
    <w:rsid w:val="00CB03FB"/>
    <w:rsid w:val="00CB15BE"/>
    <w:rsid w:val="00CB3329"/>
    <w:rsid w:val="00CB444E"/>
    <w:rsid w:val="00CB6EE2"/>
    <w:rsid w:val="00CC0FF3"/>
    <w:rsid w:val="00CF1B0E"/>
    <w:rsid w:val="00CF5FAE"/>
    <w:rsid w:val="00CF62B1"/>
    <w:rsid w:val="00D03D7A"/>
    <w:rsid w:val="00D148F9"/>
    <w:rsid w:val="00D16AE4"/>
    <w:rsid w:val="00D211AF"/>
    <w:rsid w:val="00D26536"/>
    <w:rsid w:val="00D2702E"/>
    <w:rsid w:val="00D43FAE"/>
    <w:rsid w:val="00D61C24"/>
    <w:rsid w:val="00D632D1"/>
    <w:rsid w:val="00D67B05"/>
    <w:rsid w:val="00D81753"/>
    <w:rsid w:val="00D85A10"/>
    <w:rsid w:val="00D87018"/>
    <w:rsid w:val="00D87C84"/>
    <w:rsid w:val="00D90CB6"/>
    <w:rsid w:val="00D94E96"/>
    <w:rsid w:val="00DB44EA"/>
    <w:rsid w:val="00DB47A0"/>
    <w:rsid w:val="00DC7D94"/>
    <w:rsid w:val="00DD1C4D"/>
    <w:rsid w:val="00DF6DFD"/>
    <w:rsid w:val="00E0795A"/>
    <w:rsid w:val="00E134BF"/>
    <w:rsid w:val="00E2364F"/>
    <w:rsid w:val="00E27005"/>
    <w:rsid w:val="00E37CF1"/>
    <w:rsid w:val="00E4527E"/>
    <w:rsid w:val="00E508AB"/>
    <w:rsid w:val="00E5465B"/>
    <w:rsid w:val="00E6120D"/>
    <w:rsid w:val="00E74C5F"/>
    <w:rsid w:val="00E77325"/>
    <w:rsid w:val="00E835B2"/>
    <w:rsid w:val="00E84610"/>
    <w:rsid w:val="00E86F99"/>
    <w:rsid w:val="00E874D6"/>
    <w:rsid w:val="00E90B51"/>
    <w:rsid w:val="00EA1337"/>
    <w:rsid w:val="00EA327D"/>
    <w:rsid w:val="00EA5363"/>
    <w:rsid w:val="00EB3927"/>
    <w:rsid w:val="00ED1C64"/>
    <w:rsid w:val="00EE2816"/>
    <w:rsid w:val="00EE5EAD"/>
    <w:rsid w:val="00EE75FB"/>
    <w:rsid w:val="00EE7DB4"/>
    <w:rsid w:val="00EF3E17"/>
    <w:rsid w:val="00EF6944"/>
    <w:rsid w:val="00F00D35"/>
    <w:rsid w:val="00F01E5F"/>
    <w:rsid w:val="00F11742"/>
    <w:rsid w:val="00F240C9"/>
    <w:rsid w:val="00F308CD"/>
    <w:rsid w:val="00F34B31"/>
    <w:rsid w:val="00F3610C"/>
    <w:rsid w:val="00F45D62"/>
    <w:rsid w:val="00F50F6B"/>
    <w:rsid w:val="00F52132"/>
    <w:rsid w:val="00F54120"/>
    <w:rsid w:val="00F64B5F"/>
    <w:rsid w:val="00F66CF9"/>
    <w:rsid w:val="00F67686"/>
    <w:rsid w:val="00F72B89"/>
    <w:rsid w:val="00F73C18"/>
    <w:rsid w:val="00F77EB3"/>
    <w:rsid w:val="00F872AD"/>
    <w:rsid w:val="00F906B0"/>
    <w:rsid w:val="00F91D12"/>
    <w:rsid w:val="00F92D0E"/>
    <w:rsid w:val="00FA4391"/>
    <w:rsid w:val="00FB122E"/>
    <w:rsid w:val="00FB39D0"/>
    <w:rsid w:val="00FB6BD0"/>
    <w:rsid w:val="00FD5D8C"/>
    <w:rsid w:val="00FF16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5A6"/>
    <w:pPr>
      <w:ind w:firstLine="0"/>
      <w:jc w:val="both"/>
    </w:pPr>
    <w:rPr>
      <w:kern w:val="24"/>
      <w:szCs w:val="24"/>
    </w:rPr>
  </w:style>
  <w:style w:type="paragraph" w:styleId="1">
    <w:name w:val="heading 1"/>
    <w:basedOn w:val="a"/>
    <w:link w:val="10"/>
    <w:uiPriority w:val="9"/>
    <w:qFormat/>
    <w:rsid w:val="00436A42"/>
    <w:pPr>
      <w:spacing w:before="100" w:beforeAutospacing="1" w:after="100" w:afterAutospacing="1"/>
      <w:jc w:val="left"/>
      <w:outlineLvl w:val="0"/>
    </w:pPr>
    <w:rPr>
      <w:rFonts w:eastAsia="Times New Roman"/>
      <w:b/>
      <w:bCs/>
      <w:kern w:val="36"/>
      <w:sz w:val="48"/>
      <w:szCs w:val="48"/>
      <w:lang w:eastAsia="ru-RU"/>
    </w:rPr>
  </w:style>
  <w:style w:type="paragraph" w:styleId="2">
    <w:name w:val="heading 2"/>
    <w:basedOn w:val="a"/>
    <w:next w:val="a"/>
    <w:link w:val="20"/>
    <w:uiPriority w:val="9"/>
    <w:semiHidden/>
    <w:unhideWhenUsed/>
    <w:qFormat/>
    <w:rsid w:val="00D94E9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6FBE"/>
    <w:pPr>
      <w:tabs>
        <w:tab w:val="center" w:pos="4677"/>
        <w:tab w:val="right" w:pos="9355"/>
      </w:tabs>
    </w:pPr>
  </w:style>
  <w:style w:type="character" w:customStyle="1" w:styleId="a4">
    <w:name w:val="Верхний колонтитул Знак"/>
    <w:basedOn w:val="a0"/>
    <w:link w:val="a3"/>
    <w:uiPriority w:val="99"/>
    <w:rsid w:val="00116FBE"/>
    <w:rPr>
      <w:kern w:val="24"/>
      <w:szCs w:val="24"/>
    </w:rPr>
  </w:style>
  <w:style w:type="paragraph" w:styleId="a5">
    <w:name w:val="footer"/>
    <w:basedOn w:val="a"/>
    <w:link w:val="a6"/>
    <w:uiPriority w:val="99"/>
    <w:semiHidden/>
    <w:unhideWhenUsed/>
    <w:rsid w:val="00116FBE"/>
    <w:pPr>
      <w:tabs>
        <w:tab w:val="center" w:pos="4677"/>
        <w:tab w:val="right" w:pos="9355"/>
      </w:tabs>
    </w:pPr>
  </w:style>
  <w:style w:type="character" w:customStyle="1" w:styleId="a6">
    <w:name w:val="Нижний колонтитул Знак"/>
    <w:basedOn w:val="a0"/>
    <w:link w:val="a5"/>
    <w:uiPriority w:val="99"/>
    <w:semiHidden/>
    <w:rsid w:val="00116FBE"/>
    <w:rPr>
      <w:kern w:val="24"/>
      <w:szCs w:val="24"/>
    </w:rPr>
  </w:style>
  <w:style w:type="table" w:styleId="a7">
    <w:name w:val="Table Grid"/>
    <w:basedOn w:val="a1"/>
    <w:uiPriority w:val="59"/>
    <w:rsid w:val="00F6768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Indent 2"/>
    <w:basedOn w:val="a"/>
    <w:link w:val="22"/>
    <w:rsid w:val="007E144A"/>
    <w:pPr>
      <w:ind w:firstLine="720"/>
    </w:pPr>
    <w:rPr>
      <w:rFonts w:eastAsia="Times New Roman"/>
      <w:kern w:val="0"/>
      <w:lang w:eastAsia="ru-RU"/>
    </w:rPr>
  </w:style>
  <w:style w:type="character" w:customStyle="1" w:styleId="22">
    <w:name w:val="Основной текст с отступом 2 Знак"/>
    <w:basedOn w:val="a0"/>
    <w:link w:val="21"/>
    <w:rsid w:val="007E144A"/>
    <w:rPr>
      <w:rFonts w:eastAsia="Times New Roman"/>
      <w:szCs w:val="24"/>
      <w:lang w:eastAsia="ru-RU"/>
    </w:rPr>
  </w:style>
  <w:style w:type="paragraph" w:styleId="a8">
    <w:name w:val="Normal (Web)"/>
    <w:basedOn w:val="a"/>
    <w:uiPriority w:val="99"/>
    <w:unhideWhenUsed/>
    <w:rsid w:val="00CC0FF3"/>
    <w:pPr>
      <w:spacing w:before="100" w:beforeAutospacing="1" w:after="100" w:afterAutospacing="1"/>
      <w:jc w:val="left"/>
    </w:pPr>
    <w:rPr>
      <w:rFonts w:eastAsia="Times New Roman"/>
      <w:kern w:val="0"/>
      <w:sz w:val="24"/>
      <w:lang w:eastAsia="ru-RU"/>
    </w:rPr>
  </w:style>
  <w:style w:type="character" w:styleId="a9">
    <w:name w:val="Hyperlink"/>
    <w:basedOn w:val="a0"/>
    <w:uiPriority w:val="99"/>
    <w:semiHidden/>
    <w:unhideWhenUsed/>
    <w:rsid w:val="00CC0FF3"/>
    <w:rPr>
      <w:color w:val="0000FF"/>
      <w:u w:val="single"/>
    </w:rPr>
  </w:style>
  <w:style w:type="paragraph" w:styleId="aa">
    <w:name w:val="List Paragraph"/>
    <w:basedOn w:val="a"/>
    <w:uiPriority w:val="34"/>
    <w:qFormat/>
    <w:rsid w:val="00657781"/>
    <w:pPr>
      <w:ind w:left="720"/>
      <w:contextualSpacing/>
    </w:pPr>
  </w:style>
  <w:style w:type="character" w:customStyle="1" w:styleId="10">
    <w:name w:val="Заголовок 1 Знак"/>
    <w:basedOn w:val="a0"/>
    <w:link w:val="1"/>
    <w:uiPriority w:val="9"/>
    <w:rsid w:val="00436A42"/>
    <w:rPr>
      <w:rFonts w:eastAsia="Times New Roman"/>
      <w:b/>
      <w:bCs/>
      <w:kern w:val="36"/>
      <w:sz w:val="48"/>
      <w:szCs w:val="48"/>
      <w:lang w:eastAsia="ru-RU"/>
    </w:rPr>
  </w:style>
  <w:style w:type="character" w:customStyle="1" w:styleId="20">
    <w:name w:val="Заголовок 2 Знак"/>
    <w:basedOn w:val="a0"/>
    <w:link w:val="2"/>
    <w:uiPriority w:val="9"/>
    <w:semiHidden/>
    <w:rsid w:val="00D94E96"/>
    <w:rPr>
      <w:rFonts w:asciiTheme="majorHAnsi" w:eastAsiaTheme="majorEastAsia" w:hAnsiTheme="majorHAnsi" w:cstheme="majorBidi"/>
      <w:b/>
      <w:bCs/>
      <w:color w:val="4F81BD" w:themeColor="accent1"/>
      <w:kern w:val="24"/>
      <w:sz w:val="26"/>
      <w:szCs w:val="26"/>
    </w:rPr>
  </w:style>
  <w:style w:type="character" w:styleId="ab">
    <w:name w:val="Strong"/>
    <w:basedOn w:val="a0"/>
    <w:uiPriority w:val="22"/>
    <w:qFormat/>
    <w:rsid w:val="00D94E96"/>
    <w:rPr>
      <w:b/>
      <w:bCs/>
    </w:rPr>
  </w:style>
  <w:style w:type="character" w:styleId="ac">
    <w:name w:val="Emphasis"/>
    <w:basedOn w:val="a0"/>
    <w:uiPriority w:val="20"/>
    <w:qFormat/>
    <w:rsid w:val="00D94E96"/>
    <w:rPr>
      <w:i/>
      <w:iCs/>
    </w:rPr>
  </w:style>
  <w:style w:type="paragraph" w:customStyle="1" w:styleId="ad">
    <w:name w:val="Знак Знак Знак Знак Знак Знак Знак Знак Знак"/>
    <w:basedOn w:val="a"/>
    <w:rsid w:val="00466E1D"/>
    <w:pPr>
      <w:widowControl w:val="0"/>
      <w:adjustRightInd w:val="0"/>
      <w:spacing w:after="160" w:line="240" w:lineRule="exact"/>
      <w:textAlignment w:val="baseline"/>
    </w:pPr>
    <w:rPr>
      <w:rFonts w:ascii="Verdana" w:eastAsia="Times New Roman" w:hAnsi="Verdana"/>
      <w:kern w:val="0"/>
      <w:sz w:val="24"/>
      <w:lang w:val="en-US"/>
    </w:rPr>
  </w:style>
  <w:style w:type="paragraph" w:customStyle="1" w:styleId="Style1">
    <w:name w:val="Style1"/>
    <w:basedOn w:val="a"/>
    <w:rsid w:val="00466E1D"/>
    <w:pPr>
      <w:widowControl w:val="0"/>
      <w:autoSpaceDE w:val="0"/>
      <w:autoSpaceDN w:val="0"/>
      <w:adjustRightInd w:val="0"/>
      <w:spacing w:line="323" w:lineRule="exact"/>
      <w:ind w:firstLine="734"/>
    </w:pPr>
    <w:rPr>
      <w:rFonts w:eastAsia="Times New Roman"/>
      <w:kern w:val="0"/>
      <w:sz w:val="24"/>
      <w:lang w:eastAsia="ru-RU"/>
    </w:rPr>
  </w:style>
  <w:style w:type="character" w:customStyle="1" w:styleId="FontStyle24">
    <w:name w:val="Font Style24"/>
    <w:rsid w:val="00466E1D"/>
    <w:rPr>
      <w:rFonts w:ascii="Times New Roman" w:hAnsi="Times New Roman" w:cs="Times New Roman"/>
      <w:sz w:val="24"/>
      <w:szCs w:val="24"/>
    </w:rPr>
  </w:style>
  <w:style w:type="paragraph" w:styleId="23">
    <w:name w:val="Body Text 2"/>
    <w:basedOn w:val="a"/>
    <w:link w:val="24"/>
    <w:rsid w:val="00536D7D"/>
    <w:pPr>
      <w:spacing w:after="120" w:line="480" w:lineRule="auto"/>
      <w:jc w:val="left"/>
    </w:pPr>
    <w:rPr>
      <w:rFonts w:eastAsia="Times New Roman"/>
      <w:kern w:val="0"/>
      <w:szCs w:val="28"/>
      <w:lang w:eastAsia="ru-RU"/>
    </w:rPr>
  </w:style>
  <w:style w:type="character" w:customStyle="1" w:styleId="24">
    <w:name w:val="Основной текст 2 Знак"/>
    <w:basedOn w:val="a0"/>
    <w:link w:val="23"/>
    <w:rsid w:val="00536D7D"/>
    <w:rPr>
      <w:rFonts w:eastAsia="Times New Roman"/>
      <w:lang w:eastAsia="ru-RU"/>
    </w:rPr>
  </w:style>
</w:styles>
</file>

<file path=word/webSettings.xml><?xml version="1.0" encoding="utf-8"?>
<w:webSettings xmlns:r="http://schemas.openxmlformats.org/officeDocument/2006/relationships" xmlns:w="http://schemas.openxmlformats.org/wordprocessingml/2006/main">
  <w:divs>
    <w:div w:id="38432175">
      <w:bodyDiv w:val="1"/>
      <w:marLeft w:val="0"/>
      <w:marRight w:val="0"/>
      <w:marTop w:val="0"/>
      <w:marBottom w:val="0"/>
      <w:divBdr>
        <w:top w:val="none" w:sz="0" w:space="0" w:color="auto"/>
        <w:left w:val="none" w:sz="0" w:space="0" w:color="auto"/>
        <w:bottom w:val="none" w:sz="0" w:space="0" w:color="auto"/>
        <w:right w:val="none" w:sz="0" w:space="0" w:color="auto"/>
      </w:divBdr>
    </w:div>
    <w:div w:id="162476714">
      <w:bodyDiv w:val="1"/>
      <w:marLeft w:val="0"/>
      <w:marRight w:val="0"/>
      <w:marTop w:val="0"/>
      <w:marBottom w:val="0"/>
      <w:divBdr>
        <w:top w:val="none" w:sz="0" w:space="0" w:color="auto"/>
        <w:left w:val="none" w:sz="0" w:space="0" w:color="auto"/>
        <w:bottom w:val="none" w:sz="0" w:space="0" w:color="auto"/>
        <w:right w:val="none" w:sz="0" w:space="0" w:color="auto"/>
      </w:divBdr>
    </w:div>
    <w:div w:id="178932122">
      <w:bodyDiv w:val="1"/>
      <w:marLeft w:val="0"/>
      <w:marRight w:val="0"/>
      <w:marTop w:val="0"/>
      <w:marBottom w:val="0"/>
      <w:divBdr>
        <w:top w:val="none" w:sz="0" w:space="0" w:color="auto"/>
        <w:left w:val="none" w:sz="0" w:space="0" w:color="auto"/>
        <w:bottom w:val="none" w:sz="0" w:space="0" w:color="auto"/>
        <w:right w:val="none" w:sz="0" w:space="0" w:color="auto"/>
      </w:divBdr>
    </w:div>
    <w:div w:id="194117883">
      <w:bodyDiv w:val="1"/>
      <w:marLeft w:val="0"/>
      <w:marRight w:val="0"/>
      <w:marTop w:val="0"/>
      <w:marBottom w:val="0"/>
      <w:divBdr>
        <w:top w:val="none" w:sz="0" w:space="0" w:color="auto"/>
        <w:left w:val="none" w:sz="0" w:space="0" w:color="auto"/>
        <w:bottom w:val="none" w:sz="0" w:space="0" w:color="auto"/>
        <w:right w:val="none" w:sz="0" w:space="0" w:color="auto"/>
      </w:divBdr>
    </w:div>
    <w:div w:id="245962103">
      <w:bodyDiv w:val="1"/>
      <w:marLeft w:val="0"/>
      <w:marRight w:val="0"/>
      <w:marTop w:val="0"/>
      <w:marBottom w:val="0"/>
      <w:divBdr>
        <w:top w:val="none" w:sz="0" w:space="0" w:color="auto"/>
        <w:left w:val="none" w:sz="0" w:space="0" w:color="auto"/>
        <w:bottom w:val="none" w:sz="0" w:space="0" w:color="auto"/>
        <w:right w:val="none" w:sz="0" w:space="0" w:color="auto"/>
      </w:divBdr>
    </w:div>
    <w:div w:id="676426722">
      <w:bodyDiv w:val="1"/>
      <w:marLeft w:val="0"/>
      <w:marRight w:val="0"/>
      <w:marTop w:val="0"/>
      <w:marBottom w:val="0"/>
      <w:divBdr>
        <w:top w:val="none" w:sz="0" w:space="0" w:color="auto"/>
        <w:left w:val="none" w:sz="0" w:space="0" w:color="auto"/>
        <w:bottom w:val="none" w:sz="0" w:space="0" w:color="auto"/>
        <w:right w:val="none" w:sz="0" w:space="0" w:color="auto"/>
      </w:divBdr>
      <w:divsChild>
        <w:div w:id="742333099">
          <w:marLeft w:val="0"/>
          <w:marRight w:val="0"/>
          <w:marTop w:val="0"/>
          <w:marBottom w:val="126"/>
          <w:divBdr>
            <w:top w:val="none" w:sz="0" w:space="0" w:color="auto"/>
            <w:left w:val="single" w:sz="12" w:space="15" w:color="E85319"/>
            <w:bottom w:val="none" w:sz="0" w:space="0" w:color="auto"/>
            <w:right w:val="none" w:sz="0" w:space="0" w:color="auto"/>
          </w:divBdr>
        </w:div>
      </w:divsChild>
    </w:div>
    <w:div w:id="1093010174">
      <w:bodyDiv w:val="1"/>
      <w:marLeft w:val="0"/>
      <w:marRight w:val="0"/>
      <w:marTop w:val="0"/>
      <w:marBottom w:val="0"/>
      <w:divBdr>
        <w:top w:val="none" w:sz="0" w:space="0" w:color="auto"/>
        <w:left w:val="none" w:sz="0" w:space="0" w:color="auto"/>
        <w:bottom w:val="none" w:sz="0" w:space="0" w:color="auto"/>
        <w:right w:val="none" w:sz="0" w:space="0" w:color="auto"/>
      </w:divBdr>
    </w:div>
    <w:div w:id="1117067659">
      <w:bodyDiv w:val="1"/>
      <w:marLeft w:val="0"/>
      <w:marRight w:val="0"/>
      <w:marTop w:val="0"/>
      <w:marBottom w:val="0"/>
      <w:divBdr>
        <w:top w:val="none" w:sz="0" w:space="0" w:color="auto"/>
        <w:left w:val="none" w:sz="0" w:space="0" w:color="auto"/>
        <w:bottom w:val="none" w:sz="0" w:space="0" w:color="auto"/>
        <w:right w:val="none" w:sz="0" w:space="0" w:color="auto"/>
      </w:divBdr>
    </w:div>
    <w:div w:id="1238325476">
      <w:bodyDiv w:val="1"/>
      <w:marLeft w:val="0"/>
      <w:marRight w:val="0"/>
      <w:marTop w:val="0"/>
      <w:marBottom w:val="0"/>
      <w:divBdr>
        <w:top w:val="none" w:sz="0" w:space="0" w:color="auto"/>
        <w:left w:val="none" w:sz="0" w:space="0" w:color="auto"/>
        <w:bottom w:val="none" w:sz="0" w:space="0" w:color="auto"/>
        <w:right w:val="none" w:sz="0" w:space="0" w:color="auto"/>
      </w:divBdr>
    </w:div>
    <w:div w:id="1616446450">
      <w:bodyDiv w:val="1"/>
      <w:marLeft w:val="0"/>
      <w:marRight w:val="0"/>
      <w:marTop w:val="0"/>
      <w:marBottom w:val="0"/>
      <w:divBdr>
        <w:top w:val="none" w:sz="0" w:space="0" w:color="auto"/>
        <w:left w:val="none" w:sz="0" w:space="0" w:color="auto"/>
        <w:bottom w:val="none" w:sz="0" w:space="0" w:color="auto"/>
        <w:right w:val="none" w:sz="0" w:space="0" w:color="auto"/>
      </w:divBdr>
    </w:div>
    <w:div w:id="1633169582">
      <w:bodyDiv w:val="1"/>
      <w:marLeft w:val="0"/>
      <w:marRight w:val="0"/>
      <w:marTop w:val="0"/>
      <w:marBottom w:val="0"/>
      <w:divBdr>
        <w:top w:val="none" w:sz="0" w:space="0" w:color="auto"/>
        <w:left w:val="none" w:sz="0" w:space="0" w:color="auto"/>
        <w:bottom w:val="none" w:sz="0" w:space="0" w:color="auto"/>
        <w:right w:val="none" w:sz="0" w:space="0" w:color="auto"/>
      </w:divBdr>
    </w:div>
    <w:div w:id="1732078396">
      <w:bodyDiv w:val="1"/>
      <w:marLeft w:val="0"/>
      <w:marRight w:val="0"/>
      <w:marTop w:val="0"/>
      <w:marBottom w:val="0"/>
      <w:divBdr>
        <w:top w:val="none" w:sz="0" w:space="0" w:color="auto"/>
        <w:left w:val="none" w:sz="0" w:space="0" w:color="auto"/>
        <w:bottom w:val="none" w:sz="0" w:space="0" w:color="auto"/>
        <w:right w:val="none" w:sz="0" w:space="0" w:color="auto"/>
      </w:divBdr>
    </w:div>
    <w:div w:id="2024043938">
      <w:bodyDiv w:val="1"/>
      <w:marLeft w:val="0"/>
      <w:marRight w:val="0"/>
      <w:marTop w:val="0"/>
      <w:marBottom w:val="0"/>
      <w:divBdr>
        <w:top w:val="none" w:sz="0" w:space="0" w:color="auto"/>
        <w:left w:val="none" w:sz="0" w:space="0" w:color="auto"/>
        <w:bottom w:val="none" w:sz="0" w:space="0" w:color="auto"/>
        <w:right w:val="none" w:sz="0" w:space="0" w:color="auto"/>
      </w:divBdr>
    </w:div>
    <w:div w:id="2129738601">
      <w:bodyDiv w:val="1"/>
      <w:marLeft w:val="0"/>
      <w:marRight w:val="0"/>
      <w:marTop w:val="0"/>
      <w:marBottom w:val="0"/>
      <w:divBdr>
        <w:top w:val="none" w:sz="0" w:space="0" w:color="auto"/>
        <w:left w:val="none" w:sz="0" w:space="0" w:color="auto"/>
        <w:bottom w:val="none" w:sz="0" w:space="0" w:color="auto"/>
        <w:right w:val="none" w:sz="0" w:space="0" w:color="auto"/>
      </w:divBdr>
    </w:div>
    <w:div w:id="213767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80679-C223-4924-8095-6E3D8A51C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2395</Words>
  <Characters>13652</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BEST</cp:lastModifiedBy>
  <cp:revision>5</cp:revision>
  <cp:lastPrinted>2021-02-11T08:16:00Z</cp:lastPrinted>
  <dcterms:created xsi:type="dcterms:W3CDTF">2021-05-21T08:40:00Z</dcterms:created>
  <dcterms:modified xsi:type="dcterms:W3CDTF">2021-05-21T08:57:00Z</dcterms:modified>
</cp:coreProperties>
</file>