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3190"/>
        <w:gridCol w:w="3191"/>
      </w:tblGrid>
      <w:tr w:rsidR="00FB0407" w:rsidTr="00FB0407">
        <w:tc>
          <w:tcPr>
            <w:tcW w:w="3190" w:type="dxa"/>
          </w:tcPr>
          <w:p w:rsidR="00FB0407" w:rsidRDefault="00FB0407" w:rsidP="00FB0407">
            <w:pPr>
              <w:rPr>
                <w:sz w:val="28"/>
                <w:szCs w:val="28"/>
              </w:rPr>
            </w:pPr>
          </w:p>
        </w:tc>
        <w:tc>
          <w:tcPr>
            <w:tcW w:w="3190" w:type="dxa"/>
          </w:tcPr>
          <w:p w:rsidR="00FB0407" w:rsidRDefault="00FB0407" w:rsidP="00FB0407">
            <w:pPr>
              <w:rPr>
                <w:sz w:val="28"/>
                <w:szCs w:val="28"/>
              </w:rPr>
            </w:pPr>
          </w:p>
        </w:tc>
        <w:tc>
          <w:tcPr>
            <w:tcW w:w="3191" w:type="dxa"/>
          </w:tcPr>
          <w:p w:rsidR="00FB0407" w:rsidRPr="00D353A1" w:rsidRDefault="00FB0407" w:rsidP="00FB0407">
            <w:pPr>
              <w:jc w:val="center"/>
              <w:rPr>
                <w:b/>
                <w:sz w:val="28"/>
                <w:szCs w:val="28"/>
              </w:rPr>
            </w:pPr>
          </w:p>
        </w:tc>
      </w:tr>
    </w:tbl>
    <w:p w:rsidR="00FB0407" w:rsidRDefault="00FB0407" w:rsidP="00FB0407">
      <w:pPr>
        <w:rPr>
          <w:sz w:val="28"/>
          <w:szCs w:val="28"/>
        </w:rPr>
      </w:pPr>
    </w:p>
    <w:p w:rsidR="00FB0407" w:rsidRDefault="00FB0407" w:rsidP="00FB0407">
      <w:pPr>
        <w:rPr>
          <w:sz w:val="28"/>
          <w:szCs w:val="28"/>
        </w:rPr>
      </w:pPr>
    </w:p>
    <w:p w:rsidR="00FB0407" w:rsidRDefault="00FB0407" w:rsidP="00FB0407">
      <w:pPr>
        <w:rPr>
          <w:sz w:val="28"/>
          <w:szCs w:val="28"/>
        </w:rPr>
      </w:pPr>
    </w:p>
    <w:p w:rsidR="00FB0407" w:rsidRDefault="00FB0407" w:rsidP="00FB0407">
      <w:pPr>
        <w:rPr>
          <w:sz w:val="28"/>
          <w:szCs w:val="28"/>
        </w:rPr>
      </w:pPr>
    </w:p>
    <w:p w:rsidR="00FB0407" w:rsidRDefault="00FB0407" w:rsidP="00FB0407">
      <w:pPr>
        <w:rPr>
          <w:sz w:val="28"/>
          <w:szCs w:val="28"/>
        </w:rPr>
      </w:pPr>
    </w:p>
    <w:p w:rsidR="00FB0407" w:rsidRDefault="00FF1866" w:rsidP="00C163B6">
      <w:pPr>
        <w:rPr>
          <w:sz w:val="28"/>
          <w:szCs w:val="28"/>
        </w:rPr>
      </w:pPr>
      <w:r>
        <w:rPr>
          <w:sz w:val="28"/>
          <w:szCs w:val="28"/>
        </w:rPr>
        <w:t xml:space="preserve">             </w:t>
      </w:r>
    </w:p>
    <w:p w:rsidR="00FB0407" w:rsidRDefault="00FB0407" w:rsidP="00FB0407">
      <w:pPr>
        <w:spacing w:line="240" w:lineRule="exact"/>
        <w:rPr>
          <w:sz w:val="28"/>
          <w:szCs w:val="28"/>
        </w:rPr>
      </w:pPr>
    </w:p>
    <w:p w:rsidR="00FB0407" w:rsidRDefault="00FB0407" w:rsidP="00FB0407">
      <w:pPr>
        <w:spacing w:line="240" w:lineRule="exact"/>
        <w:jc w:val="center"/>
        <w:rPr>
          <w:b/>
          <w:sz w:val="28"/>
          <w:szCs w:val="28"/>
        </w:rPr>
      </w:pPr>
    </w:p>
    <w:p w:rsidR="00C163B6" w:rsidRDefault="00C163B6" w:rsidP="00FB0407">
      <w:pPr>
        <w:spacing w:line="240" w:lineRule="exact"/>
        <w:jc w:val="center"/>
        <w:rPr>
          <w:b/>
          <w:sz w:val="28"/>
          <w:szCs w:val="28"/>
        </w:rPr>
      </w:pPr>
    </w:p>
    <w:p w:rsidR="00FB0407" w:rsidRDefault="00FB0407" w:rsidP="00FB0407">
      <w:pPr>
        <w:spacing w:line="240" w:lineRule="exact"/>
        <w:jc w:val="center"/>
        <w:rPr>
          <w:b/>
          <w:sz w:val="28"/>
          <w:szCs w:val="28"/>
        </w:rPr>
      </w:pPr>
    </w:p>
    <w:p w:rsidR="00FB0407" w:rsidRDefault="00FB0407" w:rsidP="00FB0407">
      <w:pPr>
        <w:spacing w:line="240" w:lineRule="exact"/>
        <w:jc w:val="center"/>
        <w:rPr>
          <w:b/>
          <w:sz w:val="28"/>
          <w:szCs w:val="28"/>
        </w:rPr>
      </w:pPr>
    </w:p>
    <w:p w:rsidR="00FB0407" w:rsidRPr="00CA1F27" w:rsidRDefault="00FB0407" w:rsidP="00FB0407">
      <w:pPr>
        <w:spacing w:line="240" w:lineRule="exact"/>
        <w:jc w:val="center"/>
        <w:rPr>
          <w:b/>
          <w:sz w:val="28"/>
          <w:szCs w:val="28"/>
        </w:rPr>
      </w:pPr>
      <w:r w:rsidRPr="00AE3949">
        <w:rPr>
          <w:b/>
          <w:sz w:val="28"/>
          <w:szCs w:val="28"/>
        </w:rPr>
        <w:t>Об утверждении Положения о порядке зачисления прокурорских работников в распоряжение органа  прокуратуры,</w:t>
      </w:r>
      <w:bookmarkStart w:id="0" w:name="_GoBack"/>
      <w:bookmarkEnd w:id="0"/>
      <w:r w:rsidRPr="00AE3949">
        <w:rPr>
          <w:b/>
          <w:sz w:val="28"/>
          <w:szCs w:val="28"/>
        </w:rPr>
        <w:t xml:space="preserve">  нахождения в распоряжении органа </w:t>
      </w:r>
      <w:r>
        <w:rPr>
          <w:b/>
          <w:sz w:val="28"/>
          <w:szCs w:val="28"/>
        </w:rPr>
        <w:t xml:space="preserve">прокуратуры </w:t>
      </w:r>
    </w:p>
    <w:p w:rsidR="00FB0407" w:rsidRDefault="00FB0407" w:rsidP="00FB0407">
      <w:pPr>
        <w:spacing w:line="240" w:lineRule="exact"/>
        <w:jc w:val="center"/>
        <w:rPr>
          <w:b/>
          <w:sz w:val="28"/>
          <w:szCs w:val="28"/>
        </w:rPr>
      </w:pPr>
    </w:p>
    <w:p w:rsidR="00FB0407" w:rsidRDefault="00FB0407" w:rsidP="006B284A">
      <w:pPr>
        <w:ind w:firstLine="708"/>
        <w:jc w:val="both"/>
        <w:rPr>
          <w:sz w:val="28"/>
          <w:szCs w:val="28"/>
        </w:rPr>
      </w:pPr>
      <w:r>
        <w:rPr>
          <w:sz w:val="28"/>
          <w:szCs w:val="28"/>
        </w:rPr>
        <w:t xml:space="preserve">В целях реализации пункта 1.2 статьи 43 Федерального закона            «О прокуратуре Российской Федерации», руководствуясь                      пунктом 1 статьи 17 Федерального закона «О прокуратуре Российской Федерации», </w:t>
      </w:r>
    </w:p>
    <w:p w:rsidR="00FB0407" w:rsidRDefault="00FB0407" w:rsidP="006B284A">
      <w:pPr>
        <w:spacing w:line="200" w:lineRule="exact"/>
        <w:ind w:firstLine="720"/>
        <w:jc w:val="both"/>
        <w:rPr>
          <w:sz w:val="28"/>
          <w:szCs w:val="28"/>
        </w:rPr>
      </w:pPr>
    </w:p>
    <w:p w:rsidR="00FB0407" w:rsidRDefault="00FB0407" w:rsidP="006B284A">
      <w:pPr>
        <w:ind w:firstLine="720"/>
        <w:jc w:val="center"/>
        <w:rPr>
          <w:b/>
          <w:sz w:val="28"/>
          <w:szCs w:val="28"/>
        </w:rPr>
      </w:pPr>
      <w:proofErr w:type="gramStart"/>
      <w:r w:rsidRPr="00E81CCD">
        <w:rPr>
          <w:b/>
          <w:sz w:val="28"/>
          <w:szCs w:val="28"/>
        </w:rPr>
        <w:t>П</w:t>
      </w:r>
      <w:proofErr w:type="gramEnd"/>
      <w:r w:rsidRPr="00E81CCD">
        <w:rPr>
          <w:b/>
          <w:sz w:val="28"/>
          <w:szCs w:val="28"/>
        </w:rPr>
        <w:t xml:space="preserve"> Р И К А З Ы В А Ю: </w:t>
      </w:r>
    </w:p>
    <w:p w:rsidR="00FB0407" w:rsidRDefault="00FB0407" w:rsidP="006B284A">
      <w:pPr>
        <w:spacing w:line="200" w:lineRule="exact"/>
        <w:ind w:firstLine="720"/>
        <w:rPr>
          <w:b/>
          <w:sz w:val="28"/>
          <w:szCs w:val="28"/>
        </w:rPr>
      </w:pPr>
    </w:p>
    <w:p w:rsidR="00FB0407" w:rsidRDefault="00FB0407" w:rsidP="006B284A">
      <w:pPr>
        <w:ind w:firstLine="708"/>
        <w:jc w:val="both"/>
        <w:rPr>
          <w:sz w:val="28"/>
          <w:szCs w:val="28"/>
        </w:rPr>
      </w:pPr>
      <w:r>
        <w:rPr>
          <w:sz w:val="28"/>
          <w:szCs w:val="28"/>
        </w:rPr>
        <w:t>1. Утвердить Положение о порядке зачисления прокурорских работников в распоряжение органа прокуратуры, нахождения в распоряжении органа прокуратуры.</w:t>
      </w:r>
    </w:p>
    <w:p w:rsidR="00FB0407" w:rsidRDefault="00FB0407" w:rsidP="006B284A">
      <w:pPr>
        <w:ind w:firstLine="720"/>
        <w:jc w:val="both"/>
        <w:rPr>
          <w:sz w:val="28"/>
          <w:szCs w:val="28"/>
        </w:rPr>
      </w:pPr>
      <w:r>
        <w:rPr>
          <w:sz w:val="28"/>
          <w:szCs w:val="28"/>
        </w:rPr>
        <w:t>2. Начальнику Главного управления кадров Генеральной прокуратуры Российской Федерации, прокурорам субъектов Российской Федерации, приравненным к ним специализированным прокурорам:</w:t>
      </w:r>
    </w:p>
    <w:p w:rsidR="00FB0407" w:rsidRDefault="00FB0407" w:rsidP="006B284A">
      <w:pPr>
        <w:ind w:firstLine="720"/>
        <w:jc w:val="both"/>
        <w:rPr>
          <w:sz w:val="28"/>
          <w:szCs w:val="28"/>
        </w:rPr>
      </w:pPr>
      <w:r>
        <w:rPr>
          <w:sz w:val="28"/>
          <w:szCs w:val="28"/>
        </w:rPr>
        <w:t xml:space="preserve">принять меры по обеспечению </w:t>
      </w:r>
      <w:r w:rsidRPr="00786F6C">
        <w:rPr>
          <w:sz w:val="28"/>
          <w:szCs w:val="28"/>
        </w:rPr>
        <w:t xml:space="preserve">своевременного </w:t>
      </w:r>
      <w:r>
        <w:rPr>
          <w:sz w:val="28"/>
          <w:szCs w:val="28"/>
        </w:rPr>
        <w:t xml:space="preserve">подбора кандидатов на должности </w:t>
      </w:r>
      <w:r w:rsidRPr="00786F6C">
        <w:rPr>
          <w:sz w:val="28"/>
          <w:szCs w:val="28"/>
        </w:rPr>
        <w:t>прокуроров субъектов Российской Федерации,</w:t>
      </w:r>
      <w:r>
        <w:rPr>
          <w:sz w:val="28"/>
          <w:szCs w:val="28"/>
        </w:rPr>
        <w:t xml:space="preserve"> </w:t>
      </w:r>
      <w:r w:rsidRPr="00786F6C">
        <w:rPr>
          <w:sz w:val="28"/>
          <w:szCs w:val="28"/>
        </w:rPr>
        <w:t xml:space="preserve"> городов, районов, </w:t>
      </w:r>
      <w:r w:rsidRPr="006B13B9">
        <w:rPr>
          <w:sz w:val="28"/>
          <w:szCs w:val="28"/>
        </w:rPr>
        <w:t>других территориальных</w:t>
      </w:r>
      <w:r>
        <w:rPr>
          <w:sz w:val="28"/>
          <w:szCs w:val="28"/>
        </w:rPr>
        <w:t xml:space="preserve"> и </w:t>
      </w:r>
      <w:r w:rsidRPr="00786F6C">
        <w:rPr>
          <w:sz w:val="28"/>
          <w:szCs w:val="28"/>
        </w:rPr>
        <w:t xml:space="preserve">приравненных к ним специализированных прокуроров, </w:t>
      </w:r>
      <w:r>
        <w:rPr>
          <w:sz w:val="28"/>
          <w:szCs w:val="28"/>
        </w:rPr>
        <w:t>исключить случаи длительного</w:t>
      </w:r>
      <w:r w:rsidR="006B284A">
        <w:rPr>
          <w:sz w:val="28"/>
          <w:szCs w:val="28"/>
        </w:rPr>
        <w:t xml:space="preserve"> (</w:t>
      </w:r>
      <w:r>
        <w:rPr>
          <w:sz w:val="28"/>
          <w:szCs w:val="28"/>
        </w:rPr>
        <w:t>свыше шести месяцев</w:t>
      </w:r>
      <w:r w:rsidR="006B284A">
        <w:rPr>
          <w:sz w:val="28"/>
          <w:szCs w:val="28"/>
        </w:rPr>
        <w:t>)</w:t>
      </w:r>
      <w:r>
        <w:rPr>
          <w:sz w:val="28"/>
          <w:szCs w:val="28"/>
        </w:rPr>
        <w:t xml:space="preserve"> </w:t>
      </w:r>
      <w:proofErr w:type="spellStart"/>
      <w:r>
        <w:rPr>
          <w:sz w:val="28"/>
          <w:szCs w:val="28"/>
        </w:rPr>
        <w:t>незаполнения</w:t>
      </w:r>
      <w:proofErr w:type="spellEnd"/>
      <w:r>
        <w:rPr>
          <w:sz w:val="28"/>
          <w:szCs w:val="28"/>
        </w:rPr>
        <w:t xml:space="preserve"> </w:t>
      </w:r>
      <w:r w:rsidRPr="00786F6C">
        <w:rPr>
          <w:sz w:val="28"/>
          <w:szCs w:val="28"/>
        </w:rPr>
        <w:t xml:space="preserve">указанных </w:t>
      </w:r>
      <w:r>
        <w:rPr>
          <w:sz w:val="28"/>
          <w:szCs w:val="28"/>
        </w:rPr>
        <w:t>вакантных должностей;</w:t>
      </w:r>
    </w:p>
    <w:p w:rsidR="00FB0407" w:rsidRDefault="00FB0407" w:rsidP="006B284A">
      <w:pPr>
        <w:ind w:firstLine="720"/>
        <w:jc w:val="both"/>
        <w:rPr>
          <w:sz w:val="28"/>
          <w:szCs w:val="28"/>
        </w:rPr>
      </w:pPr>
      <w:r w:rsidRPr="00F004EE">
        <w:rPr>
          <w:sz w:val="28"/>
          <w:szCs w:val="28"/>
        </w:rPr>
        <w:t xml:space="preserve">до подписания указа Президента Российской Федерации либо издания приказа Генерального прокурора Российской Федерации об освобождении </w:t>
      </w:r>
      <w:r w:rsidR="006B284A">
        <w:rPr>
          <w:sz w:val="28"/>
          <w:szCs w:val="28"/>
        </w:rPr>
        <w:t xml:space="preserve"> </w:t>
      </w:r>
      <w:r w:rsidRPr="00F004EE">
        <w:rPr>
          <w:sz w:val="28"/>
          <w:szCs w:val="28"/>
        </w:rPr>
        <w:t>от занимаемой должности</w:t>
      </w:r>
      <w:r>
        <w:rPr>
          <w:sz w:val="28"/>
          <w:szCs w:val="28"/>
        </w:rPr>
        <w:t xml:space="preserve"> </w:t>
      </w:r>
      <w:r w:rsidR="006B284A">
        <w:rPr>
          <w:sz w:val="28"/>
          <w:szCs w:val="28"/>
        </w:rPr>
        <w:t xml:space="preserve">прокуроров субъектов Российской Федерации, городов, районов, </w:t>
      </w:r>
      <w:r w:rsidR="006B284A" w:rsidRPr="006B13B9">
        <w:rPr>
          <w:sz w:val="28"/>
          <w:szCs w:val="28"/>
        </w:rPr>
        <w:t>других территориальных</w:t>
      </w:r>
      <w:r w:rsidR="006B284A">
        <w:rPr>
          <w:b/>
          <w:sz w:val="28"/>
          <w:szCs w:val="28"/>
        </w:rPr>
        <w:t xml:space="preserve"> </w:t>
      </w:r>
      <w:r w:rsidR="006B284A">
        <w:rPr>
          <w:sz w:val="28"/>
          <w:szCs w:val="28"/>
        </w:rPr>
        <w:t xml:space="preserve">и приравненных к ним специализированных прокуроров обеспечить </w:t>
      </w:r>
      <w:r w:rsidRPr="006B13B9">
        <w:rPr>
          <w:sz w:val="28"/>
          <w:szCs w:val="28"/>
        </w:rPr>
        <w:t>подбор и предложение</w:t>
      </w:r>
      <w:r w:rsidR="006B284A">
        <w:rPr>
          <w:sz w:val="28"/>
          <w:szCs w:val="28"/>
        </w:rPr>
        <w:t xml:space="preserve"> им</w:t>
      </w:r>
      <w:r w:rsidRPr="006B13B9">
        <w:rPr>
          <w:sz w:val="28"/>
          <w:szCs w:val="28"/>
        </w:rPr>
        <w:t xml:space="preserve"> вакантных должностей для </w:t>
      </w:r>
      <w:r w:rsidRPr="00C53344">
        <w:rPr>
          <w:sz w:val="28"/>
          <w:szCs w:val="28"/>
        </w:rPr>
        <w:t>дальнейшего прохождения</w:t>
      </w:r>
      <w:r>
        <w:rPr>
          <w:sz w:val="28"/>
          <w:szCs w:val="28"/>
        </w:rPr>
        <w:t xml:space="preserve"> </w:t>
      </w:r>
      <w:r w:rsidR="006B284A">
        <w:rPr>
          <w:sz w:val="28"/>
          <w:szCs w:val="28"/>
        </w:rPr>
        <w:t xml:space="preserve">ими </w:t>
      </w:r>
      <w:r w:rsidRPr="00C53344">
        <w:rPr>
          <w:sz w:val="28"/>
          <w:szCs w:val="28"/>
        </w:rPr>
        <w:t>службы</w:t>
      </w:r>
      <w:r>
        <w:rPr>
          <w:sz w:val="28"/>
          <w:szCs w:val="28"/>
        </w:rPr>
        <w:t xml:space="preserve"> в органах прокуратуры</w:t>
      </w:r>
      <w:r w:rsidR="006B284A">
        <w:rPr>
          <w:sz w:val="28"/>
          <w:szCs w:val="28"/>
        </w:rPr>
        <w:t xml:space="preserve">; </w:t>
      </w:r>
    </w:p>
    <w:p w:rsidR="00FB0407" w:rsidRDefault="00FB0407" w:rsidP="006B284A">
      <w:pPr>
        <w:ind w:firstLine="720"/>
        <w:jc w:val="both"/>
        <w:rPr>
          <w:sz w:val="28"/>
          <w:szCs w:val="28"/>
        </w:rPr>
      </w:pPr>
      <w:r>
        <w:rPr>
          <w:sz w:val="28"/>
          <w:szCs w:val="28"/>
        </w:rPr>
        <w:t xml:space="preserve">обеспечить неукоснительное </w:t>
      </w:r>
      <w:r w:rsidRPr="00B60797">
        <w:rPr>
          <w:bCs/>
          <w:sz w:val="28"/>
          <w:szCs w:val="28"/>
        </w:rPr>
        <w:t xml:space="preserve">соблюдение </w:t>
      </w:r>
      <w:r>
        <w:rPr>
          <w:bCs/>
          <w:sz w:val="28"/>
          <w:szCs w:val="28"/>
        </w:rPr>
        <w:t xml:space="preserve">сроков нахождения прокурорских работников в распоряжении органа прокуратуры. </w:t>
      </w:r>
      <w:r>
        <w:rPr>
          <w:sz w:val="28"/>
          <w:szCs w:val="28"/>
        </w:rPr>
        <w:t xml:space="preserve">  </w:t>
      </w:r>
    </w:p>
    <w:p w:rsidR="00FB0407" w:rsidRDefault="00FB0407" w:rsidP="006B284A">
      <w:pPr>
        <w:ind w:firstLine="720"/>
        <w:jc w:val="both"/>
        <w:rPr>
          <w:sz w:val="28"/>
          <w:szCs w:val="28"/>
        </w:rPr>
      </w:pPr>
      <w:r>
        <w:rPr>
          <w:sz w:val="28"/>
          <w:szCs w:val="28"/>
        </w:rPr>
        <w:t>3. Прокурорам субъектов Российской Федерации, приравненным к ним специализированным прокурорам:</w:t>
      </w:r>
    </w:p>
    <w:p w:rsidR="00FB0407" w:rsidRDefault="00FB0407" w:rsidP="006B284A">
      <w:pPr>
        <w:autoSpaceDE w:val="0"/>
        <w:autoSpaceDN w:val="0"/>
        <w:adjustRightInd w:val="0"/>
        <w:ind w:firstLine="720"/>
        <w:jc w:val="both"/>
        <w:rPr>
          <w:sz w:val="28"/>
          <w:szCs w:val="28"/>
        </w:rPr>
      </w:pPr>
      <w:proofErr w:type="gramStart"/>
      <w:r>
        <w:rPr>
          <w:sz w:val="28"/>
          <w:szCs w:val="28"/>
        </w:rPr>
        <w:t xml:space="preserve">обеспечить поступление в Главное управление кадров Генеральной прокуратуры Российской Федерации представлений о продлении полномочий прокуроров городов, районов, </w:t>
      </w:r>
      <w:r w:rsidRPr="006B13B9">
        <w:rPr>
          <w:sz w:val="28"/>
          <w:szCs w:val="28"/>
        </w:rPr>
        <w:t>других территориальных и</w:t>
      </w:r>
      <w:r>
        <w:rPr>
          <w:sz w:val="28"/>
          <w:szCs w:val="28"/>
        </w:rPr>
        <w:t xml:space="preserve"> </w:t>
      </w:r>
      <w:r>
        <w:rPr>
          <w:sz w:val="28"/>
          <w:szCs w:val="28"/>
        </w:rPr>
        <w:lastRenderedPageBreak/>
        <w:t>приравненных к ним специализированных прокуроров и документов согласно приложению № 2 к Инструкции по учету кадров прокурорских работников, федеральных государственных гражданских служащих, работников, замещающих должности, не являющиеся должностями федеральной государственной гражданской службы, и работников, осуществляющих профессиональную деятельность по профессиям рабочих в</w:t>
      </w:r>
      <w:proofErr w:type="gramEnd"/>
      <w:r>
        <w:rPr>
          <w:sz w:val="28"/>
          <w:szCs w:val="28"/>
        </w:rPr>
        <w:t xml:space="preserve"> органах и организациях прокуратуры Российской Федерации, утвержденной приказом Генерального прокурора Российской Федерации от 13.</w:t>
      </w:r>
      <w:r w:rsidR="006B284A">
        <w:rPr>
          <w:sz w:val="28"/>
          <w:szCs w:val="28"/>
        </w:rPr>
        <w:t xml:space="preserve">03.2018       № 135, не </w:t>
      </w:r>
      <w:proofErr w:type="gramStart"/>
      <w:r w:rsidR="006B284A">
        <w:rPr>
          <w:sz w:val="28"/>
          <w:szCs w:val="28"/>
        </w:rPr>
        <w:t>позднее</w:t>
      </w:r>
      <w:proofErr w:type="gramEnd"/>
      <w:r>
        <w:rPr>
          <w:sz w:val="28"/>
          <w:szCs w:val="28"/>
        </w:rPr>
        <w:t xml:space="preserve">  чем за два месяца до истечения срока их полномочий;</w:t>
      </w:r>
    </w:p>
    <w:p w:rsidR="00FB0407" w:rsidRDefault="00FB0407" w:rsidP="006B284A">
      <w:pPr>
        <w:autoSpaceDE w:val="0"/>
        <w:autoSpaceDN w:val="0"/>
        <w:adjustRightInd w:val="0"/>
        <w:ind w:firstLine="720"/>
        <w:jc w:val="both"/>
        <w:rPr>
          <w:sz w:val="28"/>
          <w:szCs w:val="28"/>
        </w:rPr>
      </w:pPr>
      <w:r>
        <w:rPr>
          <w:sz w:val="28"/>
          <w:szCs w:val="28"/>
        </w:rPr>
        <w:t xml:space="preserve">усилить </w:t>
      </w:r>
      <w:proofErr w:type="gramStart"/>
      <w:r>
        <w:rPr>
          <w:sz w:val="28"/>
          <w:szCs w:val="28"/>
        </w:rPr>
        <w:t>контроль за</w:t>
      </w:r>
      <w:proofErr w:type="gramEnd"/>
      <w:r>
        <w:rPr>
          <w:sz w:val="28"/>
          <w:szCs w:val="28"/>
        </w:rPr>
        <w:t xml:space="preserve"> своевременностью подготовки и направления в Главное управление кадров Генеральной прокуратуры Ро</w:t>
      </w:r>
      <w:r w:rsidR="006B284A">
        <w:rPr>
          <w:sz w:val="28"/>
          <w:szCs w:val="28"/>
        </w:rPr>
        <w:t>ссийской Федерации документов о назначении на должность, продлении</w:t>
      </w:r>
      <w:r>
        <w:rPr>
          <w:sz w:val="28"/>
          <w:szCs w:val="28"/>
        </w:rPr>
        <w:t xml:space="preserve"> полномочий, </w:t>
      </w:r>
      <w:r w:rsidR="006B284A">
        <w:rPr>
          <w:sz w:val="28"/>
          <w:szCs w:val="28"/>
        </w:rPr>
        <w:t>об освобождении</w:t>
      </w:r>
      <w:r>
        <w:rPr>
          <w:sz w:val="28"/>
          <w:szCs w:val="28"/>
        </w:rPr>
        <w:t xml:space="preserve"> от должности  прокуроров городов, районов, </w:t>
      </w:r>
      <w:r w:rsidRPr="00602A4E">
        <w:rPr>
          <w:sz w:val="28"/>
          <w:szCs w:val="28"/>
        </w:rPr>
        <w:t>других</w:t>
      </w:r>
      <w:r>
        <w:rPr>
          <w:b/>
          <w:sz w:val="28"/>
          <w:szCs w:val="28"/>
        </w:rPr>
        <w:t xml:space="preserve"> </w:t>
      </w:r>
      <w:r w:rsidRPr="006B13B9">
        <w:rPr>
          <w:sz w:val="28"/>
          <w:szCs w:val="28"/>
        </w:rPr>
        <w:t>территориальных и</w:t>
      </w:r>
      <w:r>
        <w:rPr>
          <w:b/>
          <w:sz w:val="28"/>
          <w:szCs w:val="28"/>
        </w:rPr>
        <w:t xml:space="preserve"> </w:t>
      </w:r>
      <w:r>
        <w:rPr>
          <w:sz w:val="28"/>
          <w:szCs w:val="28"/>
        </w:rPr>
        <w:t>приравненных к ним специализированных прокуроров.</w:t>
      </w:r>
    </w:p>
    <w:p w:rsidR="00FB0407" w:rsidRDefault="00FB0407" w:rsidP="006B284A">
      <w:pPr>
        <w:ind w:firstLine="720"/>
        <w:jc w:val="both"/>
        <w:rPr>
          <w:sz w:val="28"/>
          <w:szCs w:val="28"/>
        </w:rPr>
      </w:pPr>
      <w:r>
        <w:rPr>
          <w:sz w:val="28"/>
          <w:szCs w:val="28"/>
        </w:rPr>
        <w:t>4. Настоящий приказ опубликовать в журнале «Законность»</w:t>
      </w:r>
      <w:r w:rsidRPr="008C2E26">
        <w:t xml:space="preserve"> </w:t>
      </w:r>
      <w:r w:rsidRPr="008C2E26">
        <w:rPr>
          <w:sz w:val="28"/>
          <w:szCs w:val="28"/>
        </w:rPr>
        <w:t>и разместить на официальном сайте Генеральной прокуратуры Российской Федерации в информационно-телекоммуникационной сети «Интернет».</w:t>
      </w:r>
      <w:r>
        <w:rPr>
          <w:sz w:val="28"/>
          <w:szCs w:val="28"/>
        </w:rPr>
        <w:t xml:space="preserve"> </w:t>
      </w:r>
    </w:p>
    <w:p w:rsidR="00FB0407" w:rsidRDefault="00FB0407" w:rsidP="006B284A">
      <w:pPr>
        <w:ind w:firstLine="720"/>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приказа возложить на заместителей Генерального прокурора Российской Федерации по направлениям деятельности.</w:t>
      </w:r>
    </w:p>
    <w:p w:rsidR="00FB0407" w:rsidRPr="00343884" w:rsidRDefault="00FB0407" w:rsidP="006B284A">
      <w:pPr>
        <w:ind w:firstLine="720"/>
        <w:jc w:val="both"/>
        <w:rPr>
          <w:sz w:val="28"/>
          <w:szCs w:val="28"/>
        </w:rPr>
      </w:pPr>
      <w:proofErr w:type="gramStart"/>
      <w:r>
        <w:rPr>
          <w:sz w:val="28"/>
          <w:szCs w:val="28"/>
        </w:rPr>
        <w:t>П</w:t>
      </w:r>
      <w:r w:rsidRPr="00343884">
        <w:rPr>
          <w:sz w:val="28"/>
          <w:szCs w:val="28"/>
        </w:rPr>
        <w:t xml:space="preserve">риказ направить заместителям Генерального прокурора Российской Федерации, </w:t>
      </w:r>
      <w:r>
        <w:rPr>
          <w:sz w:val="28"/>
          <w:szCs w:val="28"/>
        </w:rPr>
        <w:t>начальникам главных управлений, управлений Генеральной прокуратуры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w:t>
      </w:r>
      <w:proofErr w:type="gramEnd"/>
      <w:r>
        <w:rPr>
          <w:sz w:val="28"/>
          <w:szCs w:val="28"/>
        </w:rPr>
        <w:t xml:space="preserve"> его содержание до сведения подчиненных работников.</w:t>
      </w:r>
    </w:p>
    <w:p w:rsidR="00FB0407" w:rsidRDefault="00FB0407" w:rsidP="006B284A">
      <w:pPr>
        <w:ind w:firstLine="720"/>
        <w:jc w:val="both"/>
        <w:rPr>
          <w:sz w:val="28"/>
          <w:szCs w:val="28"/>
        </w:rPr>
      </w:pPr>
    </w:p>
    <w:p w:rsidR="00FB0407" w:rsidRDefault="00FB0407" w:rsidP="00FB0407">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FB0407" w:rsidTr="00FB0407">
        <w:tc>
          <w:tcPr>
            <w:tcW w:w="4785" w:type="dxa"/>
          </w:tcPr>
          <w:p w:rsidR="00FB0407" w:rsidRDefault="00FB0407" w:rsidP="00FB0407">
            <w:pPr>
              <w:spacing w:line="240" w:lineRule="exact"/>
              <w:rPr>
                <w:sz w:val="28"/>
                <w:szCs w:val="28"/>
              </w:rPr>
            </w:pPr>
            <w:r>
              <w:rPr>
                <w:sz w:val="28"/>
                <w:szCs w:val="28"/>
              </w:rPr>
              <w:t>Генеральный прокурор</w:t>
            </w:r>
          </w:p>
          <w:p w:rsidR="00FB0407" w:rsidRDefault="00FB0407" w:rsidP="00FB0407">
            <w:pPr>
              <w:spacing w:line="240" w:lineRule="exact"/>
              <w:rPr>
                <w:sz w:val="28"/>
                <w:szCs w:val="28"/>
              </w:rPr>
            </w:pPr>
            <w:r>
              <w:rPr>
                <w:sz w:val="28"/>
                <w:szCs w:val="28"/>
              </w:rPr>
              <w:t>Российской Федерации</w:t>
            </w:r>
          </w:p>
          <w:p w:rsidR="00FB0407" w:rsidRDefault="00FB0407" w:rsidP="00FB0407">
            <w:pPr>
              <w:spacing w:line="240" w:lineRule="exact"/>
              <w:rPr>
                <w:sz w:val="28"/>
                <w:szCs w:val="28"/>
              </w:rPr>
            </w:pPr>
          </w:p>
          <w:p w:rsidR="00FB0407" w:rsidRDefault="00FB0407" w:rsidP="00FB0407">
            <w:pPr>
              <w:spacing w:line="240" w:lineRule="exact"/>
              <w:rPr>
                <w:sz w:val="28"/>
                <w:szCs w:val="28"/>
              </w:rPr>
            </w:pPr>
            <w:r>
              <w:rPr>
                <w:sz w:val="28"/>
                <w:szCs w:val="28"/>
              </w:rPr>
              <w:t>действительный государственный</w:t>
            </w:r>
          </w:p>
          <w:p w:rsidR="00FB0407" w:rsidRDefault="00FB0407" w:rsidP="00FB0407">
            <w:pPr>
              <w:spacing w:line="240" w:lineRule="exact"/>
              <w:rPr>
                <w:sz w:val="28"/>
                <w:szCs w:val="28"/>
              </w:rPr>
            </w:pPr>
            <w:r>
              <w:rPr>
                <w:sz w:val="28"/>
                <w:szCs w:val="28"/>
              </w:rPr>
              <w:t>советник юстиции</w:t>
            </w:r>
          </w:p>
        </w:tc>
        <w:tc>
          <w:tcPr>
            <w:tcW w:w="4786" w:type="dxa"/>
          </w:tcPr>
          <w:p w:rsidR="00FB0407" w:rsidRDefault="00FB0407" w:rsidP="00FB0407">
            <w:pPr>
              <w:spacing w:line="240" w:lineRule="exact"/>
              <w:rPr>
                <w:sz w:val="28"/>
                <w:szCs w:val="28"/>
              </w:rPr>
            </w:pPr>
          </w:p>
          <w:p w:rsidR="00FB0407" w:rsidRDefault="00FB0407" w:rsidP="00FB0407">
            <w:pPr>
              <w:spacing w:line="240" w:lineRule="exact"/>
              <w:jc w:val="right"/>
              <w:rPr>
                <w:sz w:val="28"/>
                <w:szCs w:val="28"/>
              </w:rPr>
            </w:pPr>
          </w:p>
          <w:p w:rsidR="00FB0407" w:rsidRDefault="00FB0407" w:rsidP="00FB0407">
            <w:pPr>
              <w:spacing w:line="240" w:lineRule="exact"/>
              <w:jc w:val="right"/>
              <w:rPr>
                <w:sz w:val="28"/>
                <w:szCs w:val="28"/>
              </w:rPr>
            </w:pPr>
          </w:p>
          <w:p w:rsidR="00FB0407" w:rsidRDefault="00FB0407" w:rsidP="00FB0407">
            <w:pPr>
              <w:spacing w:line="240" w:lineRule="exact"/>
              <w:jc w:val="right"/>
              <w:rPr>
                <w:sz w:val="28"/>
                <w:szCs w:val="28"/>
              </w:rPr>
            </w:pPr>
          </w:p>
          <w:p w:rsidR="00FB0407" w:rsidRDefault="00FB0407" w:rsidP="00FB0407">
            <w:pPr>
              <w:spacing w:line="240" w:lineRule="exact"/>
              <w:jc w:val="right"/>
              <w:rPr>
                <w:sz w:val="28"/>
                <w:szCs w:val="28"/>
              </w:rPr>
            </w:pPr>
            <w:r>
              <w:rPr>
                <w:sz w:val="28"/>
                <w:szCs w:val="28"/>
              </w:rPr>
              <w:t>И.В. Краснов</w:t>
            </w:r>
          </w:p>
        </w:tc>
      </w:tr>
    </w:tbl>
    <w:p w:rsidR="00FB0407" w:rsidRDefault="00FB0407" w:rsidP="00FB0407">
      <w:pPr>
        <w:spacing w:line="240" w:lineRule="exact"/>
        <w:rPr>
          <w:sz w:val="28"/>
          <w:szCs w:val="28"/>
        </w:rPr>
      </w:pPr>
    </w:p>
    <w:p w:rsidR="00FB0407" w:rsidRDefault="00FB0407" w:rsidP="00FB0407">
      <w:pPr>
        <w:spacing w:line="240" w:lineRule="exact"/>
        <w:rPr>
          <w:sz w:val="28"/>
          <w:szCs w:val="28"/>
        </w:rPr>
      </w:pPr>
    </w:p>
    <w:p w:rsidR="00FB0407" w:rsidRPr="008C2E26" w:rsidRDefault="00FB0407" w:rsidP="00FB0407">
      <w:pPr>
        <w:spacing w:line="240" w:lineRule="exact"/>
        <w:rPr>
          <w:sz w:val="28"/>
          <w:szCs w:val="28"/>
        </w:rPr>
      </w:pPr>
    </w:p>
    <w:p w:rsidR="00FB0407" w:rsidRDefault="00FB0407" w:rsidP="00FB0407"/>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4783"/>
      </w:tblGrid>
      <w:tr w:rsidR="00FB0407" w:rsidTr="00FB0407">
        <w:tc>
          <w:tcPr>
            <w:tcW w:w="4788" w:type="dxa"/>
          </w:tcPr>
          <w:p w:rsidR="00FB0407" w:rsidRDefault="00FB0407" w:rsidP="00FB0407">
            <w:pPr>
              <w:rPr>
                <w:sz w:val="28"/>
                <w:szCs w:val="28"/>
              </w:rPr>
            </w:pPr>
          </w:p>
        </w:tc>
        <w:tc>
          <w:tcPr>
            <w:tcW w:w="4783" w:type="dxa"/>
          </w:tcPr>
          <w:p w:rsidR="00FB0407" w:rsidRDefault="00FB0407" w:rsidP="00FB0407">
            <w:pPr>
              <w:spacing w:line="240" w:lineRule="exact"/>
              <w:rPr>
                <w:sz w:val="28"/>
                <w:szCs w:val="28"/>
              </w:rPr>
            </w:pPr>
          </w:p>
          <w:p w:rsidR="00FB0407" w:rsidRDefault="00FB0407" w:rsidP="00FB0407">
            <w:pPr>
              <w:spacing w:line="240" w:lineRule="exact"/>
              <w:rPr>
                <w:sz w:val="28"/>
                <w:szCs w:val="28"/>
              </w:rPr>
            </w:pPr>
          </w:p>
          <w:p w:rsidR="00FB0407" w:rsidRDefault="00FB0407" w:rsidP="00FB0407">
            <w:pPr>
              <w:spacing w:line="240" w:lineRule="exact"/>
              <w:rPr>
                <w:sz w:val="28"/>
                <w:szCs w:val="28"/>
              </w:rPr>
            </w:pPr>
          </w:p>
          <w:p w:rsidR="00FB0407" w:rsidRDefault="00FB0407" w:rsidP="00FB0407">
            <w:pPr>
              <w:spacing w:line="240" w:lineRule="exact"/>
              <w:rPr>
                <w:sz w:val="28"/>
                <w:szCs w:val="28"/>
              </w:rPr>
            </w:pPr>
          </w:p>
          <w:p w:rsidR="000C4FCD" w:rsidRDefault="000C4FCD" w:rsidP="00FB0407">
            <w:pPr>
              <w:spacing w:line="240" w:lineRule="exact"/>
              <w:rPr>
                <w:sz w:val="28"/>
                <w:szCs w:val="28"/>
              </w:rPr>
            </w:pPr>
          </w:p>
          <w:p w:rsidR="000C4FCD" w:rsidRDefault="000C4FCD" w:rsidP="00FB0407">
            <w:pPr>
              <w:spacing w:line="240" w:lineRule="exact"/>
              <w:rPr>
                <w:sz w:val="28"/>
                <w:szCs w:val="28"/>
              </w:rPr>
            </w:pPr>
          </w:p>
          <w:p w:rsidR="000C4FCD" w:rsidRDefault="000C4FCD" w:rsidP="00FB0407">
            <w:pPr>
              <w:spacing w:line="240" w:lineRule="exact"/>
              <w:rPr>
                <w:sz w:val="28"/>
                <w:szCs w:val="28"/>
              </w:rPr>
            </w:pPr>
          </w:p>
          <w:p w:rsidR="000C4FCD" w:rsidRDefault="000C4FCD" w:rsidP="00FB0407">
            <w:pPr>
              <w:spacing w:line="240" w:lineRule="exact"/>
              <w:rPr>
                <w:sz w:val="28"/>
                <w:szCs w:val="28"/>
              </w:rPr>
            </w:pPr>
          </w:p>
          <w:p w:rsidR="00FB0407" w:rsidRDefault="00FB0407" w:rsidP="00FB0407">
            <w:pPr>
              <w:spacing w:line="240" w:lineRule="exact"/>
              <w:rPr>
                <w:sz w:val="28"/>
                <w:szCs w:val="28"/>
              </w:rPr>
            </w:pPr>
            <w:r>
              <w:rPr>
                <w:sz w:val="28"/>
                <w:szCs w:val="28"/>
              </w:rPr>
              <w:lastRenderedPageBreak/>
              <w:t>УТВЕРЖДЕНО</w:t>
            </w:r>
          </w:p>
          <w:p w:rsidR="00FB0407" w:rsidRDefault="00FB0407" w:rsidP="00FB0407">
            <w:pPr>
              <w:spacing w:line="200" w:lineRule="exact"/>
              <w:rPr>
                <w:sz w:val="28"/>
                <w:szCs w:val="28"/>
              </w:rPr>
            </w:pPr>
          </w:p>
          <w:p w:rsidR="00FB0407" w:rsidRDefault="00FB0407" w:rsidP="00FB0407">
            <w:pPr>
              <w:spacing w:line="240" w:lineRule="exact"/>
              <w:rPr>
                <w:sz w:val="28"/>
                <w:szCs w:val="28"/>
              </w:rPr>
            </w:pPr>
            <w:r>
              <w:rPr>
                <w:sz w:val="28"/>
                <w:szCs w:val="28"/>
              </w:rPr>
              <w:t xml:space="preserve">приказом Генерального прокурора </w:t>
            </w:r>
          </w:p>
          <w:p w:rsidR="00FB0407" w:rsidRDefault="00FB0407" w:rsidP="00FB0407">
            <w:pPr>
              <w:spacing w:line="240" w:lineRule="exact"/>
              <w:rPr>
                <w:sz w:val="28"/>
                <w:szCs w:val="28"/>
              </w:rPr>
            </w:pPr>
            <w:r>
              <w:rPr>
                <w:sz w:val="28"/>
                <w:szCs w:val="28"/>
              </w:rPr>
              <w:t>Российской Федерации</w:t>
            </w:r>
          </w:p>
          <w:p w:rsidR="00FB0407" w:rsidRDefault="00FB0407" w:rsidP="00FB0407">
            <w:pPr>
              <w:spacing w:line="240" w:lineRule="exact"/>
              <w:rPr>
                <w:sz w:val="28"/>
                <w:szCs w:val="28"/>
              </w:rPr>
            </w:pPr>
            <w:r>
              <w:rPr>
                <w:sz w:val="28"/>
                <w:szCs w:val="28"/>
              </w:rPr>
              <w:t>от                                   №</w:t>
            </w:r>
          </w:p>
        </w:tc>
      </w:tr>
    </w:tbl>
    <w:p w:rsidR="00FB0407" w:rsidRDefault="00FB0407" w:rsidP="00FB0407">
      <w:pPr>
        <w:rPr>
          <w:sz w:val="28"/>
          <w:szCs w:val="28"/>
        </w:rPr>
      </w:pPr>
    </w:p>
    <w:p w:rsidR="00FB0407" w:rsidRDefault="00FB0407" w:rsidP="00FB0407">
      <w:pPr>
        <w:rPr>
          <w:sz w:val="28"/>
          <w:szCs w:val="28"/>
        </w:rPr>
      </w:pPr>
    </w:p>
    <w:p w:rsidR="00FB0407" w:rsidRDefault="00FB0407" w:rsidP="00FB0407">
      <w:pPr>
        <w:rPr>
          <w:sz w:val="28"/>
          <w:szCs w:val="28"/>
        </w:rPr>
      </w:pPr>
    </w:p>
    <w:p w:rsidR="00FB0407" w:rsidRDefault="00FB0407" w:rsidP="00FB0407">
      <w:pPr>
        <w:rPr>
          <w:sz w:val="28"/>
          <w:szCs w:val="28"/>
        </w:rPr>
      </w:pPr>
    </w:p>
    <w:p w:rsidR="00FB0407" w:rsidRDefault="00FB0407" w:rsidP="00FB0407">
      <w:pPr>
        <w:rPr>
          <w:sz w:val="28"/>
          <w:szCs w:val="28"/>
        </w:rPr>
      </w:pPr>
    </w:p>
    <w:p w:rsidR="00FB0407" w:rsidRDefault="00FB0407" w:rsidP="00FB0407">
      <w:pPr>
        <w:rPr>
          <w:sz w:val="28"/>
          <w:szCs w:val="28"/>
        </w:rPr>
      </w:pPr>
    </w:p>
    <w:p w:rsidR="00FB0407" w:rsidRDefault="00FB0407" w:rsidP="00FB0407">
      <w:pPr>
        <w:rPr>
          <w:sz w:val="28"/>
          <w:szCs w:val="28"/>
        </w:rPr>
      </w:pPr>
    </w:p>
    <w:p w:rsidR="00FB0407" w:rsidRDefault="00FB0407" w:rsidP="00FB0407">
      <w:pPr>
        <w:spacing w:line="240" w:lineRule="exact"/>
        <w:jc w:val="center"/>
        <w:rPr>
          <w:b/>
          <w:sz w:val="28"/>
          <w:szCs w:val="28"/>
        </w:rPr>
      </w:pPr>
      <w:r>
        <w:rPr>
          <w:b/>
          <w:sz w:val="28"/>
          <w:szCs w:val="28"/>
        </w:rPr>
        <w:t xml:space="preserve">ПОЛОЖЕНИЕ </w:t>
      </w:r>
    </w:p>
    <w:p w:rsidR="00FB0407" w:rsidRDefault="00FB0407" w:rsidP="00FB0407">
      <w:pPr>
        <w:spacing w:line="240" w:lineRule="exact"/>
        <w:jc w:val="center"/>
        <w:rPr>
          <w:b/>
          <w:sz w:val="28"/>
          <w:szCs w:val="28"/>
        </w:rPr>
      </w:pPr>
      <w:r>
        <w:rPr>
          <w:b/>
          <w:sz w:val="28"/>
          <w:szCs w:val="28"/>
        </w:rPr>
        <w:t xml:space="preserve">о порядке зачисления прокурорских работников в распоряжение органа  прокуратуры, нахождения в распоряжении органа прокуратуры </w:t>
      </w:r>
    </w:p>
    <w:p w:rsidR="00FB0407" w:rsidRDefault="00FB0407" w:rsidP="00FB0407">
      <w:pPr>
        <w:spacing w:line="240" w:lineRule="exact"/>
        <w:jc w:val="center"/>
        <w:rPr>
          <w:b/>
          <w:sz w:val="28"/>
          <w:szCs w:val="28"/>
        </w:rPr>
      </w:pPr>
    </w:p>
    <w:p w:rsidR="00FB0407" w:rsidRDefault="00FB0407" w:rsidP="00FB0407">
      <w:pPr>
        <w:spacing w:line="240" w:lineRule="exact"/>
        <w:jc w:val="center"/>
        <w:rPr>
          <w:b/>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Общие положения</w:t>
      </w:r>
    </w:p>
    <w:p w:rsidR="00FB0407" w:rsidRDefault="00FB0407" w:rsidP="00FB0407">
      <w:pPr>
        <w:spacing w:line="240" w:lineRule="exact"/>
        <w:rPr>
          <w:sz w:val="28"/>
          <w:szCs w:val="28"/>
        </w:rPr>
      </w:pPr>
      <w:r>
        <w:rPr>
          <w:sz w:val="28"/>
          <w:szCs w:val="28"/>
        </w:rPr>
        <w:tab/>
      </w:r>
    </w:p>
    <w:p w:rsidR="00FB0407" w:rsidRDefault="00FB0407" w:rsidP="006B284A">
      <w:pPr>
        <w:ind w:firstLine="720"/>
        <w:jc w:val="both"/>
        <w:rPr>
          <w:sz w:val="28"/>
          <w:szCs w:val="28"/>
        </w:rPr>
      </w:pPr>
      <w:r>
        <w:rPr>
          <w:sz w:val="28"/>
          <w:szCs w:val="28"/>
        </w:rPr>
        <w:t>1.1. Настоящее Положение определяет порядок зачисления  прокуроров субъектов Российской Федерации, г</w:t>
      </w:r>
      <w:r w:rsidRPr="00BD0A45">
        <w:rPr>
          <w:sz w:val="28"/>
          <w:szCs w:val="28"/>
        </w:rPr>
        <w:t>ородов</w:t>
      </w:r>
      <w:r>
        <w:rPr>
          <w:sz w:val="28"/>
          <w:szCs w:val="28"/>
        </w:rPr>
        <w:t xml:space="preserve">, районов, </w:t>
      </w:r>
      <w:r w:rsidRPr="006B13B9">
        <w:rPr>
          <w:sz w:val="28"/>
          <w:szCs w:val="28"/>
        </w:rPr>
        <w:t>других  территориальных</w:t>
      </w:r>
      <w:r>
        <w:rPr>
          <w:b/>
          <w:sz w:val="28"/>
          <w:szCs w:val="28"/>
        </w:rPr>
        <w:t xml:space="preserve"> </w:t>
      </w:r>
      <w:r>
        <w:rPr>
          <w:sz w:val="28"/>
          <w:szCs w:val="28"/>
        </w:rPr>
        <w:t xml:space="preserve">и приравненных к ним специализированных прокуроров (за исключением военных прокуроров), срок  </w:t>
      </w:r>
      <w:proofErr w:type="gramStart"/>
      <w:r>
        <w:rPr>
          <w:sz w:val="28"/>
          <w:szCs w:val="28"/>
        </w:rPr>
        <w:t>полномочий</w:t>
      </w:r>
      <w:proofErr w:type="gramEnd"/>
      <w:r>
        <w:rPr>
          <w:sz w:val="28"/>
          <w:szCs w:val="28"/>
        </w:rPr>
        <w:t xml:space="preserve"> по замещаемой должности которых истек, а также в случае досрочного прекращения их полномочий (далее – освобожденные от должности), в распоряжение органа прокуратуры, их нахождения в распоряжении органа прокуратуры, объем исполняемых ими в указанный период служебных обязанностей.</w:t>
      </w:r>
    </w:p>
    <w:p w:rsidR="00FB0407" w:rsidRDefault="00FB0407" w:rsidP="006B284A">
      <w:pPr>
        <w:ind w:firstLine="720"/>
        <w:jc w:val="both"/>
        <w:rPr>
          <w:sz w:val="28"/>
          <w:szCs w:val="28"/>
        </w:rPr>
      </w:pPr>
      <w:r>
        <w:rPr>
          <w:sz w:val="28"/>
          <w:szCs w:val="28"/>
        </w:rPr>
        <w:t xml:space="preserve">1.2. Зачисление  прокурорских работников, указанных в пункте 1.1 настоящего Положения,  в распоряжение органа прокуратуры производится с целью </w:t>
      </w:r>
      <w:r w:rsidRPr="00C53344">
        <w:rPr>
          <w:sz w:val="28"/>
          <w:szCs w:val="28"/>
        </w:rPr>
        <w:t>решения вопроса об условиях дальнейшего прохождения</w:t>
      </w:r>
      <w:r>
        <w:rPr>
          <w:sz w:val="28"/>
          <w:szCs w:val="28"/>
        </w:rPr>
        <w:t xml:space="preserve"> ими</w:t>
      </w:r>
      <w:r w:rsidRPr="00C53344">
        <w:rPr>
          <w:sz w:val="28"/>
          <w:szCs w:val="28"/>
        </w:rPr>
        <w:t xml:space="preserve"> службы</w:t>
      </w:r>
      <w:r>
        <w:rPr>
          <w:sz w:val="28"/>
          <w:szCs w:val="28"/>
        </w:rPr>
        <w:t xml:space="preserve"> в органах прокуратуры Российской Федерации</w:t>
      </w:r>
      <w:r w:rsidRPr="00C53344">
        <w:rPr>
          <w:sz w:val="28"/>
          <w:szCs w:val="28"/>
        </w:rPr>
        <w:t>.</w:t>
      </w:r>
      <w:r>
        <w:rPr>
          <w:sz w:val="28"/>
          <w:szCs w:val="28"/>
        </w:rPr>
        <w:t xml:space="preserve"> В период нахождения в распоряжении органа прокуратуры должно быть принято решение о назначении прокурорского работника на должность либо о его увольнении со службы в случае отказа от замещения предлагаемых ему вакантных должностей.  </w:t>
      </w:r>
    </w:p>
    <w:p w:rsidR="00FB0407" w:rsidRDefault="00FB0407" w:rsidP="006B284A">
      <w:pPr>
        <w:ind w:firstLine="720"/>
        <w:jc w:val="both"/>
        <w:rPr>
          <w:sz w:val="28"/>
          <w:szCs w:val="28"/>
        </w:rPr>
      </w:pPr>
      <w:r>
        <w:rPr>
          <w:sz w:val="28"/>
          <w:szCs w:val="28"/>
        </w:rPr>
        <w:t xml:space="preserve">1.3. </w:t>
      </w:r>
      <w:proofErr w:type="gramStart"/>
      <w:r>
        <w:rPr>
          <w:sz w:val="28"/>
          <w:szCs w:val="28"/>
        </w:rPr>
        <w:t xml:space="preserve">Освобожденные от должности прокуроры субъектов Российской Федерации, приравненные к ним специализированные прокуроры, </w:t>
      </w:r>
      <w:r w:rsidRPr="00786F6C">
        <w:rPr>
          <w:sz w:val="28"/>
          <w:szCs w:val="28"/>
        </w:rPr>
        <w:t>прокурор комплекса «Байконур»</w:t>
      </w:r>
      <w:r>
        <w:rPr>
          <w:sz w:val="28"/>
          <w:szCs w:val="28"/>
        </w:rPr>
        <w:t xml:space="preserve"> могут быть зачислены в распоряжение </w:t>
      </w:r>
      <w:r w:rsidRPr="00786F6C">
        <w:rPr>
          <w:sz w:val="28"/>
          <w:szCs w:val="28"/>
        </w:rPr>
        <w:t>соответственно</w:t>
      </w:r>
      <w:r>
        <w:rPr>
          <w:sz w:val="28"/>
          <w:szCs w:val="28"/>
        </w:rPr>
        <w:t xml:space="preserve"> Генеральной прокуратуры Российской Федерации, прокуроры городов, районов</w:t>
      </w:r>
      <w:r w:rsidRPr="006B13B9">
        <w:rPr>
          <w:sz w:val="28"/>
          <w:szCs w:val="28"/>
        </w:rPr>
        <w:t>, другие территориальные</w:t>
      </w:r>
      <w:r>
        <w:rPr>
          <w:b/>
          <w:sz w:val="28"/>
          <w:szCs w:val="28"/>
        </w:rPr>
        <w:t xml:space="preserve"> </w:t>
      </w:r>
      <w:r w:rsidRPr="006B13B9">
        <w:rPr>
          <w:sz w:val="28"/>
          <w:szCs w:val="28"/>
        </w:rPr>
        <w:t>и</w:t>
      </w:r>
      <w:r>
        <w:rPr>
          <w:sz w:val="28"/>
          <w:szCs w:val="28"/>
        </w:rPr>
        <w:t xml:space="preserve"> приравненные к ним специализированные прокуроры – в распоряжение прокуратур субъектов Российской Федерации, приравненных к ним специализированных прокуратур.  </w:t>
      </w:r>
      <w:proofErr w:type="gramEnd"/>
    </w:p>
    <w:p w:rsidR="00FB0407" w:rsidRDefault="00FB0407" w:rsidP="006B284A">
      <w:pPr>
        <w:ind w:firstLine="720"/>
        <w:jc w:val="both"/>
        <w:rPr>
          <w:sz w:val="28"/>
          <w:szCs w:val="28"/>
        </w:rPr>
      </w:pPr>
      <w:r>
        <w:rPr>
          <w:sz w:val="28"/>
          <w:szCs w:val="28"/>
        </w:rPr>
        <w:t xml:space="preserve">1.4. Освобожденный от должности прокурорский работник может находиться в распоряжении органа прокуратуры не более двух месяцев со дня подписания указа Президента Российской Федерации либо издания </w:t>
      </w:r>
      <w:r w:rsidRPr="00A00C5E">
        <w:rPr>
          <w:sz w:val="28"/>
          <w:szCs w:val="28"/>
        </w:rPr>
        <w:t>приказа</w:t>
      </w:r>
      <w:r>
        <w:rPr>
          <w:sz w:val="28"/>
          <w:szCs w:val="28"/>
        </w:rPr>
        <w:t xml:space="preserve"> Генерального прокурора Российской Федерац</w:t>
      </w:r>
      <w:proofErr w:type="gramStart"/>
      <w:r>
        <w:rPr>
          <w:sz w:val="28"/>
          <w:szCs w:val="28"/>
        </w:rPr>
        <w:t>ии о е</w:t>
      </w:r>
      <w:proofErr w:type="gramEnd"/>
      <w:r>
        <w:rPr>
          <w:sz w:val="28"/>
          <w:szCs w:val="28"/>
        </w:rPr>
        <w:t xml:space="preserve">го освобождении от занимаемой должности. Периоды временной нетрудоспособности и </w:t>
      </w:r>
      <w:r>
        <w:rPr>
          <w:sz w:val="28"/>
          <w:szCs w:val="28"/>
        </w:rPr>
        <w:lastRenderedPageBreak/>
        <w:t>нахождения в отпуске в срок нахождения прокурорского работника в распоряжении органа прокуратуры не засчитываются.</w:t>
      </w:r>
    </w:p>
    <w:p w:rsidR="00FB0407" w:rsidRDefault="00FB0407" w:rsidP="006B284A">
      <w:pPr>
        <w:spacing w:line="240" w:lineRule="exact"/>
        <w:ind w:firstLine="720"/>
        <w:jc w:val="center"/>
        <w:rPr>
          <w:b/>
          <w:sz w:val="28"/>
          <w:szCs w:val="28"/>
        </w:rPr>
      </w:pPr>
    </w:p>
    <w:p w:rsidR="00FB0407" w:rsidRDefault="00FB0407" w:rsidP="006B284A">
      <w:pPr>
        <w:spacing w:line="240" w:lineRule="exact"/>
        <w:ind w:firstLine="720"/>
        <w:jc w:val="center"/>
        <w:rPr>
          <w:b/>
          <w:sz w:val="28"/>
          <w:szCs w:val="28"/>
        </w:rPr>
      </w:pPr>
      <w:r w:rsidRPr="00E25989">
        <w:rPr>
          <w:b/>
          <w:sz w:val="28"/>
          <w:szCs w:val="28"/>
          <w:lang w:val="en-US"/>
        </w:rPr>
        <w:t>II</w:t>
      </w:r>
      <w:proofErr w:type="gramStart"/>
      <w:r w:rsidRPr="00E25989">
        <w:rPr>
          <w:b/>
          <w:sz w:val="28"/>
          <w:szCs w:val="28"/>
        </w:rPr>
        <w:t xml:space="preserve">. </w:t>
      </w:r>
      <w:r>
        <w:rPr>
          <w:b/>
          <w:sz w:val="28"/>
          <w:szCs w:val="28"/>
        </w:rPr>
        <w:t xml:space="preserve"> З</w:t>
      </w:r>
      <w:r w:rsidRPr="00E25989">
        <w:rPr>
          <w:b/>
          <w:sz w:val="28"/>
          <w:szCs w:val="28"/>
        </w:rPr>
        <w:t>ачислени</w:t>
      </w:r>
      <w:r>
        <w:rPr>
          <w:b/>
          <w:sz w:val="28"/>
          <w:szCs w:val="28"/>
        </w:rPr>
        <w:t>е</w:t>
      </w:r>
      <w:proofErr w:type="gramEnd"/>
      <w:r w:rsidRPr="00E25989">
        <w:rPr>
          <w:b/>
          <w:sz w:val="28"/>
          <w:szCs w:val="28"/>
        </w:rPr>
        <w:t xml:space="preserve"> в распоряжение органа прокуратуры</w:t>
      </w:r>
    </w:p>
    <w:p w:rsidR="00FB0407" w:rsidRDefault="00FB0407" w:rsidP="006B284A">
      <w:pPr>
        <w:spacing w:line="240" w:lineRule="exact"/>
        <w:ind w:firstLine="720"/>
        <w:jc w:val="both"/>
        <w:rPr>
          <w:sz w:val="28"/>
          <w:szCs w:val="28"/>
        </w:rPr>
      </w:pPr>
    </w:p>
    <w:p w:rsidR="00FB0407" w:rsidRDefault="00FB0407" w:rsidP="006B284A">
      <w:pPr>
        <w:ind w:firstLine="720"/>
        <w:jc w:val="both"/>
        <w:rPr>
          <w:sz w:val="28"/>
          <w:szCs w:val="28"/>
        </w:rPr>
      </w:pPr>
      <w:r w:rsidRPr="006C515D">
        <w:rPr>
          <w:sz w:val="28"/>
          <w:szCs w:val="28"/>
        </w:rPr>
        <w:t>2.1.</w:t>
      </w:r>
      <w:r>
        <w:rPr>
          <w:b/>
          <w:sz w:val="28"/>
          <w:szCs w:val="28"/>
        </w:rPr>
        <w:t xml:space="preserve"> </w:t>
      </w:r>
      <w:r w:rsidRPr="00730B5F">
        <w:rPr>
          <w:sz w:val="28"/>
          <w:szCs w:val="28"/>
        </w:rPr>
        <w:t>Зач</w:t>
      </w:r>
      <w:r>
        <w:rPr>
          <w:sz w:val="28"/>
          <w:szCs w:val="28"/>
        </w:rPr>
        <w:t xml:space="preserve">исление в распоряжение </w:t>
      </w:r>
      <w:r w:rsidRPr="00786F6C">
        <w:rPr>
          <w:sz w:val="28"/>
          <w:szCs w:val="28"/>
        </w:rPr>
        <w:t>Генеральной прокуратуры Российской Федерации</w:t>
      </w:r>
      <w:r>
        <w:rPr>
          <w:sz w:val="28"/>
          <w:szCs w:val="28"/>
        </w:rPr>
        <w:t xml:space="preserve"> освобожденных от должности прокуроров субъектов Российской Федерации, приравненных к ним специализированных прокуроров,</w:t>
      </w:r>
      <w:r w:rsidR="000C4FCD">
        <w:rPr>
          <w:sz w:val="28"/>
          <w:szCs w:val="28"/>
        </w:rPr>
        <w:t xml:space="preserve"> прокурора комплекса «Байконур»</w:t>
      </w:r>
      <w:r>
        <w:rPr>
          <w:sz w:val="28"/>
          <w:szCs w:val="28"/>
        </w:rPr>
        <w:t xml:space="preserve"> производится приказами  Генерального прокурора Российской Федерации или лица, исполняющего его обязанности.</w:t>
      </w:r>
    </w:p>
    <w:p w:rsidR="00FB0407" w:rsidRPr="00786F6C" w:rsidRDefault="00FB0407" w:rsidP="006B284A">
      <w:pPr>
        <w:ind w:firstLine="720"/>
        <w:jc w:val="both"/>
        <w:rPr>
          <w:sz w:val="28"/>
          <w:szCs w:val="28"/>
        </w:rPr>
      </w:pPr>
      <w:r>
        <w:rPr>
          <w:sz w:val="28"/>
          <w:szCs w:val="28"/>
        </w:rPr>
        <w:t xml:space="preserve">Зачисление в распоряжение освобожденных от должности прокуроров городов, районов, </w:t>
      </w:r>
      <w:r w:rsidRPr="006B13B9">
        <w:rPr>
          <w:sz w:val="28"/>
          <w:szCs w:val="28"/>
        </w:rPr>
        <w:t>других территориальных</w:t>
      </w:r>
      <w:r>
        <w:rPr>
          <w:b/>
          <w:sz w:val="28"/>
          <w:szCs w:val="28"/>
        </w:rPr>
        <w:t xml:space="preserve"> </w:t>
      </w:r>
      <w:r w:rsidRPr="00A046D4">
        <w:rPr>
          <w:sz w:val="28"/>
          <w:szCs w:val="28"/>
        </w:rPr>
        <w:t>и</w:t>
      </w:r>
      <w:r>
        <w:rPr>
          <w:sz w:val="28"/>
          <w:szCs w:val="28"/>
        </w:rPr>
        <w:t xml:space="preserve"> приравненных к ни</w:t>
      </w:r>
      <w:r w:rsidR="000C4FCD">
        <w:rPr>
          <w:sz w:val="28"/>
          <w:szCs w:val="28"/>
        </w:rPr>
        <w:t>м специализированных прокуроров</w:t>
      </w:r>
      <w:r>
        <w:rPr>
          <w:sz w:val="28"/>
          <w:szCs w:val="28"/>
        </w:rPr>
        <w:t xml:space="preserve"> осуществляется на основании приказа прокурора субъекта Российской Федерации, приравненного к нем</w:t>
      </w:r>
      <w:r w:rsidR="000C4FCD">
        <w:rPr>
          <w:sz w:val="28"/>
          <w:szCs w:val="28"/>
        </w:rPr>
        <w:t>у специализированного прокурора</w:t>
      </w:r>
      <w:r>
        <w:rPr>
          <w:sz w:val="28"/>
          <w:szCs w:val="28"/>
        </w:rPr>
        <w:t xml:space="preserve"> </w:t>
      </w:r>
      <w:r w:rsidRPr="00786F6C">
        <w:rPr>
          <w:sz w:val="28"/>
          <w:szCs w:val="28"/>
        </w:rPr>
        <w:t xml:space="preserve">или лица, исполняющего их обязанности. </w:t>
      </w:r>
    </w:p>
    <w:p w:rsidR="00FB0407" w:rsidRPr="007F1355" w:rsidRDefault="00FB0407" w:rsidP="006B284A">
      <w:pPr>
        <w:autoSpaceDE w:val="0"/>
        <w:autoSpaceDN w:val="0"/>
        <w:adjustRightInd w:val="0"/>
        <w:ind w:firstLine="720"/>
        <w:jc w:val="both"/>
        <w:rPr>
          <w:sz w:val="28"/>
          <w:szCs w:val="28"/>
        </w:rPr>
      </w:pPr>
      <w:r>
        <w:rPr>
          <w:sz w:val="28"/>
          <w:szCs w:val="28"/>
        </w:rPr>
        <w:t xml:space="preserve">2.2. </w:t>
      </w:r>
      <w:r w:rsidRPr="007F1355">
        <w:rPr>
          <w:sz w:val="28"/>
          <w:szCs w:val="28"/>
        </w:rPr>
        <w:t>В Генеральной прокуратуре Российской Федерации подготовка проекта приказа о зачислении прокурорского работника в распоряжение органа прокуратуры осуществляется у</w:t>
      </w:r>
      <w:r w:rsidRPr="007F1355">
        <w:rPr>
          <w:bCs/>
          <w:sz w:val="28"/>
          <w:szCs w:val="28"/>
        </w:rPr>
        <w:t xml:space="preserve">правлением кадров центрального аппарата и территориальных органов прокуратуры </w:t>
      </w:r>
      <w:r w:rsidRPr="007F1355">
        <w:rPr>
          <w:sz w:val="28"/>
          <w:szCs w:val="28"/>
        </w:rPr>
        <w:t xml:space="preserve">Главного управления кадров Генеральной прокуратуры Российской Федерации,  </w:t>
      </w:r>
      <w:r>
        <w:rPr>
          <w:sz w:val="28"/>
          <w:szCs w:val="28"/>
        </w:rPr>
        <w:t>в</w:t>
      </w:r>
      <w:r w:rsidRPr="007F1355">
        <w:rPr>
          <w:sz w:val="28"/>
          <w:szCs w:val="28"/>
        </w:rPr>
        <w:t xml:space="preserve"> прокуратурах субъектов Российской Федерации, приравненных к ним </w:t>
      </w:r>
      <w:r>
        <w:rPr>
          <w:sz w:val="28"/>
          <w:szCs w:val="28"/>
        </w:rPr>
        <w:t xml:space="preserve">специализированных прокуратурах – кадровыми подразделениями (должностными лицами). </w:t>
      </w:r>
      <w:r w:rsidRPr="007F1355">
        <w:rPr>
          <w:sz w:val="28"/>
          <w:szCs w:val="28"/>
        </w:rPr>
        <w:t xml:space="preserve"> </w:t>
      </w:r>
    </w:p>
    <w:p w:rsidR="00FB0407" w:rsidRDefault="00FB0407" w:rsidP="006B284A">
      <w:pPr>
        <w:ind w:firstLine="720"/>
        <w:jc w:val="both"/>
        <w:rPr>
          <w:sz w:val="28"/>
          <w:szCs w:val="28"/>
        </w:rPr>
      </w:pPr>
      <w:r>
        <w:rPr>
          <w:sz w:val="28"/>
          <w:szCs w:val="28"/>
        </w:rPr>
        <w:t xml:space="preserve">2.3. Приказ о зачислении в распоряжение органа прокуратуры подлежит изданию незамедлительно  после  подписания указа Президента Российской Федерации либо издания </w:t>
      </w:r>
      <w:r w:rsidRPr="00A00C5E">
        <w:rPr>
          <w:sz w:val="28"/>
          <w:szCs w:val="28"/>
        </w:rPr>
        <w:t>приказа</w:t>
      </w:r>
      <w:r>
        <w:rPr>
          <w:sz w:val="28"/>
          <w:szCs w:val="28"/>
        </w:rPr>
        <w:t xml:space="preserve"> Генерального прокурора Российской Федерации об освобождении прокурорского работника               от занимаемой должности.</w:t>
      </w:r>
    </w:p>
    <w:p w:rsidR="00FB0407" w:rsidRPr="00786F6C" w:rsidRDefault="00FB0407" w:rsidP="006B284A">
      <w:pPr>
        <w:autoSpaceDE w:val="0"/>
        <w:autoSpaceDN w:val="0"/>
        <w:adjustRightInd w:val="0"/>
        <w:ind w:firstLine="720"/>
        <w:jc w:val="both"/>
        <w:rPr>
          <w:sz w:val="28"/>
          <w:szCs w:val="28"/>
        </w:rPr>
      </w:pPr>
      <w:r w:rsidRPr="00C001B5">
        <w:rPr>
          <w:sz w:val="28"/>
          <w:szCs w:val="28"/>
        </w:rPr>
        <w:t xml:space="preserve">2.4. В приказе о зачислении в распоряжение органа прокуратуры прокурорского работника указываются основания и дата его зачисления, </w:t>
      </w:r>
      <w:r w:rsidRPr="006B13B9">
        <w:rPr>
          <w:sz w:val="28"/>
          <w:szCs w:val="28"/>
        </w:rPr>
        <w:t>состав денеж</w:t>
      </w:r>
      <w:r>
        <w:rPr>
          <w:sz w:val="28"/>
          <w:szCs w:val="28"/>
        </w:rPr>
        <w:t>ного содержания с учетом пунктов</w:t>
      </w:r>
      <w:r w:rsidR="00333097">
        <w:rPr>
          <w:sz w:val="28"/>
          <w:szCs w:val="28"/>
        </w:rPr>
        <w:t xml:space="preserve"> 3.7–</w:t>
      </w:r>
      <w:r w:rsidRPr="006B13B9">
        <w:rPr>
          <w:sz w:val="28"/>
          <w:szCs w:val="28"/>
        </w:rPr>
        <w:t>3.9 настоящего Положения</w:t>
      </w:r>
      <w:r>
        <w:rPr>
          <w:sz w:val="28"/>
          <w:szCs w:val="28"/>
        </w:rPr>
        <w:t>, о</w:t>
      </w:r>
      <w:r w:rsidRPr="00786F6C">
        <w:rPr>
          <w:sz w:val="28"/>
          <w:szCs w:val="28"/>
        </w:rPr>
        <w:t xml:space="preserve">рган прокуратуры, в распоряжение которого он зачисляется, руководитель, наделенный полномочиями давать прокурорскому работнику поручения и определять  место его службы. </w:t>
      </w:r>
    </w:p>
    <w:p w:rsidR="00FB0407" w:rsidRPr="00786F6C" w:rsidRDefault="00FB0407" w:rsidP="006B284A">
      <w:pPr>
        <w:ind w:firstLine="720"/>
        <w:jc w:val="both"/>
        <w:rPr>
          <w:sz w:val="28"/>
          <w:szCs w:val="28"/>
        </w:rPr>
      </w:pPr>
      <w:r>
        <w:rPr>
          <w:sz w:val="28"/>
          <w:szCs w:val="28"/>
        </w:rPr>
        <w:t xml:space="preserve">Приказом о зачислении в распоряжение органа прокуратуры </w:t>
      </w:r>
      <w:r w:rsidR="003D4258">
        <w:rPr>
          <w:sz w:val="28"/>
          <w:szCs w:val="28"/>
        </w:rPr>
        <w:t>на прокурорского работника могут</w:t>
      </w:r>
      <w:r>
        <w:rPr>
          <w:sz w:val="28"/>
          <w:szCs w:val="28"/>
        </w:rPr>
        <w:t xml:space="preserve"> возлагаться временное исполнение обязанностей по другой должности, а также обязанность по передаче дел и материальных ценностей </w:t>
      </w:r>
      <w:r w:rsidRPr="00786F6C">
        <w:rPr>
          <w:sz w:val="28"/>
          <w:szCs w:val="28"/>
        </w:rPr>
        <w:t>по прежнему месту службы.</w:t>
      </w:r>
    </w:p>
    <w:p w:rsidR="00FB0407" w:rsidRDefault="00FB0407" w:rsidP="006B284A">
      <w:pPr>
        <w:ind w:firstLine="720"/>
        <w:jc w:val="both"/>
        <w:rPr>
          <w:sz w:val="28"/>
          <w:szCs w:val="28"/>
        </w:rPr>
      </w:pPr>
      <w:r>
        <w:rPr>
          <w:sz w:val="28"/>
          <w:szCs w:val="28"/>
        </w:rPr>
        <w:t>2.5. Приказ о зачислении в распоряжение органа прокуратуры объявляется прокурорскому работнику под роспись в трехдневный срок со дня его издания, а п</w:t>
      </w:r>
      <w:r w:rsidR="003D4258">
        <w:rPr>
          <w:sz w:val="28"/>
          <w:szCs w:val="28"/>
        </w:rPr>
        <w:t xml:space="preserve">ри невозможности ознакомления </w:t>
      </w:r>
      <w:r>
        <w:rPr>
          <w:sz w:val="28"/>
          <w:szCs w:val="28"/>
        </w:rPr>
        <w:t>копия приказа направляется прокурорскому работнику по почте и (или) электронной почте.</w:t>
      </w:r>
    </w:p>
    <w:p w:rsidR="00FB0407" w:rsidRDefault="00FB0407" w:rsidP="006B284A">
      <w:pPr>
        <w:ind w:firstLine="720"/>
        <w:jc w:val="both"/>
        <w:rPr>
          <w:sz w:val="28"/>
          <w:szCs w:val="28"/>
        </w:rPr>
      </w:pPr>
      <w:r>
        <w:rPr>
          <w:sz w:val="28"/>
          <w:szCs w:val="28"/>
        </w:rPr>
        <w:t xml:space="preserve">2.6. Зачисление прокурорского работника в распоряжение органа прокуратуры осуществляется независимо от  нахождения в отпуске или его временной нетрудоспособности. </w:t>
      </w:r>
    </w:p>
    <w:p w:rsidR="00FB0407" w:rsidRDefault="00FB0407" w:rsidP="006B284A">
      <w:pPr>
        <w:spacing w:line="240" w:lineRule="exact"/>
        <w:ind w:firstLine="720"/>
        <w:jc w:val="both"/>
        <w:rPr>
          <w:sz w:val="28"/>
          <w:szCs w:val="28"/>
        </w:rPr>
      </w:pPr>
    </w:p>
    <w:p w:rsidR="00FB0407" w:rsidRDefault="00FB0407" w:rsidP="006B284A">
      <w:pPr>
        <w:spacing w:line="240" w:lineRule="exact"/>
        <w:ind w:firstLine="720"/>
        <w:jc w:val="center"/>
        <w:rPr>
          <w:b/>
          <w:sz w:val="28"/>
          <w:szCs w:val="28"/>
        </w:rPr>
      </w:pPr>
      <w:r w:rsidRPr="00E853E3">
        <w:rPr>
          <w:b/>
          <w:sz w:val="28"/>
          <w:szCs w:val="28"/>
          <w:lang w:val="en-US"/>
        </w:rPr>
        <w:lastRenderedPageBreak/>
        <w:t>III</w:t>
      </w:r>
      <w:r w:rsidRPr="0078573C">
        <w:rPr>
          <w:b/>
          <w:sz w:val="28"/>
          <w:szCs w:val="28"/>
        </w:rPr>
        <w:t xml:space="preserve">. </w:t>
      </w:r>
      <w:r>
        <w:rPr>
          <w:b/>
          <w:sz w:val="28"/>
          <w:szCs w:val="28"/>
        </w:rPr>
        <w:t xml:space="preserve">Нахождение прокурорского работника в распоряжении органа прокуратуры </w:t>
      </w:r>
    </w:p>
    <w:p w:rsidR="00FB0407" w:rsidRDefault="00FB0407" w:rsidP="006B284A">
      <w:pPr>
        <w:spacing w:line="240" w:lineRule="exact"/>
        <w:ind w:firstLine="720"/>
        <w:jc w:val="center"/>
        <w:rPr>
          <w:b/>
          <w:sz w:val="28"/>
          <w:szCs w:val="28"/>
        </w:rPr>
      </w:pPr>
    </w:p>
    <w:p w:rsidR="00FB0407" w:rsidRDefault="00FB0407" w:rsidP="006B284A">
      <w:pPr>
        <w:ind w:firstLine="720"/>
        <w:jc w:val="both"/>
        <w:rPr>
          <w:bCs/>
          <w:sz w:val="28"/>
          <w:szCs w:val="28"/>
        </w:rPr>
      </w:pPr>
      <w:r>
        <w:rPr>
          <w:sz w:val="28"/>
          <w:szCs w:val="28"/>
        </w:rPr>
        <w:t xml:space="preserve">3.1. Общее руководство деятельностью освобожденных от должности и зачисленных в распоряжение </w:t>
      </w:r>
      <w:r w:rsidRPr="00786F6C">
        <w:rPr>
          <w:sz w:val="28"/>
          <w:szCs w:val="28"/>
        </w:rPr>
        <w:t xml:space="preserve">Генеральной </w:t>
      </w:r>
      <w:proofErr w:type="gramStart"/>
      <w:r w:rsidRPr="00786F6C">
        <w:rPr>
          <w:sz w:val="28"/>
          <w:szCs w:val="28"/>
        </w:rPr>
        <w:t>прокуратуры Российской</w:t>
      </w:r>
      <w:r>
        <w:rPr>
          <w:b/>
          <w:sz w:val="28"/>
          <w:szCs w:val="28"/>
        </w:rPr>
        <w:t xml:space="preserve"> </w:t>
      </w:r>
      <w:r w:rsidRPr="00786F6C">
        <w:rPr>
          <w:sz w:val="28"/>
          <w:szCs w:val="28"/>
        </w:rPr>
        <w:t>Федерации</w:t>
      </w:r>
      <w:r>
        <w:rPr>
          <w:b/>
          <w:sz w:val="28"/>
          <w:szCs w:val="28"/>
        </w:rPr>
        <w:t xml:space="preserve"> </w:t>
      </w:r>
      <w:r>
        <w:rPr>
          <w:sz w:val="28"/>
          <w:szCs w:val="28"/>
        </w:rPr>
        <w:t>прокуроров субъектов Российской Федерации</w:t>
      </w:r>
      <w:proofErr w:type="gramEnd"/>
      <w:r>
        <w:rPr>
          <w:sz w:val="28"/>
          <w:szCs w:val="28"/>
        </w:rPr>
        <w:t xml:space="preserve"> осуществляют </w:t>
      </w:r>
      <w:r w:rsidRPr="00696F89">
        <w:rPr>
          <w:bCs/>
          <w:sz w:val="28"/>
          <w:szCs w:val="28"/>
        </w:rPr>
        <w:t>заместител</w:t>
      </w:r>
      <w:r>
        <w:rPr>
          <w:bCs/>
          <w:sz w:val="28"/>
          <w:szCs w:val="28"/>
        </w:rPr>
        <w:t>и</w:t>
      </w:r>
      <w:r w:rsidRPr="00696F89">
        <w:rPr>
          <w:bCs/>
          <w:sz w:val="28"/>
          <w:szCs w:val="28"/>
        </w:rPr>
        <w:t xml:space="preserve"> Генерального прокурора Российской Федерации</w:t>
      </w:r>
      <w:r>
        <w:rPr>
          <w:bCs/>
          <w:sz w:val="28"/>
          <w:szCs w:val="28"/>
        </w:rPr>
        <w:t xml:space="preserve">, </w:t>
      </w:r>
      <w:r w:rsidRPr="00786F6C">
        <w:rPr>
          <w:bCs/>
          <w:sz w:val="28"/>
          <w:szCs w:val="28"/>
        </w:rPr>
        <w:t>курирующие вопросы деятельности управлений Генеральной прокуратуры Российской Федерации в федеральных округах</w:t>
      </w:r>
      <w:r w:rsidRPr="00696F89">
        <w:rPr>
          <w:bCs/>
          <w:sz w:val="28"/>
          <w:szCs w:val="28"/>
        </w:rPr>
        <w:t xml:space="preserve">; </w:t>
      </w:r>
      <w:proofErr w:type="gramStart"/>
      <w:r w:rsidRPr="00696F89">
        <w:rPr>
          <w:bCs/>
          <w:sz w:val="28"/>
          <w:szCs w:val="28"/>
        </w:rPr>
        <w:t>транспортны</w:t>
      </w:r>
      <w:r>
        <w:rPr>
          <w:bCs/>
          <w:sz w:val="28"/>
          <w:szCs w:val="28"/>
        </w:rPr>
        <w:t>х</w:t>
      </w:r>
      <w:r w:rsidRPr="00696F89">
        <w:rPr>
          <w:bCs/>
          <w:sz w:val="28"/>
          <w:szCs w:val="28"/>
        </w:rPr>
        <w:t xml:space="preserve"> прокурор</w:t>
      </w:r>
      <w:r>
        <w:rPr>
          <w:bCs/>
          <w:sz w:val="28"/>
          <w:szCs w:val="28"/>
        </w:rPr>
        <w:t>ов</w:t>
      </w:r>
      <w:r w:rsidRPr="00696F89">
        <w:rPr>
          <w:bCs/>
          <w:sz w:val="28"/>
          <w:szCs w:val="28"/>
        </w:rPr>
        <w:t>, приравненны</w:t>
      </w:r>
      <w:r>
        <w:rPr>
          <w:bCs/>
          <w:sz w:val="28"/>
          <w:szCs w:val="28"/>
        </w:rPr>
        <w:t>х</w:t>
      </w:r>
      <w:r w:rsidRPr="00696F89">
        <w:rPr>
          <w:bCs/>
          <w:sz w:val="28"/>
          <w:szCs w:val="28"/>
        </w:rPr>
        <w:t xml:space="preserve">  к прокурорам субъектов Российской Федерации</w:t>
      </w:r>
      <w:r>
        <w:rPr>
          <w:bCs/>
          <w:sz w:val="28"/>
          <w:szCs w:val="28"/>
        </w:rPr>
        <w:t>,</w:t>
      </w:r>
      <w:r w:rsidRPr="00696F89">
        <w:rPr>
          <w:bCs/>
          <w:sz w:val="28"/>
          <w:szCs w:val="28"/>
        </w:rPr>
        <w:t xml:space="preserve"> –  заместител</w:t>
      </w:r>
      <w:r>
        <w:rPr>
          <w:bCs/>
          <w:sz w:val="28"/>
          <w:szCs w:val="28"/>
        </w:rPr>
        <w:t>ь</w:t>
      </w:r>
      <w:r w:rsidRPr="00696F89">
        <w:rPr>
          <w:bCs/>
          <w:sz w:val="28"/>
          <w:szCs w:val="28"/>
        </w:rPr>
        <w:t xml:space="preserve"> Генерального прокурора Российской Федерации, курирующи</w:t>
      </w:r>
      <w:r>
        <w:rPr>
          <w:bCs/>
          <w:sz w:val="28"/>
          <w:szCs w:val="28"/>
        </w:rPr>
        <w:t>й</w:t>
      </w:r>
      <w:r w:rsidRPr="00696F89">
        <w:rPr>
          <w:bCs/>
          <w:sz w:val="28"/>
          <w:szCs w:val="28"/>
        </w:rPr>
        <w:t xml:space="preserve"> вопросы  деятельности управления по надзору за исполнением законов на транспорте и в таможенной сфере; Амурск</w:t>
      </w:r>
      <w:r>
        <w:rPr>
          <w:bCs/>
          <w:sz w:val="28"/>
          <w:szCs w:val="28"/>
        </w:rPr>
        <w:t>ого</w:t>
      </w:r>
      <w:r w:rsidRPr="00696F89">
        <w:rPr>
          <w:bCs/>
          <w:sz w:val="28"/>
          <w:szCs w:val="28"/>
        </w:rPr>
        <w:t xml:space="preserve"> бассейнов</w:t>
      </w:r>
      <w:r>
        <w:rPr>
          <w:bCs/>
          <w:sz w:val="28"/>
          <w:szCs w:val="28"/>
        </w:rPr>
        <w:t>ого</w:t>
      </w:r>
      <w:r w:rsidRPr="00696F89">
        <w:rPr>
          <w:bCs/>
          <w:sz w:val="28"/>
          <w:szCs w:val="28"/>
        </w:rPr>
        <w:t xml:space="preserve"> природоохранн</w:t>
      </w:r>
      <w:r>
        <w:rPr>
          <w:bCs/>
          <w:sz w:val="28"/>
          <w:szCs w:val="28"/>
        </w:rPr>
        <w:t>ого</w:t>
      </w:r>
      <w:r w:rsidRPr="00696F89">
        <w:rPr>
          <w:bCs/>
          <w:sz w:val="28"/>
          <w:szCs w:val="28"/>
        </w:rPr>
        <w:t xml:space="preserve"> прокурор</w:t>
      </w:r>
      <w:r>
        <w:rPr>
          <w:bCs/>
          <w:sz w:val="28"/>
          <w:szCs w:val="28"/>
        </w:rPr>
        <w:t>а</w:t>
      </w:r>
      <w:r w:rsidRPr="00696F89">
        <w:rPr>
          <w:bCs/>
          <w:sz w:val="28"/>
          <w:szCs w:val="28"/>
        </w:rPr>
        <w:t>, Байкальск</w:t>
      </w:r>
      <w:r>
        <w:rPr>
          <w:bCs/>
          <w:sz w:val="28"/>
          <w:szCs w:val="28"/>
        </w:rPr>
        <w:t>ого</w:t>
      </w:r>
      <w:r w:rsidR="004B2606">
        <w:rPr>
          <w:bCs/>
          <w:sz w:val="28"/>
          <w:szCs w:val="28"/>
        </w:rPr>
        <w:t xml:space="preserve"> и Волжского</w:t>
      </w:r>
      <w:r w:rsidRPr="00696F89">
        <w:rPr>
          <w:bCs/>
          <w:sz w:val="28"/>
          <w:szCs w:val="28"/>
        </w:rPr>
        <w:t xml:space="preserve"> межрегиональн</w:t>
      </w:r>
      <w:r w:rsidR="004B2606">
        <w:rPr>
          <w:bCs/>
          <w:sz w:val="28"/>
          <w:szCs w:val="28"/>
        </w:rPr>
        <w:t>ых</w:t>
      </w:r>
      <w:r w:rsidRPr="00696F89">
        <w:rPr>
          <w:bCs/>
          <w:sz w:val="28"/>
          <w:szCs w:val="28"/>
        </w:rPr>
        <w:t xml:space="preserve"> природоохранн</w:t>
      </w:r>
      <w:r w:rsidR="004B2606">
        <w:rPr>
          <w:bCs/>
          <w:sz w:val="28"/>
          <w:szCs w:val="28"/>
        </w:rPr>
        <w:t>ых</w:t>
      </w:r>
      <w:r w:rsidRPr="00696F89">
        <w:rPr>
          <w:bCs/>
          <w:sz w:val="28"/>
          <w:szCs w:val="28"/>
        </w:rPr>
        <w:t xml:space="preserve"> прокурор</w:t>
      </w:r>
      <w:r w:rsidR="004B2606">
        <w:rPr>
          <w:bCs/>
          <w:sz w:val="28"/>
          <w:szCs w:val="28"/>
        </w:rPr>
        <w:t>ов</w:t>
      </w:r>
      <w:r w:rsidRPr="00696F89">
        <w:rPr>
          <w:bCs/>
          <w:sz w:val="28"/>
          <w:szCs w:val="28"/>
        </w:rPr>
        <w:t>, прокурор</w:t>
      </w:r>
      <w:r>
        <w:rPr>
          <w:bCs/>
          <w:sz w:val="28"/>
          <w:szCs w:val="28"/>
        </w:rPr>
        <w:t>а</w:t>
      </w:r>
      <w:r w:rsidRPr="00696F89">
        <w:rPr>
          <w:bCs/>
          <w:sz w:val="28"/>
          <w:szCs w:val="28"/>
        </w:rPr>
        <w:t xml:space="preserve"> комплекса «Байконур» – заместител</w:t>
      </w:r>
      <w:r>
        <w:rPr>
          <w:bCs/>
          <w:sz w:val="28"/>
          <w:szCs w:val="28"/>
        </w:rPr>
        <w:t>ь</w:t>
      </w:r>
      <w:r w:rsidRPr="00696F89">
        <w:rPr>
          <w:bCs/>
          <w:sz w:val="28"/>
          <w:szCs w:val="28"/>
        </w:rPr>
        <w:t xml:space="preserve"> Генерального прокурора Российской Федерации, курирующи</w:t>
      </w:r>
      <w:r>
        <w:rPr>
          <w:bCs/>
          <w:sz w:val="28"/>
          <w:szCs w:val="28"/>
        </w:rPr>
        <w:t>й</w:t>
      </w:r>
      <w:r w:rsidRPr="00696F89">
        <w:rPr>
          <w:bCs/>
          <w:sz w:val="28"/>
          <w:szCs w:val="28"/>
        </w:rPr>
        <w:t xml:space="preserve"> вопросы деятельности этих прокуратур.</w:t>
      </w:r>
      <w:proofErr w:type="gramEnd"/>
    </w:p>
    <w:p w:rsidR="00FB0407" w:rsidRDefault="00FB0407" w:rsidP="006B284A">
      <w:pPr>
        <w:autoSpaceDE w:val="0"/>
        <w:autoSpaceDN w:val="0"/>
        <w:adjustRightInd w:val="0"/>
        <w:ind w:firstLine="720"/>
        <w:jc w:val="both"/>
        <w:rPr>
          <w:bCs/>
          <w:sz w:val="28"/>
          <w:szCs w:val="28"/>
        </w:rPr>
      </w:pPr>
      <w:r>
        <w:rPr>
          <w:bCs/>
          <w:sz w:val="28"/>
          <w:szCs w:val="28"/>
        </w:rPr>
        <w:t xml:space="preserve">3.2. Непосредственное руководство деятельностью (определение и учет объема исполняемых служебных обязанностей,  </w:t>
      </w:r>
      <w:proofErr w:type="gramStart"/>
      <w:r>
        <w:rPr>
          <w:bCs/>
          <w:sz w:val="28"/>
          <w:szCs w:val="28"/>
        </w:rPr>
        <w:t>контроль за</w:t>
      </w:r>
      <w:proofErr w:type="gramEnd"/>
      <w:r>
        <w:rPr>
          <w:bCs/>
          <w:sz w:val="28"/>
          <w:szCs w:val="28"/>
        </w:rPr>
        <w:t xml:space="preserve"> соблюдением </w:t>
      </w:r>
      <w:r w:rsidR="00FF1866">
        <w:rPr>
          <w:bCs/>
          <w:sz w:val="28"/>
          <w:szCs w:val="28"/>
        </w:rPr>
        <w:t>п</w:t>
      </w:r>
      <w:r w:rsidRPr="00DB2512">
        <w:rPr>
          <w:bCs/>
          <w:sz w:val="28"/>
          <w:szCs w:val="28"/>
        </w:rPr>
        <w:t>равил внутреннего трудового распорядка, трудов</w:t>
      </w:r>
      <w:r>
        <w:rPr>
          <w:bCs/>
          <w:sz w:val="28"/>
          <w:szCs w:val="28"/>
        </w:rPr>
        <w:t xml:space="preserve">ой </w:t>
      </w:r>
      <w:r w:rsidRPr="00DB2512">
        <w:rPr>
          <w:bCs/>
          <w:sz w:val="28"/>
          <w:szCs w:val="28"/>
        </w:rPr>
        <w:t>дисциплин</w:t>
      </w:r>
      <w:r>
        <w:rPr>
          <w:bCs/>
          <w:sz w:val="28"/>
          <w:szCs w:val="28"/>
        </w:rPr>
        <w:t>ы</w:t>
      </w:r>
      <w:r w:rsidRPr="00DB2512">
        <w:rPr>
          <w:bCs/>
          <w:sz w:val="28"/>
          <w:szCs w:val="28"/>
        </w:rPr>
        <w:t>, установленн</w:t>
      </w:r>
      <w:r>
        <w:rPr>
          <w:bCs/>
          <w:sz w:val="28"/>
          <w:szCs w:val="28"/>
        </w:rPr>
        <w:t>ого</w:t>
      </w:r>
      <w:r w:rsidRPr="00DB2512">
        <w:rPr>
          <w:bCs/>
          <w:sz w:val="28"/>
          <w:szCs w:val="28"/>
        </w:rPr>
        <w:t xml:space="preserve"> режим</w:t>
      </w:r>
      <w:r>
        <w:rPr>
          <w:bCs/>
          <w:sz w:val="28"/>
          <w:szCs w:val="28"/>
        </w:rPr>
        <w:t>а</w:t>
      </w:r>
      <w:r w:rsidRPr="00DB2512">
        <w:rPr>
          <w:bCs/>
          <w:sz w:val="28"/>
          <w:szCs w:val="28"/>
        </w:rPr>
        <w:t xml:space="preserve"> рабочего времени</w:t>
      </w:r>
      <w:r>
        <w:rPr>
          <w:bCs/>
          <w:sz w:val="28"/>
          <w:szCs w:val="28"/>
        </w:rPr>
        <w:t xml:space="preserve">, ведение </w:t>
      </w:r>
      <w:r>
        <w:rPr>
          <w:sz w:val="28"/>
          <w:szCs w:val="28"/>
        </w:rPr>
        <w:t>табеля учета рабочего времени</w:t>
      </w:r>
      <w:r>
        <w:rPr>
          <w:bCs/>
          <w:sz w:val="28"/>
          <w:szCs w:val="28"/>
        </w:rPr>
        <w:t xml:space="preserve">) </w:t>
      </w:r>
      <w:r>
        <w:rPr>
          <w:sz w:val="28"/>
          <w:szCs w:val="28"/>
        </w:rPr>
        <w:t xml:space="preserve">освобожденных от должности и зачисленных в распоряжение прокуроров субъектов Российской Федерации осуществляют начальники управлений Генеральной прокуратуры Российской </w:t>
      </w:r>
      <w:r w:rsidR="004B2606">
        <w:rPr>
          <w:sz w:val="28"/>
          <w:szCs w:val="28"/>
        </w:rPr>
        <w:t>Федерации в федеральных округах;</w:t>
      </w:r>
      <w:r>
        <w:rPr>
          <w:sz w:val="28"/>
          <w:szCs w:val="28"/>
        </w:rPr>
        <w:t xml:space="preserve"> </w:t>
      </w:r>
      <w:r w:rsidRPr="00696F89">
        <w:rPr>
          <w:bCs/>
          <w:sz w:val="28"/>
          <w:szCs w:val="28"/>
        </w:rPr>
        <w:t>транспортн</w:t>
      </w:r>
      <w:r>
        <w:rPr>
          <w:bCs/>
          <w:sz w:val="28"/>
          <w:szCs w:val="28"/>
        </w:rPr>
        <w:t>ых</w:t>
      </w:r>
      <w:r w:rsidRPr="00696F89">
        <w:rPr>
          <w:bCs/>
          <w:sz w:val="28"/>
          <w:szCs w:val="28"/>
        </w:rPr>
        <w:t xml:space="preserve"> прокурор</w:t>
      </w:r>
      <w:r>
        <w:rPr>
          <w:bCs/>
          <w:sz w:val="28"/>
          <w:szCs w:val="28"/>
        </w:rPr>
        <w:t>ов</w:t>
      </w:r>
      <w:r w:rsidRPr="00696F89">
        <w:rPr>
          <w:bCs/>
          <w:sz w:val="28"/>
          <w:szCs w:val="28"/>
        </w:rPr>
        <w:t>, приравненны</w:t>
      </w:r>
      <w:r>
        <w:rPr>
          <w:bCs/>
          <w:sz w:val="28"/>
          <w:szCs w:val="28"/>
        </w:rPr>
        <w:t xml:space="preserve">х </w:t>
      </w:r>
      <w:r w:rsidRPr="00696F89">
        <w:rPr>
          <w:bCs/>
          <w:sz w:val="28"/>
          <w:szCs w:val="28"/>
        </w:rPr>
        <w:t xml:space="preserve">к прокурорам субъектов Российской Федерации, – </w:t>
      </w:r>
      <w:r>
        <w:rPr>
          <w:bCs/>
          <w:sz w:val="28"/>
          <w:szCs w:val="28"/>
        </w:rPr>
        <w:t>начальник</w:t>
      </w:r>
      <w:r w:rsidRPr="00696F89">
        <w:rPr>
          <w:bCs/>
          <w:sz w:val="28"/>
          <w:szCs w:val="28"/>
        </w:rPr>
        <w:t xml:space="preserve"> управлени</w:t>
      </w:r>
      <w:r>
        <w:rPr>
          <w:bCs/>
          <w:sz w:val="28"/>
          <w:szCs w:val="28"/>
        </w:rPr>
        <w:t>я</w:t>
      </w:r>
      <w:r w:rsidRPr="00696F89">
        <w:rPr>
          <w:bCs/>
          <w:sz w:val="28"/>
          <w:szCs w:val="28"/>
        </w:rPr>
        <w:t xml:space="preserve"> по надзору за исполнением законов на транспорте и в таможенной сфере Генеральной прокуратуры Российской Федерации</w:t>
      </w:r>
      <w:r w:rsidR="004B2606">
        <w:rPr>
          <w:bCs/>
          <w:sz w:val="28"/>
          <w:szCs w:val="28"/>
        </w:rPr>
        <w:t>;</w:t>
      </w:r>
      <w:r>
        <w:rPr>
          <w:bCs/>
          <w:sz w:val="28"/>
          <w:szCs w:val="28"/>
        </w:rPr>
        <w:t xml:space="preserve"> </w:t>
      </w:r>
      <w:r w:rsidRPr="00696F89">
        <w:rPr>
          <w:bCs/>
          <w:sz w:val="28"/>
          <w:szCs w:val="28"/>
        </w:rPr>
        <w:t>Амурск</w:t>
      </w:r>
      <w:r>
        <w:rPr>
          <w:bCs/>
          <w:sz w:val="28"/>
          <w:szCs w:val="28"/>
        </w:rPr>
        <w:t>ого</w:t>
      </w:r>
      <w:r w:rsidRPr="00696F89">
        <w:rPr>
          <w:bCs/>
          <w:sz w:val="28"/>
          <w:szCs w:val="28"/>
        </w:rPr>
        <w:t xml:space="preserve"> бассейнов</w:t>
      </w:r>
      <w:r>
        <w:rPr>
          <w:bCs/>
          <w:sz w:val="28"/>
          <w:szCs w:val="28"/>
        </w:rPr>
        <w:t>ого</w:t>
      </w:r>
      <w:r w:rsidRPr="00696F89">
        <w:rPr>
          <w:bCs/>
          <w:sz w:val="28"/>
          <w:szCs w:val="28"/>
        </w:rPr>
        <w:t xml:space="preserve"> природоохранн</w:t>
      </w:r>
      <w:r>
        <w:rPr>
          <w:bCs/>
          <w:sz w:val="28"/>
          <w:szCs w:val="28"/>
        </w:rPr>
        <w:t>ого</w:t>
      </w:r>
      <w:r w:rsidRPr="00696F89">
        <w:rPr>
          <w:bCs/>
          <w:sz w:val="28"/>
          <w:szCs w:val="28"/>
        </w:rPr>
        <w:t xml:space="preserve"> прокурор</w:t>
      </w:r>
      <w:r>
        <w:rPr>
          <w:bCs/>
          <w:sz w:val="28"/>
          <w:szCs w:val="28"/>
        </w:rPr>
        <w:t>а</w:t>
      </w:r>
      <w:r w:rsidRPr="00696F89">
        <w:rPr>
          <w:bCs/>
          <w:sz w:val="28"/>
          <w:szCs w:val="28"/>
        </w:rPr>
        <w:t>, Байкальск</w:t>
      </w:r>
      <w:r>
        <w:rPr>
          <w:bCs/>
          <w:sz w:val="28"/>
          <w:szCs w:val="28"/>
        </w:rPr>
        <w:t>ого</w:t>
      </w:r>
      <w:r w:rsidR="004B2606">
        <w:rPr>
          <w:bCs/>
          <w:sz w:val="28"/>
          <w:szCs w:val="28"/>
        </w:rPr>
        <w:t xml:space="preserve"> и Волжского</w:t>
      </w:r>
      <w:r w:rsidRPr="00696F89">
        <w:rPr>
          <w:bCs/>
          <w:sz w:val="28"/>
          <w:szCs w:val="28"/>
        </w:rPr>
        <w:t xml:space="preserve"> межрегиональн</w:t>
      </w:r>
      <w:r w:rsidR="004B2606">
        <w:rPr>
          <w:bCs/>
          <w:sz w:val="28"/>
          <w:szCs w:val="28"/>
        </w:rPr>
        <w:t>ых</w:t>
      </w:r>
      <w:r w:rsidRPr="00696F89">
        <w:rPr>
          <w:bCs/>
          <w:sz w:val="28"/>
          <w:szCs w:val="28"/>
        </w:rPr>
        <w:t xml:space="preserve"> природоохранн</w:t>
      </w:r>
      <w:r w:rsidR="004B2606">
        <w:rPr>
          <w:bCs/>
          <w:sz w:val="28"/>
          <w:szCs w:val="28"/>
        </w:rPr>
        <w:t>ых</w:t>
      </w:r>
      <w:r w:rsidRPr="00696F89">
        <w:rPr>
          <w:bCs/>
          <w:sz w:val="28"/>
          <w:szCs w:val="28"/>
        </w:rPr>
        <w:t xml:space="preserve"> прокурор</w:t>
      </w:r>
      <w:r w:rsidR="004B2606">
        <w:rPr>
          <w:bCs/>
          <w:sz w:val="28"/>
          <w:szCs w:val="28"/>
        </w:rPr>
        <w:t>ов</w:t>
      </w:r>
      <w:r w:rsidRPr="00696F89">
        <w:rPr>
          <w:bCs/>
          <w:sz w:val="28"/>
          <w:szCs w:val="28"/>
        </w:rPr>
        <w:t xml:space="preserve"> –</w:t>
      </w:r>
      <w:r>
        <w:rPr>
          <w:bCs/>
          <w:sz w:val="28"/>
          <w:szCs w:val="28"/>
        </w:rPr>
        <w:t xml:space="preserve"> начальник</w:t>
      </w:r>
      <w:r w:rsidRPr="00696F89">
        <w:rPr>
          <w:bCs/>
          <w:sz w:val="28"/>
          <w:szCs w:val="28"/>
        </w:rPr>
        <w:t xml:space="preserve"> Главн</w:t>
      </w:r>
      <w:r>
        <w:rPr>
          <w:bCs/>
          <w:sz w:val="28"/>
          <w:szCs w:val="28"/>
        </w:rPr>
        <w:t>ого</w:t>
      </w:r>
      <w:r w:rsidRPr="00696F89">
        <w:rPr>
          <w:bCs/>
          <w:sz w:val="28"/>
          <w:szCs w:val="28"/>
        </w:rPr>
        <w:t xml:space="preserve"> управлени</w:t>
      </w:r>
      <w:r>
        <w:rPr>
          <w:bCs/>
          <w:sz w:val="28"/>
          <w:szCs w:val="28"/>
        </w:rPr>
        <w:t>я</w:t>
      </w:r>
      <w:r w:rsidRPr="00696F89">
        <w:rPr>
          <w:bCs/>
          <w:sz w:val="28"/>
          <w:szCs w:val="28"/>
        </w:rPr>
        <w:t xml:space="preserve"> по надзору за исполнением федерального законодательства Генеральной прокуратуры Российской Федерации</w:t>
      </w:r>
      <w:r w:rsidR="004B2606">
        <w:rPr>
          <w:bCs/>
          <w:sz w:val="28"/>
          <w:szCs w:val="28"/>
        </w:rPr>
        <w:t>;</w:t>
      </w:r>
      <w:r w:rsidRPr="00696F89">
        <w:rPr>
          <w:bCs/>
          <w:sz w:val="28"/>
          <w:szCs w:val="28"/>
        </w:rPr>
        <w:t xml:space="preserve"> прокурор</w:t>
      </w:r>
      <w:r>
        <w:rPr>
          <w:bCs/>
          <w:sz w:val="28"/>
          <w:szCs w:val="28"/>
        </w:rPr>
        <w:t>а</w:t>
      </w:r>
      <w:r w:rsidRPr="00696F89">
        <w:rPr>
          <w:bCs/>
          <w:sz w:val="28"/>
          <w:szCs w:val="28"/>
        </w:rPr>
        <w:t xml:space="preserve"> комплекса «Байконур» </w:t>
      </w:r>
      <w:r>
        <w:rPr>
          <w:bCs/>
          <w:sz w:val="28"/>
          <w:szCs w:val="28"/>
        </w:rPr>
        <w:t>–  начальник</w:t>
      </w:r>
      <w:r w:rsidRPr="00696F89">
        <w:rPr>
          <w:bCs/>
          <w:sz w:val="28"/>
          <w:szCs w:val="28"/>
        </w:rPr>
        <w:t xml:space="preserve"> управлени</w:t>
      </w:r>
      <w:r>
        <w:rPr>
          <w:bCs/>
          <w:sz w:val="28"/>
          <w:szCs w:val="28"/>
        </w:rPr>
        <w:t>я</w:t>
      </w:r>
      <w:r w:rsidRPr="00696F89">
        <w:rPr>
          <w:bCs/>
          <w:sz w:val="28"/>
          <w:szCs w:val="28"/>
        </w:rPr>
        <w:t xml:space="preserve"> по надзору за исполнением законов в сфере оборонно-промышленного комплекса Генеральной прокуратуры Российской Федерации. </w:t>
      </w:r>
    </w:p>
    <w:p w:rsidR="00FB0407" w:rsidRDefault="00FB0407" w:rsidP="006B284A">
      <w:pPr>
        <w:ind w:firstLine="720"/>
        <w:jc w:val="both"/>
        <w:rPr>
          <w:sz w:val="28"/>
          <w:szCs w:val="28"/>
        </w:rPr>
      </w:pPr>
      <w:r>
        <w:rPr>
          <w:bCs/>
          <w:sz w:val="28"/>
          <w:szCs w:val="28"/>
        </w:rPr>
        <w:t xml:space="preserve">3.3. </w:t>
      </w:r>
      <w:r>
        <w:rPr>
          <w:sz w:val="28"/>
          <w:szCs w:val="28"/>
        </w:rPr>
        <w:t xml:space="preserve">Общее руководство деятельностью освобожденных от должности и зачисленных в распоряжение  </w:t>
      </w:r>
      <w:r w:rsidRPr="00786F6C">
        <w:rPr>
          <w:sz w:val="28"/>
          <w:szCs w:val="28"/>
        </w:rPr>
        <w:t>органа прокуратуры</w:t>
      </w:r>
      <w:r>
        <w:rPr>
          <w:sz w:val="28"/>
          <w:szCs w:val="28"/>
        </w:rPr>
        <w:t xml:space="preserve"> прокуроров городов, районов, </w:t>
      </w:r>
      <w:r w:rsidRPr="006B13B9">
        <w:rPr>
          <w:sz w:val="28"/>
          <w:szCs w:val="28"/>
        </w:rPr>
        <w:t>других территориальных и</w:t>
      </w:r>
      <w:r>
        <w:rPr>
          <w:sz w:val="28"/>
          <w:szCs w:val="28"/>
        </w:rPr>
        <w:t xml:space="preserve"> приравненных к ни</w:t>
      </w:r>
      <w:r w:rsidR="002B7382">
        <w:rPr>
          <w:sz w:val="28"/>
          <w:szCs w:val="28"/>
        </w:rPr>
        <w:t>м специализированных прокуроров</w:t>
      </w:r>
      <w:r>
        <w:rPr>
          <w:sz w:val="28"/>
          <w:szCs w:val="28"/>
        </w:rPr>
        <w:t xml:space="preserve"> осуществляют прокуроры субъектов Российской Федерации,  приравненные к ним специализированные прокуроры. </w:t>
      </w:r>
    </w:p>
    <w:p w:rsidR="00FB0407" w:rsidRDefault="00FB0407" w:rsidP="006B284A">
      <w:pPr>
        <w:ind w:firstLine="720"/>
        <w:jc w:val="both"/>
        <w:rPr>
          <w:sz w:val="28"/>
          <w:szCs w:val="28"/>
        </w:rPr>
      </w:pPr>
      <w:r>
        <w:rPr>
          <w:sz w:val="28"/>
          <w:szCs w:val="28"/>
        </w:rPr>
        <w:t xml:space="preserve">Должностное лицо, на которое возлагается непосредственное руководство деятельностью освобожденных от должности и зачисленных в распоряжение </w:t>
      </w:r>
      <w:r w:rsidRPr="00786F6C">
        <w:rPr>
          <w:sz w:val="28"/>
          <w:szCs w:val="28"/>
        </w:rPr>
        <w:t>органа прокуратуры</w:t>
      </w:r>
      <w:r>
        <w:rPr>
          <w:sz w:val="28"/>
          <w:szCs w:val="28"/>
        </w:rPr>
        <w:t xml:space="preserve"> прокуроров городов, районов, </w:t>
      </w:r>
      <w:r w:rsidRPr="006B13B9">
        <w:rPr>
          <w:sz w:val="28"/>
          <w:szCs w:val="28"/>
        </w:rPr>
        <w:t>других территориальных и</w:t>
      </w:r>
      <w:r>
        <w:rPr>
          <w:sz w:val="28"/>
          <w:szCs w:val="28"/>
        </w:rPr>
        <w:t xml:space="preserve"> приравненных к ним специализированных прокуроров, определяется приказом прокурора субъекта Российской Федерации, </w:t>
      </w:r>
      <w:r>
        <w:rPr>
          <w:sz w:val="28"/>
          <w:szCs w:val="28"/>
        </w:rPr>
        <w:lastRenderedPageBreak/>
        <w:t>приравненного к нем</w:t>
      </w:r>
      <w:r w:rsidR="002B7382">
        <w:rPr>
          <w:sz w:val="28"/>
          <w:szCs w:val="28"/>
        </w:rPr>
        <w:t>у специализированного прокурора</w:t>
      </w:r>
      <w:r>
        <w:rPr>
          <w:sz w:val="28"/>
          <w:szCs w:val="28"/>
        </w:rPr>
        <w:t xml:space="preserve"> в соответствии с пунктом 2.4 настоящего Положения. </w:t>
      </w:r>
    </w:p>
    <w:p w:rsidR="00FB0407" w:rsidRDefault="00FB0407" w:rsidP="006B284A">
      <w:pPr>
        <w:ind w:firstLine="720"/>
        <w:jc w:val="both"/>
        <w:rPr>
          <w:sz w:val="28"/>
          <w:szCs w:val="28"/>
        </w:rPr>
      </w:pPr>
      <w:r>
        <w:rPr>
          <w:sz w:val="28"/>
          <w:szCs w:val="28"/>
        </w:rPr>
        <w:t xml:space="preserve">3.4. </w:t>
      </w:r>
      <w:bookmarkStart w:id="1" w:name="Par1"/>
      <w:bookmarkEnd w:id="1"/>
      <w:r>
        <w:rPr>
          <w:sz w:val="28"/>
          <w:szCs w:val="28"/>
        </w:rPr>
        <w:t>В период нахождения прокурорского работника в распоряжении органа прокуратуры за ним сохраняются установленные Федеральным законом «О прокуратуре Российской Федерации» статус, гарантии правовой и социальной защиты прокурорского работника.</w:t>
      </w:r>
    </w:p>
    <w:p w:rsidR="00FB0407" w:rsidRDefault="00FB0407" w:rsidP="006B284A">
      <w:pPr>
        <w:ind w:firstLine="720"/>
        <w:jc w:val="both"/>
        <w:rPr>
          <w:sz w:val="28"/>
          <w:szCs w:val="28"/>
        </w:rPr>
      </w:pPr>
      <w:r>
        <w:rPr>
          <w:sz w:val="28"/>
          <w:szCs w:val="28"/>
        </w:rPr>
        <w:t xml:space="preserve">3.5. К прокурорскому работнику, зачисленному в распоряжение органа прокуратуры, в установленном порядке могут применяться меры поощрения и дисциплинарной ответственности, предусмотренные Федеральным законом «О прокуратуре Российской Федерации». </w:t>
      </w:r>
    </w:p>
    <w:p w:rsidR="00FB0407" w:rsidRDefault="00FB0407" w:rsidP="006B284A">
      <w:pPr>
        <w:ind w:firstLine="720"/>
        <w:jc w:val="both"/>
        <w:rPr>
          <w:sz w:val="28"/>
          <w:szCs w:val="28"/>
        </w:rPr>
      </w:pPr>
      <w:r>
        <w:rPr>
          <w:sz w:val="28"/>
          <w:szCs w:val="28"/>
        </w:rPr>
        <w:t xml:space="preserve">3.6. Время нахождения прокурорского работника в распоряжении органа прокуратуры засчитывается в календарном исчислении в общий трудовой стаж, в стаж службы, дающий право на присвоение очередного классного чина и предоставление дополнительного отпуска, в выслугу лет для установления доплаты за выслугу лет и назначения пенсии за выслугу лет.  </w:t>
      </w:r>
    </w:p>
    <w:p w:rsidR="00FB0407" w:rsidRDefault="00FB0407" w:rsidP="006B284A">
      <w:pPr>
        <w:ind w:firstLine="720"/>
        <w:jc w:val="both"/>
        <w:rPr>
          <w:sz w:val="28"/>
          <w:szCs w:val="28"/>
        </w:rPr>
      </w:pPr>
      <w:r>
        <w:rPr>
          <w:sz w:val="28"/>
          <w:szCs w:val="28"/>
        </w:rPr>
        <w:t>3.7. Прокурорскому работнику, зачисленному в распоряжение органа прокуратуры, выплачивается  денежное содержание в размере должностного оклада по последней замещаемой должности, доплат за классный чин, за выслугу лет с учетом коэффициентов, процентных надбавок за работу в местностях с неблагоприятными климатическими или экологическими условиями, в том числе отдаленных.</w:t>
      </w:r>
    </w:p>
    <w:p w:rsidR="00FB0407" w:rsidRDefault="00FB0407" w:rsidP="006B284A">
      <w:pPr>
        <w:ind w:firstLine="720"/>
        <w:jc w:val="both"/>
        <w:rPr>
          <w:sz w:val="28"/>
          <w:szCs w:val="28"/>
        </w:rPr>
      </w:pPr>
      <w:r>
        <w:rPr>
          <w:sz w:val="28"/>
          <w:szCs w:val="28"/>
        </w:rPr>
        <w:t>3.8. По решению соответствующего прокурора прокурорскому работнику с учетом фактического объема исполняемых служебных обязанностей в период нахождения в распоряжении органа прокуратуры производятся иные выплаты, предусмотренные Федеральным законом         «О прокуратуре Российской Федерации».</w:t>
      </w:r>
    </w:p>
    <w:p w:rsidR="00FB0407" w:rsidRDefault="00FB0407" w:rsidP="006B284A">
      <w:pPr>
        <w:ind w:firstLine="720"/>
        <w:jc w:val="both"/>
        <w:rPr>
          <w:sz w:val="28"/>
          <w:szCs w:val="28"/>
        </w:rPr>
      </w:pPr>
      <w:r>
        <w:rPr>
          <w:sz w:val="28"/>
          <w:szCs w:val="28"/>
        </w:rPr>
        <w:t>3.9. При возложении на прокурорского работника временного исполнения обязанностей по другой должности, в том числе в ином органе прокуратуры, ему выплачивается денежное содержание, соответствующее данной должности. При этом выплаты, предусмотренные пунктом 3.7 настоящего Положения, не производятся.</w:t>
      </w:r>
    </w:p>
    <w:p w:rsidR="00FB0407" w:rsidRPr="00690D42" w:rsidRDefault="00FB0407" w:rsidP="006B284A">
      <w:pPr>
        <w:spacing w:line="240" w:lineRule="exact"/>
        <w:ind w:firstLine="720"/>
        <w:jc w:val="both"/>
        <w:rPr>
          <w:sz w:val="28"/>
          <w:szCs w:val="28"/>
        </w:rPr>
      </w:pPr>
    </w:p>
    <w:p w:rsidR="00FB0407" w:rsidRDefault="00FB0407" w:rsidP="006B284A">
      <w:pPr>
        <w:spacing w:line="240" w:lineRule="exact"/>
        <w:ind w:firstLine="720"/>
        <w:jc w:val="center"/>
        <w:rPr>
          <w:b/>
          <w:sz w:val="28"/>
          <w:szCs w:val="28"/>
        </w:rPr>
      </w:pPr>
      <w:r>
        <w:rPr>
          <w:b/>
          <w:sz w:val="28"/>
          <w:szCs w:val="28"/>
          <w:lang w:val="en-US"/>
        </w:rPr>
        <w:t>IV</w:t>
      </w:r>
      <w:r>
        <w:rPr>
          <w:b/>
          <w:sz w:val="28"/>
          <w:szCs w:val="28"/>
        </w:rPr>
        <w:t>. Предложение вакантных должностей</w:t>
      </w:r>
    </w:p>
    <w:p w:rsidR="00FB0407" w:rsidRDefault="00FB0407" w:rsidP="006B284A">
      <w:pPr>
        <w:spacing w:line="240" w:lineRule="exact"/>
        <w:ind w:firstLine="720"/>
        <w:rPr>
          <w:b/>
          <w:sz w:val="28"/>
          <w:szCs w:val="28"/>
        </w:rPr>
      </w:pPr>
    </w:p>
    <w:p w:rsidR="00FB0407" w:rsidRDefault="00FB0407" w:rsidP="006B284A">
      <w:pPr>
        <w:ind w:firstLine="720"/>
        <w:jc w:val="both"/>
        <w:rPr>
          <w:sz w:val="28"/>
          <w:szCs w:val="28"/>
        </w:rPr>
      </w:pPr>
      <w:r>
        <w:rPr>
          <w:sz w:val="28"/>
          <w:szCs w:val="28"/>
        </w:rPr>
        <w:t>4.1. Прокурорскому работнику предлагаются как вакантные должности, соответствующие его квалификации, так и вакантные нижестоящие должности, имеющиеся в данном органе прокуратуры, а в случае их отсутствия – соответствующие вакантные должности в иных органах прокуратуры Российской Федерации, в том числе расположенных в других местностях, которые прокурорский работник может занимать с учетом состояния здоровья.</w:t>
      </w:r>
    </w:p>
    <w:p w:rsidR="00FB0407" w:rsidRDefault="00FB0407" w:rsidP="006B284A">
      <w:pPr>
        <w:ind w:firstLine="720"/>
        <w:jc w:val="both"/>
        <w:rPr>
          <w:sz w:val="28"/>
          <w:szCs w:val="28"/>
        </w:rPr>
      </w:pPr>
      <w:r>
        <w:rPr>
          <w:sz w:val="28"/>
          <w:szCs w:val="28"/>
        </w:rPr>
        <w:t xml:space="preserve">4.2. Прокурорскому работнику, зачисленному в распоряжение Генеральной прокуратуры Российской Федерации, вакантные должности предлагаются управлением кадров центрального аппарата и </w:t>
      </w:r>
      <w:r>
        <w:rPr>
          <w:sz w:val="28"/>
          <w:szCs w:val="28"/>
        </w:rPr>
        <w:lastRenderedPageBreak/>
        <w:t xml:space="preserve">территориальных органов </w:t>
      </w:r>
      <w:proofErr w:type="gramStart"/>
      <w:r>
        <w:rPr>
          <w:sz w:val="28"/>
          <w:szCs w:val="28"/>
        </w:rPr>
        <w:t>прокуратуры Главного управления кадров Генеральной прокуратуры Российской Федерации</w:t>
      </w:r>
      <w:proofErr w:type="gramEnd"/>
      <w:r>
        <w:rPr>
          <w:sz w:val="28"/>
          <w:szCs w:val="28"/>
        </w:rPr>
        <w:t>.</w:t>
      </w:r>
    </w:p>
    <w:p w:rsidR="00FB0407" w:rsidRDefault="00FB0407" w:rsidP="006B284A">
      <w:pPr>
        <w:ind w:firstLine="708"/>
        <w:jc w:val="both"/>
        <w:rPr>
          <w:sz w:val="28"/>
          <w:szCs w:val="28"/>
        </w:rPr>
      </w:pPr>
      <w:r>
        <w:rPr>
          <w:sz w:val="28"/>
          <w:szCs w:val="28"/>
        </w:rPr>
        <w:t>Прокурорскому работнику, зачисленному в распоряжение прокуратуры субъекта Российской Федерации, приравненной к ней специализированной прокуратуры, вакантные должности предлагаются кадровым подразделением (должностным лицом) прокуратуры субъекта Российской Федерации, приравненной к ней специализированной прокуратуры.</w:t>
      </w:r>
    </w:p>
    <w:p w:rsidR="00FB0407" w:rsidRPr="00744EDD" w:rsidRDefault="00FB0407" w:rsidP="006B284A">
      <w:pPr>
        <w:autoSpaceDE w:val="0"/>
        <w:autoSpaceDN w:val="0"/>
        <w:adjustRightInd w:val="0"/>
        <w:ind w:firstLine="720"/>
        <w:jc w:val="both"/>
        <w:rPr>
          <w:sz w:val="28"/>
          <w:szCs w:val="28"/>
        </w:rPr>
      </w:pPr>
      <w:r w:rsidRPr="00F004EE">
        <w:rPr>
          <w:sz w:val="28"/>
          <w:szCs w:val="28"/>
        </w:rPr>
        <w:t xml:space="preserve">4.3. </w:t>
      </w:r>
      <w:r w:rsidRPr="00744EDD">
        <w:rPr>
          <w:sz w:val="28"/>
          <w:szCs w:val="28"/>
        </w:rPr>
        <w:t xml:space="preserve">Кадровые подразделения (должностное лицо) </w:t>
      </w:r>
      <w:proofErr w:type="gramStart"/>
      <w:r w:rsidRPr="00744EDD">
        <w:rPr>
          <w:sz w:val="28"/>
          <w:szCs w:val="28"/>
        </w:rPr>
        <w:t>прокуратур субъектов Российской Федерации, приравненных к ним специализированных прокуратур обязаны</w:t>
      </w:r>
      <w:proofErr w:type="gramEnd"/>
      <w:r w:rsidRPr="00744EDD">
        <w:rPr>
          <w:sz w:val="28"/>
          <w:szCs w:val="28"/>
        </w:rPr>
        <w:t xml:space="preserve"> предложить зачисленному в распоряжение прокурорскому работнику все имеющиеся вакантные должности, отвечающие требованиям пункта 4.1 настоящего Положения,  в том числе открывающиеся в период нахождения прокурорского работника в распоряжении органа прокуратуры. </w:t>
      </w:r>
    </w:p>
    <w:p w:rsidR="00FB0407" w:rsidRDefault="00FB0407" w:rsidP="006B284A">
      <w:pPr>
        <w:autoSpaceDE w:val="0"/>
        <w:autoSpaceDN w:val="0"/>
        <w:adjustRightInd w:val="0"/>
        <w:ind w:firstLine="708"/>
        <w:jc w:val="both"/>
        <w:rPr>
          <w:b/>
          <w:sz w:val="28"/>
          <w:szCs w:val="28"/>
        </w:rPr>
      </w:pPr>
      <w:proofErr w:type="gramStart"/>
      <w:r>
        <w:rPr>
          <w:sz w:val="28"/>
          <w:szCs w:val="28"/>
        </w:rPr>
        <w:t xml:space="preserve">В случае отсутствия в прокуратуре субъекта Российской Федерации, приравненной к ней специализированной прокуратуре вакантных должностей прокурор субъекта Российской Федерации, приравненный к нему специализированный прокурор </w:t>
      </w:r>
      <w:r w:rsidRPr="00744EDD">
        <w:rPr>
          <w:sz w:val="28"/>
          <w:szCs w:val="28"/>
        </w:rPr>
        <w:t>за месяц до истечения срока зачисления прокурорского работника в распоряжение</w:t>
      </w:r>
      <w:r w:rsidRPr="00F004EE">
        <w:rPr>
          <w:b/>
          <w:sz w:val="28"/>
          <w:szCs w:val="28"/>
        </w:rPr>
        <w:t xml:space="preserve">  </w:t>
      </w:r>
      <w:r>
        <w:rPr>
          <w:sz w:val="28"/>
          <w:szCs w:val="28"/>
        </w:rPr>
        <w:t xml:space="preserve">обращается с мотивированным запросом о представлении перечня вакантных должностей в иных органах прокуратуры в Главное управление кадров Генеральной прокуратуры Российской Федерации. </w:t>
      </w:r>
      <w:proofErr w:type="gramEnd"/>
    </w:p>
    <w:p w:rsidR="00FB0407" w:rsidRPr="00744EDD" w:rsidRDefault="00FB0407" w:rsidP="006B284A">
      <w:pPr>
        <w:autoSpaceDE w:val="0"/>
        <w:autoSpaceDN w:val="0"/>
        <w:adjustRightInd w:val="0"/>
        <w:ind w:firstLine="708"/>
        <w:jc w:val="both"/>
        <w:rPr>
          <w:sz w:val="28"/>
          <w:szCs w:val="28"/>
        </w:rPr>
      </w:pPr>
      <w:proofErr w:type="gramStart"/>
      <w:r w:rsidRPr="00744EDD">
        <w:rPr>
          <w:sz w:val="28"/>
          <w:szCs w:val="28"/>
        </w:rPr>
        <w:t>С целью установления наличия (отсутствия) у зачисленного в распоряжение прокурорского работника противопоказаний для прохождения службы в местностях с тяжелыми и неблагоприятными климатическими условиями к запросу прилагается копия медицинского заключения о наличии (отсутствии) у прокурорского работника противопоказаний для прохождения службы в местностях с тяжелыми и неблагоприятными климатическими условиями по форме, утвержденной постановлением Правительства Российской Федерации  от 26.08.2013 № 733 «О медицинском освидетельствовании</w:t>
      </w:r>
      <w:proofErr w:type="gramEnd"/>
      <w:r w:rsidRPr="00744EDD">
        <w:rPr>
          <w:sz w:val="28"/>
          <w:szCs w:val="28"/>
        </w:rPr>
        <w:t xml:space="preserve"> лиц на предмет наличия (отсутствия) заболевания,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w:t>
      </w:r>
    </w:p>
    <w:p w:rsidR="00FB0407" w:rsidRDefault="00FB0407" w:rsidP="006B284A">
      <w:pPr>
        <w:autoSpaceDE w:val="0"/>
        <w:autoSpaceDN w:val="0"/>
        <w:adjustRightInd w:val="0"/>
        <w:ind w:firstLine="708"/>
        <w:jc w:val="both"/>
        <w:rPr>
          <w:sz w:val="28"/>
          <w:szCs w:val="28"/>
        </w:rPr>
      </w:pPr>
      <w:proofErr w:type="gramStart"/>
      <w:r>
        <w:rPr>
          <w:sz w:val="28"/>
          <w:szCs w:val="28"/>
        </w:rPr>
        <w:t>Управление штатов, методического обеспечения и подготовки кадров Главного управления кадров Генеральной прокуратуры Российской Федерации на основании сведений о штатных должностях и вакансиях прокуратур субъектов Российской Федерации, приравненных к ним специализированных прокуратур, представляемых  в соответствии с абзацем пятым пункта 2 приказа Генерального прокурора Российской Федерации     от 03.07.2013 № 261 «О порядке реализации организационно-штатных полномочий в органах и организациях прокуратуры Российской Федерации», подготавливает</w:t>
      </w:r>
      <w:proofErr w:type="gramEnd"/>
      <w:r>
        <w:rPr>
          <w:sz w:val="28"/>
          <w:szCs w:val="28"/>
        </w:rPr>
        <w:t xml:space="preserve"> перечень вакантных должностей в иных органах прокуратуры и </w:t>
      </w:r>
      <w:r w:rsidRPr="006B13B9">
        <w:rPr>
          <w:sz w:val="28"/>
          <w:szCs w:val="28"/>
        </w:rPr>
        <w:t xml:space="preserve">не позднее </w:t>
      </w:r>
      <w:r w:rsidRPr="00744EDD">
        <w:rPr>
          <w:sz w:val="28"/>
          <w:szCs w:val="28"/>
        </w:rPr>
        <w:t>трех рабочих дней</w:t>
      </w:r>
      <w:r w:rsidRPr="006B13B9">
        <w:rPr>
          <w:sz w:val="28"/>
          <w:szCs w:val="28"/>
        </w:rPr>
        <w:t xml:space="preserve"> с момента поступления</w:t>
      </w:r>
      <w:r w:rsidR="002B7382">
        <w:rPr>
          <w:sz w:val="28"/>
          <w:szCs w:val="28"/>
        </w:rPr>
        <w:t xml:space="preserve"> в управление</w:t>
      </w:r>
      <w:r w:rsidRPr="006B13B9">
        <w:rPr>
          <w:sz w:val="28"/>
          <w:szCs w:val="28"/>
        </w:rPr>
        <w:t xml:space="preserve"> запроса </w:t>
      </w:r>
      <w:r>
        <w:rPr>
          <w:sz w:val="28"/>
          <w:szCs w:val="28"/>
        </w:rPr>
        <w:t xml:space="preserve">представляет его в управление кадров центрального </w:t>
      </w:r>
      <w:r>
        <w:rPr>
          <w:sz w:val="28"/>
          <w:szCs w:val="28"/>
        </w:rPr>
        <w:lastRenderedPageBreak/>
        <w:t xml:space="preserve">аппарата и территориальных органов </w:t>
      </w:r>
      <w:proofErr w:type="gramStart"/>
      <w:r>
        <w:rPr>
          <w:sz w:val="28"/>
          <w:szCs w:val="28"/>
        </w:rPr>
        <w:t>прокуратуры Главного управления кадров Генеральной прокуратуры Российской Федерации</w:t>
      </w:r>
      <w:proofErr w:type="gramEnd"/>
      <w:r>
        <w:rPr>
          <w:sz w:val="28"/>
          <w:szCs w:val="28"/>
        </w:rPr>
        <w:t>.</w:t>
      </w:r>
    </w:p>
    <w:p w:rsidR="00FB0407" w:rsidRPr="00744EDD" w:rsidRDefault="00FB0407" w:rsidP="006B284A">
      <w:pPr>
        <w:autoSpaceDE w:val="0"/>
        <w:autoSpaceDN w:val="0"/>
        <w:adjustRightInd w:val="0"/>
        <w:ind w:firstLine="708"/>
        <w:jc w:val="both"/>
        <w:rPr>
          <w:sz w:val="28"/>
          <w:szCs w:val="28"/>
        </w:rPr>
      </w:pPr>
      <w:r w:rsidRPr="00744EDD">
        <w:rPr>
          <w:sz w:val="28"/>
          <w:szCs w:val="28"/>
        </w:rPr>
        <w:t xml:space="preserve">Управление кадров центрального аппарата и территориальных органов </w:t>
      </w:r>
      <w:proofErr w:type="gramStart"/>
      <w:r w:rsidRPr="00744EDD">
        <w:rPr>
          <w:sz w:val="28"/>
          <w:szCs w:val="28"/>
        </w:rPr>
        <w:t>прокуратуры Главного управления кадров Генеральной прокуратуры Российской Федерации</w:t>
      </w:r>
      <w:proofErr w:type="gramEnd"/>
      <w:r w:rsidRPr="00744EDD">
        <w:rPr>
          <w:sz w:val="28"/>
          <w:szCs w:val="28"/>
        </w:rPr>
        <w:t xml:space="preserve"> дополнительно прораб</w:t>
      </w:r>
      <w:r w:rsidR="002B7382">
        <w:rPr>
          <w:sz w:val="28"/>
          <w:szCs w:val="28"/>
        </w:rPr>
        <w:t>атывает представленные сведения</w:t>
      </w:r>
      <w:r w:rsidRPr="00744EDD">
        <w:rPr>
          <w:sz w:val="28"/>
          <w:szCs w:val="28"/>
        </w:rPr>
        <w:t xml:space="preserve"> и не позднее десяти рабочих дней с момента поступления</w:t>
      </w:r>
      <w:r w:rsidR="002B7382">
        <w:rPr>
          <w:sz w:val="28"/>
          <w:szCs w:val="28"/>
        </w:rPr>
        <w:t xml:space="preserve"> в управлен</w:t>
      </w:r>
      <w:r w:rsidR="001274A5">
        <w:rPr>
          <w:sz w:val="28"/>
          <w:szCs w:val="28"/>
        </w:rPr>
        <w:t>ие</w:t>
      </w:r>
      <w:r w:rsidRPr="00744EDD">
        <w:rPr>
          <w:sz w:val="28"/>
          <w:szCs w:val="28"/>
        </w:rPr>
        <w:t xml:space="preserve"> перечня вакантных должностей направляет его прокурору субъекта Российской Федерации, приравненному к нему специализированному прокурору.   </w:t>
      </w:r>
    </w:p>
    <w:p w:rsidR="00FB0407" w:rsidRPr="00744EDD" w:rsidRDefault="002B7382" w:rsidP="006B284A">
      <w:pPr>
        <w:autoSpaceDE w:val="0"/>
        <w:autoSpaceDN w:val="0"/>
        <w:adjustRightInd w:val="0"/>
        <w:ind w:firstLine="720"/>
        <w:jc w:val="both"/>
        <w:rPr>
          <w:sz w:val="28"/>
          <w:szCs w:val="28"/>
        </w:rPr>
      </w:pPr>
      <w:proofErr w:type="gramStart"/>
      <w:r>
        <w:rPr>
          <w:sz w:val="28"/>
          <w:szCs w:val="28"/>
        </w:rPr>
        <w:t xml:space="preserve">В случае </w:t>
      </w:r>
      <w:r w:rsidR="00FB0407" w:rsidRPr="00744EDD">
        <w:rPr>
          <w:sz w:val="28"/>
          <w:szCs w:val="28"/>
        </w:rPr>
        <w:t>если после обращения в Главное управление кадров Генеральной прокуратуры Российской Федерации в прокуратуре субъекта Российской Федерации, приравненной к ней специализированной прокуратуре открылась вакантная должность (вакантные должности), отвечающая требованиям пункта 4.1 настоящего Положения, прокурор субъекта Российской Федерации, приравненный к нему специализированный прокурор незамедлительно направляет в Главное управление кадров Генеральной прокуратуры Российской Федерации ходатайство об отзыве запроса о представлении перечня</w:t>
      </w:r>
      <w:proofErr w:type="gramEnd"/>
      <w:r w:rsidR="00FB0407" w:rsidRPr="00744EDD">
        <w:rPr>
          <w:sz w:val="28"/>
          <w:szCs w:val="28"/>
        </w:rPr>
        <w:t xml:space="preserve"> вакантных должностей в иных органах прокуратуры.  </w:t>
      </w:r>
    </w:p>
    <w:p w:rsidR="00FB0407" w:rsidRDefault="00FB0407" w:rsidP="006B284A">
      <w:pPr>
        <w:ind w:firstLine="720"/>
        <w:jc w:val="both"/>
        <w:rPr>
          <w:sz w:val="28"/>
          <w:szCs w:val="28"/>
        </w:rPr>
      </w:pPr>
      <w:r>
        <w:rPr>
          <w:sz w:val="28"/>
          <w:szCs w:val="28"/>
        </w:rPr>
        <w:t xml:space="preserve">4.4. Предложение вакантных должностей, согласие </w:t>
      </w:r>
      <w:r w:rsidR="00A37026">
        <w:rPr>
          <w:sz w:val="28"/>
          <w:szCs w:val="28"/>
        </w:rPr>
        <w:t xml:space="preserve">на их замещение </w:t>
      </w:r>
      <w:r>
        <w:rPr>
          <w:sz w:val="28"/>
          <w:szCs w:val="28"/>
        </w:rPr>
        <w:t>и (или) от</w:t>
      </w:r>
      <w:r w:rsidR="002B7382">
        <w:rPr>
          <w:sz w:val="28"/>
          <w:szCs w:val="28"/>
        </w:rPr>
        <w:t xml:space="preserve">каз </w:t>
      </w:r>
      <w:r>
        <w:rPr>
          <w:sz w:val="28"/>
          <w:szCs w:val="28"/>
        </w:rPr>
        <w:t>письменно оформл</w:t>
      </w:r>
      <w:r w:rsidR="002B7382">
        <w:rPr>
          <w:sz w:val="28"/>
          <w:szCs w:val="28"/>
        </w:rPr>
        <w:t>яются</w:t>
      </w:r>
      <w:r>
        <w:rPr>
          <w:sz w:val="28"/>
          <w:szCs w:val="28"/>
        </w:rPr>
        <w:t xml:space="preserve"> с</w:t>
      </w:r>
      <w:r w:rsidR="002B7382">
        <w:rPr>
          <w:sz w:val="28"/>
          <w:szCs w:val="28"/>
        </w:rPr>
        <w:t xml:space="preserve">огласно приложению </w:t>
      </w:r>
      <w:r>
        <w:rPr>
          <w:sz w:val="28"/>
          <w:szCs w:val="28"/>
        </w:rPr>
        <w:t xml:space="preserve">к настоящему Положению. </w:t>
      </w:r>
    </w:p>
    <w:p w:rsidR="00FB0407" w:rsidRPr="006B13B9" w:rsidRDefault="00FB0407" w:rsidP="006B284A">
      <w:pPr>
        <w:ind w:firstLine="720"/>
        <w:jc w:val="both"/>
        <w:rPr>
          <w:sz w:val="28"/>
          <w:szCs w:val="28"/>
        </w:rPr>
      </w:pPr>
      <w:r w:rsidRPr="006B13B9">
        <w:rPr>
          <w:sz w:val="28"/>
          <w:szCs w:val="28"/>
        </w:rPr>
        <w:t xml:space="preserve">4.5. В случае согласия прокурорского работника на замещение предложенной вакантной должности назначение осуществляется в соответствии с Федеральным законом «О прокуратуре Российской Федерации» и организационно-распорядительными документами Генеральной прокуратуры Российской Федерации. </w:t>
      </w:r>
    </w:p>
    <w:p w:rsidR="00FB0407" w:rsidRDefault="00FB0407" w:rsidP="006B284A">
      <w:pPr>
        <w:ind w:firstLine="720"/>
        <w:jc w:val="both"/>
        <w:rPr>
          <w:sz w:val="28"/>
          <w:szCs w:val="28"/>
        </w:rPr>
      </w:pPr>
      <w:r>
        <w:rPr>
          <w:sz w:val="28"/>
          <w:szCs w:val="28"/>
        </w:rPr>
        <w:t xml:space="preserve">4.6. В случае отказа от замещения предлагаемых вакантных должностей прокурорский работник, находящийся в распоряжении органа прокуратуры, подлежит увольнению из органов прокуратуры на основании </w:t>
      </w:r>
      <w:hyperlink r:id="rId6" w:history="1">
        <w:r w:rsidRPr="001D40E4">
          <w:rPr>
            <w:sz w:val="28"/>
            <w:szCs w:val="28"/>
          </w:rPr>
          <w:t xml:space="preserve">подпункта </w:t>
        </w:r>
        <w:r>
          <w:rPr>
            <w:sz w:val="28"/>
            <w:szCs w:val="28"/>
          </w:rPr>
          <w:t>«ж»</w:t>
        </w:r>
        <w:r w:rsidRPr="001D40E4">
          <w:rPr>
            <w:sz w:val="28"/>
            <w:szCs w:val="28"/>
          </w:rPr>
          <w:t xml:space="preserve"> пункта 1</w:t>
        </w:r>
      </w:hyperlink>
      <w:r>
        <w:rPr>
          <w:sz w:val="28"/>
          <w:szCs w:val="28"/>
        </w:rPr>
        <w:t xml:space="preserve"> статьи 43 Федерального закона «О прокуратуре Российской Федерации». </w:t>
      </w:r>
    </w:p>
    <w:p w:rsidR="00FB0407" w:rsidRDefault="00FB0407" w:rsidP="006B284A">
      <w:pPr>
        <w:ind w:firstLine="720"/>
        <w:jc w:val="both"/>
        <w:rPr>
          <w:sz w:val="28"/>
          <w:szCs w:val="28"/>
        </w:rPr>
      </w:pPr>
      <w:r>
        <w:rPr>
          <w:sz w:val="28"/>
          <w:szCs w:val="28"/>
        </w:rPr>
        <w:t xml:space="preserve">4.7. Освобожденные от должности и зачисленные в распоряжение прокуроры субъектов Российской Федерации, приравненные к ним специализированные прокуроры, </w:t>
      </w:r>
      <w:r w:rsidRPr="00786F6C">
        <w:rPr>
          <w:sz w:val="28"/>
          <w:szCs w:val="28"/>
        </w:rPr>
        <w:t>прокурор комплекса «Байконур»</w:t>
      </w:r>
      <w:r>
        <w:rPr>
          <w:sz w:val="28"/>
          <w:szCs w:val="28"/>
        </w:rPr>
        <w:t xml:space="preserve"> подлежат увольнению со службы приказом Генерального прокурора Российской Федерации, прокуроры городов, районов, </w:t>
      </w:r>
      <w:r w:rsidRPr="006B13B9">
        <w:rPr>
          <w:sz w:val="28"/>
          <w:szCs w:val="28"/>
        </w:rPr>
        <w:t>другие территориальные и</w:t>
      </w:r>
      <w:r>
        <w:rPr>
          <w:sz w:val="28"/>
          <w:szCs w:val="28"/>
        </w:rPr>
        <w:t xml:space="preserve"> приравненные к ним специализированные прокуроры – приказом прокурора субъекта Российской Федерации, приравненного к нему специализированного прокурора. </w:t>
      </w:r>
    </w:p>
    <w:p w:rsidR="00FB0407" w:rsidRDefault="00FB0407" w:rsidP="006B284A">
      <w:pPr>
        <w:ind w:firstLine="720"/>
        <w:jc w:val="both"/>
        <w:rPr>
          <w:sz w:val="28"/>
          <w:szCs w:val="28"/>
        </w:rPr>
      </w:pPr>
    </w:p>
    <w:p w:rsidR="00FB0407" w:rsidRDefault="00FB0407" w:rsidP="00FB0407">
      <w:pPr>
        <w:ind w:firstLine="708"/>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4783"/>
      </w:tblGrid>
      <w:tr w:rsidR="00FB0407" w:rsidTr="00FB0407">
        <w:tc>
          <w:tcPr>
            <w:tcW w:w="4788" w:type="dxa"/>
          </w:tcPr>
          <w:p w:rsidR="00FB0407" w:rsidRDefault="00FB0407" w:rsidP="00FB0407">
            <w:pPr>
              <w:jc w:val="both"/>
              <w:rPr>
                <w:sz w:val="28"/>
                <w:szCs w:val="28"/>
              </w:rPr>
            </w:pPr>
          </w:p>
        </w:tc>
        <w:tc>
          <w:tcPr>
            <w:tcW w:w="4783" w:type="dxa"/>
          </w:tcPr>
          <w:p w:rsidR="00FB0407" w:rsidRDefault="00FB0407" w:rsidP="00FB0407">
            <w:pPr>
              <w:spacing w:line="240" w:lineRule="exact"/>
              <w:rPr>
                <w:sz w:val="28"/>
                <w:szCs w:val="28"/>
              </w:rPr>
            </w:pPr>
          </w:p>
          <w:p w:rsidR="00FB0407" w:rsidRDefault="00FB0407" w:rsidP="00FB0407">
            <w:pPr>
              <w:spacing w:line="240" w:lineRule="exact"/>
              <w:rPr>
                <w:sz w:val="28"/>
                <w:szCs w:val="28"/>
              </w:rPr>
            </w:pPr>
          </w:p>
          <w:p w:rsidR="00FB0407" w:rsidRDefault="00FB0407" w:rsidP="00FB0407">
            <w:pPr>
              <w:spacing w:line="240" w:lineRule="exact"/>
              <w:rPr>
                <w:sz w:val="28"/>
                <w:szCs w:val="28"/>
              </w:rPr>
            </w:pPr>
          </w:p>
          <w:p w:rsidR="00FB0407" w:rsidRDefault="00FB0407" w:rsidP="00FB0407">
            <w:pPr>
              <w:spacing w:line="240" w:lineRule="exact"/>
              <w:rPr>
                <w:sz w:val="28"/>
                <w:szCs w:val="28"/>
              </w:rPr>
            </w:pPr>
          </w:p>
          <w:p w:rsidR="00FB0407" w:rsidRPr="00AC3B0E" w:rsidRDefault="00FB0407" w:rsidP="00FB0407">
            <w:pPr>
              <w:spacing w:line="240" w:lineRule="exact"/>
              <w:rPr>
                <w:sz w:val="28"/>
                <w:szCs w:val="28"/>
              </w:rPr>
            </w:pPr>
            <w:r w:rsidRPr="00AC3B0E">
              <w:rPr>
                <w:sz w:val="28"/>
                <w:szCs w:val="28"/>
              </w:rPr>
              <w:lastRenderedPageBreak/>
              <w:t xml:space="preserve">Приложение </w:t>
            </w:r>
          </w:p>
          <w:p w:rsidR="00FB0407" w:rsidRPr="00AC3B0E" w:rsidRDefault="00FB0407" w:rsidP="00FB0407">
            <w:pPr>
              <w:spacing w:line="240" w:lineRule="exact"/>
              <w:rPr>
                <w:sz w:val="28"/>
                <w:szCs w:val="28"/>
              </w:rPr>
            </w:pPr>
            <w:r w:rsidRPr="00AC3B0E">
              <w:rPr>
                <w:sz w:val="28"/>
                <w:szCs w:val="28"/>
              </w:rPr>
              <w:t>к Положению  о порядке зачисления прокурорских работников в распоряжение органа  прокуратуры, нахождения в распоряжении органа прокуратуры</w:t>
            </w:r>
          </w:p>
          <w:p w:rsidR="00FB0407" w:rsidRDefault="00FB0407" w:rsidP="00FB0407">
            <w:pPr>
              <w:jc w:val="both"/>
              <w:rPr>
                <w:sz w:val="28"/>
                <w:szCs w:val="28"/>
              </w:rPr>
            </w:pPr>
          </w:p>
        </w:tc>
      </w:tr>
    </w:tbl>
    <w:p w:rsidR="00FB0407" w:rsidRDefault="00FB0407" w:rsidP="00FB0407">
      <w:pPr>
        <w:ind w:firstLine="708"/>
        <w:jc w:val="both"/>
        <w:rPr>
          <w:sz w:val="28"/>
          <w:szCs w:val="28"/>
        </w:rPr>
      </w:pPr>
    </w:p>
    <w:p w:rsidR="00FB0407" w:rsidRDefault="00FB0407" w:rsidP="00FB0407">
      <w:pPr>
        <w:ind w:firstLine="708"/>
        <w:jc w:val="both"/>
        <w:rPr>
          <w:sz w:val="28"/>
          <w:szCs w:val="28"/>
        </w:rPr>
      </w:pPr>
    </w:p>
    <w:p w:rsidR="00FB0407" w:rsidRPr="009008C8" w:rsidRDefault="00FB0407" w:rsidP="00FB0407">
      <w:pPr>
        <w:keepNext w:val="0"/>
        <w:autoSpaceDE w:val="0"/>
        <w:autoSpaceDN w:val="0"/>
        <w:adjustRightInd w:val="0"/>
        <w:spacing w:before="0" w:after="0" w:line="240" w:lineRule="exact"/>
        <w:jc w:val="center"/>
        <w:outlineLvl w:val="0"/>
        <w:rPr>
          <w:rFonts w:ascii="Times New Roman" w:hAnsi="Times New Roman" w:cs="Times New Roman"/>
          <w:bCs w:val="0"/>
          <w:kern w:val="0"/>
          <w:sz w:val="28"/>
          <w:szCs w:val="28"/>
        </w:rPr>
      </w:pPr>
      <w:r w:rsidRPr="009008C8">
        <w:rPr>
          <w:rFonts w:ascii="Times New Roman" w:hAnsi="Times New Roman" w:cs="Times New Roman"/>
          <w:bCs w:val="0"/>
          <w:kern w:val="0"/>
          <w:sz w:val="28"/>
          <w:szCs w:val="28"/>
        </w:rPr>
        <w:t>ПЕРЕЧЕНЬ</w:t>
      </w:r>
    </w:p>
    <w:p w:rsidR="00FB0407" w:rsidRPr="009008C8" w:rsidRDefault="00FB0407" w:rsidP="00FB0407">
      <w:pPr>
        <w:keepNext w:val="0"/>
        <w:autoSpaceDE w:val="0"/>
        <w:autoSpaceDN w:val="0"/>
        <w:adjustRightInd w:val="0"/>
        <w:spacing w:before="0" w:after="0" w:line="240" w:lineRule="exact"/>
        <w:jc w:val="center"/>
        <w:outlineLvl w:val="0"/>
        <w:rPr>
          <w:rFonts w:ascii="Times New Roman" w:hAnsi="Times New Roman" w:cs="Times New Roman"/>
          <w:bCs w:val="0"/>
          <w:kern w:val="0"/>
          <w:sz w:val="28"/>
          <w:szCs w:val="28"/>
        </w:rPr>
      </w:pPr>
      <w:r w:rsidRPr="009008C8">
        <w:rPr>
          <w:rFonts w:ascii="Times New Roman" w:hAnsi="Times New Roman" w:cs="Times New Roman"/>
          <w:bCs w:val="0"/>
          <w:kern w:val="0"/>
          <w:sz w:val="28"/>
          <w:szCs w:val="28"/>
        </w:rPr>
        <w:t xml:space="preserve">предлагаемых для назначения  вакантных должностей </w:t>
      </w:r>
    </w:p>
    <w:p w:rsidR="00FB0407" w:rsidRDefault="00FB0407" w:rsidP="00FB0407">
      <w:pPr>
        <w:keepNext w:val="0"/>
        <w:autoSpaceDE w:val="0"/>
        <w:autoSpaceDN w:val="0"/>
        <w:adjustRightInd w:val="0"/>
        <w:spacing w:before="0" w:after="0"/>
        <w:jc w:val="both"/>
        <w:outlineLvl w:val="0"/>
        <w:rPr>
          <w:rFonts w:ascii="Times New Roman" w:hAnsi="Times New Roman" w:cs="Times New Roman"/>
          <w:b w:val="0"/>
          <w:bCs w:val="0"/>
          <w:kern w:val="0"/>
          <w:sz w:val="28"/>
          <w:szCs w:val="28"/>
        </w:rPr>
      </w:pPr>
      <w:r w:rsidRPr="00AC3B0E">
        <w:rPr>
          <w:rFonts w:ascii="Times New Roman" w:hAnsi="Times New Roman" w:cs="Times New Roman"/>
          <w:b w:val="0"/>
          <w:bCs w:val="0"/>
          <w:kern w:val="0"/>
          <w:sz w:val="28"/>
          <w:szCs w:val="28"/>
        </w:rPr>
        <w:t xml:space="preserve">                        </w:t>
      </w:r>
    </w:p>
    <w:p w:rsidR="00FB0407" w:rsidRDefault="00FB0407" w:rsidP="00FB0407">
      <w:pPr>
        <w:keepNext w:val="0"/>
        <w:autoSpaceDE w:val="0"/>
        <w:autoSpaceDN w:val="0"/>
        <w:adjustRightInd w:val="0"/>
        <w:spacing w:before="0" w:after="0"/>
        <w:jc w:val="both"/>
        <w:outlineLvl w:val="0"/>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ab/>
        <w:t xml:space="preserve">В соответствии с абзацем вторым пункта 1.2 статьи 43 Федерального закона  «О прокуратуре  Российской Федерации»  прокурорскому   работнику </w:t>
      </w:r>
    </w:p>
    <w:p w:rsidR="00FB0407" w:rsidRPr="00AC3B0E" w:rsidRDefault="00FB0407" w:rsidP="00FB0407">
      <w:pPr>
        <w:keepNext w:val="0"/>
        <w:autoSpaceDE w:val="0"/>
        <w:autoSpaceDN w:val="0"/>
        <w:adjustRightInd w:val="0"/>
        <w:spacing w:before="0" w:after="0"/>
        <w:jc w:val="both"/>
        <w:outlineLvl w:val="0"/>
        <w:rPr>
          <w:rFonts w:ascii="Times New Roman" w:hAnsi="Times New Roman" w:cs="Times New Roman"/>
          <w:b w:val="0"/>
          <w:bCs w:val="0"/>
          <w:kern w:val="0"/>
          <w:sz w:val="28"/>
          <w:szCs w:val="28"/>
        </w:rPr>
      </w:pPr>
      <w:r w:rsidRPr="00AC3B0E">
        <w:rPr>
          <w:rFonts w:ascii="Times New Roman" w:hAnsi="Times New Roman" w:cs="Times New Roman"/>
          <w:b w:val="0"/>
          <w:bCs w:val="0"/>
          <w:kern w:val="0"/>
          <w:sz w:val="28"/>
          <w:szCs w:val="28"/>
        </w:rPr>
        <w:t>_________________________________________</w:t>
      </w:r>
      <w:r>
        <w:rPr>
          <w:rFonts w:ascii="Times New Roman" w:hAnsi="Times New Roman" w:cs="Times New Roman"/>
          <w:b w:val="0"/>
          <w:bCs w:val="0"/>
          <w:kern w:val="0"/>
          <w:sz w:val="28"/>
          <w:szCs w:val="28"/>
        </w:rPr>
        <w:t>_________________________</w:t>
      </w:r>
    </w:p>
    <w:p w:rsidR="00FB0407" w:rsidRPr="00AC3B0E" w:rsidRDefault="00FB0407" w:rsidP="00FB0407">
      <w:pPr>
        <w:keepNext w:val="0"/>
        <w:autoSpaceDE w:val="0"/>
        <w:autoSpaceDN w:val="0"/>
        <w:adjustRightInd w:val="0"/>
        <w:spacing w:before="0" w:after="0" w:line="200" w:lineRule="exact"/>
        <w:jc w:val="center"/>
        <w:outlineLvl w:val="0"/>
        <w:rPr>
          <w:rFonts w:ascii="Times New Roman" w:hAnsi="Times New Roman" w:cs="Times New Roman"/>
          <w:b w:val="0"/>
          <w:bCs w:val="0"/>
          <w:kern w:val="0"/>
          <w:sz w:val="22"/>
          <w:szCs w:val="22"/>
        </w:rPr>
      </w:pPr>
      <w:proofErr w:type="gramStart"/>
      <w:r w:rsidRPr="00AC3B0E">
        <w:rPr>
          <w:rFonts w:ascii="Times New Roman" w:hAnsi="Times New Roman" w:cs="Times New Roman"/>
          <w:b w:val="0"/>
          <w:bCs w:val="0"/>
          <w:kern w:val="0"/>
          <w:sz w:val="22"/>
          <w:szCs w:val="22"/>
        </w:rPr>
        <w:t xml:space="preserve">(фамилия, имя, отчество  </w:t>
      </w:r>
      <w:r>
        <w:rPr>
          <w:rFonts w:ascii="Times New Roman" w:hAnsi="Times New Roman" w:cs="Times New Roman"/>
          <w:b w:val="0"/>
          <w:bCs w:val="0"/>
          <w:kern w:val="0"/>
          <w:sz w:val="22"/>
          <w:szCs w:val="22"/>
        </w:rPr>
        <w:t xml:space="preserve">прокурорского работника, </w:t>
      </w:r>
      <w:r w:rsidRPr="00AC3B0E">
        <w:rPr>
          <w:rFonts w:ascii="Times New Roman" w:hAnsi="Times New Roman" w:cs="Times New Roman"/>
          <w:b w:val="0"/>
          <w:bCs w:val="0"/>
          <w:kern w:val="0"/>
          <w:sz w:val="22"/>
          <w:szCs w:val="22"/>
        </w:rPr>
        <w:t xml:space="preserve"> находящегося в</w:t>
      </w:r>
      <w:proofErr w:type="gramEnd"/>
    </w:p>
    <w:p w:rsidR="00FB0407" w:rsidRPr="00AC3B0E" w:rsidRDefault="00FB0407" w:rsidP="00FB0407">
      <w:pPr>
        <w:keepNext w:val="0"/>
        <w:autoSpaceDE w:val="0"/>
        <w:autoSpaceDN w:val="0"/>
        <w:adjustRightInd w:val="0"/>
        <w:spacing w:before="0" w:after="0" w:line="200" w:lineRule="exact"/>
        <w:jc w:val="center"/>
        <w:outlineLvl w:val="0"/>
        <w:rPr>
          <w:rFonts w:ascii="Times New Roman" w:hAnsi="Times New Roman" w:cs="Times New Roman"/>
          <w:b w:val="0"/>
          <w:bCs w:val="0"/>
          <w:kern w:val="0"/>
          <w:sz w:val="22"/>
          <w:szCs w:val="22"/>
        </w:rPr>
      </w:pPr>
      <w:proofErr w:type="gramStart"/>
      <w:r w:rsidRPr="00AC3B0E">
        <w:rPr>
          <w:rFonts w:ascii="Times New Roman" w:hAnsi="Times New Roman" w:cs="Times New Roman"/>
          <w:b w:val="0"/>
          <w:bCs w:val="0"/>
          <w:kern w:val="0"/>
          <w:sz w:val="22"/>
          <w:szCs w:val="22"/>
        </w:rPr>
        <w:t>распоряжении</w:t>
      </w:r>
      <w:proofErr w:type="gramEnd"/>
      <w:r w:rsidRPr="00AC3B0E">
        <w:rPr>
          <w:rFonts w:ascii="Times New Roman" w:hAnsi="Times New Roman" w:cs="Times New Roman"/>
          <w:b w:val="0"/>
          <w:bCs w:val="0"/>
          <w:kern w:val="0"/>
          <w:sz w:val="22"/>
          <w:szCs w:val="22"/>
        </w:rPr>
        <w:t xml:space="preserve"> </w:t>
      </w:r>
      <w:r>
        <w:rPr>
          <w:rFonts w:ascii="Times New Roman" w:hAnsi="Times New Roman" w:cs="Times New Roman"/>
          <w:b w:val="0"/>
          <w:bCs w:val="0"/>
          <w:kern w:val="0"/>
          <w:sz w:val="22"/>
          <w:szCs w:val="22"/>
        </w:rPr>
        <w:t>органа прокуратуры</w:t>
      </w:r>
      <w:r w:rsidRPr="00AC3B0E">
        <w:rPr>
          <w:rFonts w:ascii="Times New Roman" w:hAnsi="Times New Roman" w:cs="Times New Roman"/>
          <w:b w:val="0"/>
          <w:bCs w:val="0"/>
          <w:kern w:val="0"/>
          <w:sz w:val="22"/>
          <w:szCs w:val="22"/>
        </w:rPr>
        <w:t>)</w:t>
      </w:r>
    </w:p>
    <w:p w:rsidR="00FB0407" w:rsidRDefault="00FB0407" w:rsidP="00FB0407">
      <w:pPr>
        <w:autoSpaceDE w:val="0"/>
        <w:autoSpaceDN w:val="0"/>
        <w:adjustRightInd w:val="0"/>
        <w:outlineLvl w:val="0"/>
        <w:rPr>
          <w:b/>
          <w:bCs/>
          <w:sz w:val="22"/>
          <w:szCs w:val="22"/>
        </w:rPr>
      </w:pPr>
      <w:r w:rsidRPr="009008C8">
        <w:rPr>
          <w:bCs/>
          <w:sz w:val="28"/>
          <w:szCs w:val="28"/>
        </w:rPr>
        <w:t>предложены</w:t>
      </w:r>
      <w:r>
        <w:rPr>
          <w:bCs/>
          <w:sz w:val="28"/>
          <w:szCs w:val="28"/>
        </w:rPr>
        <w:t xml:space="preserve"> для </w:t>
      </w:r>
      <w:proofErr w:type="gramStart"/>
      <w:r>
        <w:rPr>
          <w:bCs/>
          <w:sz w:val="28"/>
          <w:szCs w:val="28"/>
        </w:rPr>
        <w:t>назначения</w:t>
      </w:r>
      <w:proofErr w:type="gramEnd"/>
      <w:r>
        <w:rPr>
          <w:bCs/>
          <w:sz w:val="28"/>
          <w:szCs w:val="28"/>
        </w:rPr>
        <w:t xml:space="preserve"> следующие вакантные должности:</w:t>
      </w:r>
    </w:p>
    <w:p w:rsidR="00FB0407" w:rsidRPr="00AC3B0E" w:rsidRDefault="00FB0407" w:rsidP="00FB0407">
      <w:pPr>
        <w:autoSpaceDE w:val="0"/>
        <w:autoSpaceDN w:val="0"/>
        <w:adjustRightInd w:val="0"/>
        <w:outlineLvl w:val="0"/>
        <w:rPr>
          <w:b/>
          <w:bCs/>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004"/>
        <w:gridCol w:w="2551"/>
        <w:gridCol w:w="3177"/>
      </w:tblGrid>
      <w:tr w:rsidR="00FB0407" w:rsidRPr="00AC3B0E" w:rsidTr="00FB0407">
        <w:tc>
          <w:tcPr>
            <w:tcW w:w="510" w:type="dxa"/>
            <w:tcBorders>
              <w:top w:val="single" w:sz="4" w:space="0" w:color="auto"/>
              <w:left w:val="single" w:sz="4" w:space="0" w:color="auto"/>
              <w:bottom w:val="single" w:sz="4" w:space="0" w:color="auto"/>
              <w:right w:val="single" w:sz="4" w:space="0" w:color="auto"/>
            </w:tcBorders>
          </w:tcPr>
          <w:p w:rsidR="00FB0407" w:rsidRPr="00F70217" w:rsidRDefault="00FB0407" w:rsidP="00FB0407">
            <w:pPr>
              <w:autoSpaceDE w:val="0"/>
              <w:autoSpaceDN w:val="0"/>
              <w:adjustRightInd w:val="0"/>
              <w:spacing w:line="200" w:lineRule="exact"/>
              <w:jc w:val="center"/>
              <w:rPr>
                <w:bCs/>
              </w:rPr>
            </w:pPr>
            <w:r>
              <w:rPr>
                <w:bCs/>
              </w:rPr>
              <w:t>№</w:t>
            </w:r>
            <w:r w:rsidRPr="00F70217">
              <w:rPr>
                <w:bCs/>
              </w:rPr>
              <w:t xml:space="preserve"> </w:t>
            </w:r>
            <w:proofErr w:type="gramStart"/>
            <w:r w:rsidRPr="00F70217">
              <w:rPr>
                <w:bCs/>
              </w:rPr>
              <w:t>п</w:t>
            </w:r>
            <w:proofErr w:type="gramEnd"/>
            <w:r w:rsidRPr="00F70217">
              <w:rPr>
                <w:bCs/>
              </w:rPr>
              <w:t>/п</w:t>
            </w:r>
          </w:p>
        </w:tc>
        <w:tc>
          <w:tcPr>
            <w:tcW w:w="3004" w:type="dxa"/>
            <w:tcBorders>
              <w:top w:val="single" w:sz="4" w:space="0" w:color="auto"/>
              <w:left w:val="single" w:sz="4" w:space="0" w:color="auto"/>
              <w:bottom w:val="single" w:sz="4" w:space="0" w:color="auto"/>
              <w:right w:val="single" w:sz="4" w:space="0" w:color="auto"/>
            </w:tcBorders>
          </w:tcPr>
          <w:p w:rsidR="00FB0407" w:rsidRPr="00F70217" w:rsidRDefault="00FB0407" w:rsidP="00FB0407">
            <w:pPr>
              <w:autoSpaceDE w:val="0"/>
              <w:autoSpaceDN w:val="0"/>
              <w:adjustRightInd w:val="0"/>
              <w:spacing w:line="200" w:lineRule="exact"/>
              <w:jc w:val="center"/>
              <w:rPr>
                <w:bCs/>
              </w:rPr>
            </w:pPr>
            <w:r w:rsidRPr="00F70217">
              <w:rPr>
                <w:bCs/>
              </w:rPr>
              <w:t>Полное наименование должности</w:t>
            </w:r>
          </w:p>
        </w:tc>
        <w:tc>
          <w:tcPr>
            <w:tcW w:w="2551" w:type="dxa"/>
            <w:tcBorders>
              <w:top w:val="single" w:sz="4" w:space="0" w:color="auto"/>
              <w:left w:val="single" w:sz="4" w:space="0" w:color="auto"/>
              <w:bottom w:val="single" w:sz="4" w:space="0" w:color="auto"/>
              <w:right w:val="single" w:sz="4" w:space="0" w:color="auto"/>
            </w:tcBorders>
          </w:tcPr>
          <w:p w:rsidR="00FB0407" w:rsidRPr="00F70217" w:rsidRDefault="00FB0407" w:rsidP="00FB0407">
            <w:pPr>
              <w:autoSpaceDE w:val="0"/>
              <w:autoSpaceDN w:val="0"/>
              <w:adjustRightInd w:val="0"/>
              <w:spacing w:line="200" w:lineRule="exact"/>
              <w:jc w:val="center"/>
              <w:rPr>
                <w:bCs/>
              </w:rPr>
            </w:pPr>
            <w:r w:rsidRPr="00F70217">
              <w:rPr>
                <w:bCs/>
              </w:rPr>
              <w:t>Размер должностного оклада</w:t>
            </w:r>
          </w:p>
        </w:tc>
        <w:tc>
          <w:tcPr>
            <w:tcW w:w="3177" w:type="dxa"/>
            <w:tcBorders>
              <w:top w:val="single" w:sz="4" w:space="0" w:color="auto"/>
              <w:left w:val="single" w:sz="4" w:space="0" w:color="auto"/>
              <w:bottom w:val="single" w:sz="4" w:space="0" w:color="auto"/>
              <w:right w:val="single" w:sz="4" w:space="0" w:color="auto"/>
            </w:tcBorders>
          </w:tcPr>
          <w:p w:rsidR="00FB0407" w:rsidRPr="00F70217" w:rsidRDefault="00FB0407" w:rsidP="00FB0407">
            <w:pPr>
              <w:autoSpaceDE w:val="0"/>
              <w:autoSpaceDN w:val="0"/>
              <w:adjustRightInd w:val="0"/>
              <w:spacing w:line="200" w:lineRule="exact"/>
              <w:jc w:val="center"/>
              <w:rPr>
                <w:bCs/>
              </w:rPr>
            </w:pPr>
            <w:r w:rsidRPr="00F70217">
              <w:rPr>
                <w:bCs/>
              </w:rPr>
              <w:t>Место службы</w:t>
            </w:r>
          </w:p>
          <w:p w:rsidR="00FB0407" w:rsidRPr="00F70217" w:rsidRDefault="00FB0407" w:rsidP="00FB0407">
            <w:pPr>
              <w:autoSpaceDE w:val="0"/>
              <w:autoSpaceDN w:val="0"/>
              <w:adjustRightInd w:val="0"/>
              <w:spacing w:line="200" w:lineRule="exact"/>
              <w:jc w:val="center"/>
              <w:rPr>
                <w:bCs/>
              </w:rPr>
            </w:pPr>
          </w:p>
        </w:tc>
      </w:tr>
      <w:tr w:rsidR="00FB0407" w:rsidRPr="00AC3B0E" w:rsidTr="00FB0407">
        <w:tc>
          <w:tcPr>
            <w:tcW w:w="510" w:type="dxa"/>
            <w:tcBorders>
              <w:top w:val="single" w:sz="4" w:space="0" w:color="auto"/>
              <w:left w:val="single" w:sz="4" w:space="0" w:color="auto"/>
              <w:bottom w:val="single" w:sz="4" w:space="0" w:color="auto"/>
              <w:right w:val="single" w:sz="4" w:space="0" w:color="auto"/>
            </w:tcBorders>
          </w:tcPr>
          <w:p w:rsidR="00FB0407" w:rsidRPr="00F70217" w:rsidRDefault="00FB0407" w:rsidP="00FB0407">
            <w:pPr>
              <w:autoSpaceDE w:val="0"/>
              <w:autoSpaceDN w:val="0"/>
              <w:adjustRightInd w:val="0"/>
              <w:jc w:val="center"/>
              <w:rPr>
                <w:bCs/>
              </w:rPr>
            </w:pPr>
          </w:p>
        </w:tc>
        <w:tc>
          <w:tcPr>
            <w:tcW w:w="3004" w:type="dxa"/>
            <w:tcBorders>
              <w:top w:val="single" w:sz="4" w:space="0" w:color="auto"/>
              <w:left w:val="single" w:sz="4" w:space="0" w:color="auto"/>
              <w:bottom w:val="single" w:sz="4" w:space="0" w:color="auto"/>
              <w:right w:val="single" w:sz="4" w:space="0" w:color="auto"/>
            </w:tcBorders>
          </w:tcPr>
          <w:p w:rsidR="00FB0407" w:rsidRPr="00F70217" w:rsidRDefault="00FB0407" w:rsidP="00FB0407">
            <w:pPr>
              <w:autoSpaceDE w:val="0"/>
              <w:autoSpaceDN w:val="0"/>
              <w:adjustRightInd w:val="0"/>
              <w:jc w:val="center"/>
              <w:rPr>
                <w:bCs/>
              </w:rPr>
            </w:pPr>
          </w:p>
        </w:tc>
        <w:tc>
          <w:tcPr>
            <w:tcW w:w="2551" w:type="dxa"/>
            <w:tcBorders>
              <w:top w:val="single" w:sz="4" w:space="0" w:color="auto"/>
              <w:left w:val="single" w:sz="4" w:space="0" w:color="auto"/>
              <w:bottom w:val="single" w:sz="4" w:space="0" w:color="auto"/>
              <w:right w:val="single" w:sz="4" w:space="0" w:color="auto"/>
            </w:tcBorders>
          </w:tcPr>
          <w:p w:rsidR="00FB0407" w:rsidRPr="00F70217" w:rsidRDefault="00FB0407" w:rsidP="00FB0407">
            <w:pPr>
              <w:autoSpaceDE w:val="0"/>
              <w:autoSpaceDN w:val="0"/>
              <w:adjustRightInd w:val="0"/>
              <w:jc w:val="center"/>
              <w:rPr>
                <w:bCs/>
              </w:rPr>
            </w:pPr>
          </w:p>
        </w:tc>
        <w:tc>
          <w:tcPr>
            <w:tcW w:w="3177" w:type="dxa"/>
            <w:tcBorders>
              <w:top w:val="single" w:sz="4" w:space="0" w:color="auto"/>
              <w:left w:val="single" w:sz="4" w:space="0" w:color="auto"/>
              <w:bottom w:val="single" w:sz="4" w:space="0" w:color="auto"/>
              <w:right w:val="single" w:sz="4" w:space="0" w:color="auto"/>
            </w:tcBorders>
          </w:tcPr>
          <w:p w:rsidR="00FB0407" w:rsidRPr="00F70217" w:rsidRDefault="00FB0407" w:rsidP="00FB0407">
            <w:pPr>
              <w:autoSpaceDE w:val="0"/>
              <w:autoSpaceDN w:val="0"/>
              <w:adjustRightInd w:val="0"/>
              <w:jc w:val="center"/>
              <w:rPr>
                <w:bCs/>
              </w:rPr>
            </w:pPr>
          </w:p>
        </w:tc>
      </w:tr>
      <w:tr w:rsidR="00FB0407" w:rsidRPr="00AC3B0E" w:rsidTr="00FB0407">
        <w:tc>
          <w:tcPr>
            <w:tcW w:w="510" w:type="dxa"/>
            <w:tcBorders>
              <w:top w:val="single" w:sz="4" w:space="0" w:color="auto"/>
              <w:left w:val="single" w:sz="4" w:space="0" w:color="auto"/>
              <w:bottom w:val="single" w:sz="4" w:space="0" w:color="auto"/>
              <w:right w:val="single" w:sz="4" w:space="0" w:color="auto"/>
            </w:tcBorders>
          </w:tcPr>
          <w:p w:rsidR="00FB0407" w:rsidRPr="00AC3B0E" w:rsidRDefault="00FB0407" w:rsidP="00FB0407">
            <w:pPr>
              <w:autoSpaceDE w:val="0"/>
              <w:autoSpaceDN w:val="0"/>
              <w:adjustRightInd w:val="0"/>
              <w:rPr>
                <w:b/>
                <w:bCs/>
                <w:sz w:val="28"/>
                <w:szCs w:val="28"/>
              </w:rPr>
            </w:pPr>
          </w:p>
        </w:tc>
        <w:tc>
          <w:tcPr>
            <w:tcW w:w="3004" w:type="dxa"/>
            <w:tcBorders>
              <w:top w:val="single" w:sz="4" w:space="0" w:color="auto"/>
              <w:left w:val="single" w:sz="4" w:space="0" w:color="auto"/>
              <w:bottom w:val="single" w:sz="4" w:space="0" w:color="auto"/>
              <w:right w:val="single" w:sz="4" w:space="0" w:color="auto"/>
            </w:tcBorders>
          </w:tcPr>
          <w:p w:rsidR="00FB0407" w:rsidRPr="00AC3B0E" w:rsidRDefault="00FB0407" w:rsidP="00FB0407">
            <w:pPr>
              <w:autoSpaceDE w:val="0"/>
              <w:autoSpaceDN w:val="0"/>
              <w:adjustRightInd w:val="0"/>
              <w:rPr>
                <w:b/>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FB0407" w:rsidRPr="00AC3B0E" w:rsidRDefault="00FB0407" w:rsidP="00FB0407">
            <w:pPr>
              <w:autoSpaceDE w:val="0"/>
              <w:autoSpaceDN w:val="0"/>
              <w:adjustRightInd w:val="0"/>
              <w:rPr>
                <w:b/>
                <w:bCs/>
                <w:sz w:val="28"/>
                <w:szCs w:val="28"/>
              </w:rPr>
            </w:pPr>
          </w:p>
        </w:tc>
        <w:tc>
          <w:tcPr>
            <w:tcW w:w="3177" w:type="dxa"/>
            <w:tcBorders>
              <w:top w:val="single" w:sz="4" w:space="0" w:color="auto"/>
              <w:left w:val="single" w:sz="4" w:space="0" w:color="auto"/>
              <w:bottom w:val="single" w:sz="4" w:space="0" w:color="auto"/>
              <w:right w:val="single" w:sz="4" w:space="0" w:color="auto"/>
            </w:tcBorders>
          </w:tcPr>
          <w:p w:rsidR="00FB0407" w:rsidRPr="00AC3B0E" w:rsidRDefault="00FB0407" w:rsidP="00FB0407">
            <w:pPr>
              <w:autoSpaceDE w:val="0"/>
              <w:autoSpaceDN w:val="0"/>
              <w:adjustRightInd w:val="0"/>
              <w:rPr>
                <w:b/>
                <w:bCs/>
                <w:sz w:val="28"/>
                <w:szCs w:val="28"/>
              </w:rPr>
            </w:pPr>
          </w:p>
        </w:tc>
      </w:tr>
    </w:tbl>
    <w:p w:rsidR="00FB0407" w:rsidRDefault="00FB0407" w:rsidP="00FB0407"/>
    <w:p w:rsidR="00FB0407" w:rsidRDefault="00FB0407" w:rsidP="00FB0407"/>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FB0407" w:rsidTr="00FB0407">
        <w:tc>
          <w:tcPr>
            <w:tcW w:w="4785" w:type="dxa"/>
          </w:tcPr>
          <w:p w:rsidR="00FB0407" w:rsidRDefault="00FB0407" w:rsidP="00FB0407">
            <w:pPr>
              <w:spacing w:line="240" w:lineRule="exact"/>
              <w:rPr>
                <w:sz w:val="28"/>
                <w:szCs w:val="28"/>
              </w:rPr>
            </w:pPr>
            <w:r w:rsidRPr="007D52CD">
              <w:rPr>
                <w:sz w:val="28"/>
                <w:szCs w:val="28"/>
              </w:rPr>
              <w:t xml:space="preserve">Начальник </w:t>
            </w:r>
            <w:r>
              <w:rPr>
                <w:sz w:val="28"/>
                <w:szCs w:val="28"/>
              </w:rPr>
              <w:t>кадрового подразделения</w:t>
            </w:r>
          </w:p>
          <w:p w:rsidR="00FB0407" w:rsidRPr="007D52CD" w:rsidRDefault="00FB0407" w:rsidP="00FB0407">
            <w:pPr>
              <w:spacing w:line="240" w:lineRule="exact"/>
              <w:rPr>
                <w:sz w:val="28"/>
                <w:szCs w:val="28"/>
              </w:rPr>
            </w:pPr>
            <w:r>
              <w:rPr>
                <w:sz w:val="28"/>
                <w:szCs w:val="28"/>
              </w:rPr>
              <w:t xml:space="preserve">(должностное лицо) </w:t>
            </w:r>
          </w:p>
          <w:p w:rsidR="00FB0407" w:rsidRDefault="00FB0407" w:rsidP="00FB0407">
            <w:pPr>
              <w:keepNext w:val="0"/>
              <w:autoSpaceDE w:val="0"/>
              <w:autoSpaceDN w:val="0"/>
              <w:adjustRightInd w:val="0"/>
              <w:spacing w:before="0" w:after="0"/>
              <w:jc w:val="both"/>
              <w:outlineLvl w:val="0"/>
              <w:rPr>
                <w:rFonts w:ascii="Times New Roman" w:hAnsi="Times New Roman" w:cs="Times New Roman"/>
                <w:b w:val="0"/>
                <w:bCs w:val="0"/>
                <w:kern w:val="0"/>
                <w:sz w:val="28"/>
                <w:szCs w:val="28"/>
              </w:rPr>
            </w:pPr>
          </w:p>
          <w:p w:rsidR="00FB0407" w:rsidRDefault="00FB0407" w:rsidP="00FB0407"/>
        </w:tc>
        <w:tc>
          <w:tcPr>
            <w:tcW w:w="4786" w:type="dxa"/>
          </w:tcPr>
          <w:p w:rsidR="00FB0407" w:rsidRDefault="00FB0407" w:rsidP="00FB0407"/>
          <w:p w:rsidR="00FB0407" w:rsidRPr="007D52CD" w:rsidRDefault="00FB0407" w:rsidP="00FB0407">
            <w:pPr>
              <w:jc w:val="right"/>
              <w:rPr>
                <w:sz w:val="22"/>
                <w:szCs w:val="22"/>
              </w:rPr>
            </w:pPr>
            <w:r>
              <w:rPr>
                <w:sz w:val="22"/>
                <w:szCs w:val="22"/>
              </w:rPr>
              <w:t>(фамилия, имя, отчество, подпись, дата)</w:t>
            </w:r>
          </w:p>
        </w:tc>
      </w:tr>
    </w:tbl>
    <w:p w:rsidR="00FB0407" w:rsidRDefault="00FB0407" w:rsidP="00FB0407">
      <w:pPr>
        <w:keepNext w:val="0"/>
        <w:autoSpaceDE w:val="0"/>
        <w:autoSpaceDN w:val="0"/>
        <w:adjustRightInd w:val="0"/>
        <w:spacing w:before="0" w:after="0"/>
        <w:jc w:val="both"/>
        <w:outlineLvl w:val="0"/>
        <w:rPr>
          <w:rFonts w:ascii="Times New Roman" w:hAnsi="Times New Roman" w:cs="Times New Roman"/>
          <w:b w:val="0"/>
          <w:bCs w:val="0"/>
          <w:kern w:val="0"/>
          <w:sz w:val="28"/>
          <w:szCs w:val="28"/>
        </w:rPr>
      </w:pPr>
      <w:r w:rsidRPr="00AC3B0E">
        <w:rPr>
          <w:rFonts w:ascii="Times New Roman" w:hAnsi="Times New Roman" w:cs="Times New Roman"/>
          <w:b w:val="0"/>
          <w:bCs w:val="0"/>
          <w:kern w:val="0"/>
          <w:sz w:val="28"/>
          <w:szCs w:val="28"/>
        </w:rPr>
        <w:t>ОЗНАКОМЛЕН</w:t>
      </w:r>
    </w:p>
    <w:p w:rsidR="00FB0407" w:rsidRPr="003D0BB8" w:rsidRDefault="00FB0407" w:rsidP="00FB0407"/>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8"/>
        <w:gridCol w:w="4963"/>
      </w:tblGrid>
      <w:tr w:rsidR="00FB0407" w:rsidTr="00FB0407">
        <w:tc>
          <w:tcPr>
            <w:tcW w:w="4608" w:type="dxa"/>
          </w:tcPr>
          <w:p w:rsidR="00FB0407" w:rsidRPr="00AC3B0E" w:rsidRDefault="00FB0407" w:rsidP="00FB0407">
            <w:pPr>
              <w:keepNext w:val="0"/>
              <w:autoSpaceDE w:val="0"/>
              <w:autoSpaceDN w:val="0"/>
              <w:adjustRightInd w:val="0"/>
              <w:spacing w:before="0" w:after="0" w:line="200" w:lineRule="exact"/>
              <w:outlineLvl w:val="0"/>
              <w:rPr>
                <w:rFonts w:ascii="Times New Roman" w:hAnsi="Times New Roman" w:cs="Times New Roman"/>
                <w:b w:val="0"/>
                <w:bCs w:val="0"/>
                <w:kern w:val="0"/>
                <w:sz w:val="22"/>
                <w:szCs w:val="22"/>
              </w:rPr>
            </w:pPr>
            <w:r>
              <w:rPr>
                <w:rFonts w:ascii="Times New Roman" w:hAnsi="Times New Roman" w:cs="Times New Roman"/>
                <w:b w:val="0"/>
                <w:bCs w:val="0"/>
                <w:kern w:val="0"/>
                <w:sz w:val="22"/>
                <w:szCs w:val="22"/>
              </w:rPr>
              <w:t>(</w:t>
            </w:r>
            <w:r w:rsidRPr="00AC3B0E">
              <w:rPr>
                <w:rFonts w:ascii="Times New Roman" w:hAnsi="Times New Roman" w:cs="Times New Roman"/>
                <w:b w:val="0"/>
                <w:bCs w:val="0"/>
                <w:kern w:val="0"/>
                <w:sz w:val="22"/>
                <w:szCs w:val="22"/>
              </w:rPr>
              <w:t xml:space="preserve">фамилия, </w:t>
            </w:r>
            <w:r>
              <w:rPr>
                <w:rFonts w:ascii="Times New Roman" w:hAnsi="Times New Roman" w:cs="Times New Roman"/>
                <w:b w:val="0"/>
                <w:bCs w:val="0"/>
                <w:kern w:val="0"/>
                <w:sz w:val="22"/>
                <w:szCs w:val="22"/>
              </w:rPr>
              <w:t>имя, отчество</w:t>
            </w:r>
            <w:r w:rsidRPr="00AC3B0E">
              <w:rPr>
                <w:rFonts w:ascii="Times New Roman" w:hAnsi="Times New Roman" w:cs="Times New Roman"/>
                <w:b w:val="0"/>
                <w:bCs w:val="0"/>
                <w:kern w:val="0"/>
                <w:sz w:val="22"/>
                <w:szCs w:val="22"/>
              </w:rPr>
              <w:t xml:space="preserve">  </w:t>
            </w:r>
            <w:r>
              <w:rPr>
                <w:rFonts w:ascii="Times New Roman" w:hAnsi="Times New Roman" w:cs="Times New Roman"/>
                <w:b w:val="0"/>
                <w:bCs w:val="0"/>
                <w:kern w:val="0"/>
                <w:sz w:val="22"/>
                <w:szCs w:val="22"/>
              </w:rPr>
              <w:t xml:space="preserve">прокурорского работника, </w:t>
            </w:r>
            <w:r w:rsidRPr="00AC3B0E">
              <w:rPr>
                <w:rFonts w:ascii="Times New Roman" w:hAnsi="Times New Roman" w:cs="Times New Roman"/>
                <w:b w:val="0"/>
                <w:bCs w:val="0"/>
                <w:kern w:val="0"/>
                <w:sz w:val="22"/>
                <w:szCs w:val="22"/>
              </w:rPr>
              <w:t xml:space="preserve"> находящегося в</w:t>
            </w:r>
            <w:r>
              <w:rPr>
                <w:rFonts w:ascii="Times New Roman" w:hAnsi="Times New Roman" w:cs="Times New Roman"/>
                <w:b w:val="0"/>
                <w:bCs w:val="0"/>
                <w:kern w:val="0"/>
                <w:sz w:val="22"/>
                <w:szCs w:val="22"/>
              </w:rPr>
              <w:t xml:space="preserve"> </w:t>
            </w:r>
            <w:r w:rsidRPr="00AC3B0E">
              <w:rPr>
                <w:rFonts w:ascii="Times New Roman" w:hAnsi="Times New Roman" w:cs="Times New Roman"/>
                <w:b w:val="0"/>
                <w:bCs w:val="0"/>
                <w:kern w:val="0"/>
                <w:sz w:val="22"/>
                <w:szCs w:val="22"/>
              </w:rPr>
              <w:t xml:space="preserve">распоряжении </w:t>
            </w:r>
            <w:r>
              <w:rPr>
                <w:rFonts w:ascii="Times New Roman" w:hAnsi="Times New Roman" w:cs="Times New Roman"/>
                <w:b w:val="0"/>
                <w:bCs w:val="0"/>
                <w:kern w:val="0"/>
                <w:sz w:val="22"/>
                <w:szCs w:val="22"/>
              </w:rPr>
              <w:t>органа прокуратуры, подпись, дата</w:t>
            </w:r>
            <w:r w:rsidRPr="00AC3B0E">
              <w:rPr>
                <w:rFonts w:ascii="Times New Roman" w:hAnsi="Times New Roman" w:cs="Times New Roman"/>
                <w:b w:val="0"/>
                <w:bCs w:val="0"/>
                <w:kern w:val="0"/>
                <w:sz w:val="22"/>
                <w:szCs w:val="22"/>
              </w:rPr>
              <w:t>)</w:t>
            </w:r>
          </w:p>
          <w:p w:rsidR="00FB0407" w:rsidRPr="00AC3B0E" w:rsidRDefault="00FB0407" w:rsidP="00FB0407">
            <w:pPr>
              <w:autoSpaceDE w:val="0"/>
              <w:autoSpaceDN w:val="0"/>
              <w:adjustRightInd w:val="0"/>
              <w:spacing w:line="200" w:lineRule="exact"/>
              <w:jc w:val="center"/>
              <w:outlineLvl w:val="0"/>
              <w:rPr>
                <w:b/>
                <w:bCs/>
                <w:sz w:val="22"/>
                <w:szCs w:val="22"/>
              </w:rPr>
            </w:pPr>
          </w:p>
          <w:p w:rsidR="00FB0407" w:rsidRDefault="00FB0407" w:rsidP="00FB0407">
            <w:pPr>
              <w:jc w:val="both"/>
              <w:rPr>
                <w:sz w:val="28"/>
                <w:szCs w:val="28"/>
              </w:rPr>
            </w:pPr>
          </w:p>
        </w:tc>
        <w:tc>
          <w:tcPr>
            <w:tcW w:w="4963" w:type="dxa"/>
          </w:tcPr>
          <w:p w:rsidR="00FB0407" w:rsidRPr="003D0BB8" w:rsidRDefault="00FB0407" w:rsidP="00FB0407">
            <w:pPr>
              <w:jc w:val="both"/>
              <w:rPr>
                <w:sz w:val="22"/>
                <w:szCs w:val="22"/>
              </w:rPr>
            </w:pPr>
          </w:p>
        </w:tc>
      </w:tr>
    </w:tbl>
    <w:p w:rsidR="00FB0407" w:rsidRPr="00AC3B0E" w:rsidRDefault="00FB0407" w:rsidP="00FB0407">
      <w:pPr>
        <w:jc w:val="both"/>
        <w:rPr>
          <w:sz w:val="28"/>
          <w:szCs w:val="28"/>
        </w:rPr>
      </w:pPr>
      <w:r>
        <w:rPr>
          <w:sz w:val="28"/>
          <w:szCs w:val="28"/>
        </w:rPr>
        <w:t xml:space="preserve">С назначением на должность </w:t>
      </w:r>
    </w:p>
    <w:tbl>
      <w:tblPr>
        <w:tblStyle w:val="a3"/>
        <w:tblW w:w="0" w:type="auto"/>
        <w:tblLook w:val="01E0" w:firstRow="1" w:lastRow="1" w:firstColumn="1" w:lastColumn="1" w:noHBand="0" w:noVBand="0"/>
      </w:tblPr>
      <w:tblGrid>
        <w:gridCol w:w="3708"/>
        <w:gridCol w:w="5863"/>
      </w:tblGrid>
      <w:tr w:rsidR="00FB0407" w:rsidTr="00FB0407">
        <w:tc>
          <w:tcPr>
            <w:tcW w:w="3708" w:type="dxa"/>
            <w:tcBorders>
              <w:top w:val="nil"/>
              <w:left w:val="nil"/>
              <w:bottom w:val="nil"/>
              <w:right w:val="nil"/>
            </w:tcBorders>
          </w:tcPr>
          <w:p w:rsidR="00FB0407" w:rsidRDefault="00F13775" w:rsidP="00FB0407">
            <w:pPr>
              <w:jc w:val="both"/>
              <w:rPr>
                <w:sz w:val="28"/>
                <w:szCs w:val="28"/>
              </w:rPr>
            </w:pPr>
            <w:proofErr w:type="gramStart"/>
            <w:r>
              <w:rPr>
                <w:sz w:val="28"/>
                <w:szCs w:val="28"/>
              </w:rPr>
              <w:t>согласен</w:t>
            </w:r>
            <w:proofErr w:type="gramEnd"/>
            <w:r>
              <w:rPr>
                <w:sz w:val="28"/>
                <w:szCs w:val="28"/>
              </w:rPr>
              <w:t>/не согласен</w:t>
            </w:r>
          </w:p>
        </w:tc>
        <w:tc>
          <w:tcPr>
            <w:tcW w:w="5863" w:type="dxa"/>
            <w:tcBorders>
              <w:left w:val="nil"/>
              <w:bottom w:val="nil"/>
              <w:right w:val="nil"/>
            </w:tcBorders>
          </w:tcPr>
          <w:p w:rsidR="00FB0407" w:rsidRPr="004E37D2" w:rsidRDefault="00FB0407" w:rsidP="00FB0407">
            <w:pPr>
              <w:spacing w:line="200" w:lineRule="exact"/>
              <w:jc w:val="center"/>
              <w:rPr>
                <w:sz w:val="22"/>
                <w:szCs w:val="22"/>
              </w:rPr>
            </w:pPr>
            <w:r>
              <w:rPr>
                <w:sz w:val="22"/>
                <w:szCs w:val="22"/>
              </w:rPr>
              <w:t>(полное наименование должности/должностей)</w:t>
            </w:r>
          </w:p>
        </w:tc>
      </w:tr>
    </w:tbl>
    <w:p w:rsidR="00FB0407" w:rsidRDefault="00FB0407" w:rsidP="00FB0407">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8"/>
        <w:gridCol w:w="5323"/>
      </w:tblGrid>
      <w:tr w:rsidR="00FB0407" w:rsidTr="00FB0407">
        <w:tc>
          <w:tcPr>
            <w:tcW w:w="4248" w:type="dxa"/>
          </w:tcPr>
          <w:p w:rsidR="00FB0407" w:rsidRPr="00AC3B0E" w:rsidRDefault="00FB0407" w:rsidP="00FB0407">
            <w:pPr>
              <w:keepNext w:val="0"/>
              <w:autoSpaceDE w:val="0"/>
              <w:autoSpaceDN w:val="0"/>
              <w:adjustRightInd w:val="0"/>
              <w:spacing w:before="0" w:after="0" w:line="200" w:lineRule="exact"/>
              <w:outlineLvl w:val="0"/>
              <w:rPr>
                <w:rFonts w:ascii="Times New Roman" w:hAnsi="Times New Roman" w:cs="Times New Roman"/>
                <w:b w:val="0"/>
                <w:bCs w:val="0"/>
                <w:kern w:val="0"/>
                <w:sz w:val="22"/>
                <w:szCs w:val="22"/>
              </w:rPr>
            </w:pPr>
            <w:r>
              <w:rPr>
                <w:rFonts w:ascii="Times New Roman" w:hAnsi="Times New Roman" w:cs="Times New Roman"/>
                <w:b w:val="0"/>
                <w:bCs w:val="0"/>
                <w:kern w:val="0"/>
                <w:sz w:val="22"/>
                <w:szCs w:val="22"/>
              </w:rPr>
              <w:t>(</w:t>
            </w:r>
            <w:r w:rsidRPr="00AC3B0E">
              <w:rPr>
                <w:rFonts w:ascii="Times New Roman" w:hAnsi="Times New Roman" w:cs="Times New Roman"/>
                <w:b w:val="0"/>
                <w:bCs w:val="0"/>
                <w:kern w:val="0"/>
                <w:sz w:val="22"/>
                <w:szCs w:val="22"/>
              </w:rPr>
              <w:t xml:space="preserve">фамилия, </w:t>
            </w:r>
            <w:r>
              <w:rPr>
                <w:rFonts w:ascii="Times New Roman" w:hAnsi="Times New Roman" w:cs="Times New Roman"/>
                <w:b w:val="0"/>
                <w:bCs w:val="0"/>
                <w:kern w:val="0"/>
                <w:sz w:val="22"/>
                <w:szCs w:val="22"/>
              </w:rPr>
              <w:t>имя, отчество</w:t>
            </w:r>
            <w:r w:rsidRPr="00AC3B0E">
              <w:rPr>
                <w:rFonts w:ascii="Times New Roman" w:hAnsi="Times New Roman" w:cs="Times New Roman"/>
                <w:b w:val="0"/>
                <w:bCs w:val="0"/>
                <w:kern w:val="0"/>
                <w:sz w:val="22"/>
                <w:szCs w:val="22"/>
              </w:rPr>
              <w:t xml:space="preserve">  </w:t>
            </w:r>
            <w:r>
              <w:rPr>
                <w:rFonts w:ascii="Times New Roman" w:hAnsi="Times New Roman" w:cs="Times New Roman"/>
                <w:b w:val="0"/>
                <w:bCs w:val="0"/>
                <w:kern w:val="0"/>
                <w:sz w:val="22"/>
                <w:szCs w:val="22"/>
              </w:rPr>
              <w:t xml:space="preserve">прокурорского работника, </w:t>
            </w:r>
            <w:r w:rsidRPr="00AC3B0E">
              <w:rPr>
                <w:rFonts w:ascii="Times New Roman" w:hAnsi="Times New Roman" w:cs="Times New Roman"/>
                <w:b w:val="0"/>
                <w:bCs w:val="0"/>
                <w:kern w:val="0"/>
                <w:sz w:val="22"/>
                <w:szCs w:val="22"/>
              </w:rPr>
              <w:t xml:space="preserve"> находящегося в</w:t>
            </w:r>
            <w:r>
              <w:rPr>
                <w:rFonts w:ascii="Times New Roman" w:hAnsi="Times New Roman" w:cs="Times New Roman"/>
                <w:b w:val="0"/>
                <w:bCs w:val="0"/>
                <w:kern w:val="0"/>
                <w:sz w:val="22"/>
                <w:szCs w:val="22"/>
              </w:rPr>
              <w:t xml:space="preserve"> </w:t>
            </w:r>
            <w:r w:rsidRPr="00AC3B0E">
              <w:rPr>
                <w:rFonts w:ascii="Times New Roman" w:hAnsi="Times New Roman" w:cs="Times New Roman"/>
                <w:b w:val="0"/>
                <w:bCs w:val="0"/>
                <w:kern w:val="0"/>
                <w:sz w:val="22"/>
                <w:szCs w:val="22"/>
              </w:rPr>
              <w:t xml:space="preserve">распоряжении </w:t>
            </w:r>
            <w:r>
              <w:rPr>
                <w:rFonts w:ascii="Times New Roman" w:hAnsi="Times New Roman" w:cs="Times New Roman"/>
                <w:b w:val="0"/>
                <w:bCs w:val="0"/>
                <w:kern w:val="0"/>
                <w:sz w:val="22"/>
                <w:szCs w:val="22"/>
              </w:rPr>
              <w:t>органа прокуратуры, подпись, дата</w:t>
            </w:r>
            <w:r w:rsidRPr="00AC3B0E">
              <w:rPr>
                <w:rFonts w:ascii="Times New Roman" w:hAnsi="Times New Roman" w:cs="Times New Roman"/>
                <w:b w:val="0"/>
                <w:bCs w:val="0"/>
                <w:kern w:val="0"/>
                <w:sz w:val="22"/>
                <w:szCs w:val="22"/>
              </w:rPr>
              <w:t>)</w:t>
            </w:r>
          </w:p>
          <w:p w:rsidR="00FB0407" w:rsidRDefault="00FB0407" w:rsidP="00FB0407">
            <w:pPr>
              <w:jc w:val="both"/>
              <w:rPr>
                <w:sz w:val="28"/>
                <w:szCs w:val="28"/>
              </w:rPr>
            </w:pPr>
          </w:p>
        </w:tc>
        <w:tc>
          <w:tcPr>
            <w:tcW w:w="5323" w:type="dxa"/>
          </w:tcPr>
          <w:p w:rsidR="00FB0407" w:rsidRDefault="00FB0407" w:rsidP="00FB0407">
            <w:pPr>
              <w:jc w:val="both"/>
              <w:rPr>
                <w:sz w:val="28"/>
                <w:szCs w:val="28"/>
              </w:rPr>
            </w:pPr>
          </w:p>
        </w:tc>
      </w:tr>
    </w:tbl>
    <w:p w:rsidR="00FB0407" w:rsidRDefault="00FB0407" w:rsidP="00FB0407">
      <w:pPr>
        <w:jc w:val="both"/>
        <w:rPr>
          <w:sz w:val="28"/>
          <w:szCs w:val="28"/>
        </w:rPr>
      </w:pPr>
    </w:p>
    <w:p w:rsidR="00FB0407" w:rsidRDefault="00FB0407" w:rsidP="00FB0407">
      <w:pPr>
        <w:ind w:firstLine="708"/>
        <w:jc w:val="both"/>
        <w:rPr>
          <w:sz w:val="28"/>
          <w:szCs w:val="28"/>
        </w:rPr>
      </w:pPr>
    </w:p>
    <w:p w:rsidR="00FB0407" w:rsidRDefault="00FB0407" w:rsidP="00FB0407">
      <w:pPr>
        <w:ind w:firstLine="708"/>
        <w:jc w:val="both"/>
        <w:rPr>
          <w:sz w:val="28"/>
          <w:szCs w:val="28"/>
        </w:rPr>
      </w:pPr>
    </w:p>
    <w:p w:rsidR="00FB0407" w:rsidRDefault="00FB0407"/>
    <w:sectPr w:rsidR="00FB0407" w:rsidSect="002B7382">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92B" w:rsidRDefault="0099592B">
      <w:r>
        <w:separator/>
      </w:r>
    </w:p>
  </w:endnote>
  <w:endnote w:type="continuationSeparator" w:id="0">
    <w:p w:rsidR="0099592B" w:rsidRDefault="0099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92B" w:rsidRDefault="0099592B">
      <w:r>
        <w:separator/>
      </w:r>
    </w:p>
  </w:footnote>
  <w:footnote w:type="continuationSeparator" w:id="0">
    <w:p w:rsidR="0099592B" w:rsidRDefault="00995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775" w:rsidRDefault="00F13775" w:rsidP="008E5EE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13775" w:rsidRDefault="00F1377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775" w:rsidRDefault="00F13775" w:rsidP="008E5EE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A1F27">
      <w:rPr>
        <w:rStyle w:val="a5"/>
        <w:noProof/>
      </w:rPr>
      <w:t>3</w:t>
    </w:r>
    <w:r>
      <w:rPr>
        <w:rStyle w:val="a5"/>
      </w:rPr>
      <w:fldChar w:fldCharType="end"/>
    </w:r>
  </w:p>
  <w:p w:rsidR="00F13775" w:rsidRDefault="00F1377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407"/>
    <w:rsid w:val="000C4FCD"/>
    <w:rsid w:val="001274A5"/>
    <w:rsid w:val="002B7382"/>
    <w:rsid w:val="003240B3"/>
    <w:rsid w:val="00333097"/>
    <w:rsid w:val="003D4258"/>
    <w:rsid w:val="004B2606"/>
    <w:rsid w:val="006B284A"/>
    <w:rsid w:val="008E5EE9"/>
    <w:rsid w:val="0099592B"/>
    <w:rsid w:val="00A37026"/>
    <w:rsid w:val="00C163B6"/>
    <w:rsid w:val="00CA1F27"/>
    <w:rsid w:val="00E66C63"/>
    <w:rsid w:val="00F13775"/>
    <w:rsid w:val="00FB0407"/>
    <w:rsid w:val="00FF1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40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B0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7382"/>
    <w:pPr>
      <w:tabs>
        <w:tab w:val="center" w:pos="4677"/>
        <w:tab w:val="right" w:pos="9355"/>
      </w:tabs>
    </w:pPr>
  </w:style>
  <w:style w:type="character" w:styleId="a5">
    <w:name w:val="page number"/>
    <w:basedOn w:val="a0"/>
    <w:rsid w:val="002B7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70F8D55703B7DADBF65EE03221563A874AB3C6081208D3FC6FD708B08E5B1227A727708D118CD5244096FA1EFCDE532B6873810DCX4x1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3031</Words>
  <Characters>17277</Characters>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lpstr>
    </vt:vector>
  </TitlesOfParts>
  <LinksUpToDate>false</LinksUpToDate>
  <CharactersWithSpaces>20268</CharactersWithSpaces>
  <SharedDoc>false</SharedDoc>
  <HLinks>
    <vt:vector size="6" baseType="variant">
      <vt:variant>
        <vt:i4>4194305</vt:i4>
      </vt:variant>
      <vt:variant>
        <vt:i4>0</vt:i4>
      </vt:variant>
      <vt:variant>
        <vt:i4>0</vt:i4>
      </vt:variant>
      <vt:variant>
        <vt:i4>5</vt:i4>
      </vt:variant>
      <vt:variant>
        <vt:lpwstr>consultantplus://offline/ref=670F8D55703B7DADBF65EE03221563A874AB3C6081208D3FC6FD708B08E5B1227A727708D118CD5244096FA1EFCDE532B6873810DCX4x1N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2020-02-20T06:57:00Z</cp:lastPrinted>
  <dcterms:created xsi:type="dcterms:W3CDTF">2020-03-10T12:59:00Z</dcterms:created>
  <dcterms:modified xsi:type="dcterms:W3CDTF">2020-03-10T12:59:00Z</dcterms:modified>
</cp:coreProperties>
</file>