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8AB" w:rsidRPr="005A6424" w:rsidRDefault="00C538C1" w:rsidP="00FC5DA8">
      <w:pPr>
        <w:spacing w:after="0" w:line="240" w:lineRule="auto"/>
        <w:jc w:val="center"/>
        <w:rPr>
          <w:rFonts w:ascii="Times New Roman" w:hAnsi="Times New Roman" w:cs="Times New Roman"/>
          <w:b/>
          <w:i/>
          <w:sz w:val="28"/>
          <w:szCs w:val="28"/>
        </w:rPr>
      </w:pPr>
      <w:bookmarkStart w:id="0" w:name="_GoBack"/>
      <w:bookmarkEnd w:id="0"/>
      <w:r w:rsidRPr="005A6424">
        <w:rPr>
          <w:rFonts w:ascii="Times New Roman" w:hAnsi="Times New Roman" w:cs="Times New Roman"/>
          <w:b/>
          <w:i/>
          <w:sz w:val="28"/>
          <w:szCs w:val="28"/>
        </w:rPr>
        <w:t>Прокуратура Республики Марий Эл</w:t>
      </w:r>
    </w:p>
    <w:p w:rsidR="00C538C1" w:rsidRPr="005A6424" w:rsidRDefault="00C538C1" w:rsidP="00FC5DA8">
      <w:pPr>
        <w:spacing w:after="0" w:line="240" w:lineRule="auto"/>
        <w:jc w:val="center"/>
        <w:rPr>
          <w:rFonts w:ascii="Times New Roman" w:hAnsi="Times New Roman" w:cs="Times New Roman"/>
          <w:b/>
          <w:i/>
          <w:sz w:val="28"/>
          <w:szCs w:val="28"/>
        </w:rPr>
      </w:pPr>
      <w:r w:rsidRPr="005A6424">
        <w:rPr>
          <w:rFonts w:ascii="Times New Roman" w:hAnsi="Times New Roman" w:cs="Times New Roman"/>
          <w:b/>
          <w:i/>
          <w:sz w:val="28"/>
          <w:szCs w:val="28"/>
        </w:rPr>
        <w:t>отдел по надзору за исполнением законодательства о противодействии коррупции</w:t>
      </w:r>
    </w:p>
    <w:p w:rsidR="00C538C1" w:rsidRDefault="00C538C1" w:rsidP="00FC5DA8">
      <w:pPr>
        <w:spacing w:line="240" w:lineRule="auto"/>
        <w:jc w:val="center"/>
        <w:rPr>
          <w:rFonts w:ascii="Times New Roman" w:hAnsi="Times New Roman" w:cs="Times New Roman"/>
          <w:b/>
          <w:i/>
          <w:sz w:val="40"/>
          <w:szCs w:val="40"/>
        </w:rPr>
      </w:pPr>
    </w:p>
    <w:p w:rsidR="00C538C1" w:rsidRDefault="00C538C1" w:rsidP="00C538C1">
      <w:pPr>
        <w:jc w:val="center"/>
        <w:rPr>
          <w:rFonts w:ascii="Times New Roman" w:hAnsi="Times New Roman" w:cs="Times New Roman"/>
          <w:b/>
          <w:i/>
          <w:sz w:val="40"/>
          <w:szCs w:val="40"/>
        </w:rPr>
      </w:pPr>
    </w:p>
    <w:p w:rsidR="00C538C1" w:rsidRDefault="002E51ED" w:rsidP="00C538C1">
      <w:pPr>
        <w:jc w:val="center"/>
        <w:rPr>
          <w:rFonts w:ascii="Times New Roman" w:hAnsi="Times New Roman" w:cs="Times New Roman"/>
          <w:b/>
          <w:i/>
          <w:sz w:val="40"/>
          <w:szCs w:val="40"/>
        </w:rPr>
      </w:pPr>
      <w:r>
        <w:rPr>
          <w:rFonts w:ascii="Times New Roman" w:hAnsi="Times New Roman" w:cs="Times New Roman"/>
          <w:b/>
          <w:i/>
          <w:noProof/>
          <w:sz w:val="40"/>
          <w:szCs w:val="40"/>
          <w:lang w:eastAsia="ru-RU"/>
        </w:rPr>
        <w:drawing>
          <wp:inline distT="0" distB="0" distL="0" distR="0" wp14:anchorId="3F6590E1" wp14:editId="3673D85D">
            <wp:extent cx="1164590" cy="128651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4590" cy="1286510"/>
                    </a:xfrm>
                    <a:prstGeom prst="rect">
                      <a:avLst/>
                    </a:prstGeom>
                    <a:noFill/>
                  </pic:spPr>
                </pic:pic>
              </a:graphicData>
            </a:graphic>
          </wp:inline>
        </w:drawing>
      </w:r>
    </w:p>
    <w:p w:rsidR="002E51ED" w:rsidRPr="00B8427F" w:rsidRDefault="002E51ED" w:rsidP="002E51ED">
      <w:pPr>
        <w:spacing w:after="0"/>
        <w:jc w:val="center"/>
        <w:rPr>
          <w:rFonts w:ascii="Times New Roman" w:hAnsi="Times New Roman" w:cs="Times New Roman"/>
          <w:b/>
          <w:i/>
          <w:sz w:val="20"/>
          <w:szCs w:val="20"/>
        </w:rPr>
      </w:pPr>
      <w:r w:rsidRPr="00B8427F">
        <w:rPr>
          <w:rFonts w:ascii="Times New Roman" w:hAnsi="Times New Roman" w:cs="Times New Roman"/>
          <w:b/>
          <w:i/>
          <w:sz w:val="20"/>
          <w:szCs w:val="20"/>
        </w:rPr>
        <w:t xml:space="preserve">МАТЕРИАЛЫ ПРАВООРАЗЪЯСНИТЕЛЬНОГО ХАРАКТЕРА </w:t>
      </w:r>
    </w:p>
    <w:p w:rsidR="002E51ED" w:rsidRPr="00B8427F" w:rsidRDefault="002E51ED" w:rsidP="002E51ED">
      <w:pPr>
        <w:spacing w:after="0"/>
        <w:jc w:val="center"/>
        <w:rPr>
          <w:rFonts w:ascii="Times New Roman" w:hAnsi="Times New Roman" w:cs="Times New Roman"/>
          <w:b/>
          <w:i/>
          <w:sz w:val="20"/>
          <w:szCs w:val="20"/>
        </w:rPr>
      </w:pPr>
      <w:r w:rsidRPr="00B8427F">
        <w:rPr>
          <w:rFonts w:ascii="Times New Roman" w:hAnsi="Times New Roman" w:cs="Times New Roman"/>
          <w:b/>
          <w:i/>
          <w:sz w:val="20"/>
          <w:szCs w:val="20"/>
        </w:rPr>
        <w:t>ПО ВОПРОСАМ ПРОТИВОДЕЙСТВИЯ КОРРУПЦИИ</w:t>
      </w:r>
    </w:p>
    <w:p w:rsidR="00C538C1" w:rsidRDefault="00C538C1" w:rsidP="00C538C1">
      <w:pPr>
        <w:jc w:val="center"/>
        <w:rPr>
          <w:rFonts w:ascii="Times New Roman" w:hAnsi="Times New Roman" w:cs="Times New Roman"/>
          <w:b/>
          <w:i/>
          <w:sz w:val="40"/>
          <w:szCs w:val="40"/>
        </w:rPr>
      </w:pPr>
    </w:p>
    <w:p w:rsidR="00F14FCA" w:rsidRDefault="00311276" w:rsidP="002E51ED">
      <w:pPr>
        <w:spacing w:after="0" w:line="240" w:lineRule="auto"/>
        <w:jc w:val="center"/>
        <w:rPr>
          <w:rFonts w:ascii="Times New Roman" w:hAnsi="Times New Roman" w:cs="Times New Roman"/>
          <w:b/>
          <w:i/>
          <w:sz w:val="56"/>
          <w:szCs w:val="56"/>
        </w:rPr>
      </w:pPr>
      <w:r>
        <w:rPr>
          <w:rFonts w:ascii="Times New Roman" w:hAnsi="Times New Roman" w:cs="Times New Roman"/>
          <w:b/>
          <w:i/>
          <w:sz w:val="56"/>
          <w:szCs w:val="56"/>
        </w:rPr>
        <w:t>Уголовная о</w:t>
      </w:r>
      <w:r w:rsidR="005A6424" w:rsidRPr="005A6424">
        <w:rPr>
          <w:rFonts w:ascii="Times New Roman" w:hAnsi="Times New Roman" w:cs="Times New Roman"/>
          <w:b/>
          <w:i/>
          <w:sz w:val="56"/>
          <w:szCs w:val="56"/>
        </w:rPr>
        <w:t xml:space="preserve">тветственность за </w:t>
      </w:r>
      <w:r w:rsidR="007234EE">
        <w:rPr>
          <w:rFonts w:ascii="Times New Roman" w:hAnsi="Times New Roman" w:cs="Times New Roman"/>
          <w:b/>
          <w:i/>
          <w:sz w:val="56"/>
          <w:szCs w:val="56"/>
        </w:rPr>
        <w:t>служебный подлог</w:t>
      </w:r>
    </w:p>
    <w:p w:rsidR="005A6424" w:rsidRPr="005A6424" w:rsidRDefault="00892806" w:rsidP="002E51ED">
      <w:pPr>
        <w:spacing w:after="0" w:line="240" w:lineRule="auto"/>
        <w:jc w:val="center"/>
        <w:rPr>
          <w:rFonts w:ascii="Times New Roman" w:hAnsi="Times New Roman" w:cs="Times New Roman"/>
          <w:b/>
          <w:i/>
          <w:sz w:val="56"/>
          <w:szCs w:val="56"/>
        </w:rPr>
      </w:pPr>
      <w:r>
        <w:rPr>
          <w:rFonts w:ascii="Times New Roman" w:hAnsi="Times New Roman" w:cs="Times New Roman"/>
          <w:b/>
          <w:i/>
          <w:sz w:val="56"/>
          <w:szCs w:val="56"/>
        </w:rPr>
        <w:t>с</w:t>
      </w:r>
      <w:r w:rsidR="005A6424">
        <w:rPr>
          <w:rFonts w:ascii="Times New Roman" w:hAnsi="Times New Roman" w:cs="Times New Roman"/>
          <w:b/>
          <w:i/>
          <w:sz w:val="56"/>
          <w:szCs w:val="56"/>
        </w:rPr>
        <w:t>т.</w:t>
      </w:r>
      <w:r w:rsidR="007234EE">
        <w:rPr>
          <w:rFonts w:ascii="Times New Roman" w:hAnsi="Times New Roman" w:cs="Times New Roman"/>
          <w:b/>
          <w:i/>
          <w:sz w:val="56"/>
          <w:szCs w:val="56"/>
        </w:rPr>
        <w:t>292</w:t>
      </w:r>
      <w:r w:rsidR="005A6424">
        <w:rPr>
          <w:rFonts w:ascii="Times New Roman" w:hAnsi="Times New Roman" w:cs="Times New Roman"/>
          <w:b/>
          <w:i/>
          <w:sz w:val="56"/>
          <w:szCs w:val="56"/>
        </w:rPr>
        <w:t xml:space="preserve"> УК РФ</w:t>
      </w:r>
    </w:p>
    <w:p w:rsidR="00F14FCA" w:rsidRDefault="00F14FCA" w:rsidP="002E51ED">
      <w:pPr>
        <w:spacing w:line="240" w:lineRule="auto"/>
        <w:jc w:val="center"/>
        <w:rPr>
          <w:rFonts w:ascii="Times New Roman" w:hAnsi="Times New Roman" w:cs="Times New Roman"/>
          <w:b/>
          <w:i/>
          <w:sz w:val="40"/>
          <w:szCs w:val="40"/>
        </w:rPr>
      </w:pPr>
    </w:p>
    <w:p w:rsidR="00F14FCA" w:rsidRDefault="00F14FCA" w:rsidP="00C538C1">
      <w:pPr>
        <w:jc w:val="center"/>
        <w:rPr>
          <w:rFonts w:ascii="Times New Roman" w:hAnsi="Times New Roman" w:cs="Times New Roman"/>
          <w:b/>
          <w:i/>
          <w:sz w:val="40"/>
          <w:szCs w:val="40"/>
        </w:rPr>
      </w:pPr>
    </w:p>
    <w:p w:rsidR="00F14FCA" w:rsidRDefault="00F14FCA" w:rsidP="00C538C1">
      <w:pPr>
        <w:jc w:val="center"/>
        <w:rPr>
          <w:rFonts w:ascii="Times New Roman" w:hAnsi="Times New Roman" w:cs="Times New Roman"/>
          <w:b/>
          <w:i/>
          <w:sz w:val="40"/>
          <w:szCs w:val="40"/>
        </w:rPr>
      </w:pPr>
    </w:p>
    <w:p w:rsidR="00F14FCA" w:rsidRDefault="00F14FCA" w:rsidP="00C538C1">
      <w:pPr>
        <w:jc w:val="center"/>
        <w:rPr>
          <w:rFonts w:ascii="Times New Roman" w:hAnsi="Times New Roman" w:cs="Times New Roman"/>
          <w:b/>
          <w:i/>
          <w:sz w:val="40"/>
          <w:szCs w:val="40"/>
        </w:rPr>
      </w:pPr>
    </w:p>
    <w:p w:rsidR="002E51ED" w:rsidRDefault="002E51ED" w:rsidP="00C538C1">
      <w:pPr>
        <w:jc w:val="center"/>
        <w:rPr>
          <w:rFonts w:ascii="Times New Roman" w:hAnsi="Times New Roman" w:cs="Times New Roman"/>
          <w:b/>
          <w:i/>
          <w:sz w:val="40"/>
          <w:szCs w:val="40"/>
        </w:rPr>
      </w:pPr>
    </w:p>
    <w:p w:rsidR="002E51ED" w:rsidRDefault="002E51ED" w:rsidP="00C538C1">
      <w:pPr>
        <w:jc w:val="center"/>
        <w:rPr>
          <w:rFonts w:ascii="Times New Roman" w:hAnsi="Times New Roman" w:cs="Times New Roman"/>
          <w:b/>
          <w:i/>
          <w:sz w:val="40"/>
          <w:szCs w:val="40"/>
        </w:rPr>
      </w:pPr>
    </w:p>
    <w:p w:rsidR="002E51ED" w:rsidRDefault="002E51ED" w:rsidP="00C538C1">
      <w:pPr>
        <w:jc w:val="center"/>
        <w:rPr>
          <w:rFonts w:ascii="Times New Roman" w:hAnsi="Times New Roman" w:cs="Times New Roman"/>
          <w:b/>
          <w:i/>
          <w:sz w:val="40"/>
          <w:szCs w:val="40"/>
        </w:rPr>
      </w:pPr>
    </w:p>
    <w:p w:rsidR="002E51ED" w:rsidRDefault="002E51ED" w:rsidP="00C538C1">
      <w:pPr>
        <w:jc w:val="center"/>
        <w:rPr>
          <w:rFonts w:ascii="Times New Roman" w:hAnsi="Times New Roman" w:cs="Times New Roman"/>
          <w:b/>
          <w:i/>
          <w:sz w:val="40"/>
          <w:szCs w:val="40"/>
        </w:rPr>
      </w:pPr>
    </w:p>
    <w:p w:rsidR="005A6424" w:rsidRDefault="005A6424" w:rsidP="00C538C1">
      <w:pPr>
        <w:jc w:val="center"/>
        <w:rPr>
          <w:rFonts w:ascii="Times New Roman" w:hAnsi="Times New Roman" w:cs="Times New Roman"/>
          <w:b/>
          <w:i/>
          <w:sz w:val="40"/>
          <w:szCs w:val="40"/>
        </w:rPr>
      </w:pPr>
    </w:p>
    <w:p w:rsidR="00C538C1" w:rsidRDefault="00F14FCA" w:rsidP="00C538C1">
      <w:pPr>
        <w:jc w:val="center"/>
        <w:rPr>
          <w:rFonts w:ascii="Times New Roman" w:hAnsi="Times New Roman" w:cs="Times New Roman"/>
          <w:b/>
          <w:i/>
          <w:sz w:val="40"/>
          <w:szCs w:val="40"/>
        </w:rPr>
      </w:pPr>
      <w:proofErr w:type="spellStart"/>
      <w:r>
        <w:rPr>
          <w:rFonts w:ascii="Times New Roman" w:hAnsi="Times New Roman" w:cs="Times New Roman"/>
          <w:b/>
          <w:sz w:val="28"/>
          <w:szCs w:val="28"/>
        </w:rPr>
        <w:t>г.Йошкар</w:t>
      </w:r>
      <w:proofErr w:type="spellEnd"/>
      <w:r>
        <w:rPr>
          <w:rFonts w:ascii="Times New Roman" w:hAnsi="Times New Roman" w:cs="Times New Roman"/>
          <w:b/>
          <w:sz w:val="28"/>
          <w:szCs w:val="28"/>
        </w:rPr>
        <w:t xml:space="preserve">-Ола </w:t>
      </w:r>
      <w:r w:rsidR="00C538C1" w:rsidRPr="00C538C1">
        <w:rPr>
          <w:rFonts w:ascii="Times New Roman" w:hAnsi="Times New Roman" w:cs="Times New Roman"/>
          <w:b/>
          <w:i/>
          <w:sz w:val="40"/>
          <w:szCs w:val="40"/>
        </w:rPr>
        <w:t xml:space="preserve"> </w:t>
      </w:r>
    </w:p>
    <w:p w:rsidR="008E5F98" w:rsidRDefault="008E5F98" w:rsidP="00C538C1">
      <w:pPr>
        <w:jc w:val="center"/>
        <w:rPr>
          <w:rFonts w:ascii="Times New Roman" w:hAnsi="Times New Roman" w:cs="Times New Roman"/>
          <w:b/>
          <w:sz w:val="28"/>
          <w:szCs w:val="28"/>
        </w:rPr>
      </w:pPr>
      <w:r w:rsidRPr="008E5F98">
        <w:rPr>
          <w:rFonts w:ascii="Times New Roman" w:hAnsi="Times New Roman" w:cs="Times New Roman"/>
          <w:b/>
          <w:sz w:val="28"/>
          <w:szCs w:val="28"/>
        </w:rPr>
        <w:t>202</w:t>
      </w:r>
      <w:r w:rsidR="00065375">
        <w:rPr>
          <w:rFonts w:ascii="Times New Roman" w:hAnsi="Times New Roman" w:cs="Times New Roman"/>
          <w:b/>
          <w:sz w:val="28"/>
          <w:szCs w:val="28"/>
        </w:rPr>
        <w:t>2</w:t>
      </w:r>
    </w:p>
    <w:p w:rsidR="0010335B" w:rsidRPr="0010335B" w:rsidRDefault="0010335B" w:rsidP="0010335B">
      <w:pPr>
        <w:spacing w:after="0" w:line="240" w:lineRule="auto"/>
        <w:jc w:val="center"/>
        <w:rPr>
          <w:rFonts w:ascii="Times New Roman" w:eastAsia="Times New Roman" w:hAnsi="Times New Roman" w:cs="Times New Roman"/>
          <w:b/>
          <w:bCs/>
          <w:sz w:val="28"/>
          <w:szCs w:val="28"/>
          <w:lang w:eastAsia="ru-RU"/>
        </w:rPr>
      </w:pPr>
      <w:r w:rsidRPr="0010335B">
        <w:rPr>
          <w:rFonts w:ascii="Times New Roman" w:eastAsia="Times New Roman" w:hAnsi="Times New Roman" w:cs="Times New Roman"/>
          <w:b/>
          <w:bCs/>
          <w:sz w:val="28"/>
          <w:szCs w:val="28"/>
          <w:lang w:eastAsia="ru-RU"/>
        </w:rPr>
        <w:lastRenderedPageBreak/>
        <w:t>1. Служебный подлог как состав преступления</w:t>
      </w:r>
    </w:p>
    <w:p w:rsidR="00090B39" w:rsidRPr="00090B39" w:rsidRDefault="00090B39" w:rsidP="00137270">
      <w:pPr>
        <w:spacing w:after="0" w:line="240" w:lineRule="auto"/>
        <w:ind w:firstLine="540"/>
        <w:jc w:val="both"/>
        <w:rPr>
          <w:rFonts w:ascii="Times New Roman" w:eastAsia="Times New Roman" w:hAnsi="Times New Roman"/>
          <w:sz w:val="28"/>
          <w:szCs w:val="28"/>
          <w:lang w:eastAsia="ru-RU"/>
        </w:rPr>
      </w:pPr>
    </w:p>
    <w:p w:rsidR="00137270" w:rsidRDefault="00137270" w:rsidP="00137270">
      <w:pPr>
        <w:spacing w:after="0" w:line="240" w:lineRule="auto"/>
        <w:ind w:firstLine="540"/>
        <w:jc w:val="both"/>
        <w:rPr>
          <w:rFonts w:ascii="Times New Roman" w:eastAsia="Times New Roman" w:hAnsi="Times New Roman"/>
          <w:sz w:val="28"/>
          <w:szCs w:val="28"/>
          <w:lang w:eastAsia="ru-RU"/>
        </w:rPr>
      </w:pPr>
      <w:r w:rsidRPr="00C50C9B">
        <w:rPr>
          <w:rFonts w:ascii="Times New Roman" w:eastAsia="Times New Roman" w:hAnsi="Times New Roman"/>
          <w:sz w:val="28"/>
          <w:szCs w:val="28"/>
          <w:lang w:eastAsia="ru-RU"/>
        </w:rPr>
        <w:t>О</w:t>
      </w:r>
      <w:r w:rsidRPr="0067417E">
        <w:rPr>
          <w:rFonts w:ascii="Times New Roman" w:eastAsia="Times New Roman" w:hAnsi="Times New Roman"/>
          <w:sz w:val="28"/>
          <w:szCs w:val="28"/>
          <w:lang w:eastAsia="ru-RU"/>
        </w:rPr>
        <w:t>тветственность за служебный подлог установлена ст. 292 У</w:t>
      </w:r>
      <w:r w:rsidRPr="00C50C9B">
        <w:rPr>
          <w:rFonts w:ascii="Times New Roman" w:eastAsia="Times New Roman" w:hAnsi="Times New Roman"/>
          <w:sz w:val="28"/>
          <w:szCs w:val="28"/>
          <w:lang w:eastAsia="ru-RU"/>
        </w:rPr>
        <w:t xml:space="preserve">головного кодекса Российской Федерации. </w:t>
      </w:r>
    </w:p>
    <w:p w:rsidR="00137270" w:rsidRPr="0067417E" w:rsidRDefault="00137270" w:rsidP="00137270">
      <w:pPr>
        <w:spacing w:after="0" w:line="240" w:lineRule="auto"/>
        <w:ind w:firstLine="540"/>
        <w:jc w:val="both"/>
        <w:rPr>
          <w:rFonts w:ascii="Times New Roman" w:eastAsia="Times New Roman" w:hAnsi="Times New Roman"/>
          <w:sz w:val="28"/>
          <w:szCs w:val="28"/>
          <w:lang w:eastAsia="ru-RU"/>
        </w:rPr>
      </w:pPr>
      <w:r w:rsidRPr="00C50C9B">
        <w:rPr>
          <w:rFonts w:ascii="Times New Roman" w:eastAsia="Times New Roman" w:hAnsi="Times New Roman"/>
          <w:sz w:val="28"/>
          <w:szCs w:val="28"/>
          <w:lang w:eastAsia="ru-RU"/>
        </w:rPr>
        <w:t>Служебным подлогом</w:t>
      </w:r>
      <w:r w:rsidRPr="0067417E">
        <w:rPr>
          <w:rFonts w:ascii="Times New Roman" w:eastAsia="Times New Roman" w:hAnsi="Times New Roman"/>
          <w:sz w:val="28"/>
          <w:szCs w:val="28"/>
          <w:lang w:eastAsia="ru-RU"/>
        </w:rPr>
        <w:t xml:space="preserve"> признается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 1 ст. 292.1 УК РФ).</w:t>
      </w:r>
    </w:p>
    <w:p w:rsidR="00137270" w:rsidRDefault="007234EE" w:rsidP="007234EE">
      <w:pPr>
        <w:spacing w:after="0" w:line="240" w:lineRule="auto"/>
        <w:ind w:firstLine="540"/>
        <w:jc w:val="both"/>
        <w:rPr>
          <w:rFonts w:ascii="Times New Roman" w:eastAsia="Times New Roman" w:hAnsi="Times New Roman" w:cs="Times New Roman"/>
          <w:sz w:val="24"/>
          <w:szCs w:val="24"/>
          <w:lang w:eastAsia="ru-RU"/>
        </w:rPr>
      </w:pPr>
      <w:r w:rsidRPr="007234EE">
        <w:rPr>
          <w:rFonts w:ascii="Times New Roman" w:eastAsia="Times New Roman" w:hAnsi="Times New Roman" w:cs="Times New Roman"/>
          <w:sz w:val="28"/>
          <w:szCs w:val="28"/>
          <w:lang w:eastAsia="ru-RU"/>
        </w:rPr>
        <w:t>Основным объектом преступления является нормальная деятельность публичного аппарата власти и управления в сфере обращения с официальными документами. В качестве дополнительного объекта преступления, предусмотренного ч. 2 ст. 292 УК РФ, выступают конституционные права человека и гражданина, охраняемые законом экономические и иные интересы граждан, организаций и государства</w:t>
      </w:r>
      <w:r w:rsidR="00137270">
        <w:rPr>
          <w:rFonts w:ascii="Times New Roman" w:eastAsia="Times New Roman" w:hAnsi="Times New Roman" w:cs="Times New Roman"/>
          <w:sz w:val="24"/>
          <w:szCs w:val="24"/>
          <w:lang w:eastAsia="ru-RU"/>
        </w:rPr>
        <w:t>.</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xml:space="preserve"> Как видно из диспозиции статьи, объективную сторону преступления образуют действия, совершенные путем внесения заведомо ложных сведений в официальные документы или (и) исправлений, искажающих действительное содержание таких документов.</w:t>
      </w:r>
    </w:p>
    <w:p w:rsidR="00966BE5"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Под такими действиями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r w:rsidR="00966BE5">
        <w:rPr>
          <w:rFonts w:ascii="Times New Roman" w:eastAsia="Times New Roman" w:hAnsi="Times New Roman" w:cs="Times New Roman"/>
          <w:sz w:val="28"/>
          <w:szCs w:val="28"/>
          <w:lang w:eastAsia="ru-RU"/>
        </w:rPr>
        <w:t>.</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xml:space="preserve"> При оценке таких действий необходимо установить их обусловленность, связанность со служебными функциями должностного лица.</w:t>
      </w:r>
    </w:p>
    <w:p w:rsidR="006E6E3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Предметом преступления является официальный документ</w:t>
      </w:r>
      <w:r w:rsidR="006E6E3E">
        <w:rPr>
          <w:rFonts w:ascii="Times New Roman" w:eastAsia="Times New Roman" w:hAnsi="Times New Roman" w:cs="Times New Roman"/>
          <w:sz w:val="28"/>
          <w:szCs w:val="28"/>
          <w:lang w:eastAsia="ru-RU"/>
        </w:rPr>
        <w:t>.</w:t>
      </w:r>
    </w:p>
    <w:p w:rsidR="006E6E3E" w:rsidRPr="006E6E3E" w:rsidRDefault="006E6E3E" w:rsidP="006E6E3E">
      <w:pPr>
        <w:spacing w:after="0" w:line="240" w:lineRule="auto"/>
        <w:ind w:firstLine="540"/>
        <w:jc w:val="both"/>
        <w:rPr>
          <w:rFonts w:ascii="Times New Roman" w:eastAsia="Times New Roman" w:hAnsi="Times New Roman" w:cs="Times New Roman"/>
          <w:sz w:val="28"/>
          <w:szCs w:val="28"/>
          <w:lang w:eastAsia="ru-RU"/>
        </w:rPr>
      </w:pPr>
      <w:r w:rsidRPr="006E6E3E">
        <w:rPr>
          <w:rFonts w:ascii="Times New Roman" w:eastAsia="Times New Roman" w:hAnsi="Times New Roman" w:cs="Times New Roman"/>
          <w:sz w:val="28"/>
          <w:szCs w:val="28"/>
          <w:lang w:eastAsia="ru-RU"/>
        </w:rPr>
        <w:t>В У</w:t>
      </w:r>
      <w:r w:rsidR="001F37B2">
        <w:rPr>
          <w:rFonts w:ascii="Times New Roman" w:eastAsia="Times New Roman" w:hAnsi="Times New Roman" w:cs="Times New Roman"/>
          <w:sz w:val="28"/>
          <w:szCs w:val="28"/>
          <w:lang w:eastAsia="ru-RU"/>
        </w:rPr>
        <w:t xml:space="preserve">головном кодексе Российской Федерации </w:t>
      </w:r>
      <w:r w:rsidRPr="006E6E3E">
        <w:rPr>
          <w:rFonts w:ascii="Times New Roman" w:eastAsia="Times New Roman" w:hAnsi="Times New Roman" w:cs="Times New Roman"/>
          <w:sz w:val="28"/>
          <w:szCs w:val="28"/>
          <w:lang w:eastAsia="ru-RU"/>
        </w:rPr>
        <w:t>не содержится понятия "официальный документ", а значит, правоприменителю необходимо обращаться к иным отраслям права.</w:t>
      </w:r>
    </w:p>
    <w:p w:rsidR="006E6E3E" w:rsidRPr="006E6E3E" w:rsidRDefault="006E6E3E" w:rsidP="006E6E3E">
      <w:pPr>
        <w:spacing w:after="0" w:line="240" w:lineRule="auto"/>
        <w:ind w:firstLine="540"/>
        <w:jc w:val="both"/>
        <w:rPr>
          <w:rFonts w:ascii="Times New Roman" w:eastAsia="Times New Roman" w:hAnsi="Times New Roman" w:cs="Times New Roman"/>
          <w:sz w:val="28"/>
          <w:szCs w:val="28"/>
          <w:lang w:eastAsia="ru-RU"/>
        </w:rPr>
      </w:pPr>
      <w:r w:rsidRPr="006E6E3E">
        <w:rPr>
          <w:rFonts w:ascii="Times New Roman" w:eastAsia="Times New Roman" w:hAnsi="Times New Roman" w:cs="Times New Roman"/>
          <w:sz w:val="28"/>
          <w:szCs w:val="28"/>
          <w:lang w:eastAsia="ru-RU"/>
        </w:rPr>
        <w:t xml:space="preserve">Согласно ст. 5 Федерального закона от 29.12.1994 </w:t>
      </w:r>
      <w:r w:rsidR="00C67C53">
        <w:rPr>
          <w:rFonts w:ascii="Times New Roman" w:eastAsia="Times New Roman" w:hAnsi="Times New Roman" w:cs="Times New Roman"/>
          <w:sz w:val="28"/>
          <w:szCs w:val="28"/>
          <w:lang w:eastAsia="ru-RU"/>
        </w:rPr>
        <w:t>№</w:t>
      </w:r>
      <w:r w:rsidRPr="006E6E3E">
        <w:rPr>
          <w:rFonts w:ascii="Times New Roman" w:eastAsia="Times New Roman" w:hAnsi="Times New Roman" w:cs="Times New Roman"/>
          <w:sz w:val="28"/>
          <w:szCs w:val="28"/>
          <w:lang w:eastAsia="ru-RU"/>
        </w:rPr>
        <w:t xml:space="preserve"> 77-ФЗ "Об обязательном экземпляре документов" официальные документы - документы, принятые органами государственной власти РФ, другими государственными органами РФ, органами государственной власти субъектов РФ и опубликованные ими или от их имени.</w:t>
      </w:r>
    </w:p>
    <w:p w:rsidR="006E6E3E" w:rsidRPr="006E6E3E" w:rsidRDefault="006E6E3E" w:rsidP="006E6E3E">
      <w:pPr>
        <w:spacing w:after="0" w:line="240" w:lineRule="auto"/>
        <w:ind w:firstLine="540"/>
        <w:jc w:val="both"/>
        <w:rPr>
          <w:rFonts w:ascii="Times New Roman" w:eastAsia="Times New Roman" w:hAnsi="Times New Roman" w:cs="Times New Roman"/>
          <w:sz w:val="28"/>
          <w:szCs w:val="28"/>
          <w:lang w:eastAsia="ru-RU"/>
        </w:rPr>
      </w:pPr>
      <w:r w:rsidRPr="006E6E3E">
        <w:rPr>
          <w:rFonts w:ascii="Times New Roman" w:eastAsia="Times New Roman" w:hAnsi="Times New Roman" w:cs="Times New Roman"/>
          <w:sz w:val="28"/>
          <w:szCs w:val="28"/>
          <w:lang w:eastAsia="ru-RU"/>
        </w:rPr>
        <w:t>Однако, учитывая установленный ст. 3 УК РФ запрет на применение уголовного закона по аналогии, такой подход вряд ли может быть применен.</w:t>
      </w:r>
    </w:p>
    <w:p w:rsidR="006E6E3E" w:rsidRPr="006E6E3E" w:rsidRDefault="006E6E3E" w:rsidP="006E6E3E">
      <w:pPr>
        <w:spacing w:after="0" w:line="240" w:lineRule="auto"/>
        <w:ind w:firstLine="540"/>
        <w:jc w:val="both"/>
        <w:rPr>
          <w:rFonts w:ascii="Times New Roman" w:eastAsia="Times New Roman" w:hAnsi="Times New Roman" w:cs="Times New Roman"/>
          <w:sz w:val="28"/>
          <w:szCs w:val="28"/>
          <w:lang w:eastAsia="ru-RU"/>
        </w:rPr>
      </w:pPr>
      <w:r w:rsidRPr="006E6E3E">
        <w:rPr>
          <w:rFonts w:ascii="Times New Roman" w:eastAsia="Times New Roman" w:hAnsi="Times New Roman" w:cs="Times New Roman"/>
          <w:sz w:val="28"/>
          <w:szCs w:val="28"/>
          <w:lang w:eastAsia="ru-RU"/>
        </w:rPr>
        <w:t>Вопрос о трактовке понятия "официальный документ" в уголовном законодательстве Р</w:t>
      </w:r>
      <w:r w:rsidR="00C67C53">
        <w:rPr>
          <w:rFonts w:ascii="Times New Roman" w:eastAsia="Times New Roman" w:hAnsi="Times New Roman" w:cs="Times New Roman"/>
          <w:sz w:val="28"/>
          <w:szCs w:val="28"/>
          <w:lang w:eastAsia="ru-RU"/>
        </w:rPr>
        <w:t xml:space="preserve">оссийской </w:t>
      </w:r>
      <w:r w:rsidRPr="006E6E3E">
        <w:rPr>
          <w:rFonts w:ascii="Times New Roman" w:eastAsia="Times New Roman" w:hAnsi="Times New Roman" w:cs="Times New Roman"/>
          <w:sz w:val="28"/>
          <w:szCs w:val="28"/>
          <w:lang w:eastAsia="ru-RU"/>
        </w:rPr>
        <w:t>Ф</w:t>
      </w:r>
      <w:r w:rsidR="00C67C53">
        <w:rPr>
          <w:rFonts w:ascii="Times New Roman" w:eastAsia="Times New Roman" w:hAnsi="Times New Roman" w:cs="Times New Roman"/>
          <w:sz w:val="28"/>
          <w:szCs w:val="28"/>
          <w:lang w:eastAsia="ru-RU"/>
        </w:rPr>
        <w:t>едерации</w:t>
      </w:r>
      <w:r w:rsidRPr="006E6E3E">
        <w:rPr>
          <w:rFonts w:ascii="Times New Roman" w:eastAsia="Times New Roman" w:hAnsi="Times New Roman" w:cs="Times New Roman"/>
          <w:sz w:val="28"/>
          <w:szCs w:val="28"/>
          <w:lang w:eastAsia="ru-RU"/>
        </w:rPr>
        <w:t xml:space="preserve"> был предметом рассмотрения Конституционного Суда Р</w:t>
      </w:r>
      <w:r w:rsidR="00A7477D">
        <w:rPr>
          <w:rFonts w:ascii="Times New Roman" w:eastAsia="Times New Roman" w:hAnsi="Times New Roman" w:cs="Times New Roman"/>
          <w:sz w:val="28"/>
          <w:szCs w:val="28"/>
          <w:lang w:eastAsia="ru-RU"/>
        </w:rPr>
        <w:t xml:space="preserve">оссийской </w:t>
      </w:r>
      <w:r w:rsidRPr="006E6E3E">
        <w:rPr>
          <w:rFonts w:ascii="Times New Roman" w:eastAsia="Times New Roman" w:hAnsi="Times New Roman" w:cs="Times New Roman"/>
          <w:sz w:val="28"/>
          <w:szCs w:val="28"/>
          <w:lang w:eastAsia="ru-RU"/>
        </w:rPr>
        <w:t>Ф</w:t>
      </w:r>
      <w:r w:rsidR="00A7477D">
        <w:rPr>
          <w:rFonts w:ascii="Times New Roman" w:eastAsia="Times New Roman" w:hAnsi="Times New Roman" w:cs="Times New Roman"/>
          <w:sz w:val="28"/>
          <w:szCs w:val="28"/>
          <w:lang w:eastAsia="ru-RU"/>
        </w:rPr>
        <w:t>едерации</w:t>
      </w:r>
      <w:r w:rsidRPr="006E6E3E">
        <w:rPr>
          <w:rFonts w:ascii="Times New Roman" w:eastAsia="Times New Roman" w:hAnsi="Times New Roman" w:cs="Times New Roman"/>
          <w:sz w:val="28"/>
          <w:szCs w:val="28"/>
          <w:lang w:eastAsia="ru-RU"/>
        </w:rPr>
        <w:t xml:space="preserve">, который заключил, что оценка документа как предмета преступления, предусмотренного ст. 292 </w:t>
      </w:r>
      <w:r w:rsidRPr="006E6E3E">
        <w:rPr>
          <w:rFonts w:ascii="Times New Roman" w:eastAsia="Times New Roman" w:hAnsi="Times New Roman" w:cs="Times New Roman"/>
          <w:sz w:val="28"/>
          <w:szCs w:val="28"/>
          <w:lang w:eastAsia="ru-RU"/>
        </w:rPr>
        <w:lastRenderedPageBreak/>
        <w:t xml:space="preserve">УК РФ не является произвольной, поскольку официальными документами в силу действующего законодательства (ст. 5 Федерального закона от 29.12.1994 </w:t>
      </w:r>
      <w:r w:rsidR="00A7477D">
        <w:rPr>
          <w:rFonts w:ascii="Times New Roman" w:eastAsia="Times New Roman" w:hAnsi="Times New Roman" w:cs="Times New Roman"/>
          <w:sz w:val="28"/>
          <w:szCs w:val="28"/>
          <w:lang w:eastAsia="ru-RU"/>
        </w:rPr>
        <w:t>№</w:t>
      </w:r>
      <w:r w:rsidRPr="006E6E3E">
        <w:rPr>
          <w:rFonts w:ascii="Times New Roman" w:eastAsia="Times New Roman" w:hAnsi="Times New Roman" w:cs="Times New Roman"/>
          <w:sz w:val="28"/>
          <w:szCs w:val="28"/>
          <w:lang w:eastAsia="ru-RU"/>
        </w:rPr>
        <w:t xml:space="preserve"> 77-ФЗ "Об обязательном экземпляре документов") являются документы, принятые органами законодательной, исполнительной и судебной власти, носящие обязательный, рекомендательный или информационный характер (Определения Конституционного Суда РФ от 13.10.2009 </w:t>
      </w:r>
      <w:r w:rsidR="00A7477D">
        <w:rPr>
          <w:rFonts w:ascii="Times New Roman" w:eastAsia="Times New Roman" w:hAnsi="Times New Roman" w:cs="Times New Roman"/>
          <w:sz w:val="28"/>
          <w:szCs w:val="28"/>
          <w:lang w:eastAsia="ru-RU"/>
        </w:rPr>
        <w:t>№</w:t>
      </w:r>
      <w:r w:rsidRPr="006E6E3E">
        <w:rPr>
          <w:rFonts w:ascii="Times New Roman" w:eastAsia="Times New Roman" w:hAnsi="Times New Roman" w:cs="Times New Roman"/>
          <w:sz w:val="28"/>
          <w:szCs w:val="28"/>
          <w:lang w:eastAsia="ru-RU"/>
        </w:rPr>
        <w:t xml:space="preserve"> 1236-О-О "Об отказе в принятии к рассмотрению жалобы гражданки </w:t>
      </w:r>
      <w:proofErr w:type="spellStart"/>
      <w:r w:rsidRPr="006E6E3E">
        <w:rPr>
          <w:rFonts w:ascii="Times New Roman" w:eastAsia="Times New Roman" w:hAnsi="Times New Roman" w:cs="Times New Roman"/>
          <w:sz w:val="28"/>
          <w:szCs w:val="28"/>
          <w:lang w:eastAsia="ru-RU"/>
        </w:rPr>
        <w:t>Мигутиной</w:t>
      </w:r>
      <w:proofErr w:type="spellEnd"/>
      <w:r w:rsidRPr="006E6E3E">
        <w:rPr>
          <w:rFonts w:ascii="Times New Roman" w:eastAsia="Times New Roman" w:hAnsi="Times New Roman" w:cs="Times New Roman"/>
          <w:sz w:val="28"/>
          <w:szCs w:val="28"/>
          <w:lang w:eastAsia="ru-RU"/>
        </w:rPr>
        <w:t xml:space="preserve"> Юлии Сергеевны на нарушение ее конституционных прав положениями статьи 292 Уголовного кодекса Российской Федерации", от 17.07.2012 </w:t>
      </w:r>
      <w:r w:rsidR="00A7477D">
        <w:rPr>
          <w:rFonts w:ascii="Times New Roman" w:eastAsia="Times New Roman" w:hAnsi="Times New Roman" w:cs="Times New Roman"/>
          <w:sz w:val="28"/>
          <w:szCs w:val="28"/>
          <w:lang w:eastAsia="ru-RU"/>
        </w:rPr>
        <w:t>№</w:t>
      </w:r>
      <w:r w:rsidRPr="006E6E3E">
        <w:rPr>
          <w:rFonts w:ascii="Times New Roman" w:eastAsia="Times New Roman" w:hAnsi="Times New Roman" w:cs="Times New Roman"/>
          <w:sz w:val="28"/>
          <w:szCs w:val="28"/>
          <w:lang w:eastAsia="ru-RU"/>
        </w:rPr>
        <w:t xml:space="preserve"> 1469-О "Об отказе в принятии к рассмотрению жалобы гражданки </w:t>
      </w:r>
      <w:proofErr w:type="spellStart"/>
      <w:r w:rsidRPr="006E6E3E">
        <w:rPr>
          <w:rFonts w:ascii="Times New Roman" w:eastAsia="Times New Roman" w:hAnsi="Times New Roman" w:cs="Times New Roman"/>
          <w:sz w:val="28"/>
          <w:szCs w:val="28"/>
          <w:lang w:eastAsia="ru-RU"/>
        </w:rPr>
        <w:t>Зябревой</w:t>
      </w:r>
      <w:proofErr w:type="spellEnd"/>
      <w:r w:rsidRPr="006E6E3E">
        <w:rPr>
          <w:rFonts w:ascii="Times New Roman" w:eastAsia="Times New Roman" w:hAnsi="Times New Roman" w:cs="Times New Roman"/>
          <w:sz w:val="28"/>
          <w:szCs w:val="28"/>
          <w:lang w:eastAsia="ru-RU"/>
        </w:rPr>
        <w:t xml:space="preserve"> Ирины Владимировны на нарушение ее конституционных прав частью первой статьи 292 Уголовного кодекса Российской Федерации", от 28.09.2017 </w:t>
      </w:r>
      <w:r w:rsidR="00A7477D">
        <w:rPr>
          <w:rFonts w:ascii="Times New Roman" w:eastAsia="Times New Roman" w:hAnsi="Times New Roman" w:cs="Times New Roman"/>
          <w:sz w:val="28"/>
          <w:szCs w:val="28"/>
          <w:lang w:eastAsia="ru-RU"/>
        </w:rPr>
        <w:t>№</w:t>
      </w:r>
      <w:r w:rsidRPr="006E6E3E">
        <w:rPr>
          <w:rFonts w:ascii="Times New Roman" w:eastAsia="Times New Roman" w:hAnsi="Times New Roman" w:cs="Times New Roman"/>
          <w:sz w:val="28"/>
          <w:szCs w:val="28"/>
          <w:lang w:eastAsia="ru-RU"/>
        </w:rPr>
        <w:t xml:space="preserve"> 2179-О "Об отказе в принятии к рассмотрению жалобы гражданки Сафиуллиной </w:t>
      </w:r>
      <w:proofErr w:type="spellStart"/>
      <w:r w:rsidRPr="006E6E3E">
        <w:rPr>
          <w:rFonts w:ascii="Times New Roman" w:eastAsia="Times New Roman" w:hAnsi="Times New Roman" w:cs="Times New Roman"/>
          <w:sz w:val="28"/>
          <w:szCs w:val="28"/>
          <w:lang w:eastAsia="ru-RU"/>
        </w:rPr>
        <w:t>Гелюсы</w:t>
      </w:r>
      <w:proofErr w:type="spellEnd"/>
      <w:r w:rsidRPr="006E6E3E">
        <w:rPr>
          <w:rFonts w:ascii="Times New Roman" w:eastAsia="Times New Roman" w:hAnsi="Times New Roman" w:cs="Times New Roman"/>
          <w:sz w:val="28"/>
          <w:szCs w:val="28"/>
          <w:lang w:eastAsia="ru-RU"/>
        </w:rPr>
        <w:t xml:space="preserve"> </w:t>
      </w:r>
      <w:proofErr w:type="spellStart"/>
      <w:r w:rsidRPr="006E6E3E">
        <w:rPr>
          <w:rFonts w:ascii="Times New Roman" w:eastAsia="Times New Roman" w:hAnsi="Times New Roman" w:cs="Times New Roman"/>
          <w:sz w:val="28"/>
          <w:szCs w:val="28"/>
          <w:lang w:eastAsia="ru-RU"/>
        </w:rPr>
        <w:t>Рафисовны</w:t>
      </w:r>
      <w:proofErr w:type="spellEnd"/>
      <w:r w:rsidRPr="006E6E3E">
        <w:rPr>
          <w:rFonts w:ascii="Times New Roman" w:eastAsia="Times New Roman" w:hAnsi="Times New Roman" w:cs="Times New Roman"/>
          <w:sz w:val="28"/>
          <w:szCs w:val="28"/>
          <w:lang w:eastAsia="ru-RU"/>
        </w:rPr>
        <w:t xml:space="preserve"> на нарушение ее конституционных прав частью первой статьи 292 Уголовного кодекса Российской Федерации и частью четвертой статьи 302 Уголовно-процессуального кодекса Российской Федерации").</w:t>
      </w:r>
    </w:p>
    <w:p w:rsidR="006E6E3E" w:rsidRPr="006E6E3E" w:rsidRDefault="006E6E3E" w:rsidP="006E6E3E">
      <w:pPr>
        <w:spacing w:after="0" w:line="240" w:lineRule="auto"/>
        <w:ind w:firstLine="540"/>
        <w:jc w:val="both"/>
        <w:rPr>
          <w:rFonts w:ascii="Times New Roman" w:eastAsia="Times New Roman" w:hAnsi="Times New Roman" w:cs="Times New Roman"/>
          <w:sz w:val="28"/>
          <w:szCs w:val="28"/>
          <w:lang w:eastAsia="ru-RU"/>
        </w:rPr>
      </w:pPr>
      <w:r w:rsidRPr="006E6E3E">
        <w:rPr>
          <w:rFonts w:ascii="Times New Roman" w:eastAsia="Times New Roman" w:hAnsi="Times New Roman" w:cs="Times New Roman"/>
          <w:sz w:val="28"/>
          <w:szCs w:val="28"/>
          <w:lang w:eastAsia="ru-RU"/>
        </w:rPr>
        <w:t>Вместе с тем, проверяя конституционность ст. 327 УК РФ, Конституционный Суд Р</w:t>
      </w:r>
      <w:r w:rsidR="00A7477D">
        <w:rPr>
          <w:rFonts w:ascii="Times New Roman" w:eastAsia="Times New Roman" w:hAnsi="Times New Roman" w:cs="Times New Roman"/>
          <w:sz w:val="28"/>
          <w:szCs w:val="28"/>
          <w:lang w:eastAsia="ru-RU"/>
        </w:rPr>
        <w:t xml:space="preserve">оссийской </w:t>
      </w:r>
      <w:r w:rsidRPr="006E6E3E">
        <w:rPr>
          <w:rFonts w:ascii="Times New Roman" w:eastAsia="Times New Roman" w:hAnsi="Times New Roman" w:cs="Times New Roman"/>
          <w:sz w:val="28"/>
          <w:szCs w:val="28"/>
          <w:lang w:eastAsia="ru-RU"/>
        </w:rPr>
        <w:t>Ф</w:t>
      </w:r>
      <w:r w:rsidR="00A7477D">
        <w:rPr>
          <w:rFonts w:ascii="Times New Roman" w:eastAsia="Times New Roman" w:hAnsi="Times New Roman" w:cs="Times New Roman"/>
          <w:sz w:val="28"/>
          <w:szCs w:val="28"/>
          <w:lang w:eastAsia="ru-RU"/>
        </w:rPr>
        <w:t>едерации</w:t>
      </w:r>
      <w:r w:rsidRPr="006E6E3E">
        <w:rPr>
          <w:rFonts w:ascii="Times New Roman" w:eastAsia="Times New Roman" w:hAnsi="Times New Roman" w:cs="Times New Roman"/>
          <w:sz w:val="28"/>
          <w:szCs w:val="28"/>
          <w:lang w:eastAsia="ru-RU"/>
        </w:rPr>
        <w:t xml:space="preserve"> заключил, что сложившаяся правоприменительная практика наступление ответственности за подделку официальных документов связывает не с формой, а с содержанием соответствующего документа, а именно с тем, что документ предоставляет права или освобождает от обязанностей, т.е. с установлением юридически значимых фактов, имеющих непосредственное отношение к обстоятельствам конкретного дела (Определение Конституционного Суда РФ от 19.05.2009 </w:t>
      </w:r>
      <w:r w:rsidR="00A7477D">
        <w:rPr>
          <w:rFonts w:ascii="Times New Roman" w:eastAsia="Times New Roman" w:hAnsi="Times New Roman" w:cs="Times New Roman"/>
          <w:sz w:val="28"/>
          <w:szCs w:val="28"/>
          <w:lang w:eastAsia="ru-RU"/>
        </w:rPr>
        <w:t>№</w:t>
      </w:r>
      <w:r w:rsidRPr="006E6E3E">
        <w:rPr>
          <w:rFonts w:ascii="Times New Roman" w:eastAsia="Times New Roman" w:hAnsi="Times New Roman" w:cs="Times New Roman"/>
          <w:sz w:val="28"/>
          <w:szCs w:val="28"/>
          <w:lang w:eastAsia="ru-RU"/>
        </w:rPr>
        <w:t xml:space="preserve"> 575-О-О "Об отказе в принятии к рассмотрению жалобы гражданина Морозовского Владимира Евгеньевича на нарушение его конституционных прав частью первой статьи 327 Уголовного кодекса Российской Федерации").</w:t>
      </w:r>
    </w:p>
    <w:p w:rsidR="006E6E3E" w:rsidRPr="006E6E3E" w:rsidRDefault="006E6E3E" w:rsidP="006E6E3E">
      <w:pPr>
        <w:spacing w:after="0" w:line="240" w:lineRule="auto"/>
        <w:ind w:firstLine="540"/>
        <w:jc w:val="both"/>
        <w:rPr>
          <w:rFonts w:ascii="Times New Roman" w:eastAsia="Times New Roman" w:hAnsi="Times New Roman" w:cs="Times New Roman"/>
          <w:sz w:val="28"/>
          <w:szCs w:val="28"/>
          <w:lang w:eastAsia="ru-RU"/>
        </w:rPr>
      </w:pPr>
      <w:r w:rsidRPr="006E6E3E">
        <w:rPr>
          <w:rFonts w:ascii="Times New Roman" w:eastAsia="Times New Roman" w:hAnsi="Times New Roman" w:cs="Times New Roman"/>
          <w:sz w:val="28"/>
          <w:szCs w:val="28"/>
          <w:lang w:eastAsia="ru-RU"/>
        </w:rPr>
        <w:t>Исходя из изложенного, Верховный Суд Р</w:t>
      </w:r>
      <w:r w:rsidR="00D76483">
        <w:rPr>
          <w:rFonts w:ascii="Times New Roman" w:eastAsia="Times New Roman" w:hAnsi="Times New Roman" w:cs="Times New Roman"/>
          <w:sz w:val="28"/>
          <w:szCs w:val="28"/>
          <w:lang w:eastAsia="ru-RU"/>
        </w:rPr>
        <w:t xml:space="preserve">оссийской </w:t>
      </w:r>
      <w:r w:rsidRPr="006E6E3E">
        <w:rPr>
          <w:rFonts w:ascii="Times New Roman" w:eastAsia="Times New Roman" w:hAnsi="Times New Roman" w:cs="Times New Roman"/>
          <w:sz w:val="28"/>
          <w:szCs w:val="28"/>
          <w:lang w:eastAsia="ru-RU"/>
        </w:rPr>
        <w:t>Ф</w:t>
      </w:r>
      <w:r w:rsidR="00D76483">
        <w:rPr>
          <w:rFonts w:ascii="Times New Roman" w:eastAsia="Times New Roman" w:hAnsi="Times New Roman" w:cs="Times New Roman"/>
          <w:sz w:val="28"/>
          <w:szCs w:val="28"/>
          <w:lang w:eastAsia="ru-RU"/>
        </w:rPr>
        <w:t>едерации</w:t>
      </w:r>
      <w:r w:rsidRPr="006E6E3E">
        <w:rPr>
          <w:rFonts w:ascii="Times New Roman" w:eastAsia="Times New Roman" w:hAnsi="Times New Roman" w:cs="Times New Roman"/>
          <w:sz w:val="28"/>
          <w:szCs w:val="28"/>
          <w:lang w:eastAsia="ru-RU"/>
        </w:rPr>
        <w:t xml:space="preserve"> не считает необходимым учитывать источник происхождения документа, опираясь лишь на то, что такой документ должен удостоверять факты, влекущие юридические последствия.</w:t>
      </w:r>
    </w:p>
    <w:p w:rsidR="007234EE" w:rsidRPr="007234EE" w:rsidRDefault="00D76483" w:rsidP="007234EE">
      <w:pPr>
        <w:spacing w:after="0" w:line="240" w:lineRule="auto"/>
        <w:ind w:firstLine="540"/>
        <w:jc w:val="both"/>
        <w:rPr>
          <w:rFonts w:ascii="Times New Roman" w:eastAsia="Times New Roman" w:hAnsi="Times New Roman" w:cs="Times New Roman"/>
          <w:sz w:val="28"/>
          <w:szCs w:val="28"/>
          <w:lang w:eastAsia="ru-RU"/>
        </w:rPr>
      </w:pPr>
      <w:r w:rsidRPr="00D76483">
        <w:rPr>
          <w:rFonts w:ascii="Times New Roman" w:eastAsia="Times New Roman" w:hAnsi="Times New Roman" w:cs="Times New Roman"/>
          <w:sz w:val="28"/>
          <w:szCs w:val="28"/>
          <w:lang w:eastAsia="ru-RU"/>
        </w:rPr>
        <w:t>Таким образом, предметом преступления является официальный документ,</w:t>
      </w:r>
      <w:r w:rsidR="007234EE" w:rsidRPr="007234EE">
        <w:rPr>
          <w:rFonts w:ascii="Times New Roman" w:eastAsia="Times New Roman" w:hAnsi="Times New Roman" w:cs="Times New Roman"/>
          <w:sz w:val="28"/>
          <w:szCs w:val="28"/>
          <w:lang w:eastAsia="ru-RU"/>
        </w:rPr>
        <w:t xml:space="preserve">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r w:rsidR="00966BE5" w:rsidRPr="00A7477D">
        <w:rPr>
          <w:rFonts w:ascii="Times New Roman" w:eastAsia="Times New Roman" w:hAnsi="Times New Roman" w:cs="Times New Roman"/>
          <w:sz w:val="28"/>
          <w:szCs w:val="28"/>
          <w:lang w:eastAsia="ru-RU"/>
        </w:rPr>
        <w:t xml:space="preserve"> и т.д.</w:t>
      </w:r>
      <w:r w:rsidR="00045D12">
        <w:rPr>
          <w:rFonts w:ascii="Times New Roman" w:eastAsia="Times New Roman" w:hAnsi="Times New Roman" w:cs="Times New Roman"/>
          <w:sz w:val="28"/>
          <w:szCs w:val="28"/>
          <w:lang w:eastAsia="ru-RU"/>
        </w:rPr>
        <w:t xml:space="preserve"> </w:t>
      </w:r>
      <w:r w:rsidR="005A04FD">
        <w:rPr>
          <w:rFonts w:ascii="Times New Roman" w:eastAsia="Times New Roman" w:hAnsi="Times New Roman" w:cs="Times New Roman"/>
          <w:sz w:val="28"/>
          <w:szCs w:val="28"/>
          <w:lang w:eastAsia="ru-RU"/>
        </w:rPr>
        <w:t xml:space="preserve">(п. 35 </w:t>
      </w:r>
      <w:r w:rsidR="005A04FD" w:rsidRPr="007234EE">
        <w:rPr>
          <w:rFonts w:ascii="Times New Roman" w:eastAsia="Times New Roman" w:hAnsi="Times New Roman" w:cs="Times New Roman"/>
          <w:sz w:val="28"/>
          <w:szCs w:val="28"/>
          <w:lang w:eastAsia="ru-RU"/>
        </w:rPr>
        <w:t xml:space="preserve">Постановления Пленума Верховного Суда РФ от </w:t>
      </w:r>
      <w:r w:rsidR="005A04FD">
        <w:rPr>
          <w:rFonts w:ascii="Times New Roman" w:eastAsia="Times New Roman" w:hAnsi="Times New Roman" w:cs="Times New Roman"/>
          <w:sz w:val="28"/>
          <w:szCs w:val="28"/>
          <w:lang w:eastAsia="ru-RU"/>
        </w:rPr>
        <w:t>09</w:t>
      </w:r>
      <w:r w:rsidR="005A04FD" w:rsidRPr="007234EE">
        <w:rPr>
          <w:rFonts w:ascii="Times New Roman" w:eastAsia="Times New Roman" w:hAnsi="Times New Roman" w:cs="Times New Roman"/>
          <w:sz w:val="28"/>
          <w:szCs w:val="28"/>
          <w:lang w:eastAsia="ru-RU"/>
        </w:rPr>
        <w:t>.</w:t>
      </w:r>
      <w:r w:rsidR="005A04FD">
        <w:rPr>
          <w:rFonts w:ascii="Times New Roman" w:eastAsia="Times New Roman" w:hAnsi="Times New Roman" w:cs="Times New Roman"/>
          <w:sz w:val="28"/>
          <w:szCs w:val="28"/>
          <w:lang w:eastAsia="ru-RU"/>
        </w:rPr>
        <w:t>07</w:t>
      </w:r>
      <w:r w:rsidR="005A04FD" w:rsidRPr="007234EE">
        <w:rPr>
          <w:rFonts w:ascii="Times New Roman" w:eastAsia="Times New Roman" w:hAnsi="Times New Roman" w:cs="Times New Roman"/>
          <w:sz w:val="28"/>
          <w:szCs w:val="28"/>
          <w:lang w:eastAsia="ru-RU"/>
        </w:rPr>
        <w:t>.20</w:t>
      </w:r>
      <w:r w:rsidR="005A04FD">
        <w:rPr>
          <w:rFonts w:ascii="Times New Roman" w:eastAsia="Times New Roman" w:hAnsi="Times New Roman" w:cs="Times New Roman"/>
          <w:sz w:val="28"/>
          <w:szCs w:val="28"/>
          <w:lang w:eastAsia="ru-RU"/>
        </w:rPr>
        <w:t>13</w:t>
      </w:r>
      <w:r w:rsidR="005A04FD" w:rsidRPr="007234EE">
        <w:rPr>
          <w:rFonts w:ascii="Times New Roman" w:eastAsia="Times New Roman" w:hAnsi="Times New Roman" w:cs="Times New Roman"/>
          <w:sz w:val="28"/>
          <w:szCs w:val="28"/>
          <w:lang w:eastAsia="ru-RU"/>
        </w:rPr>
        <w:t xml:space="preserve"> </w:t>
      </w:r>
      <w:r w:rsidR="005A04FD" w:rsidRPr="0010335B">
        <w:rPr>
          <w:rFonts w:ascii="Times New Roman" w:eastAsia="Times New Roman" w:hAnsi="Times New Roman" w:cs="Times New Roman"/>
          <w:sz w:val="28"/>
          <w:szCs w:val="28"/>
          <w:lang w:eastAsia="ru-RU"/>
        </w:rPr>
        <w:t>№</w:t>
      </w:r>
      <w:r w:rsidR="005A04FD" w:rsidRPr="007234EE">
        <w:rPr>
          <w:rFonts w:ascii="Times New Roman" w:eastAsia="Times New Roman" w:hAnsi="Times New Roman" w:cs="Times New Roman"/>
          <w:sz w:val="28"/>
          <w:szCs w:val="28"/>
          <w:lang w:eastAsia="ru-RU"/>
        </w:rPr>
        <w:t xml:space="preserve"> </w:t>
      </w:r>
      <w:r w:rsidR="005A04FD">
        <w:rPr>
          <w:rFonts w:ascii="Times New Roman" w:eastAsia="Times New Roman" w:hAnsi="Times New Roman" w:cs="Times New Roman"/>
          <w:sz w:val="28"/>
          <w:szCs w:val="28"/>
          <w:lang w:eastAsia="ru-RU"/>
        </w:rPr>
        <w:t>24</w:t>
      </w:r>
      <w:r w:rsidR="005A04FD" w:rsidRPr="007234EE">
        <w:rPr>
          <w:rFonts w:ascii="Times New Roman" w:eastAsia="Times New Roman" w:hAnsi="Times New Roman" w:cs="Times New Roman"/>
          <w:sz w:val="28"/>
          <w:szCs w:val="28"/>
          <w:lang w:eastAsia="ru-RU"/>
        </w:rPr>
        <w:t xml:space="preserve"> "О судебной практике по делам о </w:t>
      </w:r>
      <w:r w:rsidR="005A04FD">
        <w:rPr>
          <w:rFonts w:ascii="Times New Roman" w:eastAsia="Times New Roman" w:hAnsi="Times New Roman" w:cs="Times New Roman"/>
          <w:sz w:val="28"/>
          <w:szCs w:val="28"/>
          <w:lang w:eastAsia="ru-RU"/>
        </w:rPr>
        <w:t>взяточничестве и об иных коррупционных преступлениях</w:t>
      </w:r>
      <w:r w:rsidR="005A04FD" w:rsidRPr="007234EE">
        <w:rPr>
          <w:rFonts w:ascii="Times New Roman" w:eastAsia="Times New Roman" w:hAnsi="Times New Roman" w:cs="Times New Roman"/>
          <w:sz w:val="28"/>
          <w:szCs w:val="28"/>
          <w:lang w:eastAsia="ru-RU"/>
        </w:rPr>
        <w:t>"</w:t>
      </w:r>
      <w:r w:rsidR="005A04FD">
        <w:rPr>
          <w:rFonts w:ascii="Times New Roman" w:eastAsia="Times New Roman" w:hAnsi="Times New Roman" w:cs="Times New Roman"/>
          <w:sz w:val="28"/>
          <w:szCs w:val="28"/>
          <w:lang w:eastAsia="ru-RU"/>
        </w:rPr>
        <w:t>).</w:t>
      </w:r>
    </w:p>
    <w:p w:rsidR="007234EE" w:rsidRPr="007234EE" w:rsidRDefault="00966BE5" w:rsidP="007234EE">
      <w:pPr>
        <w:spacing w:after="0" w:line="240" w:lineRule="auto"/>
        <w:ind w:firstLine="540"/>
        <w:jc w:val="both"/>
        <w:rPr>
          <w:rFonts w:ascii="Times New Roman" w:eastAsia="Times New Roman" w:hAnsi="Times New Roman" w:cs="Times New Roman"/>
          <w:sz w:val="28"/>
          <w:szCs w:val="28"/>
          <w:lang w:eastAsia="ru-RU"/>
        </w:rPr>
      </w:pPr>
      <w:r w:rsidRPr="0010335B">
        <w:rPr>
          <w:rFonts w:ascii="Times New Roman" w:eastAsia="Times New Roman" w:hAnsi="Times New Roman" w:cs="Times New Roman"/>
          <w:sz w:val="28"/>
          <w:szCs w:val="28"/>
          <w:lang w:eastAsia="ru-RU"/>
        </w:rPr>
        <w:lastRenderedPageBreak/>
        <w:t xml:space="preserve">Исходя из судебной практики </w:t>
      </w:r>
      <w:r w:rsidR="007234EE" w:rsidRPr="007234EE">
        <w:rPr>
          <w:rFonts w:ascii="Times New Roman" w:eastAsia="Times New Roman" w:hAnsi="Times New Roman" w:cs="Times New Roman"/>
          <w:sz w:val="28"/>
          <w:szCs w:val="28"/>
          <w:lang w:eastAsia="ru-RU"/>
        </w:rPr>
        <w:t>предметами преступления, предусмотренного ст. 292 УК РФ, признавались:</w:t>
      </w:r>
      <w:r w:rsidRPr="0010335B">
        <w:rPr>
          <w:rFonts w:ascii="Times New Roman" w:eastAsia="Times New Roman" w:hAnsi="Times New Roman" w:cs="Times New Roman"/>
          <w:sz w:val="28"/>
          <w:szCs w:val="28"/>
          <w:lang w:eastAsia="ru-RU"/>
        </w:rPr>
        <w:t xml:space="preserve"> </w:t>
      </w:r>
      <w:r w:rsidR="007234EE" w:rsidRPr="007234EE">
        <w:rPr>
          <w:rFonts w:ascii="Times New Roman" w:eastAsia="Times New Roman" w:hAnsi="Times New Roman" w:cs="Times New Roman"/>
          <w:sz w:val="28"/>
          <w:szCs w:val="28"/>
          <w:lang w:eastAsia="ru-RU"/>
        </w:rPr>
        <w:t>протокол судебного заседания</w:t>
      </w:r>
      <w:r w:rsidRPr="0010335B">
        <w:rPr>
          <w:rFonts w:ascii="Times New Roman" w:eastAsia="Times New Roman" w:hAnsi="Times New Roman" w:cs="Times New Roman"/>
          <w:sz w:val="28"/>
          <w:szCs w:val="28"/>
          <w:lang w:eastAsia="ru-RU"/>
        </w:rPr>
        <w:t xml:space="preserve">; </w:t>
      </w:r>
      <w:r w:rsidR="007234EE" w:rsidRPr="007234EE">
        <w:rPr>
          <w:rFonts w:ascii="Times New Roman" w:eastAsia="Times New Roman" w:hAnsi="Times New Roman" w:cs="Times New Roman"/>
          <w:sz w:val="28"/>
          <w:szCs w:val="28"/>
          <w:lang w:eastAsia="ru-RU"/>
        </w:rPr>
        <w:t>акт принятия строительных материалов</w:t>
      </w:r>
      <w:r w:rsidRPr="0010335B">
        <w:rPr>
          <w:rFonts w:ascii="Times New Roman" w:eastAsia="Times New Roman" w:hAnsi="Times New Roman" w:cs="Times New Roman"/>
          <w:sz w:val="28"/>
          <w:szCs w:val="28"/>
          <w:lang w:eastAsia="ru-RU"/>
        </w:rPr>
        <w:t xml:space="preserve">; </w:t>
      </w:r>
      <w:r w:rsidR="007234EE" w:rsidRPr="007234EE">
        <w:rPr>
          <w:rFonts w:ascii="Times New Roman" w:eastAsia="Times New Roman" w:hAnsi="Times New Roman" w:cs="Times New Roman"/>
          <w:sz w:val="28"/>
          <w:szCs w:val="28"/>
          <w:lang w:eastAsia="ru-RU"/>
        </w:rPr>
        <w:t>определение об отказе в возбуждении дела об административном правонарушении, справка о дорожно-транспортном происшествии;</w:t>
      </w:r>
      <w:r w:rsidRPr="0010335B">
        <w:rPr>
          <w:rFonts w:ascii="Times New Roman" w:eastAsia="Times New Roman" w:hAnsi="Times New Roman" w:cs="Times New Roman"/>
          <w:sz w:val="28"/>
          <w:szCs w:val="28"/>
          <w:lang w:eastAsia="ru-RU"/>
        </w:rPr>
        <w:t xml:space="preserve"> </w:t>
      </w:r>
      <w:r w:rsidR="007234EE" w:rsidRPr="007234EE">
        <w:rPr>
          <w:rFonts w:ascii="Times New Roman" w:eastAsia="Times New Roman" w:hAnsi="Times New Roman" w:cs="Times New Roman"/>
          <w:sz w:val="28"/>
          <w:szCs w:val="28"/>
          <w:lang w:eastAsia="ru-RU"/>
        </w:rPr>
        <w:t>заключение о проведенной внеплановой проверки условий сохранности оружия и патронов в квартире; личная карточка судоводителя;</w:t>
      </w:r>
      <w:r w:rsidRPr="0010335B">
        <w:rPr>
          <w:rFonts w:ascii="Times New Roman" w:eastAsia="Times New Roman" w:hAnsi="Times New Roman" w:cs="Times New Roman"/>
          <w:sz w:val="28"/>
          <w:szCs w:val="28"/>
          <w:lang w:eastAsia="ru-RU"/>
        </w:rPr>
        <w:t xml:space="preserve"> </w:t>
      </w:r>
      <w:r w:rsidR="007234EE" w:rsidRPr="007234EE">
        <w:rPr>
          <w:rFonts w:ascii="Times New Roman" w:eastAsia="Times New Roman" w:hAnsi="Times New Roman" w:cs="Times New Roman"/>
          <w:sz w:val="28"/>
          <w:szCs w:val="28"/>
          <w:lang w:eastAsia="ru-RU"/>
        </w:rPr>
        <w:t xml:space="preserve">выписка из </w:t>
      </w:r>
      <w:proofErr w:type="spellStart"/>
      <w:r w:rsidR="007234EE" w:rsidRPr="007234EE">
        <w:rPr>
          <w:rFonts w:ascii="Times New Roman" w:eastAsia="Times New Roman" w:hAnsi="Times New Roman" w:cs="Times New Roman"/>
          <w:sz w:val="28"/>
          <w:szCs w:val="28"/>
          <w:lang w:eastAsia="ru-RU"/>
        </w:rPr>
        <w:t>похозяйственной</w:t>
      </w:r>
      <w:proofErr w:type="spellEnd"/>
      <w:r w:rsidR="007234EE" w:rsidRPr="007234EE">
        <w:rPr>
          <w:rFonts w:ascii="Times New Roman" w:eastAsia="Times New Roman" w:hAnsi="Times New Roman" w:cs="Times New Roman"/>
          <w:sz w:val="28"/>
          <w:szCs w:val="28"/>
          <w:lang w:eastAsia="ru-RU"/>
        </w:rPr>
        <w:t xml:space="preserve"> книги;</w:t>
      </w:r>
      <w:r w:rsidRPr="0010335B">
        <w:rPr>
          <w:rFonts w:ascii="Times New Roman" w:eastAsia="Times New Roman" w:hAnsi="Times New Roman" w:cs="Times New Roman"/>
          <w:sz w:val="28"/>
          <w:szCs w:val="28"/>
          <w:lang w:eastAsia="ru-RU"/>
        </w:rPr>
        <w:t xml:space="preserve"> </w:t>
      </w:r>
      <w:r w:rsidR="007234EE" w:rsidRPr="007234EE">
        <w:rPr>
          <w:rFonts w:ascii="Times New Roman" w:eastAsia="Times New Roman" w:hAnsi="Times New Roman" w:cs="Times New Roman"/>
          <w:sz w:val="28"/>
          <w:szCs w:val="28"/>
          <w:lang w:eastAsia="ru-RU"/>
        </w:rPr>
        <w:t xml:space="preserve"> экзаменационные листы и зачетные книжки</w:t>
      </w:r>
      <w:r w:rsidRPr="0010335B">
        <w:rPr>
          <w:rFonts w:ascii="Times New Roman" w:eastAsia="Times New Roman" w:hAnsi="Times New Roman" w:cs="Times New Roman"/>
          <w:sz w:val="28"/>
          <w:szCs w:val="28"/>
          <w:lang w:eastAsia="ru-RU"/>
        </w:rPr>
        <w:t>.</w:t>
      </w:r>
      <w:r w:rsidR="007234EE" w:rsidRPr="007234EE">
        <w:rPr>
          <w:rFonts w:ascii="Times New Roman" w:eastAsia="Times New Roman" w:hAnsi="Times New Roman" w:cs="Times New Roman"/>
          <w:sz w:val="28"/>
          <w:szCs w:val="28"/>
          <w:lang w:eastAsia="ru-RU"/>
        </w:rPr>
        <w:t xml:space="preserve"> </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Внесение должностным лицом, а также государственным служащим или муниципальным служащим, не являющимся должностным лицом, заведомо ложных сведений в документы, повлекшее незаконное приобретение гражданства РФ, влечет уголовную ответственность по ст. 292.1 УК РФ. Это связано прежде всего со специальным предметом преступления, которым в данном случае выступает не просто официальный документ, а документы, удостоверяющие гражданство. Такими документами являются паспорт гражданина РФ, паспорт гражданина РФ для выезда из РФ и въезда в РФ - заграничный.</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Субъект преступления специальный, поскольку в диспозиции статьи указано на возможность его совершения только должностным лицом либо государственным служащим или муниципальным служащим, не являющимся должностным лицом.</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Понятие должностного лица сформулировано в примечании 1 к ст. 285 УК РФ. Так, ими являются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компаниях, на государственных и муниципальных унитарных предприятиях, в хозяйственных обществах, в высшем органе управления которых РФ, субъект РФ или муниципальное образование имеет право прямо или косвенно (через подконтрольных им лиц) распоряжаться более чем 50% голосов либо в которых РФ, субъект РФ или муниципальное образование имеет право назначать (избирать) единоличный исполнительный орган и (или) более 50% состава коллегиального органа управления, в акционерных обществах, в отношении которых используется специальное право на участие РФ, субъектов РФ или муниципальных образований в управлении такими акционерными обществами ("золотая акция"), а также в Вооруженных Силах РФ, других войсках и воинских формированиях РФ.</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xml:space="preserve">Используемые в примечании понятия раскрыты в п. п. 3 - 6 Постановления Пленума Верховного Суда РФ от 16.10.2009 </w:t>
      </w:r>
      <w:r w:rsidR="003039F8" w:rsidRPr="0010335B">
        <w:rPr>
          <w:rFonts w:ascii="Times New Roman" w:eastAsia="Times New Roman" w:hAnsi="Times New Roman" w:cs="Times New Roman"/>
          <w:sz w:val="28"/>
          <w:szCs w:val="28"/>
          <w:lang w:eastAsia="ru-RU"/>
        </w:rPr>
        <w:t>№</w:t>
      </w:r>
      <w:r w:rsidRPr="007234EE">
        <w:rPr>
          <w:rFonts w:ascii="Times New Roman" w:eastAsia="Times New Roman" w:hAnsi="Times New Roman" w:cs="Times New Roman"/>
          <w:sz w:val="28"/>
          <w:szCs w:val="28"/>
          <w:lang w:eastAsia="ru-RU"/>
        </w:rPr>
        <w:t xml:space="preserve"> 19 "О судебной практике по делам о злоупотреблении должностными полномочиями и о превышении должностных полномочий".</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lastRenderedPageBreak/>
        <w:t>Субъективная сторона преступления выражена виной в форме прямого умысла (ч. 2 ст. 25 УК РФ).</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Обязательным признаком состава преступления является мотив - корыстная или иная личная заинтересованность, что наряду с умыслом характеризует субъективную сторону преступления.</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Корыстная заинтересованность - стремление должностного лица путем совершения неправомерных действий получить для себя или других лиц выгоду имущественного характера, не связанную с незаконным безвозмездным обращением имущества в свою пользу или пользу других лиц (например, незаконное получение льгот, кредита, освобождение от каких-либо имущественных затрат, возврата имущества, погашения долга, оплаты услуг, уплаты налогов и т.п.).</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xml:space="preserve">Иная личная заинтересованность - стремление должностного лица извлечь выгоду неимущественного характера, обусловленное такими побуждениями, как карьеризм, семейственность, желание приукрасить действительное положение, получить взаимную услугу, заручиться поддержкой в решении какого-либо вопроса, скрыть свою некомпетентность и т.п. (п. 16 Постановление Пленума Верховного Суда РФ от 16.10.2009 </w:t>
      </w:r>
      <w:r w:rsidR="0010335B" w:rsidRPr="0010335B">
        <w:rPr>
          <w:rFonts w:ascii="Times New Roman" w:eastAsia="Times New Roman" w:hAnsi="Times New Roman" w:cs="Times New Roman"/>
          <w:sz w:val="28"/>
          <w:szCs w:val="28"/>
          <w:lang w:eastAsia="ru-RU"/>
        </w:rPr>
        <w:t>№</w:t>
      </w:r>
      <w:r w:rsidRPr="007234EE">
        <w:rPr>
          <w:rFonts w:ascii="Times New Roman" w:eastAsia="Times New Roman" w:hAnsi="Times New Roman" w:cs="Times New Roman"/>
          <w:sz w:val="28"/>
          <w:szCs w:val="28"/>
          <w:lang w:eastAsia="ru-RU"/>
        </w:rPr>
        <w:t xml:space="preserve"> 19 "О судебной практике по делам о злоупотреблении должностными полномочиями и о превышении должностных полномочий").</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Состав преступления, предусмотренный ч. 1 ст. 292 УК РФ, является формальным, то есть оконченным с момента внесения в официальный документ ложных сведений, исправлений, поскольку диспозиция статьи не содержит указания на наступившие последствия.</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w:t>
      </w:r>
    </w:p>
    <w:p w:rsidR="007234EE" w:rsidRPr="007234EE" w:rsidRDefault="007234EE" w:rsidP="007234EE">
      <w:pPr>
        <w:spacing w:after="0" w:line="240" w:lineRule="auto"/>
        <w:jc w:val="center"/>
        <w:rPr>
          <w:rFonts w:ascii="Times New Roman" w:eastAsia="Times New Roman" w:hAnsi="Times New Roman" w:cs="Times New Roman"/>
          <w:b/>
          <w:bCs/>
          <w:sz w:val="28"/>
          <w:szCs w:val="28"/>
          <w:lang w:eastAsia="ru-RU"/>
        </w:rPr>
      </w:pPr>
      <w:r w:rsidRPr="007234EE">
        <w:rPr>
          <w:rFonts w:ascii="Times New Roman" w:eastAsia="Times New Roman" w:hAnsi="Times New Roman" w:cs="Times New Roman"/>
          <w:b/>
          <w:bCs/>
          <w:sz w:val="28"/>
          <w:szCs w:val="28"/>
          <w:lang w:eastAsia="ru-RU"/>
        </w:rPr>
        <w:t>2. Особенности квалификации, квалифицирующие признаки</w:t>
      </w:r>
    </w:p>
    <w:p w:rsidR="007234EE" w:rsidRPr="007234EE" w:rsidRDefault="007234EE" w:rsidP="007234EE">
      <w:pPr>
        <w:spacing w:after="0" w:line="240" w:lineRule="auto"/>
        <w:jc w:val="center"/>
        <w:rPr>
          <w:rFonts w:ascii="Times New Roman" w:eastAsia="Times New Roman" w:hAnsi="Times New Roman" w:cs="Times New Roman"/>
          <w:b/>
          <w:bCs/>
          <w:sz w:val="28"/>
          <w:szCs w:val="28"/>
          <w:lang w:eastAsia="ru-RU"/>
        </w:rPr>
      </w:pPr>
      <w:r w:rsidRPr="007234EE">
        <w:rPr>
          <w:rFonts w:ascii="Times New Roman" w:eastAsia="Times New Roman" w:hAnsi="Times New Roman" w:cs="Times New Roman"/>
          <w:b/>
          <w:bCs/>
          <w:sz w:val="28"/>
          <w:szCs w:val="28"/>
          <w:lang w:eastAsia="ru-RU"/>
        </w:rPr>
        <w:t>преступления</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При квалификации действий виновного необходимо учитывать специфику предмета преступления, о которой упоминалось выше.</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Документы, в которые вносятся изменения, должны удостоверять факты, влекущие юридические последствия.</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Действия виновного, использовавшего такой документ для совершения любого преступления, подлежат квалификации по совокупности преступлений - служебный подлог с соответствующим составом.</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Сложности возникают у судов в разграничении действий виновного, являющихся самостоятельным преступлением, ответственность за которое предусмотрена ст. 292 УК РФ, с действиями, когда служебный подлог является частью основного преступления.</w:t>
      </w:r>
    </w:p>
    <w:p w:rsid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По смыслу закона служебный подлог не требует самостоятельной квалификации лишь тогда, когда он является конструктивным признаком другого преступления.</w:t>
      </w:r>
    </w:p>
    <w:p w:rsidR="00761F0E" w:rsidRPr="00761F0E" w:rsidRDefault="00761F0E" w:rsidP="00761F0E">
      <w:pPr>
        <w:spacing w:after="0" w:line="240" w:lineRule="auto"/>
        <w:ind w:firstLine="540"/>
        <w:jc w:val="both"/>
        <w:rPr>
          <w:rFonts w:ascii="Times New Roman" w:eastAsia="Times New Roman" w:hAnsi="Times New Roman" w:cs="Times New Roman"/>
          <w:sz w:val="28"/>
          <w:szCs w:val="28"/>
          <w:lang w:eastAsia="ru-RU"/>
        </w:rPr>
      </w:pPr>
      <w:r w:rsidRPr="00761F0E">
        <w:rPr>
          <w:rFonts w:ascii="Times New Roman" w:eastAsia="Times New Roman" w:hAnsi="Times New Roman" w:cs="Times New Roman"/>
          <w:sz w:val="28"/>
          <w:szCs w:val="28"/>
          <w:lang w:eastAsia="ru-RU"/>
        </w:rPr>
        <w:t xml:space="preserve">В тех случаях, когда должностное лицо, используя свои служебные полномочия, наряду с хищением чужого имущества, совершило другие </w:t>
      </w:r>
      <w:r w:rsidRPr="00761F0E">
        <w:rPr>
          <w:rFonts w:ascii="Times New Roman" w:eastAsia="Times New Roman" w:hAnsi="Times New Roman" w:cs="Times New Roman"/>
          <w:sz w:val="28"/>
          <w:szCs w:val="28"/>
          <w:lang w:eastAsia="ru-RU"/>
        </w:rPr>
        <w:lastRenderedPageBreak/>
        <w:t>незаконные действия, связанные со злоупотреблением должностными полномочиями из корыстной или иной личной заинтересованности, содеянное им надлежит квалифицировать по совокупности указанных преступлений.</w:t>
      </w:r>
    </w:p>
    <w:p w:rsidR="00761F0E" w:rsidRPr="00761F0E" w:rsidRDefault="00761F0E" w:rsidP="00761F0E">
      <w:pPr>
        <w:spacing w:after="0" w:line="240" w:lineRule="auto"/>
        <w:ind w:firstLine="540"/>
        <w:jc w:val="both"/>
        <w:rPr>
          <w:rFonts w:ascii="Times New Roman" w:eastAsia="Times New Roman" w:hAnsi="Times New Roman" w:cs="Times New Roman"/>
          <w:sz w:val="28"/>
          <w:szCs w:val="28"/>
          <w:lang w:eastAsia="ru-RU"/>
        </w:rPr>
      </w:pPr>
      <w:r w:rsidRPr="00761F0E">
        <w:rPr>
          <w:rFonts w:ascii="Times New Roman" w:eastAsia="Times New Roman" w:hAnsi="Times New Roman" w:cs="Times New Roman"/>
          <w:sz w:val="28"/>
          <w:szCs w:val="28"/>
          <w:lang w:eastAsia="ru-RU"/>
        </w:rPr>
        <w:t>Равным образом, исходя из положений статьи 17 УК РФ, должен решаться вопрос, связанный с правовой оценкой действий должностного лица, совершившего служебный подлог. В случаях, когда такое лицо в связи с исполнением своих служебных обязанностей внесло в официальные документы заведомо ложные сведения либо исправления, искажающие их действительное содержание, содеянное должно быть квалифицировано по статье 292 УК РФ. Если же им, наряду с совершением действий, влекущих уголовную ответственность по статье 285 УК РФ, совершается служебный подлог, то содеянное подлежит квалификации по совокупности со статьей 292 УК РФ.</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Из диспозиции ст. 290 УК РФ, предусматривающей ответственность за получение взятки, не следует, что внесение в официальные документы заведомо ложных сведений является конструктивным элементом состава данного преступления. Исходя из этого в том случае, если заведомо ложные сведения вносятся в официальные документы с целью получения взятки, действия должностного лица подлежат квалификации по совокупности преступлений, предусмотренных ст. 292 и ст. 290 УК РФ.</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В отличие от первой части статьи, ее вторая часть предусматривает обязательное наступление последствий от действий, перечисленных в ч. 1 ст. 292 УК РФ, что указывает на материальный состав преступления.</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В качестве таких последствий законодатель определил необходимость существенного нарушения прав и законных интересов граждан или организаций либо охраняемых законом интересов общества или государства.</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Под существенным нарушением прав граждан или организаций следует понимать нарушение прав и свобод физических и юридических лиц, гарантированных общепризнанными принципами и нормами международного права, Конституцией РФ (например, права на уважение чести и достоинства личности, личной и семейной жизни граждан, права на неприкосновенность жилища и тайну переписки, телефонных переговоров, почтовых, телеграфных и иных сообщений, а также права на судебную защиту и доступ к правосудию, в том числе права на эффективное средство правовой защиты в государственном органе и компенсацию ущерба, причиненного преступлением, и др.). При оценке существенности вреда необходимо учитывать степень отрицательного влияния противоправного деяния на нормальную работу организации, характер и размер понесенного ею материального ущерба, число потерпевших граждан, тяжесть причиненного им физического, морального или имущественного вреда и т.п.</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xml:space="preserve">Под нарушением законных интересов граждан или организаций следует понимать, в частности, создание препятствий в удовлетворении </w:t>
      </w:r>
      <w:r w:rsidRPr="007234EE">
        <w:rPr>
          <w:rFonts w:ascii="Times New Roman" w:eastAsia="Times New Roman" w:hAnsi="Times New Roman" w:cs="Times New Roman"/>
          <w:sz w:val="28"/>
          <w:szCs w:val="28"/>
          <w:lang w:eastAsia="ru-RU"/>
        </w:rPr>
        <w:lastRenderedPageBreak/>
        <w:t xml:space="preserve">гражданами или организациями своих потребностей, не противоречащих нормам права и общественной нравственности (например, создание должностным лицом препятствий, ограничивающих возможность выбрать в предусмотренных законом случаях по своему усмотрению организацию для сотрудничества) (п. 18 Постановление Пленума Верховного Суда РФ от 16.10.2009 </w:t>
      </w:r>
      <w:r w:rsidR="00070491">
        <w:rPr>
          <w:rFonts w:ascii="Times New Roman" w:eastAsia="Times New Roman" w:hAnsi="Times New Roman" w:cs="Times New Roman"/>
          <w:sz w:val="28"/>
          <w:szCs w:val="28"/>
          <w:lang w:eastAsia="ru-RU"/>
        </w:rPr>
        <w:t>№</w:t>
      </w:r>
      <w:r w:rsidRPr="007234EE">
        <w:rPr>
          <w:rFonts w:ascii="Times New Roman" w:eastAsia="Times New Roman" w:hAnsi="Times New Roman" w:cs="Times New Roman"/>
          <w:sz w:val="28"/>
          <w:szCs w:val="28"/>
          <w:lang w:eastAsia="ru-RU"/>
        </w:rPr>
        <w:t xml:space="preserve"> 19 "О судебной практике по делам о злоупотреблении должностными полномочиями и о превышении должностных полномочий").</w:t>
      </w:r>
    </w:p>
    <w:p w:rsidR="000318C2"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Используемое в ст. 292 УК РФ "существенное нарушение прав и законных интересов граждан или организаций либо охраняемых законом интересов общества или государства", как и всякое оценочное понятие, наполняется содержанием в зависимости от фактических обстоятельств конкретного дела и с учетом толкования этого законодательного термина в правоприменительной практике</w:t>
      </w:r>
      <w:r w:rsidR="000318C2">
        <w:rPr>
          <w:rFonts w:ascii="Times New Roman" w:eastAsia="Times New Roman" w:hAnsi="Times New Roman" w:cs="Times New Roman"/>
          <w:sz w:val="28"/>
          <w:szCs w:val="28"/>
          <w:lang w:eastAsia="ru-RU"/>
        </w:rPr>
        <w:t>.</w:t>
      </w:r>
    </w:p>
    <w:p w:rsidR="000318C2"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xml:space="preserve">Неправильная оценка судом степени общественной опасности последствий от преступления </w:t>
      </w:r>
      <w:r w:rsidR="000318C2">
        <w:rPr>
          <w:rFonts w:ascii="Times New Roman" w:eastAsia="Times New Roman" w:hAnsi="Times New Roman" w:cs="Times New Roman"/>
          <w:sz w:val="28"/>
          <w:szCs w:val="28"/>
          <w:lang w:eastAsia="ru-RU"/>
        </w:rPr>
        <w:t xml:space="preserve">может повлечь </w:t>
      </w:r>
      <w:r w:rsidRPr="007234EE">
        <w:rPr>
          <w:rFonts w:ascii="Times New Roman" w:eastAsia="Times New Roman" w:hAnsi="Times New Roman" w:cs="Times New Roman"/>
          <w:sz w:val="28"/>
          <w:szCs w:val="28"/>
          <w:lang w:eastAsia="ru-RU"/>
        </w:rPr>
        <w:t>изменение приговора и переквалификацию действий виновного с ч. 2 ст. 292 на ч. 1 ст. 292 УК РФ</w:t>
      </w:r>
      <w:r w:rsidR="000318C2">
        <w:rPr>
          <w:rFonts w:ascii="Times New Roman" w:eastAsia="Times New Roman" w:hAnsi="Times New Roman" w:cs="Times New Roman"/>
          <w:sz w:val="28"/>
          <w:szCs w:val="28"/>
          <w:lang w:eastAsia="ru-RU"/>
        </w:rPr>
        <w:t>.</w:t>
      </w:r>
    </w:p>
    <w:p w:rsidR="000318C2" w:rsidRDefault="000318C2" w:rsidP="007234EE">
      <w:pPr>
        <w:spacing w:after="0" w:line="240" w:lineRule="auto"/>
        <w:ind w:firstLine="540"/>
        <w:jc w:val="both"/>
        <w:rPr>
          <w:rFonts w:ascii="Times New Roman" w:eastAsia="Times New Roman" w:hAnsi="Times New Roman" w:cs="Times New Roman"/>
          <w:sz w:val="28"/>
          <w:szCs w:val="28"/>
          <w:lang w:eastAsia="ru-RU"/>
        </w:rPr>
      </w:pPr>
    </w:p>
    <w:p w:rsidR="007234EE" w:rsidRPr="007234EE" w:rsidRDefault="007234EE" w:rsidP="007234EE">
      <w:pPr>
        <w:spacing w:after="0" w:line="240" w:lineRule="auto"/>
        <w:jc w:val="center"/>
        <w:rPr>
          <w:rFonts w:ascii="Times New Roman" w:eastAsia="Times New Roman" w:hAnsi="Times New Roman" w:cs="Times New Roman"/>
          <w:b/>
          <w:bCs/>
          <w:sz w:val="28"/>
          <w:szCs w:val="28"/>
          <w:lang w:eastAsia="ru-RU"/>
        </w:rPr>
      </w:pPr>
      <w:r w:rsidRPr="007234EE">
        <w:rPr>
          <w:rFonts w:ascii="Times New Roman" w:eastAsia="Times New Roman" w:hAnsi="Times New Roman" w:cs="Times New Roman"/>
          <w:b/>
          <w:bCs/>
          <w:sz w:val="28"/>
          <w:szCs w:val="28"/>
          <w:lang w:eastAsia="ru-RU"/>
        </w:rPr>
        <w:t>3. Ответственность, предусмотренная за служебный подлог</w:t>
      </w:r>
    </w:p>
    <w:p w:rsidR="00737D8B"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Санкция ч. 1 ст. 292 УК РФ предусматривает наказание в виде штрафа в размере до восьмидесяти тысяч рублей или в размере заработной платы или иного дохода осужденного за период до шести месяцев, обязательных работ на срок до четырехсот восьмидесяти часов, исправительных работ на срок до двух лет, принудительных работ на срок до двух лет, ареста на срок до шести месяцев, лишения свободы на срок до двух лет.</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Действия виновного, подпадающие под ч. 2 ст. 292 УК РФ,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234EE" w:rsidRPr="007234EE" w:rsidRDefault="00070491" w:rsidP="007234E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w:t>
      </w:r>
      <w:r w:rsidR="007234EE" w:rsidRPr="007234EE">
        <w:rPr>
          <w:rFonts w:ascii="Times New Roman" w:eastAsia="Times New Roman" w:hAnsi="Times New Roman" w:cs="Times New Roman"/>
          <w:sz w:val="28"/>
          <w:szCs w:val="28"/>
          <w:lang w:eastAsia="ru-RU"/>
        </w:rPr>
        <w:t xml:space="preserve"> наказание по ст. 292 УК РФ включает в себя как штраф, обязательные, исправительные, принудительные работы, так и лишение свободы (до 2 лет - ч. 1 ст. 292 УК РФ, до 4 лет - ч. 2 ст. 292 УК РФ).</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По ч. 2 ст. 292 УК РФ в качестве дополнительного наказания к принудительным работам и к лишению свободы предусмотрено наказание в виде лишением права занимать определенные должности или заниматься определенной деятельностью на срок до трех лет.</w:t>
      </w:r>
    </w:p>
    <w:p w:rsidR="007234EE" w:rsidRPr="007234EE" w:rsidRDefault="007234EE" w:rsidP="007234EE">
      <w:pPr>
        <w:spacing w:after="0" w:line="240" w:lineRule="auto"/>
        <w:ind w:firstLine="540"/>
        <w:jc w:val="both"/>
        <w:rPr>
          <w:rFonts w:ascii="Times New Roman" w:eastAsia="Times New Roman" w:hAnsi="Times New Roman" w:cs="Times New Roman"/>
          <w:sz w:val="28"/>
          <w:szCs w:val="28"/>
          <w:lang w:eastAsia="ru-RU"/>
        </w:rPr>
      </w:pPr>
      <w:r w:rsidRPr="007234EE">
        <w:rPr>
          <w:rFonts w:ascii="Times New Roman" w:eastAsia="Times New Roman" w:hAnsi="Times New Roman" w:cs="Times New Roman"/>
          <w:sz w:val="28"/>
          <w:szCs w:val="28"/>
          <w:lang w:eastAsia="ru-RU"/>
        </w:rPr>
        <w:t xml:space="preserve">Вместе с тем, несмотря на то, что такой вид дополнительного наказания не предусмотрен в ч. 1 ст. 292 УК РФ, суд может его назначить </w:t>
      </w:r>
      <w:r w:rsidRPr="007234EE">
        <w:rPr>
          <w:rFonts w:ascii="Times New Roman" w:eastAsia="Times New Roman" w:hAnsi="Times New Roman" w:cs="Times New Roman"/>
          <w:sz w:val="28"/>
          <w:szCs w:val="28"/>
          <w:lang w:eastAsia="ru-RU"/>
        </w:rPr>
        <w:lastRenderedPageBreak/>
        <w:t>в качестве дополнительного вида наказания, если, с учетом характера и степени общественной опасности совершенного преступления и личности виновного, признает невозможным сохранение за виновным права занимать определенные должности или заниматься определенной деятельностью (ч. 3 ст. 47 УК РФ).</w:t>
      </w:r>
    </w:p>
    <w:p w:rsidR="00070491" w:rsidRDefault="00070491" w:rsidP="00760451">
      <w:pPr>
        <w:ind w:firstLine="567"/>
        <w:jc w:val="both"/>
        <w:rPr>
          <w:rFonts w:ascii="Times New Roman" w:hAnsi="Times New Roman" w:cs="Times New Roman"/>
          <w:b/>
          <w:sz w:val="32"/>
          <w:szCs w:val="32"/>
        </w:rPr>
      </w:pPr>
    </w:p>
    <w:p w:rsidR="00760451" w:rsidRPr="00801595" w:rsidRDefault="00760451" w:rsidP="00760451">
      <w:pPr>
        <w:ind w:firstLine="567"/>
        <w:jc w:val="both"/>
        <w:rPr>
          <w:rFonts w:ascii="Times New Roman" w:hAnsi="Times New Roman" w:cs="Times New Roman"/>
          <w:b/>
          <w:sz w:val="32"/>
          <w:szCs w:val="32"/>
        </w:rPr>
      </w:pPr>
      <w:r w:rsidRPr="00801595">
        <w:rPr>
          <w:rFonts w:ascii="Times New Roman" w:hAnsi="Times New Roman" w:cs="Times New Roman"/>
          <w:b/>
          <w:sz w:val="32"/>
          <w:szCs w:val="32"/>
        </w:rPr>
        <w:t xml:space="preserve">Необходимую информацию по вопросам противодействия коррупции можно получить на официальном сайте прокуратуры республики – proc.gov12.ru. </w:t>
      </w:r>
    </w:p>
    <w:p w:rsidR="00070491" w:rsidRDefault="00070491" w:rsidP="00070491">
      <w:pPr>
        <w:ind w:firstLine="567"/>
        <w:jc w:val="both"/>
        <w:rPr>
          <w:rFonts w:ascii="Times New Roman" w:hAnsi="Times New Roman" w:cs="Times New Roman"/>
          <w:b/>
          <w:sz w:val="32"/>
          <w:szCs w:val="32"/>
        </w:rPr>
      </w:pPr>
    </w:p>
    <w:p w:rsidR="004E709C" w:rsidRDefault="00760451" w:rsidP="00F22EA1">
      <w:pPr>
        <w:ind w:firstLine="567"/>
        <w:jc w:val="both"/>
        <w:rPr>
          <w:rFonts w:ascii="Times New Roman" w:eastAsia="Calibri" w:hAnsi="Times New Roman" w:cs="Times New Roman"/>
          <w:sz w:val="28"/>
          <w:szCs w:val="24"/>
        </w:rPr>
      </w:pPr>
      <w:r w:rsidRPr="00801595">
        <w:rPr>
          <w:rFonts w:ascii="Times New Roman" w:hAnsi="Times New Roman" w:cs="Times New Roman"/>
          <w:b/>
          <w:sz w:val="32"/>
          <w:szCs w:val="32"/>
        </w:rPr>
        <w:t>Телефон доверия прокуратуры республики – 45-09-57.</w:t>
      </w:r>
    </w:p>
    <w:sectPr w:rsidR="004E709C" w:rsidSect="00F22EA1">
      <w:pgSz w:w="11906" w:h="16838" w:code="9"/>
      <w:pgMar w:top="1134" w:right="1416"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58AB" w:rsidRDefault="000F58AB" w:rsidP="008E5F98">
      <w:pPr>
        <w:spacing w:after="0" w:line="240" w:lineRule="auto"/>
      </w:pPr>
      <w:r>
        <w:separator/>
      </w:r>
    </w:p>
  </w:endnote>
  <w:endnote w:type="continuationSeparator" w:id="0">
    <w:p w:rsidR="000F58AB" w:rsidRDefault="000F58AB" w:rsidP="008E5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58AB" w:rsidRDefault="000F58AB" w:rsidP="008E5F98">
      <w:pPr>
        <w:spacing w:after="0" w:line="240" w:lineRule="auto"/>
      </w:pPr>
      <w:r>
        <w:separator/>
      </w:r>
    </w:p>
  </w:footnote>
  <w:footnote w:type="continuationSeparator" w:id="0">
    <w:p w:rsidR="000F58AB" w:rsidRDefault="000F58AB" w:rsidP="008E5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E0E58"/>
    <w:multiLevelType w:val="multilevel"/>
    <w:tmpl w:val="F446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D174B"/>
    <w:multiLevelType w:val="multilevel"/>
    <w:tmpl w:val="A16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4653F"/>
    <w:multiLevelType w:val="multilevel"/>
    <w:tmpl w:val="DBD280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A5BCC"/>
    <w:multiLevelType w:val="multilevel"/>
    <w:tmpl w:val="DA18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2C64F1"/>
    <w:multiLevelType w:val="multilevel"/>
    <w:tmpl w:val="98C0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E43BB4"/>
    <w:multiLevelType w:val="hybridMultilevel"/>
    <w:tmpl w:val="3F4A4A2E"/>
    <w:lvl w:ilvl="0" w:tplc="643257A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615245F9"/>
    <w:multiLevelType w:val="multilevel"/>
    <w:tmpl w:val="34AA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E72BCD"/>
    <w:multiLevelType w:val="hybridMultilevel"/>
    <w:tmpl w:val="3CF6F858"/>
    <w:lvl w:ilvl="0" w:tplc="54EA0A6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7"/>
  </w:num>
  <w:num w:numId="2">
    <w:abstractNumId w:val="5"/>
  </w:num>
  <w:num w:numId="3">
    <w:abstractNumId w:val="2"/>
  </w:num>
  <w:num w:numId="4">
    <w:abstractNumId w:val="6"/>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57"/>
    <w:rsid w:val="000173A2"/>
    <w:rsid w:val="000318C2"/>
    <w:rsid w:val="00045D12"/>
    <w:rsid w:val="000554BC"/>
    <w:rsid w:val="00065375"/>
    <w:rsid w:val="00070491"/>
    <w:rsid w:val="00090B39"/>
    <w:rsid w:val="000A3B6A"/>
    <w:rsid w:val="000B4FF3"/>
    <w:rsid w:val="000F4BE5"/>
    <w:rsid w:val="000F58AB"/>
    <w:rsid w:val="0010335B"/>
    <w:rsid w:val="00137270"/>
    <w:rsid w:val="00164CB5"/>
    <w:rsid w:val="001D38BD"/>
    <w:rsid w:val="001D3ED9"/>
    <w:rsid w:val="001F29E6"/>
    <w:rsid w:val="001F37B2"/>
    <w:rsid w:val="00215581"/>
    <w:rsid w:val="0023509E"/>
    <w:rsid w:val="0024495D"/>
    <w:rsid w:val="00250B58"/>
    <w:rsid w:val="00286810"/>
    <w:rsid w:val="00287395"/>
    <w:rsid w:val="002A0281"/>
    <w:rsid w:val="002B65DB"/>
    <w:rsid w:val="002C5598"/>
    <w:rsid w:val="002E51ED"/>
    <w:rsid w:val="002F08ED"/>
    <w:rsid w:val="00302DA6"/>
    <w:rsid w:val="003039F8"/>
    <w:rsid w:val="00311276"/>
    <w:rsid w:val="003531A0"/>
    <w:rsid w:val="0037209F"/>
    <w:rsid w:val="0039431A"/>
    <w:rsid w:val="003B7B7D"/>
    <w:rsid w:val="003C64AF"/>
    <w:rsid w:val="00404CF2"/>
    <w:rsid w:val="00407A43"/>
    <w:rsid w:val="00410281"/>
    <w:rsid w:val="00455A03"/>
    <w:rsid w:val="004571BC"/>
    <w:rsid w:val="004623CA"/>
    <w:rsid w:val="004C0CF2"/>
    <w:rsid w:val="004C4BE2"/>
    <w:rsid w:val="004C7CBA"/>
    <w:rsid w:val="004D1196"/>
    <w:rsid w:val="004E709C"/>
    <w:rsid w:val="00543000"/>
    <w:rsid w:val="00582004"/>
    <w:rsid w:val="005A04FD"/>
    <w:rsid w:val="005A6424"/>
    <w:rsid w:val="00605163"/>
    <w:rsid w:val="0060592C"/>
    <w:rsid w:val="00643D78"/>
    <w:rsid w:val="006459A5"/>
    <w:rsid w:val="006C5719"/>
    <w:rsid w:val="006E6E3E"/>
    <w:rsid w:val="00710344"/>
    <w:rsid w:val="007234EE"/>
    <w:rsid w:val="00737D8B"/>
    <w:rsid w:val="00752507"/>
    <w:rsid w:val="00760451"/>
    <w:rsid w:val="00761F0E"/>
    <w:rsid w:val="0077486C"/>
    <w:rsid w:val="007918B7"/>
    <w:rsid w:val="007C009F"/>
    <w:rsid w:val="007F7507"/>
    <w:rsid w:val="00801595"/>
    <w:rsid w:val="008676C3"/>
    <w:rsid w:val="00892806"/>
    <w:rsid w:val="008A7ECD"/>
    <w:rsid w:val="008C117E"/>
    <w:rsid w:val="008E5F98"/>
    <w:rsid w:val="00956CAC"/>
    <w:rsid w:val="00966BE5"/>
    <w:rsid w:val="00976732"/>
    <w:rsid w:val="009853FB"/>
    <w:rsid w:val="009A6CEC"/>
    <w:rsid w:val="009C04D8"/>
    <w:rsid w:val="00A055C4"/>
    <w:rsid w:val="00A7477D"/>
    <w:rsid w:val="00AA1CB3"/>
    <w:rsid w:val="00AA34C8"/>
    <w:rsid w:val="00AA5901"/>
    <w:rsid w:val="00B235DB"/>
    <w:rsid w:val="00B3206F"/>
    <w:rsid w:val="00BF44BF"/>
    <w:rsid w:val="00C422D6"/>
    <w:rsid w:val="00C538C1"/>
    <w:rsid w:val="00C67C53"/>
    <w:rsid w:val="00C8284C"/>
    <w:rsid w:val="00CF40A3"/>
    <w:rsid w:val="00D001DD"/>
    <w:rsid w:val="00D66E57"/>
    <w:rsid w:val="00D76483"/>
    <w:rsid w:val="00D96DDA"/>
    <w:rsid w:val="00DA30D2"/>
    <w:rsid w:val="00E753FB"/>
    <w:rsid w:val="00ED5F8E"/>
    <w:rsid w:val="00EE7C83"/>
    <w:rsid w:val="00EF6E10"/>
    <w:rsid w:val="00F04C9F"/>
    <w:rsid w:val="00F14FCA"/>
    <w:rsid w:val="00F22EA1"/>
    <w:rsid w:val="00F34C2D"/>
    <w:rsid w:val="00F34E04"/>
    <w:rsid w:val="00F43187"/>
    <w:rsid w:val="00F5103F"/>
    <w:rsid w:val="00F55EE9"/>
    <w:rsid w:val="00F94865"/>
    <w:rsid w:val="00F97129"/>
    <w:rsid w:val="00F97863"/>
    <w:rsid w:val="00FC5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8C04E-73B2-4759-97BF-56D732AB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4CF2"/>
  </w:style>
  <w:style w:type="paragraph" w:styleId="3">
    <w:name w:val="heading 3"/>
    <w:basedOn w:val="a"/>
    <w:link w:val="30"/>
    <w:uiPriority w:val="9"/>
    <w:qFormat/>
    <w:rsid w:val="000F58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F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5F98"/>
  </w:style>
  <w:style w:type="paragraph" w:styleId="a5">
    <w:name w:val="footer"/>
    <w:basedOn w:val="a"/>
    <w:link w:val="a6"/>
    <w:uiPriority w:val="99"/>
    <w:unhideWhenUsed/>
    <w:rsid w:val="008E5F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5F98"/>
  </w:style>
  <w:style w:type="character" w:styleId="a7">
    <w:name w:val="Hyperlink"/>
    <w:basedOn w:val="a0"/>
    <w:uiPriority w:val="99"/>
    <w:unhideWhenUsed/>
    <w:rsid w:val="003B7B7D"/>
    <w:rPr>
      <w:color w:val="0563C1" w:themeColor="hyperlink"/>
      <w:u w:val="single"/>
    </w:rPr>
  </w:style>
  <w:style w:type="character" w:customStyle="1" w:styleId="1">
    <w:name w:val="Неразрешенное упоминание1"/>
    <w:basedOn w:val="a0"/>
    <w:uiPriority w:val="99"/>
    <w:semiHidden/>
    <w:unhideWhenUsed/>
    <w:rsid w:val="003B7B7D"/>
    <w:rPr>
      <w:color w:val="605E5C"/>
      <w:shd w:val="clear" w:color="auto" w:fill="E1DFDD"/>
    </w:rPr>
  </w:style>
  <w:style w:type="paragraph" w:styleId="a8">
    <w:name w:val="Balloon Text"/>
    <w:basedOn w:val="a"/>
    <w:link w:val="a9"/>
    <w:uiPriority w:val="99"/>
    <w:semiHidden/>
    <w:unhideWhenUsed/>
    <w:rsid w:val="00AA590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A5901"/>
    <w:rPr>
      <w:rFonts w:ascii="Segoe UI" w:hAnsi="Segoe UI" w:cs="Segoe UI"/>
      <w:sz w:val="18"/>
      <w:szCs w:val="18"/>
    </w:rPr>
  </w:style>
  <w:style w:type="paragraph" w:styleId="aa">
    <w:name w:val="List Paragraph"/>
    <w:basedOn w:val="a"/>
    <w:uiPriority w:val="34"/>
    <w:qFormat/>
    <w:rsid w:val="007C009F"/>
    <w:pPr>
      <w:spacing w:after="200" w:line="276" w:lineRule="auto"/>
      <w:ind w:left="720"/>
      <w:contextualSpacing/>
    </w:pPr>
  </w:style>
  <w:style w:type="character" w:customStyle="1" w:styleId="30">
    <w:name w:val="Заголовок 3 Знак"/>
    <w:basedOn w:val="a0"/>
    <w:link w:val="3"/>
    <w:uiPriority w:val="9"/>
    <w:rsid w:val="000F58AB"/>
    <w:rPr>
      <w:rFonts w:ascii="Times New Roman" w:eastAsia="Times New Roman" w:hAnsi="Times New Roman" w:cs="Times New Roman"/>
      <w:b/>
      <w:bCs/>
      <w:sz w:val="27"/>
      <w:szCs w:val="27"/>
      <w:lang w:eastAsia="ru-RU"/>
    </w:rPr>
  </w:style>
  <w:style w:type="character" w:styleId="ab">
    <w:name w:val="Strong"/>
    <w:basedOn w:val="a0"/>
    <w:uiPriority w:val="22"/>
    <w:qFormat/>
    <w:rsid w:val="000F58AB"/>
    <w:rPr>
      <w:b/>
      <w:bCs/>
    </w:rPr>
  </w:style>
  <w:style w:type="paragraph" w:styleId="ac">
    <w:name w:val="Normal (Web)"/>
    <w:basedOn w:val="a"/>
    <w:uiPriority w:val="99"/>
    <w:semiHidden/>
    <w:unhideWhenUsed/>
    <w:rsid w:val="000F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58AB"/>
  </w:style>
  <w:style w:type="paragraph" w:customStyle="1" w:styleId="ConsNonformat">
    <w:name w:val="ConsNonformat"/>
    <w:link w:val="ConsNonformat0"/>
    <w:uiPriority w:val="99"/>
    <w:rsid w:val="005820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uiPriority w:val="99"/>
    <w:locked/>
    <w:rsid w:val="00582004"/>
    <w:rPr>
      <w:rFonts w:ascii="Courier New" w:eastAsia="Times New Roman" w:hAnsi="Courier New" w:cs="Courier New"/>
      <w:sz w:val="20"/>
      <w:szCs w:val="20"/>
      <w:lang w:eastAsia="ru-RU"/>
    </w:rPr>
  </w:style>
  <w:style w:type="table" w:styleId="ad">
    <w:name w:val="Table Grid"/>
    <w:basedOn w:val="a1"/>
    <w:uiPriority w:val="39"/>
    <w:rsid w:val="00302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65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65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6537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95576">
      <w:bodyDiv w:val="1"/>
      <w:marLeft w:val="0"/>
      <w:marRight w:val="0"/>
      <w:marTop w:val="0"/>
      <w:marBottom w:val="0"/>
      <w:divBdr>
        <w:top w:val="none" w:sz="0" w:space="0" w:color="auto"/>
        <w:left w:val="none" w:sz="0" w:space="0" w:color="auto"/>
        <w:bottom w:val="none" w:sz="0" w:space="0" w:color="auto"/>
        <w:right w:val="none" w:sz="0" w:space="0" w:color="auto"/>
      </w:divBdr>
      <w:divsChild>
        <w:div w:id="825363351">
          <w:marLeft w:val="60"/>
          <w:marRight w:val="60"/>
          <w:marTop w:val="100"/>
          <w:marBottom w:val="100"/>
          <w:divBdr>
            <w:top w:val="none" w:sz="0" w:space="0" w:color="auto"/>
            <w:left w:val="none" w:sz="0" w:space="0" w:color="auto"/>
            <w:bottom w:val="none" w:sz="0" w:space="0" w:color="auto"/>
            <w:right w:val="none" w:sz="0" w:space="0" w:color="auto"/>
          </w:divBdr>
        </w:div>
        <w:div w:id="833492556">
          <w:marLeft w:val="60"/>
          <w:marRight w:val="60"/>
          <w:marTop w:val="100"/>
          <w:marBottom w:val="100"/>
          <w:divBdr>
            <w:top w:val="none" w:sz="0" w:space="0" w:color="auto"/>
            <w:left w:val="none" w:sz="0" w:space="0" w:color="auto"/>
            <w:bottom w:val="none" w:sz="0" w:space="0" w:color="auto"/>
            <w:right w:val="none" w:sz="0" w:space="0" w:color="auto"/>
          </w:divBdr>
        </w:div>
        <w:div w:id="1977174369">
          <w:marLeft w:val="60"/>
          <w:marRight w:val="60"/>
          <w:marTop w:val="100"/>
          <w:marBottom w:val="100"/>
          <w:divBdr>
            <w:top w:val="none" w:sz="0" w:space="0" w:color="auto"/>
            <w:left w:val="none" w:sz="0" w:space="0" w:color="auto"/>
            <w:bottom w:val="none" w:sz="0" w:space="0" w:color="auto"/>
            <w:right w:val="none" w:sz="0" w:space="0" w:color="auto"/>
          </w:divBdr>
        </w:div>
        <w:div w:id="886842616">
          <w:marLeft w:val="60"/>
          <w:marRight w:val="60"/>
          <w:marTop w:val="100"/>
          <w:marBottom w:val="100"/>
          <w:divBdr>
            <w:top w:val="none" w:sz="0" w:space="0" w:color="auto"/>
            <w:left w:val="none" w:sz="0" w:space="0" w:color="auto"/>
            <w:bottom w:val="none" w:sz="0" w:space="0" w:color="auto"/>
            <w:right w:val="none" w:sz="0" w:space="0" w:color="auto"/>
          </w:divBdr>
        </w:div>
        <w:div w:id="1589076720">
          <w:marLeft w:val="60"/>
          <w:marRight w:val="60"/>
          <w:marTop w:val="100"/>
          <w:marBottom w:val="100"/>
          <w:divBdr>
            <w:top w:val="none" w:sz="0" w:space="0" w:color="auto"/>
            <w:left w:val="none" w:sz="0" w:space="0" w:color="auto"/>
            <w:bottom w:val="none" w:sz="0" w:space="0" w:color="auto"/>
            <w:right w:val="none" w:sz="0" w:space="0" w:color="auto"/>
          </w:divBdr>
        </w:div>
        <w:div w:id="1186673890">
          <w:marLeft w:val="60"/>
          <w:marRight w:val="60"/>
          <w:marTop w:val="100"/>
          <w:marBottom w:val="100"/>
          <w:divBdr>
            <w:top w:val="none" w:sz="0" w:space="0" w:color="auto"/>
            <w:left w:val="none" w:sz="0" w:space="0" w:color="auto"/>
            <w:bottom w:val="none" w:sz="0" w:space="0" w:color="auto"/>
            <w:right w:val="none" w:sz="0" w:space="0" w:color="auto"/>
          </w:divBdr>
        </w:div>
        <w:div w:id="1374581061">
          <w:marLeft w:val="60"/>
          <w:marRight w:val="60"/>
          <w:marTop w:val="100"/>
          <w:marBottom w:val="100"/>
          <w:divBdr>
            <w:top w:val="none" w:sz="0" w:space="0" w:color="auto"/>
            <w:left w:val="none" w:sz="0" w:space="0" w:color="auto"/>
            <w:bottom w:val="none" w:sz="0" w:space="0" w:color="auto"/>
            <w:right w:val="none" w:sz="0" w:space="0" w:color="auto"/>
          </w:divBdr>
        </w:div>
        <w:div w:id="515316874">
          <w:marLeft w:val="60"/>
          <w:marRight w:val="60"/>
          <w:marTop w:val="100"/>
          <w:marBottom w:val="100"/>
          <w:divBdr>
            <w:top w:val="none" w:sz="0" w:space="0" w:color="auto"/>
            <w:left w:val="none" w:sz="0" w:space="0" w:color="auto"/>
            <w:bottom w:val="none" w:sz="0" w:space="0" w:color="auto"/>
            <w:right w:val="none" w:sz="0" w:space="0" w:color="auto"/>
          </w:divBdr>
        </w:div>
        <w:div w:id="1915820796">
          <w:marLeft w:val="60"/>
          <w:marRight w:val="60"/>
          <w:marTop w:val="100"/>
          <w:marBottom w:val="100"/>
          <w:divBdr>
            <w:top w:val="none" w:sz="0" w:space="0" w:color="auto"/>
            <w:left w:val="none" w:sz="0" w:space="0" w:color="auto"/>
            <w:bottom w:val="none" w:sz="0" w:space="0" w:color="auto"/>
            <w:right w:val="none" w:sz="0" w:space="0" w:color="auto"/>
          </w:divBdr>
        </w:div>
        <w:div w:id="1387487687">
          <w:marLeft w:val="60"/>
          <w:marRight w:val="60"/>
          <w:marTop w:val="100"/>
          <w:marBottom w:val="100"/>
          <w:divBdr>
            <w:top w:val="none" w:sz="0" w:space="0" w:color="auto"/>
            <w:left w:val="none" w:sz="0" w:space="0" w:color="auto"/>
            <w:bottom w:val="none" w:sz="0" w:space="0" w:color="auto"/>
            <w:right w:val="none" w:sz="0" w:space="0" w:color="auto"/>
          </w:divBdr>
        </w:div>
        <w:div w:id="646864145">
          <w:marLeft w:val="60"/>
          <w:marRight w:val="60"/>
          <w:marTop w:val="100"/>
          <w:marBottom w:val="100"/>
          <w:divBdr>
            <w:top w:val="none" w:sz="0" w:space="0" w:color="auto"/>
            <w:left w:val="none" w:sz="0" w:space="0" w:color="auto"/>
            <w:bottom w:val="none" w:sz="0" w:space="0" w:color="auto"/>
            <w:right w:val="none" w:sz="0" w:space="0" w:color="auto"/>
          </w:divBdr>
        </w:div>
        <w:div w:id="2094741959">
          <w:marLeft w:val="60"/>
          <w:marRight w:val="60"/>
          <w:marTop w:val="100"/>
          <w:marBottom w:val="100"/>
          <w:divBdr>
            <w:top w:val="none" w:sz="0" w:space="0" w:color="auto"/>
            <w:left w:val="none" w:sz="0" w:space="0" w:color="auto"/>
            <w:bottom w:val="none" w:sz="0" w:space="0" w:color="auto"/>
            <w:right w:val="none" w:sz="0" w:space="0" w:color="auto"/>
          </w:divBdr>
        </w:div>
        <w:div w:id="439766492">
          <w:marLeft w:val="60"/>
          <w:marRight w:val="60"/>
          <w:marTop w:val="100"/>
          <w:marBottom w:val="100"/>
          <w:divBdr>
            <w:top w:val="none" w:sz="0" w:space="0" w:color="auto"/>
            <w:left w:val="none" w:sz="0" w:space="0" w:color="auto"/>
            <w:bottom w:val="none" w:sz="0" w:space="0" w:color="auto"/>
            <w:right w:val="none" w:sz="0" w:space="0" w:color="auto"/>
          </w:divBdr>
        </w:div>
        <w:div w:id="382221591">
          <w:marLeft w:val="60"/>
          <w:marRight w:val="60"/>
          <w:marTop w:val="100"/>
          <w:marBottom w:val="100"/>
          <w:divBdr>
            <w:top w:val="none" w:sz="0" w:space="0" w:color="auto"/>
            <w:left w:val="none" w:sz="0" w:space="0" w:color="auto"/>
            <w:bottom w:val="none" w:sz="0" w:space="0" w:color="auto"/>
            <w:right w:val="none" w:sz="0" w:space="0" w:color="auto"/>
          </w:divBdr>
        </w:div>
        <w:div w:id="643777652">
          <w:marLeft w:val="60"/>
          <w:marRight w:val="60"/>
          <w:marTop w:val="100"/>
          <w:marBottom w:val="100"/>
          <w:divBdr>
            <w:top w:val="none" w:sz="0" w:space="0" w:color="auto"/>
            <w:left w:val="none" w:sz="0" w:space="0" w:color="auto"/>
            <w:bottom w:val="none" w:sz="0" w:space="0" w:color="auto"/>
            <w:right w:val="none" w:sz="0" w:space="0" w:color="auto"/>
          </w:divBdr>
        </w:div>
        <w:div w:id="782725592">
          <w:marLeft w:val="60"/>
          <w:marRight w:val="60"/>
          <w:marTop w:val="100"/>
          <w:marBottom w:val="100"/>
          <w:divBdr>
            <w:top w:val="none" w:sz="0" w:space="0" w:color="auto"/>
            <w:left w:val="none" w:sz="0" w:space="0" w:color="auto"/>
            <w:bottom w:val="none" w:sz="0" w:space="0" w:color="auto"/>
            <w:right w:val="none" w:sz="0" w:space="0" w:color="auto"/>
          </w:divBdr>
        </w:div>
        <w:div w:id="485441307">
          <w:marLeft w:val="60"/>
          <w:marRight w:val="60"/>
          <w:marTop w:val="100"/>
          <w:marBottom w:val="100"/>
          <w:divBdr>
            <w:top w:val="none" w:sz="0" w:space="0" w:color="auto"/>
            <w:left w:val="none" w:sz="0" w:space="0" w:color="auto"/>
            <w:bottom w:val="none" w:sz="0" w:space="0" w:color="auto"/>
            <w:right w:val="none" w:sz="0" w:space="0" w:color="auto"/>
          </w:divBdr>
        </w:div>
        <w:div w:id="221409430">
          <w:marLeft w:val="60"/>
          <w:marRight w:val="60"/>
          <w:marTop w:val="100"/>
          <w:marBottom w:val="100"/>
          <w:divBdr>
            <w:top w:val="none" w:sz="0" w:space="0" w:color="auto"/>
            <w:left w:val="none" w:sz="0" w:space="0" w:color="auto"/>
            <w:bottom w:val="none" w:sz="0" w:space="0" w:color="auto"/>
            <w:right w:val="none" w:sz="0" w:space="0" w:color="auto"/>
          </w:divBdr>
        </w:div>
        <w:div w:id="467091851">
          <w:marLeft w:val="60"/>
          <w:marRight w:val="60"/>
          <w:marTop w:val="100"/>
          <w:marBottom w:val="100"/>
          <w:divBdr>
            <w:top w:val="none" w:sz="0" w:space="0" w:color="auto"/>
            <w:left w:val="none" w:sz="0" w:space="0" w:color="auto"/>
            <w:bottom w:val="none" w:sz="0" w:space="0" w:color="auto"/>
            <w:right w:val="none" w:sz="0" w:space="0" w:color="auto"/>
          </w:divBdr>
        </w:div>
        <w:div w:id="2126347039">
          <w:marLeft w:val="60"/>
          <w:marRight w:val="60"/>
          <w:marTop w:val="100"/>
          <w:marBottom w:val="100"/>
          <w:divBdr>
            <w:top w:val="none" w:sz="0" w:space="0" w:color="auto"/>
            <w:left w:val="none" w:sz="0" w:space="0" w:color="auto"/>
            <w:bottom w:val="none" w:sz="0" w:space="0" w:color="auto"/>
            <w:right w:val="none" w:sz="0" w:space="0" w:color="auto"/>
          </w:divBdr>
        </w:div>
        <w:div w:id="2136754554">
          <w:marLeft w:val="60"/>
          <w:marRight w:val="60"/>
          <w:marTop w:val="100"/>
          <w:marBottom w:val="100"/>
          <w:divBdr>
            <w:top w:val="none" w:sz="0" w:space="0" w:color="auto"/>
            <w:left w:val="none" w:sz="0" w:space="0" w:color="auto"/>
            <w:bottom w:val="none" w:sz="0" w:space="0" w:color="auto"/>
            <w:right w:val="none" w:sz="0" w:space="0" w:color="auto"/>
          </w:divBdr>
        </w:div>
        <w:div w:id="2075853758">
          <w:marLeft w:val="60"/>
          <w:marRight w:val="60"/>
          <w:marTop w:val="100"/>
          <w:marBottom w:val="100"/>
          <w:divBdr>
            <w:top w:val="none" w:sz="0" w:space="0" w:color="auto"/>
            <w:left w:val="none" w:sz="0" w:space="0" w:color="auto"/>
            <w:bottom w:val="none" w:sz="0" w:space="0" w:color="auto"/>
            <w:right w:val="none" w:sz="0" w:space="0" w:color="auto"/>
          </w:divBdr>
        </w:div>
        <w:div w:id="401802048">
          <w:marLeft w:val="60"/>
          <w:marRight w:val="60"/>
          <w:marTop w:val="100"/>
          <w:marBottom w:val="100"/>
          <w:divBdr>
            <w:top w:val="none" w:sz="0" w:space="0" w:color="auto"/>
            <w:left w:val="none" w:sz="0" w:space="0" w:color="auto"/>
            <w:bottom w:val="none" w:sz="0" w:space="0" w:color="auto"/>
            <w:right w:val="none" w:sz="0" w:space="0" w:color="auto"/>
          </w:divBdr>
        </w:div>
        <w:div w:id="917517047">
          <w:marLeft w:val="60"/>
          <w:marRight w:val="60"/>
          <w:marTop w:val="100"/>
          <w:marBottom w:val="100"/>
          <w:divBdr>
            <w:top w:val="none" w:sz="0" w:space="0" w:color="auto"/>
            <w:left w:val="none" w:sz="0" w:space="0" w:color="auto"/>
            <w:bottom w:val="none" w:sz="0" w:space="0" w:color="auto"/>
            <w:right w:val="none" w:sz="0" w:space="0" w:color="auto"/>
          </w:divBdr>
        </w:div>
        <w:div w:id="939068295">
          <w:marLeft w:val="60"/>
          <w:marRight w:val="60"/>
          <w:marTop w:val="100"/>
          <w:marBottom w:val="100"/>
          <w:divBdr>
            <w:top w:val="none" w:sz="0" w:space="0" w:color="auto"/>
            <w:left w:val="none" w:sz="0" w:space="0" w:color="auto"/>
            <w:bottom w:val="none" w:sz="0" w:space="0" w:color="auto"/>
            <w:right w:val="none" w:sz="0" w:space="0" w:color="auto"/>
          </w:divBdr>
        </w:div>
        <w:div w:id="1446970758">
          <w:marLeft w:val="60"/>
          <w:marRight w:val="60"/>
          <w:marTop w:val="100"/>
          <w:marBottom w:val="100"/>
          <w:divBdr>
            <w:top w:val="none" w:sz="0" w:space="0" w:color="auto"/>
            <w:left w:val="none" w:sz="0" w:space="0" w:color="auto"/>
            <w:bottom w:val="none" w:sz="0" w:space="0" w:color="auto"/>
            <w:right w:val="none" w:sz="0" w:space="0" w:color="auto"/>
          </w:divBdr>
        </w:div>
        <w:div w:id="1927028650">
          <w:marLeft w:val="60"/>
          <w:marRight w:val="60"/>
          <w:marTop w:val="100"/>
          <w:marBottom w:val="100"/>
          <w:divBdr>
            <w:top w:val="none" w:sz="0" w:space="0" w:color="auto"/>
            <w:left w:val="none" w:sz="0" w:space="0" w:color="auto"/>
            <w:bottom w:val="none" w:sz="0" w:space="0" w:color="auto"/>
            <w:right w:val="none" w:sz="0" w:space="0" w:color="auto"/>
          </w:divBdr>
        </w:div>
        <w:div w:id="1271357374">
          <w:marLeft w:val="60"/>
          <w:marRight w:val="60"/>
          <w:marTop w:val="100"/>
          <w:marBottom w:val="100"/>
          <w:divBdr>
            <w:top w:val="none" w:sz="0" w:space="0" w:color="auto"/>
            <w:left w:val="none" w:sz="0" w:space="0" w:color="auto"/>
            <w:bottom w:val="none" w:sz="0" w:space="0" w:color="auto"/>
            <w:right w:val="none" w:sz="0" w:space="0" w:color="auto"/>
          </w:divBdr>
        </w:div>
        <w:div w:id="783499761">
          <w:marLeft w:val="60"/>
          <w:marRight w:val="60"/>
          <w:marTop w:val="100"/>
          <w:marBottom w:val="100"/>
          <w:divBdr>
            <w:top w:val="none" w:sz="0" w:space="0" w:color="auto"/>
            <w:left w:val="none" w:sz="0" w:space="0" w:color="auto"/>
            <w:bottom w:val="none" w:sz="0" w:space="0" w:color="auto"/>
            <w:right w:val="none" w:sz="0" w:space="0" w:color="auto"/>
          </w:divBdr>
        </w:div>
        <w:div w:id="1725445791">
          <w:marLeft w:val="60"/>
          <w:marRight w:val="60"/>
          <w:marTop w:val="100"/>
          <w:marBottom w:val="100"/>
          <w:divBdr>
            <w:top w:val="none" w:sz="0" w:space="0" w:color="auto"/>
            <w:left w:val="none" w:sz="0" w:space="0" w:color="auto"/>
            <w:bottom w:val="none" w:sz="0" w:space="0" w:color="auto"/>
            <w:right w:val="none" w:sz="0" w:space="0" w:color="auto"/>
          </w:divBdr>
        </w:div>
        <w:div w:id="1558929824">
          <w:marLeft w:val="60"/>
          <w:marRight w:val="60"/>
          <w:marTop w:val="100"/>
          <w:marBottom w:val="100"/>
          <w:divBdr>
            <w:top w:val="none" w:sz="0" w:space="0" w:color="auto"/>
            <w:left w:val="none" w:sz="0" w:space="0" w:color="auto"/>
            <w:bottom w:val="none" w:sz="0" w:space="0" w:color="auto"/>
            <w:right w:val="none" w:sz="0" w:space="0" w:color="auto"/>
          </w:divBdr>
        </w:div>
        <w:div w:id="1471554861">
          <w:marLeft w:val="60"/>
          <w:marRight w:val="60"/>
          <w:marTop w:val="100"/>
          <w:marBottom w:val="100"/>
          <w:divBdr>
            <w:top w:val="none" w:sz="0" w:space="0" w:color="auto"/>
            <w:left w:val="none" w:sz="0" w:space="0" w:color="auto"/>
            <w:bottom w:val="none" w:sz="0" w:space="0" w:color="auto"/>
            <w:right w:val="none" w:sz="0" w:space="0" w:color="auto"/>
          </w:divBdr>
        </w:div>
        <w:div w:id="947351654">
          <w:marLeft w:val="60"/>
          <w:marRight w:val="60"/>
          <w:marTop w:val="100"/>
          <w:marBottom w:val="100"/>
          <w:divBdr>
            <w:top w:val="none" w:sz="0" w:space="0" w:color="auto"/>
            <w:left w:val="none" w:sz="0" w:space="0" w:color="auto"/>
            <w:bottom w:val="none" w:sz="0" w:space="0" w:color="auto"/>
            <w:right w:val="none" w:sz="0" w:space="0" w:color="auto"/>
          </w:divBdr>
        </w:div>
        <w:div w:id="403257685">
          <w:marLeft w:val="60"/>
          <w:marRight w:val="60"/>
          <w:marTop w:val="100"/>
          <w:marBottom w:val="100"/>
          <w:divBdr>
            <w:top w:val="none" w:sz="0" w:space="0" w:color="auto"/>
            <w:left w:val="none" w:sz="0" w:space="0" w:color="auto"/>
            <w:bottom w:val="none" w:sz="0" w:space="0" w:color="auto"/>
            <w:right w:val="none" w:sz="0" w:space="0" w:color="auto"/>
          </w:divBdr>
        </w:div>
        <w:div w:id="8722426">
          <w:marLeft w:val="60"/>
          <w:marRight w:val="60"/>
          <w:marTop w:val="100"/>
          <w:marBottom w:val="100"/>
          <w:divBdr>
            <w:top w:val="none" w:sz="0" w:space="0" w:color="auto"/>
            <w:left w:val="none" w:sz="0" w:space="0" w:color="auto"/>
            <w:bottom w:val="none" w:sz="0" w:space="0" w:color="auto"/>
            <w:right w:val="none" w:sz="0" w:space="0" w:color="auto"/>
          </w:divBdr>
        </w:div>
        <w:div w:id="1548299458">
          <w:marLeft w:val="60"/>
          <w:marRight w:val="60"/>
          <w:marTop w:val="100"/>
          <w:marBottom w:val="100"/>
          <w:divBdr>
            <w:top w:val="none" w:sz="0" w:space="0" w:color="auto"/>
            <w:left w:val="none" w:sz="0" w:space="0" w:color="auto"/>
            <w:bottom w:val="none" w:sz="0" w:space="0" w:color="auto"/>
            <w:right w:val="none" w:sz="0" w:space="0" w:color="auto"/>
          </w:divBdr>
        </w:div>
        <w:div w:id="513954306">
          <w:marLeft w:val="60"/>
          <w:marRight w:val="60"/>
          <w:marTop w:val="100"/>
          <w:marBottom w:val="100"/>
          <w:divBdr>
            <w:top w:val="none" w:sz="0" w:space="0" w:color="auto"/>
            <w:left w:val="none" w:sz="0" w:space="0" w:color="auto"/>
            <w:bottom w:val="none" w:sz="0" w:space="0" w:color="auto"/>
            <w:right w:val="none" w:sz="0" w:space="0" w:color="auto"/>
          </w:divBdr>
        </w:div>
        <w:div w:id="889264178">
          <w:marLeft w:val="60"/>
          <w:marRight w:val="60"/>
          <w:marTop w:val="100"/>
          <w:marBottom w:val="100"/>
          <w:divBdr>
            <w:top w:val="none" w:sz="0" w:space="0" w:color="auto"/>
            <w:left w:val="none" w:sz="0" w:space="0" w:color="auto"/>
            <w:bottom w:val="none" w:sz="0" w:space="0" w:color="auto"/>
            <w:right w:val="none" w:sz="0" w:space="0" w:color="auto"/>
          </w:divBdr>
        </w:div>
        <w:div w:id="1256860337">
          <w:marLeft w:val="60"/>
          <w:marRight w:val="60"/>
          <w:marTop w:val="100"/>
          <w:marBottom w:val="100"/>
          <w:divBdr>
            <w:top w:val="none" w:sz="0" w:space="0" w:color="auto"/>
            <w:left w:val="none" w:sz="0" w:space="0" w:color="auto"/>
            <w:bottom w:val="none" w:sz="0" w:space="0" w:color="auto"/>
            <w:right w:val="none" w:sz="0" w:space="0" w:color="auto"/>
          </w:divBdr>
        </w:div>
        <w:div w:id="1654018102">
          <w:marLeft w:val="60"/>
          <w:marRight w:val="60"/>
          <w:marTop w:val="100"/>
          <w:marBottom w:val="100"/>
          <w:divBdr>
            <w:top w:val="none" w:sz="0" w:space="0" w:color="auto"/>
            <w:left w:val="none" w:sz="0" w:space="0" w:color="auto"/>
            <w:bottom w:val="none" w:sz="0" w:space="0" w:color="auto"/>
            <w:right w:val="none" w:sz="0" w:space="0" w:color="auto"/>
          </w:divBdr>
        </w:div>
        <w:div w:id="998268025">
          <w:marLeft w:val="60"/>
          <w:marRight w:val="60"/>
          <w:marTop w:val="100"/>
          <w:marBottom w:val="100"/>
          <w:divBdr>
            <w:top w:val="none" w:sz="0" w:space="0" w:color="auto"/>
            <w:left w:val="none" w:sz="0" w:space="0" w:color="auto"/>
            <w:bottom w:val="none" w:sz="0" w:space="0" w:color="auto"/>
            <w:right w:val="none" w:sz="0" w:space="0" w:color="auto"/>
          </w:divBdr>
        </w:div>
        <w:div w:id="820384201">
          <w:marLeft w:val="60"/>
          <w:marRight w:val="60"/>
          <w:marTop w:val="100"/>
          <w:marBottom w:val="100"/>
          <w:divBdr>
            <w:top w:val="none" w:sz="0" w:space="0" w:color="auto"/>
            <w:left w:val="none" w:sz="0" w:space="0" w:color="auto"/>
            <w:bottom w:val="none" w:sz="0" w:space="0" w:color="auto"/>
            <w:right w:val="none" w:sz="0" w:space="0" w:color="auto"/>
          </w:divBdr>
        </w:div>
        <w:div w:id="1609118359">
          <w:marLeft w:val="60"/>
          <w:marRight w:val="60"/>
          <w:marTop w:val="100"/>
          <w:marBottom w:val="100"/>
          <w:divBdr>
            <w:top w:val="none" w:sz="0" w:space="0" w:color="auto"/>
            <w:left w:val="none" w:sz="0" w:space="0" w:color="auto"/>
            <w:bottom w:val="none" w:sz="0" w:space="0" w:color="auto"/>
            <w:right w:val="none" w:sz="0" w:space="0" w:color="auto"/>
          </w:divBdr>
        </w:div>
        <w:div w:id="1695112700">
          <w:marLeft w:val="60"/>
          <w:marRight w:val="60"/>
          <w:marTop w:val="100"/>
          <w:marBottom w:val="100"/>
          <w:divBdr>
            <w:top w:val="none" w:sz="0" w:space="0" w:color="auto"/>
            <w:left w:val="none" w:sz="0" w:space="0" w:color="auto"/>
            <w:bottom w:val="none" w:sz="0" w:space="0" w:color="auto"/>
            <w:right w:val="none" w:sz="0" w:space="0" w:color="auto"/>
          </w:divBdr>
        </w:div>
        <w:div w:id="799764036">
          <w:marLeft w:val="60"/>
          <w:marRight w:val="60"/>
          <w:marTop w:val="100"/>
          <w:marBottom w:val="100"/>
          <w:divBdr>
            <w:top w:val="none" w:sz="0" w:space="0" w:color="auto"/>
            <w:left w:val="none" w:sz="0" w:space="0" w:color="auto"/>
            <w:bottom w:val="none" w:sz="0" w:space="0" w:color="auto"/>
            <w:right w:val="none" w:sz="0" w:space="0" w:color="auto"/>
          </w:divBdr>
        </w:div>
        <w:div w:id="1272127319">
          <w:marLeft w:val="60"/>
          <w:marRight w:val="60"/>
          <w:marTop w:val="100"/>
          <w:marBottom w:val="100"/>
          <w:divBdr>
            <w:top w:val="none" w:sz="0" w:space="0" w:color="auto"/>
            <w:left w:val="none" w:sz="0" w:space="0" w:color="auto"/>
            <w:bottom w:val="none" w:sz="0" w:space="0" w:color="auto"/>
            <w:right w:val="none" w:sz="0" w:space="0" w:color="auto"/>
          </w:divBdr>
        </w:div>
        <w:div w:id="1744790557">
          <w:marLeft w:val="60"/>
          <w:marRight w:val="60"/>
          <w:marTop w:val="100"/>
          <w:marBottom w:val="100"/>
          <w:divBdr>
            <w:top w:val="none" w:sz="0" w:space="0" w:color="auto"/>
            <w:left w:val="none" w:sz="0" w:space="0" w:color="auto"/>
            <w:bottom w:val="none" w:sz="0" w:space="0" w:color="auto"/>
            <w:right w:val="none" w:sz="0" w:space="0" w:color="auto"/>
          </w:divBdr>
        </w:div>
        <w:div w:id="1556504725">
          <w:marLeft w:val="60"/>
          <w:marRight w:val="60"/>
          <w:marTop w:val="100"/>
          <w:marBottom w:val="100"/>
          <w:divBdr>
            <w:top w:val="none" w:sz="0" w:space="0" w:color="auto"/>
            <w:left w:val="none" w:sz="0" w:space="0" w:color="auto"/>
            <w:bottom w:val="none" w:sz="0" w:space="0" w:color="auto"/>
            <w:right w:val="none" w:sz="0" w:space="0" w:color="auto"/>
          </w:divBdr>
        </w:div>
        <w:div w:id="1577786803">
          <w:marLeft w:val="60"/>
          <w:marRight w:val="60"/>
          <w:marTop w:val="100"/>
          <w:marBottom w:val="100"/>
          <w:divBdr>
            <w:top w:val="none" w:sz="0" w:space="0" w:color="auto"/>
            <w:left w:val="none" w:sz="0" w:space="0" w:color="auto"/>
            <w:bottom w:val="none" w:sz="0" w:space="0" w:color="auto"/>
            <w:right w:val="none" w:sz="0" w:space="0" w:color="auto"/>
          </w:divBdr>
        </w:div>
        <w:div w:id="2072923032">
          <w:marLeft w:val="60"/>
          <w:marRight w:val="60"/>
          <w:marTop w:val="100"/>
          <w:marBottom w:val="100"/>
          <w:divBdr>
            <w:top w:val="none" w:sz="0" w:space="0" w:color="auto"/>
            <w:left w:val="none" w:sz="0" w:space="0" w:color="auto"/>
            <w:bottom w:val="none" w:sz="0" w:space="0" w:color="auto"/>
            <w:right w:val="none" w:sz="0" w:space="0" w:color="auto"/>
          </w:divBdr>
        </w:div>
        <w:div w:id="648022701">
          <w:marLeft w:val="60"/>
          <w:marRight w:val="60"/>
          <w:marTop w:val="100"/>
          <w:marBottom w:val="100"/>
          <w:divBdr>
            <w:top w:val="none" w:sz="0" w:space="0" w:color="auto"/>
            <w:left w:val="none" w:sz="0" w:space="0" w:color="auto"/>
            <w:bottom w:val="none" w:sz="0" w:space="0" w:color="auto"/>
            <w:right w:val="none" w:sz="0" w:space="0" w:color="auto"/>
          </w:divBdr>
        </w:div>
        <w:div w:id="217791366">
          <w:marLeft w:val="60"/>
          <w:marRight w:val="60"/>
          <w:marTop w:val="100"/>
          <w:marBottom w:val="100"/>
          <w:divBdr>
            <w:top w:val="none" w:sz="0" w:space="0" w:color="auto"/>
            <w:left w:val="none" w:sz="0" w:space="0" w:color="auto"/>
            <w:bottom w:val="none" w:sz="0" w:space="0" w:color="auto"/>
            <w:right w:val="none" w:sz="0" w:space="0" w:color="auto"/>
          </w:divBdr>
        </w:div>
        <w:div w:id="150023824">
          <w:marLeft w:val="60"/>
          <w:marRight w:val="60"/>
          <w:marTop w:val="100"/>
          <w:marBottom w:val="100"/>
          <w:divBdr>
            <w:top w:val="none" w:sz="0" w:space="0" w:color="auto"/>
            <w:left w:val="none" w:sz="0" w:space="0" w:color="auto"/>
            <w:bottom w:val="none" w:sz="0" w:space="0" w:color="auto"/>
            <w:right w:val="none" w:sz="0" w:space="0" w:color="auto"/>
          </w:divBdr>
        </w:div>
        <w:div w:id="1619751171">
          <w:marLeft w:val="60"/>
          <w:marRight w:val="60"/>
          <w:marTop w:val="100"/>
          <w:marBottom w:val="100"/>
          <w:divBdr>
            <w:top w:val="none" w:sz="0" w:space="0" w:color="auto"/>
            <w:left w:val="none" w:sz="0" w:space="0" w:color="auto"/>
            <w:bottom w:val="none" w:sz="0" w:space="0" w:color="auto"/>
            <w:right w:val="none" w:sz="0" w:space="0" w:color="auto"/>
          </w:divBdr>
        </w:div>
        <w:div w:id="687294690">
          <w:marLeft w:val="60"/>
          <w:marRight w:val="60"/>
          <w:marTop w:val="100"/>
          <w:marBottom w:val="100"/>
          <w:divBdr>
            <w:top w:val="none" w:sz="0" w:space="0" w:color="auto"/>
            <w:left w:val="none" w:sz="0" w:space="0" w:color="auto"/>
            <w:bottom w:val="none" w:sz="0" w:space="0" w:color="auto"/>
            <w:right w:val="none" w:sz="0" w:space="0" w:color="auto"/>
          </w:divBdr>
        </w:div>
        <w:div w:id="496192377">
          <w:marLeft w:val="60"/>
          <w:marRight w:val="60"/>
          <w:marTop w:val="100"/>
          <w:marBottom w:val="100"/>
          <w:divBdr>
            <w:top w:val="none" w:sz="0" w:space="0" w:color="auto"/>
            <w:left w:val="none" w:sz="0" w:space="0" w:color="auto"/>
            <w:bottom w:val="none" w:sz="0" w:space="0" w:color="auto"/>
            <w:right w:val="none" w:sz="0" w:space="0" w:color="auto"/>
          </w:divBdr>
        </w:div>
        <w:div w:id="1957522804">
          <w:marLeft w:val="60"/>
          <w:marRight w:val="60"/>
          <w:marTop w:val="100"/>
          <w:marBottom w:val="100"/>
          <w:divBdr>
            <w:top w:val="none" w:sz="0" w:space="0" w:color="auto"/>
            <w:left w:val="none" w:sz="0" w:space="0" w:color="auto"/>
            <w:bottom w:val="none" w:sz="0" w:space="0" w:color="auto"/>
            <w:right w:val="none" w:sz="0" w:space="0" w:color="auto"/>
          </w:divBdr>
        </w:div>
        <w:div w:id="843133078">
          <w:marLeft w:val="60"/>
          <w:marRight w:val="60"/>
          <w:marTop w:val="100"/>
          <w:marBottom w:val="100"/>
          <w:divBdr>
            <w:top w:val="none" w:sz="0" w:space="0" w:color="auto"/>
            <w:left w:val="none" w:sz="0" w:space="0" w:color="auto"/>
            <w:bottom w:val="none" w:sz="0" w:space="0" w:color="auto"/>
            <w:right w:val="none" w:sz="0" w:space="0" w:color="auto"/>
          </w:divBdr>
        </w:div>
        <w:div w:id="90898715">
          <w:marLeft w:val="60"/>
          <w:marRight w:val="60"/>
          <w:marTop w:val="100"/>
          <w:marBottom w:val="100"/>
          <w:divBdr>
            <w:top w:val="none" w:sz="0" w:space="0" w:color="auto"/>
            <w:left w:val="none" w:sz="0" w:space="0" w:color="auto"/>
            <w:bottom w:val="none" w:sz="0" w:space="0" w:color="auto"/>
            <w:right w:val="none" w:sz="0" w:space="0" w:color="auto"/>
          </w:divBdr>
        </w:div>
        <w:div w:id="1839926532">
          <w:marLeft w:val="60"/>
          <w:marRight w:val="60"/>
          <w:marTop w:val="100"/>
          <w:marBottom w:val="100"/>
          <w:divBdr>
            <w:top w:val="none" w:sz="0" w:space="0" w:color="auto"/>
            <w:left w:val="none" w:sz="0" w:space="0" w:color="auto"/>
            <w:bottom w:val="none" w:sz="0" w:space="0" w:color="auto"/>
            <w:right w:val="none" w:sz="0" w:space="0" w:color="auto"/>
          </w:divBdr>
        </w:div>
        <w:div w:id="1392999245">
          <w:marLeft w:val="60"/>
          <w:marRight w:val="60"/>
          <w:marTop w:val="100"/>
          <w:marBottom w:val="100"/>
          <w:divBdr>
            <w:top w:val="none" w:sz="0" w:space="0" w:color="auto"/>
            <w:left w:val="none" w:sz="0" w:space="0" w:color="auto"/>
            <w:bottom w:val="none" w:sz="0" w:space="0" w:color="auto"/>
            <w:right w:val="none" w:sz="0" w:space="0" w:color="auto"/>
          </w:divBdr>
        </w:div>
        <w:div w:id="1826433349">
          <w:marLeft w:val="60"/>
          <w:marRight w:val="60"/>
          <w:marTop w:val="100"/>
          <w:marBottom w:val="100"/>
          <w:divBdr>
            <w:top w:val="none" w:sz="0" w:space="0" w:color="auto"/>
            <w:left w:val="none" w:sz="0" w:space="0" w:color="auto"/>
            <w:bottom w:val="none" w:sz="0" w:space="0" w:color="auto"/>
            <w:right w:val="none" w:sz="0" w:space="0" w:color="auto"/>
          </w:divBdr>
        </w:div>
        <w:div w:id="1250702379">
          <w:marLeft w:val="60"/>
          <w:marRight w:val="60"/>
          <w:marTop w:val="100"/>
          <w:marBottom w:val="100"/>
          <w:divBdr>
            <w:top w:val="none" w:sz="0" w:space="0" w:color="auto"/>
            <w:left w:val="none" w:sz="0" w:space="0" w:color="auto"/>
            <w:bottom w:val="none" w:sz="0" w:space="0" w:color="auto"/>
            <w:right w:val="none" w:sz="0" w:space="0" w:color="auto"/>
          </w:divBdr>
        </w:div>
        <w:div w:id="1989824713">
          <w:marLeft w:val="60"/>
          <w:marRight w:val="60"/>
          <w:marTop w:val="100"/>
          <w:marBottom w:val="100"/>
          <w:divBdr>
            <w:top w:val="none" w:sz="0" w:space="0" w:color="auto"/>
            <w:left w:val="none" w:sz="0" w:space="0" w:color="auto"/>
            <w:bottom w:val="none" w:sz="0" w:space="0" w:color="auto"/>
            <w:right w:val="none" w:sz="0" w:space="0" w:color="auto"/>
          </w:divBdr>
        </w:div>
        <w:div w:id="1404841186">
          <w:marLeft w:val="60"/>
          <w:marRight w:val="60"/>
          <w:marTop w:val="100"/>
          <w:marBottom w:val="100"/>
          <w:divBdr>
            <w:top w:val="none" w:sz="0" w:space="0" w:color="auto"/>
            <w:left w:val="none" w:sz="0" w:space="0" w:color="auto"/>
            <w:bottom w:val="none" w:sz="0" w:space="0" w:color="auto"/>
            <w:right w:val="none" w:sz="0" w:space="0" w:color="auto"/>
          </w:divBdr>
        </w:div>
        <w:div w:id="2085688710">
          <w:marLeft w:val="60"/>
          <w:marRight w:val="60"/>
          <w:marTop w:val="100"/>
          <w:marBottom w:val="100"/>
          <w:divBdr>
            <w:top w:val="none" w:sz="0" w:space="0" w:color="auto"/>
            <w:left w:val="none" w:sz="0" w:space="0" w:color="auto"/>
            <w:bottom w:val="none" w:sz="0" w:space="0" w:color="auto"/>
            <w:right w:val="none" w:sz="0" w:space="0" w:color="auto"/>
          </w:divBdr>
        </w:div>
        <w:div w:id="1249078070">
          <w:marLeft w:val="60"/>
          <w:marRight w:val="60"/>
          <w:marTop w:val="100"/>
          <w:marBottom w:val="100"/>
          <w:divBdr>
            <w:top w:val="none" w:sz="0" w:space="0" w:color="auto"/>
            <w:left w:val="none" w:sz="0" w:space="0" w:color="auto"/>
            <w:bottom w:val="none" w:sz="0" w:space="0" w:color="auto"/>
            <w:right w:val="none" w:sz="0" w:space="0" w:color="auto"/>
          </w:divBdr>
        </w:div>
        <w:div w:id="351300714">
          <w:marLeft w:val="60"/>
          <w:marRight w:val="60"/>
          <w:marTop w:val="100"/>
          <w:marBottom w:val="100"/>
          <w:divBdr>
            <w:top w:val="none" w:sz="0" w:space="0" w:color="auto"/>
            <w:left w:val="none" w:sz="0" w:space="0" w:color="auto"/>
            <w:bottom w:val="none" w:sz="0" w:space="0" w:color="auto"/>
            <w:right w:val="none" w:sz="0" w:space="0" w:color="auto"/>
          </w:divBdr>
        </w:div>
        <w:div w:id="1340615315">
          <w:marLeft w:val="60"/>
          <w:marRight w:val="60"/>
          <w:marTop w:val="100"/>
          <w:marBottom w:val="100"/>
          <w:divBdr>
            <w:top w:val="none" w:sz="0" w:space="0" w:color="auto"/>
            <w:left w:val="none" w:sz="0" w:space="0" w:color="auto"/>
            <w:bottom w:val="none" w:sz="0" w:space="0" w:color="auto"/>
            <w:right w:val="none" w:sz="0" w:space="0" w:color="auto"/>
          </w:divBdr>
        </w:div>
        <w:div w:id="1832334060">
          <w:marLeft w:val="60"/>
          <w:marRight w:val="60"/>
          <w:marTop w:val="100"/>
          <w:marBottom w:val="100"/>
          <w:divBdr>
            <w:top w:val="none" w:sz="0" w:space="0" w:color="auto"/>
            <w:left w:val="none" w:sz="0" w:space="0" w:color="auto"/>
            <w:bottom w:val="none" w:sz="0" w:space="0" w:color="auto"/>
            <w:right w:val="none" w:sz="0" w:space="0" w:color="auto"/>
          </w:divBdr>
        </w:div>
        <w:div w:id="526286603">
          <w:marLeft w:val="60"/>
          <w:marRight w:val="60"/>
          <w:marTop w:val="100"/>
          <w:marBottom w:val="100"/>
          <w:divBdr>
            <w:top w:val="none" w:sz="0" w:space="0" w:color="auto"/>
            <w:left w:val="none" w:sz="0" w:space="0" w:color="auto"/>
            <w:bottom w:val="none" w:sz="0" w:space="0" w:color="auto"/>
            <w:right w:val="none" w:sz="0" w:space="0" w:color="auto"/>
          </w:divBdr>
        </w:div>
        <w:div w:id="2078042722">
          <w:marLeft w:val="60"/>
          <w:marRight w:val="60"/>
          <w:marTop w:val="100"/>
          <w:marBottom w:val="100"/>
          <w:divBdr>
            <w:top w:val="none" w:sz="0" w:space="0" w:color="auto"/>
            <w:left w:val="none" w:sz="0" w:space="0" w:color="auto"/>
            <w:bottom w:val="none" w:sz="0" w:space="0" w:color="auto"/>
            <w:right w:val="none" w:sz="0" w:space="0" w:color="auto"/>
          </w:divBdr>
        </w:div>
        <w:div w:id="1368069374">
          <w:marLeft w:val="60"/>
          <w:marRight w:val="60"/>
          <w:marTop w:val="100"/>
          <w:marBottom w:val="100"/>
          <w:divBdr>
            <w:top w:val="none" w:sz="0" w:space="0" w:color="auto"/>
            <w:left w:val="none" w:sz="0" w:space="0" w:color="auto"/>
            <w:bottom w:val="none" w:sz="0" w:space="0" w:color="auto"/>
            <w:right w:val="none" w:sz="0" w:space="0" w:color="auto"/>
          </w:divBdr>
        </w:div>
        <w:div w:id="1949505728">
          <w:marLeft w:val="60"/>
          <w:marRight w:val="60"/>
          <w:marTop w:val="100"/>
          <w:marBottom w:val="100"/>
          <w:divBdr>
            <w:top w:val="none" w:sz="0" w:space="0" w:color="auto"/>
            <w:left w:val="none" w:sz="0" w:space="0" w:color="auto"/>
            <w:bottom w:val="none" w:sz="0" w:space="0" w:color="auto"/>
            <w:right w:val="none" w:sz="0" w:space="0" w:color="auto"/>
          </w:divBdr>
        </w:div>
        <w:div w:id="370037567">
          <w:marLeft w:val="60"/>
          <w:marRight w:val="60"/>
          <w:marTop w:val="100"/>
          <w:marBottom w:val="100"/>
          <w:divBdr>
            <w:top w:val="none" w:sz="0" w:space="0" w:color="auto"/>
            <w:left w:val="none" w:sz="0" w:space="0" w:color="auto"/>
            <w:bottom w:val="none" w:sz="0" w:space="0" w:color="auto"/>
            <w:right w:val="none" w:sz="0" w:space="0" w:color="auto"/>
          </w:divBdr>
        </w:div>
        <w:div w:id="853230807">
          <w:marLeft w:val="60"/>
          <w:marRight w:val="60"/>
          <w:marTop w:val="100"/>
          <w:marBottom w:val="100"/>
          <w:divBdr>
            <w:top w:val="none" w:sz="0" w:space="0" w:color="auto"/>
            <w:left w:val="none" w:sz="0" w:space="0" w:color="auto"/>
            <w:bottom w:val="none" w:sz="0" w:space="0" w:color="auto"/>
            <w:right w:val="none" w:sz="0" w:space="0" w:color="auto"/>
          </w:divBdr>
        </w:div>
        <w:div w:id="138614853">
          <w:marLeft w:val="60"/>
          <w:marRight w:val="60"/>
          <w:marTop w:val="100"/>
          <w:marBottom w:val="100"/>
          <w:divBdr>
            <w:top w:val="none" w:sz="0" w:space="0" w:color="auto"/>
            <w:left w:val="none" w:sz="0" w:space="0" w:color="auto"/>
            <w:bottom w:val="none" w:sz="0" w:space="0" w:color="auto"/>
            <w:right w:val="none" w:sz="0" w:space="0" w:color="auto"/>
          </w:divBdr>
        </w:div>
        <w:div w:id="492110866">
          <w:marLeft w:val="60"/>
          <w:marRight w:val="60"/>
          <w:marTop w:val="100"/>
          <w:marBottom w:val="100"/>
          <w:divBdr>
            <w:top w:val="none" w:sz="0" w:space="0" w:color="auto"/>
            <w:left w:val="none" w:sz="0" w:space="0" w:color="auto"/>
            <w:bottom w:val="none" w:sz="0" w:space="0" w:color="auto"/>
            <w:right w:val="none" w:sz="0" w:space="0" w:color="auto"/>
          </w:divBdr>
        </w:div>
        <w:div w:id="1077555789">
          <w:marLeft w:val="60"/>
          <w:marRight w:val="60"/>
          <w:marTop w:val="100"/>
          <w:marBottom w:val="100"/>
          <w:divBdr>
            <w:top w:val="none" w:sz="0" w:space="0" w:color="auto"/>
            <w:left w:val="none" w:sz="0" w:space="0" w:color="auto"/>
            <w:bottom w:val="none" w:sz="0" w:space="0" w:color="auto"/>
            <w:right w:val="none" w:sz="0" w:space="0" w:color="auto"/>
          </w:divBdr>
        </w:div>
        <w:div w:id="1176116958">
          <w:marLeft w:val="60"/>
          <w:marRight w:val="60"/>
          <w:marTop w:val="100"/>
          <w:marBottom w:val="100"/>
          <w:divBdr>
            <w:top w:val="none" w:sz="0" w:space="0" w:color="auto"/>
            <w:left w:val="none" w:sz="0" w:space="0" w:color="auto"/>
            <w:bottom w:val="none" w:sz="0" w:space="0" w:color="auto"/>
            <w:right w:val="none" w:sz="0" w:space="0" w:color="auto"/>
          </w:divBdr>
        </w:div>
        <w:div w:id="732779407">
          <w:marLeft w:val="60"/>
          <w:marRight w:val="60"/>
          <w:marTop w:val="100"/>
          <w:marBottom w:val="100"/>
          <w:divBdr>
            <w:top w:val="none" w:sz="0" w:space="0" w:color="auto"/>
            <w:left w:val="none" w:sz="0" w:space="0" w:color="auto"/>
            <w:bottom w:val="none" w:sz="0" w:space="0" w:color="auto"/>
            <w:right w:val="none" w:sz="0" w:space="0" w:color="auto"/>
          </w:divBdr>
        </w:div>
        <w:div w:id="847796498">
          <w:marLeft w:val="60"/>
          <w:marRight w:val="60"/>
          <w:marTop w:val="100"/>
          <w:marBottom w:val="100"/>
          <w:divBdr>
            <w:top w:val="none" w:sz="0" w:space="0" w:color="auto"/>
            <w:left w:val="none" w:sz="0" w:space="0" w:color="auto"/>
            <w:bottom w:val="none" w:sz="0" w:space="0" w:color="auto"/>
            <w:right w:val="none" w:sz="0" w:space="0" w:color="auto"/>
          </w:divBdr>
        </w:div>
        <w:div w:id="670909452">
          <w:marLeft w:val="60"/>
          <w:marRight w:val="60"/>
          <w:marTop w:val="100"/>
          <w:marBottom w:val="100"/>
          <w:divBdr>
            <w:top w:val="none" w:sz="0" w:space="0" w:color="auto"/>
            <w:left w:val="none" w:sz="0" w:space="0" w:color="auto"/>
            <w:bottom w:val="none" w:sz="0" w:space="0" w:color="auto"/>
            <w:right w:val="none" w:sz="0" w:space="0" w:color="auto"/>
          </w:divBdr>
        </w:div>
        <w:div w:id="706755625">
          <w:marLeft w:val="60"/>
          <w:marRight w:val="60"/>
          <w:marTop w:val="100"/>
          <w:marBottom w:val="100"/>
          <w:divBdr>
            <w:top w:val="none" w:sz="0" w:space="0" w:color="auto"/>
            <w:left w:val="none" w:sz="0" w:space="0" w:color="auto"/>
            <w:bottom w:val="none" w:sz="0" w:space="0" w:color="auto"/>
            <w:right w:val="none" w:sz="0" w:space="0" w:color="auto"/>
          </w:divBdr>
        </w:div>
        <w:div w:id="2130273187">
          <w:marLeft w:val="60"/>
          <w:marRight w:val="60"/>
          <w:marTop w:val="100"/>
          <w:marBottom w:val="100"/>
          <w:divBdr>
            <w:top w:val="none" w:sz="0" w:space="0" w:color="auto"/>
            <w:left w:val="none" w:sz="0" w:space="0" w:color="auto"/>
            <w:bottom w:val="none" w:sz="0" w:space="0" w:color="auto"/>
            <w:right w:val="none" w:sz="0" w:space="0" w:color="auto"/>
          </w:divBdr>
        </w:div>
        <w:div w:id="2063015966">
          <w:marLeft w:val="60"/>
          <w:marRight w:val="60"/>
          <w:marTop w:val="100"/>
          <w:marBottom w:val="100"/>
          <w:divBdr>
            <w:top w:val="none" w:sz="0" w:space="0" w:color="auto"/>
            <w:left w:val="none" w:sz="0" w:space="0" w:color="auto"/>
            <w:bottom w:val="none" w:sz="0" w:space="0" w:color="auto"/>
            <w:right w:val="none" w:sz="0" w:space="0" w:color="auto"/>
          </w:divBdr>
        </w:div>
        <w:div w:id="846095884">
          <w:marLeft w:val="60"/>
          <w:marRight w:val="60"/>
          <w:marTop w:val="100"/>
          <w:marBottom w:val="100"/>
          <w:divBdr>
            <w:top w:val="none" w:sz="0" w:space="0" w:color="auto"/>
            <w:left w:val="none" w:sz="0" w:space="0" w:color="auto"/>
            <w:bottom w:val="none" w:sz="0" w:space="0" w:color="auto"/>
            <w:right w:val="none" w:sz="0" w:space="0" w:color="auto"/>
          </w:divBdr>
        </w:div>
        <w:div w:id="1961764558">
          <w:marLeft w:val="60"/>
          <w:marRight w:val="60"/>
          <w:marTop w:val="100"/>
          <w:marBottom w:val="100"/>
          <w:divBdr>
            <w:top w:val="none" w:sz="0" w:space="0" w:color="auto"/>
            <w:left w:val="none" w:sz="0" w:space="0" w:color="auto"/>
            <w:bottom w:val="none" w:sz="0" w:space="0" w:color="auto"/>
            <w:right w:val="none" w:sz="0" w:space="0" w:color="auto"/>
          </w:divBdr>
        </w:div>
        <w:div w:id="821657353">
          <w:marLeft w:val="60"/>
          <w:marRight w:val="60"/>
          <w:marTop w:val="100"/>
          <w:marBottom w:val="100"/>
          <w:divBdr>
            <w:top w:val="none" w:sz="0" w:space="0" w:color="auto"/>
            <w:left w:val="none" w:sz="0" w:space="0" w:color="auto"/>
            <w:bottom w:val="none" w:sz="0" w:space="0" w:color="auto"/>
            <w:right w:val="none" w:sz="0" w:space="0" w:color="auto"/>
          </w:divBdr>
        </w:div>
        <w:div w:id="843594062">
          <w:marLeft w:val="60"/>
          <w:marRight w:val="60"/>
          <w:marTop w:val="100"/>
          <w:marBottom w:val="100"/>
          <w:divBdr>
            <w:top w:val="none" w:sz="0" w:space="0" w:color="auto"/>
            <w:left w:val="none" w:sz="0" w:space="0" w:color="auto"/>
            <w:bottom w:val="none" w:sz="0" w:space="0" w:color="auto"/>
            <w:right w:val="none" w:sz="0" w:space="0" w:color="auto"/>
          </w:divBdr>
        </w:div>
        <w:div w:id="1928344210">
          <w:marLeft w:val="60"/>
          <w:marRight w:val="60"/>
          <w:marTop w:val="100"/>
          <w:marBottom w:val="100"/>
          <w:divBdr>
            <w:top w:val="none" w:sz="0" w:space="0" w:color="auto"/>
            <w:left w:val="none" w:sz="0" w:space="0" w:color="auto"/>
            <w:bottom w:val="none" w:sz="0" w:space="0" w:color="auto"/>
            <w:right w:val="none" w:sz="0" w:space="0" w:color="auto"/>
          </w:divBdr>
        </w:div>
        <w:div w:id="410809797">
          <w:marLeft w:val="60"/>
          <w:marRight w:val="60"/>
          <w:marTop w:val="100"/>
          <w:marBottom w:val="100"/>
          <w:divBdr>
            <w:top w:val="none" w:sz="0" w:space="0" w:color="auto"/>
            <w:left w:val="none" w:sz="0" w:space="0" w:color="auto"/>
            <w:bottom w:val="none" w:sz="0" w:space="0" w:color="auto"/>
            <w:right w:val="none" w:sz="0" w:space="0" w:color="auto"/>
          </w:divBdr>
        </w:div>
        <w:div w:id="653721725">
          <w:marLeft w:val="60"/>
          <w:marRight w:val="60"/>
          <w:marTop w:val="100"/>
          <w:marBottom w:val="100"/>
          <w:divBdr>
            <w:top w:val="none" w:sz="0" w:space="0" w:color="auto"/>
            <w:left w:val="none" w:sz="0" w:space="0" w:color="auto"/>
            <w:bottom w:val="none" w:sz="0" w:space="0" w:color="auto"/>
            <w:right w:val="none" w:sz="0" w:space="0" w:color="auto"/>
          </w:divBdr>
        </w:div>
        <w:div w:id="864253204">
          <w:marLeft w:val="60"/>
          <w:marRight w:val="60"/>
          <w:marTop w:val="100"/>
          <w:marBottom w:val="100"/>
          <w:divBdr>
            <w:top w:val="none" w:sz="0" w:space="0" w:color="auto"/>
            <w:left w:val="none" w:sz="0" w:space="0" w:color="auto"/>
            <w:bottom w:val="none" w:sz="0" w:space="0" w:color="auto"/>
            <w:right w:val="none" w:sz="0" w:space="0" w:color="auto"/>
          </w:divBdr>
        </w:div>
        <w:div w:id="1968855185">
          <w:marLeft w:val="60"/>
          <w:marRight w:val="60"/>
          <w:marTop w:val="100"/>
          <w:marBottom w:val="100"/>
          <w:divBdr>
            <w:top w:val="none" w:sz="0" w:space="0" w:color="auto"/>
            <w:left w:val="none" w:sz="0" w:space="0" w:color="auto"/>
            <w:bottom w:val="none" w:sz="0" w:space="0" w:color="auto"/>
            <w:right w:val="none" w:sz="0" w:space="0" w:color="auto"/>
          </w:divBdr>
        </w:div>
        <w:div w:id="1566255016">
          <w:marLeft w:val="60"/>
          <w:marRight w:val="60"/>
          <w:marTop w:val="100"/>
          <w:marBottom w:val="100"/>
          <w:divBdr>
            <w:top w:val="none" w:sz="0" w:space="0" w:color="auto"/>
            <w:left w:val="none" w:sz="0" w:space="0" w:color="auto"/>
            <w:bottom w:val="none" w:sz="0" w:space="0" w:color="auto"/>
            <w:right w:val="none" w:sz="0" w:space="0" w:color="auto"/>
          </w:divBdr>
        </w:div>
        <w:div w:id="2053771117">
          <w:marLeft w:val="60"/>
          <w:marRight w:val="60"/>
          <w:marTop w:val="100"/>
          <w:marBottom w:val="100"/>
          <w:divBdr>
            <w:top w:val="none" w:sz="0" w:space="0" w:color="auto"/>
            <w:left w:val="none" w:sz="0" w:space="0" w:color="auto"/>
            <w:bottom w:val="none" w:sz="0" w:space="0" w:color="auto"/>
            <w:right w:val="none" w:sz="0" w:space="0" w:color="auto"/>
          </w:divBdr>
        </w:div>
        <w:div w:id="1379746479">
          <w:marLeft w:val="60"/>
          <w:marRight w:val="60"/>
          <w:marTop w:val="100"/>
          <w:marBottom w:val="100"/>
          <w:divBdr>
            <w:top w:val="none" w:sz="0" w:space="0" w:color="auto"/>
            <w:left w:val="none" w:sz="0" w:space="0" w:color="auto"/>
            <w:bottom w:val="none" w:sz="0" w:space="0" w:color="auto"/>
            <w:right w:val="none" w:sz="0" w:space="0" w:color="auto"/>
          </w:divBdr>
        </w:div>
        <w:div w:id="1182818105">
          <w:marLeft w:val="60"/>
          <w:marRight w:val="60"/>
          <w:marTop w:val="100"/>
          <w:marBottom w:val="100"/>
          <w:divBdr>
            <w:top w:val="none" w:sz="0" w:space="0" w:color="auto"/>
            <w:left w:val="none" w:sz="0" w:space="0" w:color="auto"/>
            <w:bottom w:val="none" w:sz="0" w:space="0" w:color="auto"/>
            <w:right w:val="none" w:sz="0" w:space="0" w:color="auto"/>
          </w:divBdr>
        </w:div>
        <w:div w:id="1100948777">
          <w:marLeft w:val="60"/>
          <w:marRight w:val="60"/>
          <w:marTop w:val="100"/>
          <w:marBottom w:val="100"/>
          <w:divBdr>
            <w:top w:val="none" w:sz="0" w:space="0" w:color="auto"/>
            <w:left w:val="none" w:sz="0" w:space="0" w:color="auto"/>
            <w:bottom w:val="none" w:sz="0" w:space="0" w:color="auto"/>
            <w:right w:val="none" w:sz="0" w:space="0" w:color="auto"/>
          </w:divBdr>
        </w:div>
        <w:div w:id="829056686">
          <w:marLeft w:val="60"/>
          <w:marRight w:val="60"/>
          <w:marTop w:val="100"/>
          <w:marBottom w:val="100"/>
          <w:divBdr>
            <w:top w:val="none" w:sz="0" w:space="0" w:color="auto"/>
            <w:left w:val="none" w:sz="0" w:space="0" w:color="auto"/>
            <w:bottom w:val="none" w:sz="0" w:space="0" w:color="auto"/>
            <w:right w:val="none" w:sz="0" w:space="0" w:color="auto"/>
          </w:divBdr>
        </w:div>
        <w:div w:id="1318728675">
          <w:marLeft w:val="60"/>
          <w:marRight w:val="60"/>
          <w:marTop w:val="100"/>
          <w:marBottom w:val="100"/>
          <w:divBdr>
            <w:top w:val="none" w:sz="0" w:space="0" w:color="auto"/>
            <w:left w:val="none" w:sz="0" w:space="0" w:color="auto"/>
            <w:bottom w:val="none" w:sz="0" w:space="0" w:color="auto"/>
            <w:right w:val="none" w:sz="0" w:space="0" w:color="auto"/>
          </w:divBdr>
        </w:div>
        <w:div w:id="875462100">
          <w:marLeft w:val="60"/>
          <w:marRight w:val="60"/>
          <w:marTop w:val="100"/>
          <w:marBottom w:val="100"/>
          <w:divBdr>
            <w:top w:val="none" w:sz="0" w:space="0" w:color="auto"/>
            <w:left w:val="none" w:sz="0" w:space="0" w:color="auto"/>
            <w:bottom w:val="none" w:sz="0" w:space="0" w:color="auto"/>
            <w:right w:val="none" w:sz="0" w:space="0" w:color="auto"/>
          </w:divBdr>
        </w:div>
        <w:div w:id="1256595038">
          <w:marLeft w:val="60"/>
          <w:marRight w:val="60"/>
          <w:marTop w:val="100"/>
          <w:marBottom w:val="100"/>
          <w:divBdr>
            <w:top w:val="none" w:sz="0" w:space="0" w:color="auto"/>
            <w:left w:val="none" w:sz="0" w:space="0" w:color="auto"/>
            <w:bottom w:val="none" w:sz="0" w:space="0" w:color="auto"/>
            <w:right w:val="none" w:sz="0" w:space="0" w:color="auto"/>
          </w:divBdr>
        </w:div>
        <w:div w:id="62607328">
          <w:marLeft w:val="60"/>
          <w:marRight w:val="60"/>
          <w:marTop w:val="100"/>
          <w:marBottom w:val="100"/>
          <w:divBdr>
            <w:top w:val="none" w:sz="0" w:space="0" w:color="auto"/>
            <w:left w:val="none" w:sz="0" w:space="0" w:color="auto"/>
            <w:bottom w:val="none" w:sz="0" w:space="0" w:color="auto"/>
            <w:right w:val="none" w:sz="0" w:space="0" w:color="auto"/>
          </w:divBdr>
        </w:div>
        <w:div w:id="1777020716">
          <w:marLeft w:val="60"/>
          <w:marRight w:val="60"/>
          <w:marTop w:val="100"/>
          <w:marBottom w:val="100"/>
          <w:divBdr>
            <w:top w:val="none" w:sz="0" w:space="0" w:color="auto"/>
            <w:left w:val="none" w:sz="0" w:space="0" w:color="auto"/>
            <w:bottom w:val="none" w:sz="0" w:space="0" w:color="auto"/>
            <w:right w:val="none" w:sz="0" w:space="0" w:color="auto"/>
          </w:divBdr>
        </w:div>
        <w:div w:id="1307663327">
          <w:marLeft w:val="60"/>
          <w:marRight w:val="60"/>
          <w:marTop w:val="100"/>
          <w:marBottom w:val="100"/>
          <w:divBdr>
            <w:top w:val="none" w:sz="0" w:space="0" w:color="auto"/>
            <w:left w:val="none" w:sz="0" w:space="0" w:color="auto"/>
            <w:bottom w:val="none" w:sz="0" w:space="0" w:color="auto"/>
            <w:right w:val="none" w:sz="0" w:space="0" w:color="auto"/>
          </w:divBdr>
        </w:div>
        <w:div w:id="463810643">
          <w:marLeft w:val="60"/>
          <w:marRight w:val="60"/>
          <w:marTop w:val="100"/>
          <w:marBottom w:val="100"/>
          <w:divBdr>
            <w:top w:val="none" w:sz="0" w:space="0" w:color="auto"/>
            <w:left w:val="none" w:sz="0" w:space="0" w:color="auto"/>
            <w:bottom w:val="none" w:sz="0" w:space="0" w:color="auto"/>
            <w:right w:val="none" w:sz="0" w:space="0" w:color="auto"/>
          </w:divBdr>
        </w:div>
        <w:div w:id="1668557915">
          <w:marLeft w:val="60"/>
          <w:marRight w:val="60"/>
          <w:marTop w:val="100"/>
          <w:marBottom w:val="100"/>
          <w:divBdr>
            <w:top w:val="none" w:sz="0" w:space="0" w:color="auto"/>
            <w:left w:val="none" w:sz="0" w:space="0" w:color="auto"/>
            <w:bottom w:val="none" w:sz="0" w:space="0" w:color="auto"/>
            <w:right w:val="none" w:sz="0" w:space="0" w:color="auto"/>
          </w:divBdr>
        </w:div>
        <w:div w:id="661199094">
          <w:marLeft w:val="60"/>
          <w:marRight w:val="60"/>
          <w:marTop w:val="100"/>
          <w:marBottom w:val="100"/>
          <w:divBdr>
            <w:top w:val="none" w:sz="0" w:space="0" w:color="auto"/>
            <w:left w:val="none" w:sz="0" w:space="0" w:color="auto"/>
            <w:bottom w:val="none" w:sz="0" w:space="0" w:color="auto"/>
            <w:right w:val="none" w:sz="0" w:space="0" w:color="auto"/>
          </w:divBdr>
        </w:div>
        <w:div w:id="846554949">
          <w:marLeft w:val="60"/>
          <w:marRight w:val="60"/>
          <w:marTop w:val="100"/>
          <w:marBottom w:val="100"/>
          <w:divBdr>
            <w:top w:val="none" w:sz="0" w:space="0" w:color="auto"/>
            <w:left w:val="none" w:sz="0" w:space="0" w:color="auto"/>
            <w:bottom w:val="none" w:sz="0" w:space="0" w:color="auto"/>
            <w:right w:val="none" w:sz="0" w:space="0" w:color="auto"/>
          </w:divBdr>
        </w:div>
        <w:div w:id="1794715931">
          <w:marLeft w:val="60"/>
          <w:marRight w:val="60"/>
          <w:marTop w:val="100"/>
          <w:marBottom w:val="100"/>
          <w:divBdr>
            <w:top w:val="none" w:sz="0" w:space="0" w:color="auto"/>
            <w:left w:val="none" w:sz="0" w:space="0" w:color="auto"/>
            <w:bottom w:val="none" w:sz="0" w:space="0" w:color="auto"/>
            <w:right w:val="none" w:sz="0" w:space="0" w:color="auto"/>
          </w:divBdr>
        </w:div>
        <w:div w:id="2002393595">
          <w:marLeft w:val="60"/>
          <w:marRight w:val="60"/>
          <w:marTop w:val="100"/>
          <w:marBottom w:val="100"/>
          <w:divBdr>
            <w:top w:val="none" w:sz="0" w:space="0" w:color="auto"/>
            <w:left w:val="none" w:sz="0" w:space="0" w:color="auto"/>
            <w:bottom w:val="none" w:sz="0" w:space="0" w:color="auto"/>
            <w:right w:val="none" w:sz="0" w:space="0" w:color="auto"/>
          </w:divBdr>
        </w:div>
        <w:div w:id="1990329199">
          <w:marLeft w:val="60"/>
          <w:marRight w:val="60"/>
          <w:marTop w:val="100"/>
          <w:marBottom w:val="100"/>
          <w:divBdr>
            <w:top w:val="none" w:sz="0" w:space="0" w:color="auto"/>
            <w:left w:val="none" w:sz="0" w:space="0" w:color="auto"/>
            <w:bottom w:val="none" w:sz="0" w:space="0" w:color="auto"/>
            <w:right w:val="none" w:sz="0" w:space="0" w:color="auto"/>
          </w:divBdr>
        </w:div>
        <w:div w:id="1105807010">
          <w:marLeft w:val="60"/>
          <w:marRight w:val="60"/>
          <w:marTop w:val="100"/>
          <w:marBottom w:val="100"/>
          <w:divBdr>
            <w:top w:val="none" w:sz="0" w:space="0" w:color="auto"/>
            <w:left w:val="none" w:sz="0" w:space="0" w:color="auto"/>
            <w:bottom w:val="none" w:sz="0" w:space="0" w:color="auto"/>
            <w:right w:val="none" w:sz="0" w:space="0" w:color="auto"/>
          </w:divBdr>
        </w:div>
        <w:div w:id="1196238933">
          <w:marLeft w:val="60"/>
          <w:marRight w:val="60"/>
          <w:marTop w:val="100"/>
          <w:marBottom w:val="100"/>
          <w:divBdr>
            <w:top w:val="none" w:sz="0" w:space="0" w:color="auto"/>
            <w:left w:val="none" w:sz="0" w:space="0" w:color="auto"/>
            <w:bottom w:val="none" w:sz="0" w:space="0" w:color="auto"/>
            <w:right w:val="none" w:sz="0" w:space="0" w:color="auto"/>
          </w:divBdr>
        </w:div>
        <w:div w:id="1269116416">
          <w:marLeft w:val="60"/>
          <w:marRight w:val="60"/>
          <w:marTop w:val="100"/>
          <w:marBottom w:val="100"/>
          <w:divBdr>
            <w:top w:val="none" w:sz="0" w:space="0" w:color="auto"/>
            <w:left w:val="none" w:sz="0" w:space="0" w:color="auto"/>
            <w:bottom w:val="none" w:sz="0" w:space="0" w:color="auto"/>
            <w:right w:val="none" w:sz="0" w:space="0" w:color="auto"/>
          </w:divBdr>
        </w:div>
        <w:div w:id="1383211202">
          <w:marLeft w:val="60"/>
          <w:marRight w:val="60"/>
          <w:marTop w:val="100"/>
          <w:marBottom w:val="100"/>
          <w:divBdr>
            <w:top w:val="none" w:sz="0" w:space="0" w:color="auto"/>
            <w:left w:val="none" w:sz="0" w:space="0" w:color="auto"/>
            <w:bottom w:val="none" w:sz="0" w:space="0" w:color="auto"/>
            <w:right w:val="none" w:sz="0" w:space="0" w:color="auto"/>
          </w:divBdr>
        </w:div>
        <w:div w:id="1274744633">
          <w:marLeft w:val="60"/>
          <w:marRight w:val="60"/>
          <w:marTop w:val="100"/>
          <w:marBottom w:val="100"/>
          <w:divBdr>
            <w:top w:val="none" w:sz="0" w:space="0" w:color="auto"/>
            <w:left w:val="none" w:sz="0" w:space="0" w:color="auto"/>
            <w:bottom w:val="none" w:sz="0" w:space="0" w:color="auto"/>
            <w:right w:val="none" w:sz="0" w:space="0" w:color="auto"/>
          </w:divBdr>
        </w:div>
        <w:div w:id="433211661">
          <w:marLeft w:val="60"/>
          <w:marRight w:val="60"/>
          <w:marTop w:val="100"/>
          <w:marBottom w:val="100"/>
          <w:divBdr>
            <w:top w:val="none" w:sz="0" w:space="0" w:color="auto"/>
            <w:left w:val="none" w:sz="0" w:space="0" w:color="auto"/>
            <w:bottom w:val="none" w:sz="0" w:space="0" w:color="auto"/>
            <w:right w:val="none" w:sz="0" w:space="0" w:color="auto"/>
          </w:divBdr>
        </w:div>
        <w:div w:id="585501295">
          <w:marLeft w:val="60"/>
          <w:marRight w:val="60"/>
          <w:marTop w:val="100"/>
          <w:marBottom w:val="100"/>
          <w:divBdr>
            <w:top w:val="none" w:sz="0" w:space="0" w:color="auto"/>
            <w:left w:val="none" w:sz="0" w:space="0" w:color="auto"/>
            <w:bottom w:val="none" w:sz="0" w:space="0" w:color="auto"/>
            <w:right w:val="none" w:sz="0" w:space="0" w:color="auto"/>
          </w:divBdr>
        </w:div>
        <w:div w:id="1511410169">
          <w:marLeft w:val="60"/>
          <w:marRight w:val="60"/>
          <w:marTop w:val="100"/>
          <w:marBottom w:val="100"/>
          <w:divBdr>
            <w:top w:val="none" w:sz="0" w:space="0" w:color="auto"/>
            <w:left w:val="none" w:sz="0" w:space="0" w:color="auto"/>
            <w:bottom w:val="none" w:sz="0" w:space="0" w:color="auto"/>
            <w:right w:val="none" w:sz="0" w:space="0" w:color="auto"/>
          </w:divBdr>
        </w:div>
        <w:div w:id="1668169293">
          <w:marLeft w:val="60"/>
          <w:marRight w:val="60"/>
          <w:marTop w:val="100"/>
          <w:marBottom w:val="100"/>
          <w:divBdr>
            <w:top w:val="none" w:sz="0" w:space="0" w:color="auto"/>
            <w:left w:val="none" w:sz="0" w:space="0" w:color="auto"/>
            <w:bottom w:val="none" w:sz="0" w:space="0" w:color="auto"/>
            <w:right w:val="none" w:sz="0" w:space="0" w:color="auto"/>
          </w:divBdr>
        </w:div>
        <w:div w:id="768542465">
          <w:marLeft w:val="60"/>
          <w:marRight w:val="60"/>
          <w:marTop w:val="100"/>
          <w:marBottom w:val="100"/>
          <w:divBdr>
            <w:top w:val="none" w:sz="0" w:space="0" w:color="auto"/>
            <w:left w:val="none" w:sz="0" w:space="0" w:color="auto"/>
            <w:bottom w:val="none" w:sz="0" w:space="0" w:color="auto"/>
            <w:right w:val="none" w:sz="0" w:space="0" w:color="auto"/>
          </w:divBdr>
        </w:div>
        <w:div w:id="708847102">
          <w:marLeft w:val="60"/>
          <w:marRight w:val="60"/>
          <w:marTop w:val="100"/>
          <w:marBottom w:val="100"/>
          <w:divBdr>
            <w:top w:val="none" w:sz="0" w:space="0" w:color="auto"/>
            <w:left w:val="none" w:sz="0" w:space="0" w:color="auto"/>
            <w:bottom w:val="none" w:sz="0" w:space="0" w:color="auto"/>
            <w:right w:val="none" w:sz="0" w:space="0" w:color="auto"/>
          </w:divBdr>
        </w:div>
        <w:div w:id="109858974">
          <w:marLeft w:val="60"/>
          <w:marRight w:val="60"/>
          <w:marTop w:val="100"/>
          <w:marBottom w:val="100"/>
          <w:divBdr>
            <w:top w:val="none" w:sz="0" w:space="0" w:color="auto"/>
            <w:left w:val="none" w:sz="0" w:space="0" w:color="auto"/>
            <w:bottom w:val="none" w:sz="0" w:space="0" w:color="auto"/>
            <w:right w:val="none" w:sz="0" w:space="0" w:color="auto"/>
          </w:divBdr>
        </w:div>
        <w:div w:id="1300500102">
          <w:marLeft w:val="60"/>
          <w:marRight w:val="60"/>
          <w:marTop w:val="100"/>
          <w:marBottom w:val="100"/>
          <w:divBdr>
            <w:top w:val="none" w:sz="0" w:space="0" w:color="auto"/>
            <w:left w:val="none" w:sz="0" w:space="0" w:color="auto"/>
            <w:bottom w:val="none" w:sz="0" w:space="0" w:color="auto"/>
            <w:right w:val="none" w:sz="0" w:space="0" w:color="auto"/>
          </w:divBdr>
        </w:div>
        <w:div w:id="784274898">
          <w:marLeft w:val="60"/>
          <w:marRight w:val="60"/>
          <w:marTop w:val="100"/>
          <w:marBottom w:val="100"/>
          <w:divBdr>
            <w:top w:val="none" w:sz="0" w:space="0" w:color="auto"/>
            <w:left w:val="none" w:sz="0" w:space="0" w:color="auto"/>
            <w:bottom w:val="none" w:sz="0" w:space="0" w:color="auto"/>
            <w:right w:val="none" w:sz="0" w:space="0" w:color="auto"/>
          </w:divBdr>
        </w:div>
        <w:div w:id="516047086">
          <w:marLeft w:val="60"/>
          <w:marRight w:val="60"/>
          <w:marTop w:val="100"/>
          <w:marBottom w:val="100"/>
          <w:divBdr>
            <w:top w:val="none" w:sz="0" w:space="0" w:color="auto"/>
            <w:left w:val="none" w:sz="0" w:space="0" w:color="auto"/>
            <w:bottom w:val="none" w:sz="0" w:space="0" w:color="auto"/>
            <w:right w:val="none" w:sz="0" w:space="0" w:color="auto"/>
          </w:divBdr>
        </w:div>
        <w:div w:id="217514210">
          <w:marLeft w:val="60"/>
          <w:marRight w:val="60"/>
          <w:marTop w:val="100"/>
          <w:marBottom w:val="100"/>
          <w:divBdr>
            <w:top w:val="none" w:sz="0" w:space="0" w:color="auto"/>
            <w:left w:val="none" w:sz="0" w:space="0" w:color="auto"/>
            <w:bottom w:val="none" w:sz="0" w:space="0" w:color="auto"/>
            <w:right w:val="none" w:sz="0" w:space="0" w:color="auto"/>
          </w:divBdr>
        </w:div>
        <w:div w:id="1639533625">
          <w:marLeft w:val="60"/>
          <w:marRight w:val="60"/>
          <w:marTop w:val="100"/>
          <w:marBottom w:val="100"/>
          <w:divBdr>
            <w:top w:val="none" w:sz="0" w:space="0" w:color="auto"/>
            <w:left w:val="none" w:sz="0" w:space="0" w:color="auto"/>
            <w:bottom w:val="none" w:sz="0" w:space="0" w:color="auto"/>
            <w:right w:val="none" w:sz="0" w:space="0" w:color="auto"/>
          </w:divBdr>
        </w:div>
        <w:div w:id="1412005787">
          <w:marLeft w:val="60"/>
          <w:marRight w:val="60"/>
          <w:marTop w:val="100"/>
          <w:marBottom w:val="100"/>
          <w:divBdr>
            <w:top w:val="none" w:sz="0" w:space="0" w:color="auto"/>
            <w:left w:val="none" w:sz="0" w:space="0" w:color="auto"/>
            <w:bottom w:val="none" w:sz="0" w:space="0" w:color="auto"/>
            <w:right w:val="none" w:sz="0" w:space="0" w:color="auto"/>
          </w:divBdr>
        </w:div>
        <w:div w:id="122622561">
          <w:marLeft w:val="60"/>
          <w:marRight w:val="60"/>
          <w:marTop w:val="100"/>
          <w:marBottom w:val="100"/>
          <w:divBdr>
            <w:top w:val="none" w:sz="0" w:space="0" w:color="auto"/>
            <w:left w:val="none" w:sz="0" w:space="0" w:color="auto"/>
            <w:bottom w:val="none" w:sz="0" w:space="0" w:color="auto"/>
            <w:right w:val="none" w:sz="0" w:space="0" w:color="auto"/>
          </w:divBdr>
        </w:div>
        <w:div w:id="538903394">
          <w:marLeft w:val="60"/>
          <w:marRight w:val="60"/>
          <w:marTop w:val="100"/>
          <w:marBottom w:val="100"/>
          <w:divBdr>
            <w:top w:val="none" w:sz="0" w:space="0" w:color="auto"/>
            <w:left w:val="none" w:sz="0" w:space="0" w:color="auto"/>
            <w:bottom w:val="none" w:sz="0" w:space="0" w:color="auto"/>
            <w:right w:val="none" w:sz="0" w:space="0" w:color="auto"/>
          </w:divBdr>
        </w:div>
        <w:div w:id="1216816316">
          <w:marLeft w:val="60"/>
          <w:marRight w:val="60"/>
          <w:marTop w:val="100"/>
          <w:marBottom w:val="100"/>
          <w:divBdr>
            <w:top w:val="none" w:sz="0" w:space="0" w:color="auto"/>
            <w:left w:val="none" w:sz="0" w:space="0" w:color="auto"/>
            <w:bottom w:val="none" w:sz="0" w:space="0" w:color="auto"/>
            <w:right w:val="none" w:sz="0" w:space="0" w:color="auto"/>
          </w:divBdr>
        </w:div>
        <w:div w:id="1115058545">
          <w:marLeft w:val="60"/>
          <w:marRight w:val="60"/>
          <w:marTop w:val="100"/>
          <w:marBottom w:val="100"/>
          <w:divBdr>
            <w:top w:val="none" w:sz="0" w:space="0" w:color="auto"/>
            <w:left w:val="none" w:sz="0" w:space="0" w:color="auto"/>
            <w:bottom w:val="none" w:sz="0" w:space="0" w:color="auto"/>
            <w:right w:val="none" w:sz="0" w:space="0" w:color="auto"/>
          </w:divBdr>
        </w:div>
        <w:div w:id="713117266">
          <w:marLeft w:val="60"/>
          <w:marRight w:val="60"/>
          <w:marTop w:val="100"/>
          <w:marBottom w:val="100"/>
          <w:divBdr>
            <w:top w:val="none" w:sz="0" w:space="0" w:color="auto"/>
            <w:left w:val="none" w:sz="0" w:space="0" w:color="auto"/>
            <w:bottom w:val="none" w:sz="0" w:space="0" w:color="auto"/>
            <w:right w:val="none" w:sz="0" w:space="0" w:color="auto"/>
          </w:divBdr>
        </w:div>
        <w:div w:id="788359501">
          <w:marLeft w:val="60"/>
          <w:marRight w:val="60"/>
          <w:marTop w:val="100"/>
          <w:marBottom w:val="100"/>
          <w:divBdr>
            <w:top w:val="none" w:sz="0" w:space="0" w:color="auto"/>
            <w:left w:val="none" w:sz="0" w:space="0" w:color="auto"/>
            <w:bottom w:val="none" w:sz="0" w:space="0" w:color="auto"/>
            <w:right w:val="none" w:sz="0" w:space="0" w:color="auto"/>
          </w:divBdr>
        </w:div>
        <w:div w:id="1449617422">
          <w:marLeft w:val="60"/>
          <w:marRight w:val="60"/>
          <w:marTop w:val="100"/>
          <w:marBottom w:val="100"/>
          <w:divBdr>
            <w:top w:val="none" w:sz="0" w:space="0" w:color="auto"/>
            <w:left w:val="none" w:sz="0" w:space="0" w:color="auto"/>
            <w:bottom w:val="none" w:sz="0" w:space="0" w:color="auto"/>
            <w:right w:val="none" w:sz="0" w:space="0" w:color="auto"/>
          </w:divBdr>
        </w:div>
        <w:div w:id="184636762">
          <w:marLeft w:val="60"/>
          <w:marRight w:val="60"/>
          <w:marTop w:val="100"/>
          <w:marBottom w:val="100"/>
          <w:divBdr>
            <w:top w:val="none" w:sz="0" w:space="0" w:color="auto"/>
            <w:left w:val="none" w:sz="0" w:space="0" w:color="auto"/>
            <w:bottom w:val="none" w:sz="0" w:space="0" w:color="auto"/>
            <w:right w:val="none" w:sz="0" w:space="0" w:color="auto"/>
          </w:divBdr>
        </w:div>
        <w:div w:id="2127194571">
          <w:marLeft w:val="60"/>
          <w:marRight w:val="60"/>
          <w:marTop w:val="100"/>
          <w:marBottom w:val="100"/>
          <w:divBdr>
            <w:top w:val="none" w:sz="0" w:space="0" w:color="auto"/>
            <w:left w:val="none" w:sz="0" w:space="0" w:color="auto"/>
            <w:bottom w:val="none" w:sz="0" w:space="0" w:color="auto"/>
            <w:right w:val="none" w:sz="0" w:space="0" w:color="auto"/>
          </w:divBdr>
        </w:div>
        <w:div w:id="633481950">
          <w:marLeft w:val="60"/>
          <w:marRight w:val="60"/>
          <w:marTop w:val="100"/>
          <w:marBottom w:val="100"/>
          <w:divBdr>
            <w:top w:val="none" w:sz="0" w:space="0" w:color="auto"/>
            <w:left w:val="none" w:sz="0" w:space="0" w:color="auto"/>
            <w:bottom w:val="none" w:sz="0" w:space="0" w:color="auto"/>
            <w:right w:val="none" w:sz="0" w:space="0" w:color="auto"/>
          </w:divBdr>
        </w:div>
        <w:div w:id="487479168">
          <w:marLeft w:val="60"/>
          <w:marRight w:val="60"/>
          <w:marTop w:val="100"/>
          <w:marBottom w:val="100"/>
          <w:divBdr>
            <w:top w:val="none" w:sz="0" w:space="0" w:color="auto"/>
            <w:left w:val="none" w:sz="0" w:space="0" w:color="auto"/>
            <w:bottom w:val="none" w:sz="0" w:space="0" w:color="auto"/>
            <w:right w:val="none" w:sz="0" w:space="0" w:color="auto"/>
          </w:divBdr>
        </w:div>
        <w:div w:id="1764107081">
          <w:marLeft w:val="60"/>
          <w:marRight w:val="60"/>
          <w:marTop w:val="100"/>
          <w:marBottom w:val="100"/>
          <w:divBdr>
            <w:top w:val="none" w:sz="0" w:space="0" w:color="auto"/>
            <w:left w:val="none" w:sz="0" w:space="0" w:color="auto"/>
            <w:bottom w:val="none" w:sz="0" w:space="0" w:color="auto"/>
            <w:right w:val="none" w:sz="0" w:space="0" w:color="auto"/>
          </w:divBdr>
        </w:div>
        <w:div w:id="886796698">
          <w:marLeft w:val="60"/>
          <w:marRight w:val="60"/>
          <w:marTop w:val="100"/>
          <w:marBottom w:val="100"/>
          <w:divBdr>
            <w:top w:val="none" w:sz="0" w:space="0" w:color="auto"/>
            <w:left w:val="none" w:sz="0" w:space="0" w:color="auto"/>
            <w:bottom w:val="none" w:sz="0" w:space="0" w:color="auto"/>
            <w:right w:val="none" w:sz="0" w:space="0" w:color="auto"/>
          </w:divBdr>
        </w:div>
        <w:div w:id="1391417931">
          <w:marLeft w:val="60"/>
          <w:marRight w:val="60"/>
          <w:marTop w:val="100"/>
          <w:marBottom w:val="100"/>
          <w:divBdr>
            <w:top w:val="none" w:sz="0" w:space="0" w:color="auto"/>
            <w:left w:val="none" w:sz="0" w:space="0" w:color="auto"/>
            <w:bottom w:val="none" w:sz="0" w:space="0" w:color="auto"/>
            <w:right w:val="none" w:sz="0" w:space="0" w:color="auto"/>
          </w:divBdr>
        </w:div>
        <w:div w:id="288706619">
          <w:marLeft w:val="60"/>
          <w:marRight w:val="60"/>
          <w:marTop w:val="100"/>
          <w:marBottom w:val="100"/>
          <w:divBdr>
            <w:top w:val="none" w:sz="0" w:space="0" w:color="auto"/>
            <w:left w:val="none" w:sz="0" w:space="0" w:color="auto"/>
            <w:bottom w:val="none" w:sz="0" w:space="0" w:color="auto"/>
            <w:right w:val="none" w:sz="0" w:space="0" w:color="auto"/>
          </w:divBdr>
        </w:div>
        <w:div w:id="1977181823">
          <w:marLeft w:val="60"/>
          <w:marRight w:val="60"/>
          <w:marTop w:val="100"/>
          <w:marBottom w:val="100"/>
          <w:divBdr>
            <w:top w:val="none" w:sz="0" w:space="0" w:color="auto"/>
            <w:left w:val="none" w:sz="0" w:space="0" w:color="auto"/>
            <w:bottom w:val="none" w:sz="0" w:space="0" w:color="auto"/>
            <w:right w:val="none" w:sz="0" w:space="0" w:color="auto"/>
          </w:divBdr>
        </w:div>
        <w:div w:id="954404039">
          <w:marLeft w:val="60"/>
          <w:marRight w:val="60"/>
          <w:marTop w:val="100"/>
          <w:marBottom w:val="100"/>
          <w:divBdr>
            <w:top w:val="none" w:sz="0" w:space="0" w:color="auto"/>
            <w:left w:val="none" w:sz="0" w:space="0" w:color="auto"/>
            <w:bottom w:val="none" w:sz="0" w:space="0" w:color="auto"/>
            <w:right w:val="none" w:sz="0" w:space="0" w:color="auto"/>
          </w:divBdr>
        </w:div>
        <w:div w:id="889078172">
          <w:marLeft w:val="60"/>
          <w:marRight w:val="60"/>
          <w:marTop w:val="100"/>
          <w:marBottom w:val="100"/>
          <w:divBdr>
            <w:top w:val="none" w:sz="0" w:space="0" w:color="auto"/>
            <w:left w:val="none" w:sz="0" w:space="0" w:color="auto"/>
            <w:bottom w:val="none" w:sz="0" w:space="0" w:color="auto"/>
            <w:right w:val="none" w:sz="0" w:space="0" w:color="auto"/>
          </w:divBdr>
        </w:div>
        <w:div w:id="598872613">
          <w:marLeft w:val="60"/>
          <w:marRight w:val="60"/>
          <w:marTop w:val="100"/>
          <w:marBottom w:val="100"/>
          <w:divBdr>
            <w:top w:val="none" w:sz="0" w:space="0" w:color="auto"/>
            <w:left w:val="none" w:sz="0" w:space="0" w:color="auto"/>
            <w:bottom w:val="none" w:sz="0" w:space="0" w:color="auto"/>
            <w:right w:val="none" w:sz="0" w:space="0" w:color="auto"/>
          </w:divBdr>
        </w:div>
        <w:div w:id="599800996">
          <w:marLeft w:val="60"/>
          <w:marRight w:val="60"/>
          <w:marTop w:val="100"/>
          <w:marBottom w:val="100"/>
          <w:divBdr>
            <w:top w:val="none" w:sz="0" w:space="0" w:color="auto"/>
            <w:left w:val="none" w:sz="0" w:space="0" w:color="auto"/>
            <w:bottom w:val="none" w:sz="0" w:space="0" w:color="auto"/>
            <w:right w:val="none" w:sz="0" w:space="0" w:color="auto"/>
          </w:divBdr>
        </w:div>
        <w:div w:id="7828642">
          <w:marLeft w:val="60"/>
          <w:marRight w:val="60"/>
          <w:marTop w:val="100"/>
          <w:marBottom w:val="100"/>
          <w:divBdr>
            <w:top w:val="none" w:sz="0" w:space="0" w:color="auto"/>
            <w:left w:val="none" w:sz="0" w:space="0" w:color="auto"/>
            <w:bottom w:val="none" w:sz="0" w:space="0" w:color="auto"/>
            <w:right w:val="none" w:sz="0" w:space="0" w:color="auto"/>
          </w:divBdr>
        </w:div>
        <w:div w:id="440145640">
          <w:marLeft w:val="60"/>
          <w:marRight w:val="60"/>
          <w:marTop w:val="100"/>
          <w:marBottom w:val="100"/>
          <w:divBdr>
            <w:top w:val="none" w:sz="0" w:space="0" w:color="auto"/>
            <w:left w:val="none" w:sz="0" w:space="0" w:color="auto"/>
            <w:bottom w:val="none" w:sz="0" w:space="0" w:color="auto"/>
            <w:right w:val="none" w:sz="0" w:space="0" w:color="auto"/>
          </w:divBdr>
        </w:div>
        <w:div w:id="1369332106">
          <w:marLeft w:val="60"/>
          <w:marRight w:val="60"/>
          <w:marTop w:val="100"/>
          <w:marBottom w:val="100"/>
          <w:divBdr>
            <w:top w:val="none" w:sz="0" w:space="0" w:color="auto"/>
            <w:left w:val="none" w:sz="0" w:space="0" w:color="auto"/>
            <w:bottom w:val="none" w:sz="0" w:space="0" w:color="auto"/>
            <w:right w:val="none" w:sz="0" w:space="0" w:color="auto"/>
          </w:divBdr>
        </w:div>
        <w:div w:id="532349834">
          <w:marLeft w:val="60"/>
          <w:marRight w:val="60"/>
          <w:marTop w:val="100"/>
          <w:marBottom w:val="100"/>
          <w:divBdr>
            <w:top w:val="none" w:sz="0" w:space="0" w:color="auto"/>
            <w:left w:val="none" w:sz="0" w:space="0" w:color="auto"/>
            <w:bottom w:val="none" w:sz="0" w:space="0" w:color="auto"/>
            <w:right w:val="none" w:sz="0" w:space="0" w:color="auto"/>
          </w:divBdr>
        </w:div>
        <w:div w:id="1017777101">
          <w:marLeft w:val="60"/>
          <w:marRight w:val="60"/>
          <w:marTop w:val="100"/>
          <w:marBottom w:val="100"/>
          <w:divBdr>
            <w:top w:val="none" w:sz="0" w:space="0" w:color="auto"/>
            <w:left w:val="none" w:sz="0" w:space="0" w:color="auto"/>
            <w:bottom w:val="none" w:sz="0" w:space="0" w:color="auto"/>
            <w:right w:val="none" w:sz="0" w:space="0" w:color="auto"/>
          </w:divBdr>
        </w:div>
        <w:div w:id="920525949">
          <w:marLeft w:val="60"/>
          <w:marRight w:val="60"/>
          <w:marTop w:val="100"/>
          <w:marBottom w:val="100"/>
          <w:divBdr>
            <w:top w:val="none" w:sz="0" w:space="0" w:color="auto"/>
            <w:left w:val="none" w:sz="0" w:space="0" w:color="auto"/>
            <w:bottom w:val="none" w:sz="0" w:space="0" w:color="auto"/>
            <w:right w:val="none" w:sz="0" w:space="0" w:color="auto"/>
          </w:divBdr>
        </w:div>
        <w:div w:id="137429891">
          <w:marLeft w:val="60"/>
          <w:marRight w:val="60"/>
          <w:marTop w:val="100"/>
          <w:marBottom w:val="100"/>
          <w:divBdr>
            <w:top w:val="none" w:sz="0" w:space="0" w:color="auto"/>
            <w:left w:val="none" w:sz="0" w:space="0" w:color="auto"/>
            <w:bottom w:val="none" w:sz="0" w:space="0" w:color="auto"/>
            <w:right w:val="none" w:sz="0" w:space="0" w:color="auto"/>
          </w:divBdr>
        </w:div>
        <w:div w:id="1000036813">
          <w:marLeft w:val="60"/>
          <w:marRight w:val="60"/>
          <w:marTop w:val="100"/>
          <w:marBottom w:val="100"/>
          <w:divBdr>
            <w:top w:val="none" w:sz="0" w:space="0" w:color="auto"/>
            <w:left w:val="none" w:sz="0" w:space="0" w:color="auto"/>
            <w:bottom w:val="none" w:sz="0" w:space="0" w:color="auto"/>
            <w:right w:val="none" w:sz="0" w:space="0" w:color="auto"/>
          </w:divBdr>
        </w:div>
        <w:div w:id="726418435">
          <w:marLeft w:val="60"/>
          <w:marRight w:val="60"/>
          <w:marTop w:val="100"/>
          <w:marBottom w:val="100"/>
          <w:divBdr>
            <w:top w:val="none" w:sz="0" w:space="0" w:color="auto"/>
            <w:left w:val="none" w:sz="0" w:space="0" w:color="auto"/>
            <w:bottom w:val="none" w:sz="0" w:space="0" w:color="auto"/>
            <w:right w:val="none" w:sz="0" w:space="0" w:color="auto"/>
          </w:divBdr>
        </w:div>
        <w:div w:id="823739933">
          <w:marLeft w:val="60"/>
          <w:marRight w:val="60"/>
          <w:marTop w:val="100"/>
          <w:marBottom w:val="100"/>
          <w:divBdr>
            <w:top w:val="none" w:sz="0" w:space="0" w:color="auto"/>
            <w:left w:val="none" w:sz="0" w:space="0" w:color="auto"/>
            <w:bottom w:val="none" w:sz="0" w:space="0" w:color="auto"/>
            <w:right w:val="none" w:sz="0" w:space="0" w:color="auto"/>
          </w:divBdr>
        </w:div>
        <w:div w:id="1387222241">
          <w:marLeft w:val="60"/>
          <w:marRight w:val="60"/>
          <w:marTop w:val="100"/>
          <w:marBottom w:val="100"/>
          <w:divBdr>
            <w:top w:val="none" w:sz="0" w:space="0" w:color="auto"/>
            <w:left w:val="none" w:sz="0" w:space="0" w:color="auto"/>
            <w:bottom w:val="none" w:sz="0" w:space="0" w:color="auto"/>
            <w:right w:val="none" w:sz="0" w:space="0" w:color="auto"/>
          </w:divBdr>
        </w:div>
        <w:div w:id="1757897612">
          <w:marLeft w:val="60"/>
          <w:marRight w:val="60"/>
          <w:marTop w:val="100"/>
          <w:marBottom w:val="100"/>
          <w:divBdr>
            <w:top w:val="none" w:sz="0" w:space="0" w:color="auto"/>
            <w:left w:val="none" w:sz="0" w:space="0" w:color="auto"/>
            <w:bottom w:val="none" w:sz="0" w:space="0" w:color="auto"/>
            <w:right w:val="none" w:sz="0" w:space="0" w:color="auto"/>
          </w:divBdr>
        </w:div>
        <w:div w:id="667485428">
          <w:marLeft w:val="60"/>
          <w:marRight w:val="60"/>
          <w:marTop w:val="100"/>
          <w:marBottom w:val="100"/>
          <w:divBdr>
            <w:top w:val="none" w:sz="0" w:space="0" w:color="auto"/>
            <w:left w:val="none" w:sz="0" w:space="0" w:color="auto"/>
            <w:bottom w:val="none" w:sz="0" w:space="0" w:color="auto"/>
            <w:right w:val="none" w:sz="0" w:space="0" w:color="auto"/>
          </w:divBdr>
        </w:div>
        <w:div w:id="181432672">
          <w:marLeft w:val="60"/>
          <w:marRight w:val="60"/>
          <w:marTop w:val="100"/>
          <w:marBottom w:val="100"/>
          <w:divBdr>
            <w:top w:val="none" w:sz="0" w:space="0" w:color="auto"/>
            <w:left w:val="none" w:sz="0" w:space="0" w:color="auto"/>
            <w:bottom w:val="none" w:sz="0" w:space="0" w:color="auto"/>
            <w:right w:val="none" w:sz="0" w:space="0" w:color="auto"/>
          </w:divBdr>
        </w:div>
        <w:div w:id="529949472">
          <w:marLeft w:val="60"/>
          <w:marRight w:val="60"/>
          <w:marTop w:val="100"/>
          <w:marBottom w:val="100"/>
          <w:divBdr>
            <w:top w:val="none" w:sz="0" w:space="0" w:color="auto"/>
            <w:left w:val="none" w:sz="0" w:space="0" w:color="auto"/>
            <w:bottom w:val="none" w:sz="0" w:space="0" w:color="auto"/>
            <w:right w:val="none" w:sz="0" w:space="0" w:color="auto"/>
          </w:divBdr>
        </w:div>
        <w:div w:id="1554272715">
          <w:marLeft w:val="60"/>
          <w:marRight w:val="60"/>
          <w:marTop w:val="100"/>
          <w:marBottom w:val="100"/>
          <w:divBdr>
            <w:top w:val="none" w:sz="0" w:space="0" w:color="auto"/>
            <w:left w:val="none" w:sz="0" w:space="0" w:color="auto"/>
            <w:bottom w:val="none" w:sz="0" w:space="0" w:color="auto"/>
            <w:right w:val="none" w:sz="0" w:space="0" w:color="auto"/>
          </w:divBdr>
        </w:div>
        <w:div w:id="1714110435">
          <w:marLeft w:val="60"/>
          <w:marRight w:val="60"/>
          <w:marTop w:val="100"/>
          <w:marBottom w:val="100"/>
          <w:divBdr>
            <w:top w:val="none" w:sz="0" w:space="0" w:color="auto"/>
            <w:left w:val="none" w:sz="0" w:space="0" w:color="auto"/>
            <w:bottom w:val="none" w:sz="0" w:space="0" w:color="auto"/>
            <w:right w:val="none" w:sz="0" w:space="0" w:color="auto"/>
          </w:divBdr>
        </w:div>
        <w:div w:id="2062242854">
          <w:marLeft w:val="60"/>
          <w:marRight w:val="60"/>
          <w:marTop w:val="100"/>
          <w:marBottom w:val="100"/>
          <w:divBdr>
            <w:top w:val="none" w:sz="0" w:space="0" w:color="auto"/>
            <w:left w:val="none" w:sz="0" w:space="0" w:color="auto"/>
            <w:bottom w:val="none" w:sz="0" w:space="0" w:color="auto"/>
            <w:right w:val="none" w:sz="0" w:space="0" w:color="auto"/>
          </w:divBdr>
          <w:divsChild>
            <w:div w:id="2068141595">
              <w:marLeft w:val="0"/>
              <w:marRight w:val="0"/>
              <w:marTop w:val="0"/>
              <w:marBottom w:val="0"/>
              <w:divBdr>
                <w:top w:val="none" w:sz="0" w:space="0" w:color="auto"/>
                <w:left w:val="none" w:sz="0" w:space="0" w:color="auto"/>
                <w:bottom w:val="none" w:sz="0" w:space="0" w:color="auto"/>
                <w:right w:val="none" w:sz="0" w:space="0" w:color="auto"/>
              </w:divBdr>
            </w:div>
          </w:divsChild>
        </w:div>
        <w:div w:id="1369377659">
          <w:marLeft w:val="60"/>
          <w:marRight w:val="60"/>
          <w:marTop w:val="100"/>
          <w:marBottom w:val="100"/>
          <w:divBdr>
            <w:top w:val="none" w:sz="0" w:space="0" w:color="auto"/>
            <w:left w:val="none" w:sz="0" w:space="0" w:color="auto"/>
            <w:bottom w:val="none" w:sz="0" w:space="0" w:color="auto"/>
            <w:right w:val="none" w:sz="0" w:space="0" w:color="auto"/>
          </w:divBdr>
        </w:div>
        <w:div w:id="1761873168">
          <w:marLeft w:val="60"/>
          <w:marRight w:val="60"/>
          <w:marTop w:val="100"/>
          <w:marBottom w:val="100"/>
          <w:divBdr>
            <w:top w:val="none" w:sz="0" w:space="0" w:color="auto"/>
            <w:left w:val="none" w:sz="0" w:space="0" w:color="auto"/>
            <w:bottom w:val="none" w:sz="0" w:space="0" w:color="auto"/>
            <w:right w:val="none" w:sz="0" w:space="0" w:color="auto"/>
          </w:divBdr>
        </w:div>
        <w:div w:id="407776518">
          <w:marLeft w:val="60"/>
          <w:marRight w:val="60"/>
          <w:marTop w:val="100"/>
          <w:marBottom w:val="100"/>
          <w:divBdr>
            <w:top w:val="none" w:sz="0" w:space="0" w:color="auto"/>
            <w:left w:val="none" w:sz="0" w:space="0" w:color="auto"/>
            <w:bottom w:val="none" w:sz="0" w:space="0" w:color="auto"/>
            <w:right w:val="none" w:sz="0" w:space="0" w:color="auto"/>
          </w:divBdr>
        </w:div>
        <w:div w:id="1684547379">
          <w:marLeft w:val="60"/>
          <w:marRight w:val="60"/>
          <w:marTop w:val="100"/>
          <w:marBottom w:val="100"/>
          <w:divBdr>
            <w:top w:val="none" w:sz="0" w:space="0" w:color="auto"/>
            <w:left w:val="none" w:sz="0" w:space="0" w:color="auto"/>
            <w:bottom w:val="none" w:sz="0" w:space="0" w:color="auto"/>
            <w:right w:val="none" w:sz="0" w:space="0" w:color="auto"/>
          </w:divBdr>
        </w:div>
        <w:div w:id="1851674103">
          <w:marLeft w:val="60"/>
          <w:marRight w:val="60"/>
          <w:marTop w:val="100"/>
          <w:marBottom w:val="100"/>
          <w:divBdr>
            <w:top w:val="none" w:sz="0" w:space="0" w:color="auto"/>
            <w:left w:val="none" w:sz="0" w:space="0" w:color="auto"/>
            <w:bottom w:val="none" w:sz="0" w:space="0" w:color="auto"/>
            <w:right w:val="none" w:sz="0" w:space="0" w:color="auto"/>
          </w:divBdr>
        </w:div>
        <w:div w:id="175854686">
          <w:marLeft w:val="60"/>
          <w:marRight w:val="60"/>
          <w:marTop w:val="100"/>
          <w:marBottom w:val="100"/>
          <w:divBdr>
            <w:top w:val="none" w:sz="0" w:space="0" w:color="auto"/>
            <w:left w:val="none" w:sz="0" w:space="0" w:color="auto"/>
            <w:bottom w:val="none" w:sz="0" w:space="0" w:color="auto"/>
            <w:right w:val="none" w:sz="0" w:space="0" w:color="auto"/>
          </w:divBdr>
        </w:div>
        <w:div w:id="1084767876">
          <w:marLeft w:val="60"/>
          <w:marRight w:val="60"/>
          <w:marTop w:val="100"/>
          <w:marBottom w:val="100"/>
          <w:divBdr>
            <w:top w:val="none" w:sz="0" w:space="0" w:color="auto"/>
            <w:left w:val="none" w:sz="0" w:space="0" w:color="auto"/>
            <w:bottom w:val="none" w:sz="0" w:space="0" w:color="auto"/>
            <w:right w:val="none" w:sz="0" w:space="0" w:color="auto"/>
          </w:divBdr>
        </w:div>
        <w:div w:id="1806391407">
          <w:marLeft w:val="60"/>
          <w:marRight w:val="60"/>
          <w:marTop w:val="100"/>
          <w:marBottom w:val="100"/>
          <w:divBdr>
            <w:top w:val="none" w:sz="0" w:space="0" w:color="auto"/>
            <w:left w:val="none" w:sz="0" w:space="0" w:color="auto"/>
            <w:bottom w:val="none" w:sz="0" w:space="0" w:color="auto"/>
            <w:right w:val="none" w:sz="0" w:space="0" w:color="auto"/>
          </w:divBdr>
        </w:div>
      </w:divsChild>
    </w:div>
    <w:div w:id="210769615">
      <w:bodyDiv w:val="1"/>
      <w:marLeft w:val="0"/>
      <w:marRight w:val="0"/>
      <w:marTop w:val="0"/>
      <w:marBottom w:val="0"/>
      <w:divBdr>
        <w:top w:val="none" w:sz="0" w:space="0" w:color="auto"/>
        <w:left w:val="none" w:sz="0" w:space="0" w:color="auto"/>
        <w:bottom w:val="none" w:sz="0" w:space="0" w:color="auto"/>
        <w:right w:val="none" w:sz="0" w:space="0" w:color="auto"/>
      </w:divBdr>
    </w:div>
    <w:div w:id="446587504">
      <w:bodyDiv w:val="1"/>
      <w:marLeft w:val="0"/>
      <w:marRight w:val="0"/>
      <w:marTop w:val="0"/>
      <w:marBottom w:val="0"/>
      <w:divBdr>
        <w:top w:val="none" w:sz="0" w:space="0" w:color="auto"/>
        <w:left w:val="none" w:sz="0" w:space="0" w:color="auto"/>
        <w:bottom w:val="none" w:sz="0" w:space="0" w:color="auto"/>
        <w:right w:val="none" w:sz="0" w:space="0" w:color="auto"/>
      </w:divBdr>
    </w:div>
    <w:div w:id="533273798">
      <w:bodyDiv w:val="1"/>
      <w:marLeft w:val="0"/>
      <w:marRight w:val="0"/>
      <w:marTop w:val="0"/>
      <w:marBottom w:val="0"/>
      <w:divBdr>
        <w:top w:val="none" w:sz="0" w:space="0" w:color="auto"/>
        <w:left w:val="none" w:sz="0" w:space="0" w:color="auto"/>
        <w:bottom w:val="none" w:sz="0" w:space="0" w:color="auto"/>
        <w:right w:val="none" w:sz="0" w:space="0" w:color="auto"/>
      </w:divBdr>
    </w:div>
    <w:div w:id="588001310">
      <w:bodyDiv w:val="1"/>
      <w:marLeft w:val="0"/>
      <w:marRight w:val="0"/>
      <w:marTop w:val="0"/>
      <w:marBottom w:val="0"/>
      <w:divBdr>
        <w:top w:val="none" w:sz="0" w:space="0" w:color="auto"/>
        <w:left w:val="none" w:sz="0" w:space="0" w:color="auto"/>
        <w:bottom w:val="none" w:sz="0" w:space="0" w:color="auto"/>
        <w:right w:val="none" w:sz="0" w:space="0" w:color="auto"/>
      </w:divBdr>
    </w:div>
    <w:div w:id="606276197">
      <w:bodyDiv w:val="1"/>
      <w:marLeft w:val="0"/>
      <w:marRight w:val="0"/>
      <w:marTop w:val="0"/>
      <w:marBottom w:val="0"/>
      <w:divBdr>
        <w:top w:val="none" w:sz="0" w:space="0" w:color="auto"/>
        <w:left w:val="none" w:sz="0" w:space="0" w:color="auto"/>
        <w:bottom w:val="none" w:sz="0" w:space="0" w:color="auto"/>
        <w:right w:val="none" w:sz="0" w:space="0" w:color="auto"/>
      </w:divBdr>
    </w:div>
    <w:div w:id="623541221">
      <w:bodyDiv w:val="1"/>
      <w:marLeft w:val="0"/>
      <w:marRight w:val="0"/>
      <w:marTop w:val="0"/>
      <w:marBottom w:val="0"/>
      <w:divBdr>
        <w:top w:val="none" w:sz="0" w:space="0" w:color="auto"/>
        <w:left w:val="none" w:sz="0" w:space="0" w:color="auto"/>
        <w:bottom w:val="none" w:sz="0" w:space="0" w:color="auto"/>
        <w:right w:val="none" w:sz="0" w:space="0" w:color="auto"/>
      </w:divBdr>
    </w:div>
    <w:div w:id="637803236">
      <w:bodyDiv w:val="1"/>
      <w:marLeft w:val="0"/>
      <w:marRight w:val="0"/>
      <w:marTop w:val="0"/>
      <w:marBottom w:val="0"/>
      <w:divBdr>
        <w:top w:val="none" w:sz="0" w:space="0" w:color="auto"/>
        <w:left w:val="none" w:sz="0" w:space="0" w:color="auto"/>
        <w:bottom w:val="none" w:sz="0" w:space="0" w:color="auto"/>
        <w:right w:val="none" w:sz="0" w:space="0" w:color="auto"/>
      </w:divBdr>
    </w:div>
    <w:div w:id="694312471">
      <w:bodyDiv w:val="1"/>
      <w:marLeft w:val="0"/>
      <w:marRight w:val="0"/>
      <w:marTop w:val="0"/>
      <w:marBottom w:val="0"/>
      <w:divBdr>
        <w:top w:val="none" w:sz="0" w:space="0" w:color="auto"/>
        <w:left w:val="none" w:sz="0" w:space="0" w:color="auto"/>
        <w:bottom w:val="none" w:sz="0" w:space="0" w:color="auto"/>
        <w:right w:val="none" w:sz="0" w:space="0" w:color="auto"/>
      </w:divBdr>
    </w:div>
    <w:div w:id="775295152">
      <w:bodyDiv w:val="1"/>
      <w:marLeft w:val="0"/>
      <w:marRight w:val="0"/>
      <w:marTop w:val="0"/>
      <w:marBottom w:val="0"/>
      <w:divBdr>
        <w:top w:val="none" w:sz="0" w:space="0" w:color="auto"/>
        <w:left w:val="none" w:sz="0" w:space="0" w:color="auto"/>
        <w:bottom w:val="none" w:sz="0" w:space="0" w:color="auto"/>
        <w:right w:val="none" w:sz="0" w:space="0" w:color="auto"/>
      </w:divBdr>
    </w:div>
    <w:div w:id="805512029">
      <w:bodyDiv w:val="1"/>
      <w:marLeft w:val="0"/>
      <w:marRight w:val="0"/>
      <w:marTop w:val="0"/>
      <w:marBottom w:val="0"/>
      <w:divBdr>
        <w:top w:val="none" w:sz="0" w:space="0" w:color="auto"/>
        <w:left w:val="none" w:sz="0" w:space="0" w:color="auto"/>
        <w:bottom w:val="none" w:sz="0" w:space="0" w:color="auto"/>
        <w:right w:val="none" w:sz="0" w:space="0" w:color="auto"/>
      </w:divBdr>
    </w:div>
    <w:div w:id="808017409">
      <w:bodyDiv w:val="1"/>
      <w:marLeft w:val="0"/>
      <w:marRight w:val="0"/>
      <w:marTop w:val="0"/>
      <w:marBottom w:val="0"/>
      <w:divBdr>
        <w:top w:val="none" w:sz="0" w:space="0" w:color="auto"/>
        <w:left w:val="none" w:sz="0" w:space="0" w:color="auto"/>
        <w:bottom w:val="none" w:sz="0" w:space="0" w:color="auto"/>
        <w:right w:val="none" w:sz="0" w:space="0" w:color="auto"/>
      </w:divBdr>
      <w:divsChild>
        <w:div w:id="86509820">
          <w:marLeft w:val="0"/>
          <w:marRight w:val="0"/>
          <w:marTop w:val="0"/>
          <w:marBottom w:val="0"/>
          <w:divBdr>
            <w:top w:val="none" w:sz="0" w:space="0" w:color="auto"/>
            <w:left w:val="none" w:sz="0" w:space="0" w:color="auto"/>
            <w:bottom w:val="none" w:sz="0" w:space="0" w:color="auto"/>
            <w:right w:val="none" w:sz="0" w:space="0" w:color="auto"/>
          </w:divBdr>
          <w:divsChild>
            <w:div w:id="2016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6525">
      <w:bodyDiv w:val="1"/>
      <w:marLeft w:val="0"/>
      <w:marRight w:val="0"/>
      <w:marTop w:val="0"/>
      <w:marBottom w:val="0"/>
      <w:divBdr>
        <w:top w:val="none" w:sz="0" w:space="0" w:color="auto"/>
        <w:left w:val="none" w:sz="0" w:space="0" w:color="auto"/>
        <w:bottom w:val="none" w:sz="0" w:space="0" w:color="auto"/>
        <w:right w:val="none" w:sz="0" w:space="0" w:color="auto"/>
      </w:divBdr>
    </w:div>
    <w:div w:id="1023821736">
      <w:bodyDiv w:val="1"/>
      <w:marLeft w:val="0"/>
      <w:marRight w:val="0"/>
      <w:marTop w:val="0"/>
      <w:marBottom w:val="0"/>
      <w:divBdr>
        <w:top w:val="none" w:sz="0" w:space="0" w:color="auto"/>
        <w:left w:val="none" w:sz="0" w:space="0" w:color="auto"/>
        <w:bottom w:val="none" w:sz="0" w:space="0" w:color="auto"/>
        <w:right w:val="none" w:sz="0" w:space="0" w:color="auto"/>
      </w:divBdr>
    </w:div>
    <w:div w:id="1269970209">
      <w:bodyDiv w:val="1"/>
      <w:marLeft w:val="0"/>
      <w:marRight w:val="0"/>
      <w:marTop w:val="0"/>
      <w:marBottom w:val="0"/>
      <w:divBdr>
        <w:top w:val="none" w:sz="0" w:space="0" w:color="auto"/>
        <w:left w:val="none" w:sz="0" w:space="0" w:color="auto"/>
        <w:bottom w:val="none" w:sz="0" w:space="0" w:color="auto"/>
        <w:right w:val="none" w:sz="0" w:space="0" w:color="auto"/>
      </w:divBdr>
    </w:div>
    <w:div w:id="1382829290">
      <w:bodyDiv w:val="1"/>
      <w:marLeft w:val="0"/>
      <w:marRight w:val="0"/>
      <w:marTop w:val="0"/>
      <w:marBottom w:val="0"/>
      <w:divBdr>
        <w:top w:val="none" w:sz="0" w:space="0" w:color="auto"/>
        <w:left w:val="none" w:sz="0" w:space="0" w:color="auto"/>
        <w:bottom w:val="none" w:sz="0" w:space="0" w:color="auto"/>
        <w:right w:val="none" w:sz="0" w:space="0" w:color="auto"/>
      </w:divBdr>
    </w:div>
    <w:div w:id="1427775797">
      <w:bodyDiv w:val="1"/>
      <w:marLeft w:val="0"/>
      <w:marRight w:val="0"/>
      <w:marTop w:val="0"/>
      <w:marBottom w:val="0"/>
      <w:divBdr>
        <w:top w:val="none" w:sz="0" w:space="0" w:color="auto"/>
        <w:left w:val="none" w:sz="0" w:space="0" w:color="auto"/>
        <w:bottom w:val="none" w:sz="0" w:space="0" w:color="auto"/>
        <w:right w:val="none" w:sz="0" w:space="0" w:color="auto"/>
      </w:divBdr>
    </w:div>
    <w:div w:id="1455751844">
      <w:bodyDiv w:val="1"/>
      <w:marLeft w:val="0"/>
      <w:marRight w:val="0"/>
      <w:marTop w:val="0"/>
      <w:marBottom w:val="0"/>
      <w:divBdr>
        <w:top w:val="none" w:sz="0" w:space="0" w:color="auto"/>
        <w:left w:val="none" w:sz="0" w:space="0" w:color="auto"/>
        <w:bottom w:val="none" w:sz="0" w:space="0" w:color="auto"/>
        <w:right w:val="none" w:sz="0" w:space="0" w:color="auto"/>
      </w:divBdr>
    </w:div>
    <w:div w:id="1461800611">
      <w:bodyDiv w:val="1"/>
      <w:marLeft w:val="0"/>
      <w:marRight w:val="0"/>
      <w:marTop w:val="0"/>
      <w:marBottom w:val="0"/>
      <w:divBdr>
        <w:top w:val="none" w:sz="0" w:space="0" w:color="auto"/>
        <w:left w:val="none" w:sz="0" w:space="0" w:color="auto"/>
        <w:bottom w:val="none" w:sz="0" w:space="0" w:color="auto"/>
        <w:right w:val="none" w:sz="0" w:space="0" w:color="auto"/>
      </w:divBdr>
    </w:div>
    <w:div w:id="1537739261">
      <w:bodyDiv w:val="1"/>
      <w:marLeft w:val="0"/>
      <w:marRight w:val="0"/>
      <w:marTop w:val="0"/>
      <w:marBottom w:val="0"/>
      <w:divBdr>
        <w:top w:val="none" w:sz="0" w:space="0" w:color="auto"/>
        <w:left w:val="none" w:sz="0" w:space="0" w:color="auto"/>
        <w:bottom w:val="none" w:sz="0" w:space="0" w:color="auto"/>
        <w:right w:val="none" w:sz="0" w:space="0" w:color="auto"/>
      </w:divBdr>
    </w:div>
    <w:div w:id="1544948603">
      <w:bodyDiv w:val="1"/>
      <w:marLeft w:val="0"/>
      <w:marRight w:val="0"/>
      <w:marTop w:val="0"/>
      <w:marBottom w:val="0"/>
      <w:divBdr>
        <w:top w:val="none" w:sz="0" w:space="0" w:color="auto"/>
        <w:left w:val="none" w:sz="0" w:space="0" w:color="auto"/>
        <w:bottom w:val="none" w:sz="0" w:space="0" w:color="auto"/>
        <w:right w:val="none" w:sz="0" w:space="0" w:color="auto"/>
      </w:divBdr>
      <w:divsChild>
        <w:div w:id="1694650276">
          <w:marLeft w:val="60"/>
          <w:marRight w:val="60"/>
          <w:marTop w:val="100"/>
          <w:marBottom w:val="100"/>
          <w:divBdr>
            <w:top w:val="none" w:sz="0" w:space="0" w:color="auto"/>
            <w:left w:val="none" w:sz="0" w:space="0" w:color="auto"/>
            <w:bottom w:val="none" w:sz="0" w:space="0" w:color="auto"/>
            <w:right w:val="none" w:sz="0" w:space="0" w:color="auto"/>
          </w:divBdr>
        </w:div>
        <w:div w:id="1443962847">
          <w:marLeft w:val="60"/>
          <w:marRight w:val="60"/>
          <w:marTop w:val="100"/>
          <w:marBottom w:val="100"/>
          <w:divBdr>
            <w:top w:val="none" w:sz="0" w:space="0" w:color="auto"/>
            <w:left w:val="none" w:sz="0" w:space="0" w:color="auto"/>
            <w:bottom w:val="none" w:sz="0" w:space="0" w:color="auto"/>
            <w:right w:val="none" w:sz="0" w:space="0" w:color="auto"/>
          </w:divBdr>
        </w:div>
        <w:div w:id="933319793">
          <w:marLeft w:val="60"/>
          <w:marRight w:val="60"/>
          <w:marTop w:val="100"/>
          <w:marBottom w:val="100"/>
          <w:divBdr>
            <w:top w:val="none" w:sz="0" w:space="0" w:color="auto"/>
            <w:left w:val="none" w:sz="0" w:space="0" w:color="auto"/>
            <w:bottom w:val="none" w:sz="0" w:space="0" w:color="auto"/>
            <w:right w:val="none" w:sz="0" w:space="0" w:color="auto"/>
          </w:divBdr>
        </w:div>
        <w:div w:id="81882736">
          <w:marLeft w:val="60"/>
          <w:marRight w:val="60"/>
          <w:marTop w:val="100"/>
          <w:marBottom w:val="100"/>
          <w:divBdr>
            <w:top w:val="none" w:sz="0" w:space="0" w:color="auto"/>
            <w:left w:val="none" w:sz="0" w:space="0" w:color="auto"/>
            <w:bottom w:val="none" w:sz="0" w:space="0" w:color="auto"/>
            <w:right w:val="none" w:sz="0" w:space="0" w:color="auto"/>
          </w:divBdr>
        </w:div>
        <w:div w:id="1524201145">
          <w:marLeft w:val="60"/>
          <w:marRight w:val="60"/>
          <w:marTop w:val="100"/>
          <w:marBottom w:val="100"/>
          <w:divBdr>
            <w:top w:val="none" w:sz="0" w:space="0" w:color="auto"/>
            <w:left w:val="none" w:sz="0" w:space="0" w:color="auto"/>
            <w:bottom w:val="none" w:sz="0" w:space="0" w:color="auto"/>
            <w:right w:val="none" w:sz="0" w:space="0" w:color="auto"/>
          </w:divBdr>
        </w:div>
        <w:div w:id="1260017610">
          <w:marLeft w:val="60"/>
          <w:marRight w:val="60"/>
          <w:marTop w:val="100"/>
          <w:marBottom w:val="100"/>
          <w:divBdr>
            <w:top w:val="none" w:sz="0" w:space="0" w:color="auto"/>
            <w:left w:val="none" w:sz="0" w:space="0" w:color="auto"/>
            <w:bottom w:val="none" w:sz="0" w:space="0" w:color="auto"/>
            <w:right w:val="none" w:sz="0" w:space="0" w:color="auto"/>
          </w:divBdr>
        </w:div>
        <w:div w:id="1951934282">
          <w:marLeft w:val="60"/>
          <w:marRight w:val="60"/>
          <w:marTop w:val="100"/>
          <w:marBottom w:val="100"/>
          <w:divBdr>
            <w:top w:val="none" w:sz="0" w:space="0" w:color="auto"/>
            <w:left w:val="none" w:sz="0" w:space="0" w:color="auto"/>
            <w:bottom w:val="none" w:sz="0" w:space="0" w:color="auto"/>
            <w:right w:val="none" w:sz="0" w:space="0" w:color="auto"/>
          </w:divBdr>
        </w:div>
        <w:div w:id="1486894888">
          <w:marLeft w:val="60"/>
          <w:marRight w:val="60"/>
          <w:marTop w:val="100"/>
          <w:marBottom w:val="100"/>
          <w:divBdr>
            <w:top w:val="none" w:sz="0" w:space="0" w:color="auto"/>
            <w:left w:val="none" w:sz="0" w:space="0" w:color="auto"/>
            <w:bottom w:val="none" w:sz="0" w:space="0" w:color="auto"/>
            <w:right w:val="none" w:sz="0" w:space="0" w:color="auto"/>
          </w:divBdr>
        </w:div>
        <w:div w:id="504243523">
          <w:marLeft w:val="60"/>
          <w:marRight w:val="60"/>
          <w:marTop w:val="100"/>
          <w:marBottom w:val="100"/>
          <w:divBdr>
            <w:top w:val="none" w:sz="0" w:space="0" w:color="auto"/>
            <w:left w:val="none" w:sz="0" w:space="0" w:color="auto"/>
            <w:bottom w:val="none" w:sz="0" w:space="0" w:color="auto"/>
            <w:right w:val="none" w:sz="0" w:space="0" w:color="auto"/>
          </w:divBdr>
        </w:div>
        <w:div w:id="423039866">
          <w:marLeft w:val="60"/>
          <w:marRight w:val="60"/>
          <w:marTop w:val="100"/>
          <w:marBottom w:val="100"/>
          <w:divBdr>
            <w:top w:val="none" w:sz="0" w:space="0" w:color="auto"/>
            <w:left w:val="none" w:sz="0" w:space="0" w:color="auto"/>
            <w:bottom w:val="none" w:sz="0" w:space="0" w:color="auto"/>
            <w:right w:val="none" w:sz="0" w:space="0" w:color="auto"/>
          </w:divBdr>
        </w:div>
        <w:div w:id="786630825">
          <w:marLeft w:val="60"/>
          <w:marRight w:val="60"/>
          <w:marTop w:val="100"/>
          <w:marBottom w:val="100"/>
          <w:divBdr>
            <w:top w:val="none" w:sz="0" w:space="0" w:color="auto"/>
            <w:left w:val="none" w:sz="0" w:space="0" w:color="auto"/>
            <w:bottom w:val="none" w:sz="0" w:space="0" w:color="auto"/>
            <w:right w:val="none" w:sz="0" w:space="0" w:color="auto"/>
          </w:divBdr>
        </w:div>
        <w:div w:id="1073772900">
          <w:marLeft w:val="60"/>
          <w:marRight w:val="60"/>
          <w:marTop w:val="100"/>
          <w:marBottom w:val="100"/>
          <w:divBdr>
            <w:top w:val="none" w:sz="0" w:space="0" w:color="auto"/>
            <w:left w:val="none" w:sz="0" w:space="0" w:color="auto"/>
            <w:bottom w:val="none" w:sz="0" w:space="0" w:color="auto"/>
            <w:right w:val="none" w:sz="0" w:space="0" w:color="auto"/>
          </w:divBdr>
        </w:div>
        <w:div w:id="572475519">
          <w:marLeft w:val="60"/>
          <w:marRight w:val="60"/>
          <w:marTop w:val="100"/>
          <w:marBottom w:val="100"/>
          <w:divBdr>
            <w:top w:val="none" w:sz="0" w:space="0" w:color="auto"/>
            <w:left w:val="none" w:sz="0" w:space="0" w:color="auto"/>
            <w:bottom w:val="none" w:sz="0" w:space="0" w:color="auto"/>
            <w:right w:val="none" w:sz="0" w:space="0" w:color="auto"/>
          </w:divBdr>
        </w:div>
        <w:div w:id="1354958633">
          <w:marLeft w:val="60"/>
          <w:marRight w:val="60"/>
          <w:marTop w:val="100"/>
          <w:marBottom w:val="100"/>
          <w:divBdr>
            <w:top w:val="none" w:sz="0" w:space="0" w:color="auto"/>
            <w:left w:val="none" w:sz="0" w:space="0" w:color="auto"/>
            <w:bottom w:val="none" w:sz="0" w:space="0" w:color="auto"/>
            <w:right w:val="none" w:sz="0" w:space="0" w:color="auto"/>
          </w:divBdr>
        </w:div>
        <w:div w:id="1035811577">
          <w:marLeft w:val="60"/>
          <w:marRight w:val="60"/>
          <w:marTop w:val="100"/>
          <w:marBottom w:val="100"/>
          <w:divBdr>
            <w:top w:val="none" w:sz="0" w:space="0" w:color="auto"/>
            <w:left w:val="none" w:sz="0" w:space="0" w:color="auto"/>
            <w:bottom w:val="none" w:sz="0" w:space="0" w:color="auto"/>
            <w:right w:val="none" w:sz="0" w:space="0" w:color="auto"/>
          </w:divBdr>
        </w:div>
        <w:div w:id="2071228641">
          <w:marLeft w:val="60"/>
          <w:marRight w:val="60"/>
          <w:marTop w:val="100"/>
          <w:marBottom w:val="100"/>
          <w:divBdr>
            <w:top w:val="none" w:sz="0" w:space="0" w:color="auto"/>
            <w:left w:val="none" w:sz="0" w:space="0" w:color="auto"/>
            <w:bottom w:val="none" w:sz="0" w:space="0" w:color="auto"/>
            <w:right w:val="none" w:sz="0" w:space="0" w:color="auto"/>
          </w:divBdr>
        </w:div>
        <w:div w:id="382102971">
          <w:marLeft w:val="60"/>
          <w:marRight w:val="60"/>
          <w:marTop w:val="100"/>
          <w:marBottom w:val="100"/>
          <w:divBdr>
            <w:top w:val="none" w:sz="0" w:space="0" w:color="auto"/>
            <w:left w:val="none" w:sz="0" w:space="0" w:color="auto"/>
            <w:bottom w:val="none" w:sz="0" w:space="0" w:color="auto"/>
            <w:right w:val="none" w:sz="0" w:space="0" w:color="auto"/>
          </w:divBdr>
        </w:div>
        <w:div w:id="1190140665">
          <w:marLeft w:val="60"/>
          <w:marRight w:val="60"/>
          <w:marTop w:val="100"/>
          <w:marBottom w:val="100"/>
          <w:divBdr>
            <w:top w:val="none" w:sz="0" w:space="0" w:color="auto"/>
            <w:left w:val="none" w:sz="0" w:space="0" w:color="auto"/>
            <w:bottom w:val="none" w:sz="0" w:space="0" w:color="auto"/>
            <w:right w:val="none" w:sz="0" w:space="0" w:color="auto"/>
          </w:divBdr>
        </w:div>
        <w:div w:id="1525246134">
          <w:marLeft w:val="60"/>
          <w:marRight w:val="60"/>
          <w:marTop w:val="100"/>
          <w:marBottom w:val="100"/>
          <w:divBdr>
            <w:top w:val="none" w:sz="0" w:space="0" w:color="auto"/>
            <w:left w:val="none" w:sz="0" w:space="0" w:color="auto"/>
            <w:bottom w:val="none" w:sz="0" w:space="0" w:color="auto"/>
            <w:right w:val="none" w:sz="0" w:space="0" w:color="auto"/>
          </w:divBdr>
        </w:div>
        <w:div w:id="813916447">
          <w:marLeft w:val="60"/>
          <w:marRight w:val="60"/>
          <w:marTop w:val="100"/>
          <w:marBottom w:val="100"/>
          <w:divBdr>
            <w:top w:val="none" w:sz="0" w:space="0" w:color="auto"/>
            <w:left w:val="none" w:sz="0" w:space="0" w:color="auto"/>
            <w:bottom w:val="none" w:sz="0" w:space="0" w:color="auto"/>
            <w:right w:val="none" w:sz="0" w:space="0" w:color="auto"/>
          </w:divBdr>
        </w:div>
        <w:div w:id="199786068">
          <w:marLeft w:val="60"/>
          <w:marRight w:val="60"/>
          <w:marTop w:val="100"/>
          <w:marBottom w:val="100"/>
          <w:divBdr>
            <w:top w:val="none" w:sz="0" w:space="0" w:color="auto"/>
            <w:left w:val="none" w:sz="0" w:space="0" w:color="auto"/>
            <w:bottom w:val="none" w:sz="0" w:space="0" w:color="auto"/>
            <w:right w:val="none" w:sz="0" w:space="0" w:color="auto"/>
          </w:divBdr>
        </w:div>
        <w:div w:id="247733349">
          <w:marLeft w:val="60"/>
          <w:marRight w:val="60"/>
          <w:marTop w:val="100"/>
          <w:marBottom w:val="100"/>
          <w:divBdr>
            <w:top w:val="none" w:sz="0" w:space="0" w:color="auto"/>
            <w:left w:val="none" w:sz="0" w:space="0" w:color="auto"/>
            <w:bottom w:val="none" w:sz="0" w:space="0" w:color="auto"/>
            <w:right w:val="none" w:sz="0" w:space="0" w:color="auto"/>
          </w:divBdr>
        </w:div>
        <w:div w:id="1697271292">
          <w:marLeft w:val="60"/>
          <w:marRight w:val="60"/>
          <w:marTop w:val="100"/>
          <w:marBottom w:val="100"/>
          <w:divBdr>
            <w:top w:val="none" w:sz="0" w:space="0" w:color="auto"/>
            <w:left w:val="none" w:sz="0" w:space="0" w:color="auto"/>
            <w:bottom w:val="none" w:sz="0" w:space="0" w:color="auto"/>
            <w:right w:val="none" w:sz="0" w:space="0" w:color="auto"/>
          </w:divBdr>
        </w:div>
        <w:div w:id="1240794588">
          <w:marLeft w:val="60"/>
          <w:marRight w:val="60"/>
          <w:marTop w:val="100"/>
          <w:marBottom w:val="100"/>
          <w:divBdr>
            <w:top w:val="none" w:sz="0" w:space="0" w:color="auto"/>
            <w:left w:val="none" w:sz="0" w:space="0" w:color="auto"/>
            <w:bottom w:val="none" w:sz="0" w:space="0" w:color="auto"/>
            <w:right w:val="none" w:sz="0" w:space="0" w:color="auto"/>
          </w:divBdr>
        </w:div>
        <w:div w:id="1070883885">
          <w:marLeft w:val="60"/>
          <w:marRight w:val="60"/>
          <w:marTop w:val="100"/>
          <w:marBottom w:val="100"/>
          <w:divBdr>
            <w:top w:val="none" w:sz="0" w:space="0" w:color="auto"/>
            <w:left w:val="none" w:sz="0" w:space="0" w:color="auto"/>
            <w:bottom w:val="none" w:sz="0" w:space="0" w:color="auto"/>
            <w:right w:val="none" w:sz="0" w:space="0" w:color="auto"/>
          </w:divBdr>
        </w:div>
        <w:div w:id="686324636">
          <w:marLeft w:val="60"/>
          <w:marRight w:val="60"/>
          <w:marTop w:val="100"/>
          <w:marBottom w:val="100"/>
          <w:divBdr>
            <w:top w:val="none" w:sz="0" w:space="0" w:color="auto"/>
            <w:left w:val="none" w:sz="0" w:space="0" w:color="auto"/>
            <w:bottom w:val="none" w:sz="0" w:space="0" w:color="auto"/>
            <w:right w:val="none" w:sz="0" w:space="0" w:color="auto"/>
          </w:divBdr>
        </w:div>
        <w:div w:id="1019314088">
          <w:marLeft w:val="60"/>
          <w:marRight w:val="60"/>
          <w:marTop w:val="100"/>
          <w:marBottom w:val="100"/>
          <w:divBdr>
            <w:top w:val="none" w:sz="0" w:space="0" w:color="auto"/>
            <w:left w:val="none" w:sz="0" w:space="0" w:color="auto"/>
            <w:bottom w:val="none" w:sz="0" w:space="0" w:color="auto"/>
            <w:right w:val="none" w:sz="0" w:space="0" w:color="auto"/>
          </w:divBdr>
        </w:div>
        <w:div w:id="1823765761">
          <w:marLeft w:val="60"/>
          <w:marRight w:val="60"/>
          <w:marTop w:val="100"/>
          <w:marBottom w:val="100"/>
          <w:divBdr>
            <w:top w:val="none" w:sz="0" w:space="0" w:color="auto"/>
            <w:left w:val="none" w:sz="0" w:space="0" w:color="auto"/>
            <w:bottom w:val="none" w:sz="0" w:space="0" w:color="auto"/>
            <w:right w:val="none" w:sz="0" w:space="0" w:color="auto"/>
          </w:divBdr>
        </w:div>
        <w:div w:id="1632512816">
          <w:marLeft w:val="60"/>
          <w:marRight w:val="60"/>
          <w:marTop w:val="100"/>
          <w:marBottom w:val="100"/>
          <w:divBdr>
            <w:top w:val="none" w:sz="0" w:space="0" w:color="auto"/>
            <w:left w:val="none" w:sz="0" w:space="0" w:color="auto"/>
            <w:bottom w:val="none" w:sz="0" w:space="0" w:color="auto"/>
            <w:right w:val="none" w:sz="0" w:space="0" w:color="auto"/>
          </w:divBdr>
        </w:div>
        <w:div w:id="1402093990">
          <w:marLeft w:val="60"/>
          <w:marRight w:val="60"/>
          <w:marTop w:val="100"/>
          <w:marBottom w:val="100"/>
          <w:divBdr>
            <w:top w:val="none" w:sz="0" w:space="0" w:color="auto"/>
            <w:left w:val="none" w:sz="0" w:space="0" w:color="auto"/>
            <w:bottom w:val="none" w:sz="0" w:space="0" w:color="auto"/>
            <w:right w:val="none" w:sz="0" w:space="0" w:color="auto"/>
          </w:divBdr>
        </w:div>
        <w:div w:id="1510827746">
          <w:marLeft w:val="60"/>
          <w:marRight w:val="60"/>
          <w:marTop w:val="100"/>
          <w:marBottom w:val="100"/>
          <w:divBdr>
            <w:top w:val="none" w:sz="0" w:space="0" w:color="auto"/>
            <w:left w:val="none" w:sz="0" w:space="0" w:color="auto"/>
            <w:bottom w:val="none" w:sz="0" w:space="0" w:color="auto"/>
            <w:right w:val="none" w:sz="0" w:space="0" w:color="auto"/>
          </w:divBdr>
        </w:div>
        <w:div w:id="278413705">
          <w:marLeft w:val="60"/>
          <w:marRight w:val="60"/>
          <w:marTop w:val="100"/>
          <w:marBottom w:val="100"/>
          <w:divBdr>
            <w:top w:val="none" w:sz="0" w:space="0" w:color="auto"/>
            <w:left w:val="none" w:sz="0" w:space="0" w:color="auto"/>
            <w:bottom w:val="none" w:sz="0" w:space="0" w:color="auto"/>
            <w:right w:val="none" w:sz="0" w:space="0" w:color="auto"/>
          </w:divBdr>
        </w:div>
        <w:div w:id="1196457571">
          <w:marLeft w:val="60"/>
          <w:marRight w:val="60"/>
          <w:marTop w:val="100"/>
          <w:marBottom w:val="100"/>
          <w:divBdr>
            <w:top w:val="none" w:sz="0" w:space="0" w:color="auto"/>
            <w:left w:val="none" w:sz="0" w:space="0" w:color="auto"/>
            <w:bottom w:val="none" w:sz="0" w:space="0" w:color="auto"/>
            <w:right w:val="none" w:sz="0" w:space="0" w:color="auto"/>
          </w:divBdr>
        </w:div>
        <w:div w:id="1358503636">
          <w:marLeft w:val="60"/>
          <w:marRight w:val="60"/>
          <w:marTop w:val="100"/>
          <w:marBottom w:val="100"/>
          <w:divBdr>
            <w:top w:val="none" w:sz="0" w:space="0" w:color="auto"/>
            <w:left w:val="none" w:sz="0" w:space="0" w:color="auto"/>
            <w:bottom w:val="none" w:sz="0" w:space="0" w:color="auto"/>
            <w:right w:val="none" w:sz="0" w:space="0" w:color="auto"/>
          </w:divBdr>
        </w:div>
        <w:div w:id="715541651">
          <w:marLeft w:val="60"/>
          <w:marRight w:val="60"/>
          <w:marTop w:val="100"/>
          <w:marBottom w:val="100"/>
          <w:divBdr>
            <w:top w:val="none" w:sz="0" w:space="0" w:color="auto"/>
            <w:left w:val="none" w:sz="0" w:space="0" w:color="auto"/>
            <w:bottom w:val="none" w:sz="0" w:space="0" w:color="auto"/>
            <w:right w:val="none" w:sz="0" w:space="0" w:color="auto"/>
          </w:divBdr>
        </w:div>
        <w:div w:id="1249969517">
          <w:marLeft w:val="60"/>
          <w:marRight w:val="60"/>
          <w:marTop w:val="100"/>
          <w:marBottom w:val="100"/>
          <w:divBdr>
            <w:top w:val="none" w:sz="0" w:space="0" w:color="auto"/>
            <w:left w:val="none" w:sz="0" w:space="0" w:color="auto"/>
            <w:bottom w:val="none" w:sz="0" w:space="0" w:color="auto"/>
            <w:right w:val="none" w:sz="0" w:space="0" w:color="auto"/>
          </w:divBdr>
        </w:div>
        <w:div w:id="1085112258">
          <w:marLeft w:val="60"/>
          <w:marRight w:val="60"/>
          <w:marTop w:val="100"/>
          <w:marBottom w:val="100"/>
          <w:divBdr>
            <w:top w:val="none" w:sz="0" w:space="0" w:color="auto"/>
            <w:left w:val="none" w:sz="0" w:space="0" w:color="auto"/>
            <w:bottom w:val="none" w:sz="0" w:space="0" w:color="auto"/>
            <w:right w:val="none" w:sz="0" w:space="0" w:color="auto"/>
          </w:divBdr>
        </w:div>
        <w:div w:id="1992904218">
          <w:marLeft w:val="60"/>
          <w:marRight w:val="60"/>
          <w:marTop w:val="100"/>
          <w:marBottom w:val="100"/>
          <w:divBdr>
            <w:top w:val="none" w:sz="0" w:space="0" w:color="auto"/>
            <w:left w:val="none" w:sz="0" w:space="0" w:color="auto"/>
            <w:bottom w:val="none" w:sz="0" w:space="0" w:color="auto"/>
            <w:right w:val="none" w:sz="0" w:space="0" w:color="auto"/>
          </w:divBdr>
        </w:div>
        <w:div w:id="1231578419">
          <w:marLeft w:val="60"/>
          <w:marRight w:val="60"/>
          <w:marTop w:val="100"/>
          <w:marBottom w:val="100"/>
          <w:divBdr>
            <w:top w:val="none" w:sz="0" w:space="0" w:color="auto"/>
            <w:left w:val="none" w:sz="0" w:space="0" w:color="auto"/>
            <w:bottom w:val="none" w:sz="0" w:space="0" w:color="auto"/>
            <w:right w:val="none" w:sz="0" w:space="0" w:color="auto"/>
          </w:divBdr>
        </w:div>
        <w:div w:id="1754861821">
          <w:marLeft w:val="60"/>
          <w:marRight w:val="60"/>
          <w:marTop w:val="100"/>
          <w:marBottom w:val="100"/>
          <w:divBdr>
            <w:top w:val="none" w:sz="0" w:space="0" w:color="auto"/>
            <w:left w:val="none" w:sz="0" w:space="0" w:color="auto"/>
            <w:bottom w:val="none" w:sz="0" w:space="0" w:color="auto"/>
            <w:right w:val="none" w:sz="0" w:space="0" w:color="auto"/>
          </w:divBdr>
        </w:div>
        <w:div w:id="895049218">
          <w:marLeft w:val="60"/>
          <w:marRight w:val="60"/>
          <w:marTop w:val="100"/>
          <w:marBottom w:val="100"/>
          <w:divBdr>
            <w:top w:val="none" w:sz="0" w:space="0" w:color="auto"/>
            <w:left w:val="none" w:sz="0" w:space="0" w:color="auto"/>
            <w:bottom w:val="none" w:sz="0" w:space="0" w:color="auto"/>
            <w:right w:val="none" w:sz="0" w:space="0" w:color="auto"/>
          </w:divBdr>
        </w:div>
        <w:div w:id="1478299177">
          <w:marLeft w:val="60"/>
          <w:marRight w:val="60"/>
          <w:marTop w:val="100"/>
          <w:marBottom w:val="100"/>
          <w:divBdr>
            <w:top w:val="none" w:sz="0" w:space="0" w:color="auto"/>
            <w:left w:val="none" w:sz="0" w:space="0" w:color="auto"/>
            <w:bottom w:val="none" w:sz="0" w:space="0" w:color="auto"/>
            <w:right w:val="none" w:sz="0" w:space="0" w:color="auto"/>
          </w:divBdr>
        </w:div>
        <w:div w:id="1275870683">
          <w:marLeft w:val="60"/>
          <w:marRight w:val="60"/>
          <w:marTop w:val="100"/>
          <w:marBottom w:val="100"/>
          <w:divBdr>
            <w:top w:val="none" w:sz="0" w:space="0" w:color="auto"/>
            <w:left w:val="none" w:sz="0" w:space="0" w:color="auto"/>
            <w:bottom w:val="none" w:sz="0" w:space="0" w:color="auto"/>
            <w:right w:val="none" w:sz="0" w:space="0" w:color="auto"/>
          </w:divBdr>
        </w:div>
        <w:div w:id="60442908">
          <w:marLeft w:val="60"/>
          <w:marRight w:val="60"/>
          <w:marTop w:val="100"/>
          <w:marBottom w:val="100"/>
          <w:divBdr>
            <w:top w:val="none" w:sz="0" w:space="0" w:color="auto"/>
            <w:left w:val="none" w:sz="0" w:space="0" w:color="auto"/>
            <w:bottom w:val="none" w:sz="0" w:space="0" w:color="auto"/>
            <w:right w:val="none" w:sz="0" w:space="0" w:color="auto"/>
          </w:divBdr>
        </w:div>
        <w:div w:id="1338383045">
          <w:marLeft w:val="60"/>
          <w:marRight w:val="60"/>
          <w:marTop w:val="100"/>
          <w:marBottom w:val="100"/>
          <w:divBdr>
            <w:top w:val="none" w:sz="0" w:space="0" w:color="auto"/>
            <w:left w:val="none" w:sz="0" w:space="0" w:color="auto"/>
            <w:bottom w:val="none" w:sz="0" w:space="0" w:color="auto"/>
            <w:right w:val="none" w:sz="0" w:space="0" w:color="auto"/>
          </w:divBdr>
        </w:div>
        <w:div w:id="126823228">
          <w:marLeft w:val="60"/>
          <w:marRight w:val="60"/>
          <w:marTop w:val="100"/>
          <w:marBottom w:val="100"/>
          <w:divBdr>
            <w:top w:val="none" w:sz="0" w:space="0" w:color="auto"/>
            <w:left w:val="none" w:sz="0" w:space="0" w:color="auto"/>
            <w:bottom w:val="none" w:sz="0" w:space="0" w:color="auto"/>
            <w:right w:val="none" w:sz="0" w:space="0" w:color="auto"/>
          </w:divBdr>
        </w:div>
        <w:div w:id="927496662">
          <w:marLeft w:val="60"/>
          <w:marRight w:val="60"/>
          <w:marTop w:val="100"/>
          <w:marBottom w:val="100"/>
          <w:divBdr>
            <w:top w:val="none" w:sz="0" w:space="0" w:color="auto"/>
            <w:left w:val="none" w:sz="0" w:space="0" w:color="auto"/>
            <w:bottom w:val="none" w:sz="0" w:space="0" w:color="auto"/>
            <w:right w:val="none" w:sz="0" w:space="0" w:color="auto"/>
          </w:divBdr>
        </w:div>
        <w:div w:id="955646687">
          <w:marLeft w:val="60"/>
          <w:marRight w:val="60"/>
          <w:marTop w:val="100"/>
          <w:marBottom w:val="100"/>
          <w:divBdr>
            <w:top w:val="none" w:sz="0" w:space="0" w:color="auto"/>
            <w:left w:val="none" w:sz="0" w:space="0" w:color="auto"/>
            <w:bottom w:val="none" w:sz="0" w:space="0" w:color="auto"/>
            <w:right w:val="none" w:sz="0" w:space="0" w:color="auto"/>
          </w:divBdr>
        </w:div>
        <w:div w:id="489370002">
          <w:marLeft w:val="60"/>
          <w:marRight w:val="60"/>
          <w:marTop w:val="100"/>
          <w:marBottom w:val="100"/>
          <w:divBdr>
            <w:top w:val="none" w:sz="0" w:space="0" w:color="auto"/>
            <w:left w:val="none" w:sz="0" w:space="0" w:color="auto"/>
            <w:bottom w:val="none" w:sz="0" w:space="0" w:color="auto"/>
            <w:right w:val="none" w:sz="0" w:space="0" w:color="auto"/>
          </w:divBdr>
        </w:div>
        <w:div w:id="1096754223">
          <w:marLeft w:val="60"/>
          <w:marRight w:val="60"/>
          <w:marTop w:val="100"/>
          <w:marBottom w:val="100"/>
          <w:divBdr>
            <w:top w:val="none" w:sz="0" w:space="0" w:color="auto"/>
            <w:left w:val="none" w:sz="0" w:space="0" w:color="auto"/>
            <w:bottom w:val="none" w:sz="0" w:space="0" w:color="auto"/>
            <w:right w:val="none" w:sz="0" w:space="0" w:color="auto"/>
          </w:divBdr>
        </w:div>
        <w:div w:id="677272778">
          <w:marLeft w:val="60"/>
          <w:marRight w:val="60"/>
          <w:marTop w:val="100"/>
          <w:marBottom w:val="100"/>
          <w:divBdr>
            <w:top w:val="none" w:sz="0" w:space="0" w:color="auto"/>
            <w:left w:val="none" w:sz="0" w:space="0" w:color="auto"/>
            <w:bottom w:val="none" w:sz="0" w:space="0" w:color="auto"/>
            <w:right w:val="none" w:sz="0" w:space="0" w:color="auto"/>
          </w:divBdr>
        </w:div>
        <w:div w:id="1691830176">
          <w:marLeft w:val="60"/>
          <w:marRight w:val="60"/>
          <w:marTop w:val="100"/>
          <w:marBottom w:val="100"/>
          <w:divBdr>
            <w:top w:val="none" w:sz="0" w:space="0" w:color="auto"/>
            <w:left w:val="none" w:sz="0" w:space="0" w:color="auto"/>
            <w:bottom w:val="none" w:sz="0" w:space="0" w:color="auto"/>
            <w:right w:val="none" w:sz="0" w:space="0" w:color="auto"/>
          </w:divBdr>
        </w:div>
        <w:div w:id="1677616688">
          <w:marLeft w:val="60"/>
          <w:marRight w:val="60"/>
          <w:marTop w:val="100"/>
          <w:marBottom w:val="100"/>
          <w:divBdr>
            <w:top w:val="none" w:sz="0" w:space="0" w:color="auto"/>
            <w:left w:val="none" w:sz="0" w:space="0" w:color="auto"/>
            <w:bottom w:val="none" w:sz="0" w:space="0" w:color="auto"/>
            <w:right w:val="none" w:sz="0" w:space="0" w:color="auto"/>
          </w:divBdr>
        </w:div>
        <w:div w:id="1866363052">
          <w:marLeft w:val="60"/>
          <w:marRight w:val="60"/>
          <w:marTop w:val="100"/>
          <w:marBottom w:val="100"/>
          <w:divBdr>
            <w:top w:val="none" w:sz="0" w:space="0" w:color="auto"/>
            <w:left w:val="none" w:sz="0" w:space="0" w:color="auto"/>
            <w:bottom w:val="none" w:sz="0" w:space="0" w:color="auto"/>
            <w:right w:val="none" w:sz="0" w:space="0" w:color="auto"/>
          </w:divBdr>
        </w:div>
        <w:div w:id="294724368">
          <w:marLeft w:val="60"/>
          <w:marRight w:val="60"/>
          <w:marTop w:val="100"/>
          <w:marBottom w:val="100"/>
          <w:divBdr>
            <w:top w:val="none" w:sz="0" w:space="0" w:color="auto"/>
            <w:left w:val="none" w:sz="0" w:space="0" w:color="auto"/>
            <w:bottom w:val="none" w:sz="0" w:space="0" w:color="auto"/>
            <w:right w:val="none" w:sz="0" w:space="0" w:color="auto"/>
          </w:divBdr>
        </w:div>
        <w:div w:id="1001812661">
          <w:marLeft w:val="60"/>
          <w:marRight w:val="60"/>
          <w:marTop w:val="100"/>
          <w:marBottom w:val="100"/>
          <w:divBdr>
            <w:top w:val="none" w:sz="0" w:space="0" w:color="auto"/>
            <w:left w:val="none" w:sz="0" w:space="0" w:color="auto"/>
            <w:bottom w:val="none" w:sz="0" w:space="0" w:color="auto"/>
            <w:right w:val="none" w:sz="0" w:space="0" w:color="auto"/>
          </w:divBdr>
        </w:div>
        <w:div w:id="1150633716">
          <w:marLeft w:val="60"/>
          <w:marRight w:val="60"/>
          <w:marTop w:val="100"/>
          <w:marBottom w:val="100"/>
          <w:divBdr>
            <w:top w:val="none" w:sz="0" w:space="0" w:color="auto"/>
            <w:left w:val="none" w:sz="0" w:space="0" w:color="auto"/>
            <w:bottom w:val="none" w:sz="0" w:space="0" w:color="auto"/>
            <w:right w:val="none" w:sz="0" w:space="0" w:color="auto"/>
          </w:divBdr>
        </w:div>
        <w:div w:id="210314931">
          <w:marLeft w:val="60"/>
          <w:marRight w:val="60"/>
          <w:marTop w:val="100"/>
          <w:marBottom w:val="100"/>
          <w:divBdr>
            <w:top w:val="none" w:sz="0" w:space="0" w:color="auto"/>
            <w:left w:val="none" w:sz="0" w:space="0" w:color="auto"/>
            <w:bottom w:val="none" w:sz="0" w:space="0" w:color="auto"/>
            <w:right w:val="none" w:sz="0" w:space="0" w:color="auto"/>
          </w:divBdr>
        </w:div>
        <w:div w:id="1069617397">
          <w:marLeft w:val="60"/>
          <w:marRight w:val="60"/>
          <w:marTop w:val="100"/>
          <w:marBottom w:val="100"/>
          <w:divBdr>
            <w:top w:val="none" w:sz="0" w:space="0" w:color="auto"/>
            <w:left w:val="none" w:sz="0" w:space="0" w:color="auto"/>
            <w:bottom w:val="none" w:sz="0" w:space="0" w:color="auto"/>
            <w:right w:val="none" w:sz="0" w:space="0" w:color="auto"/>
          </w:divBdr>
        </w:div>
        <w:div w:id="301692803">
          <w:marLeft w:val="60"/>
          <w:marRight w:val="60"/>
          <w:marTop w:val="100"/>
          <w:marBottom w:val="100"/>
          <w:divBdr>
            <w:top w:val="none" w:sz="0" w:space="0" w:color="auto"/>
            <w:left w:val="none" w:sz="0" w:space="0" w:color="auto"/>
            <w:bottom w:val="none" w:sz="0" w:space="0" w:color="auto"/>
            <w:right w:val="none" w:sz="0" w:space="0" w:color="auto"/>
          </w:divBdr>
        </w:div>
        <w:div w:id="430053755">
          <w:marLeft w:val="60"/>
          <w:marRight w:val="60"/>
          <w:marTop w:val="100"/>
          <w:marBottom w:val="100"/>
          <w:divBdr>
            <w:top w:val="none" w:sz="0" w:space="0" w:color="auto"/>
            <w:left w:val="none" w:sz="0" w:space="0" w:color="auto"/>
            <w:bottom w:val="none" w:sz="0" w:space="0" w:color="auto"/>
            <w:right w:val="none" w:sz="0" w:space="0" w:color="auto"/>
          </w:divBdr>
        </w:div>
        <w:div w:id="400373580">
          <w:marLeft w:val="60"/>
          <w:marRight w:val="60"/>
          <w:marTop w:val="100"/>
          <w:marBottom w:val="100"/>
          <w:divBdr>
            <w:top w:val="none" w:sz="0" w:space="0" w:color="auto"/>
            <w:left w:val="none" w:sz="0" w:space="0" w:color="auto"/>
            <w:bottom w:val="none" w:sz="0" w:space="0" w:color="auto"/>
            <w:right w:val="none" w:sz="0" w:space="0" w:color="auto"/>
          </w:divBdr>
        </w:div>
        <w:div w:id="16321818">
          <w:marLeft w:val="60"/>
          <w:marRight w:val="60"/>
          <w:marTop w:val="100"/>
          <w:marBottom w:val="100"/>
          <w:divBdr>
            <w:top w:val="none" w:sz="0" w:space="0" w:color="auto"/>
            <w:left w:val="none" w:sz="0" w:space="0" w:color="auto"/>
            <w:bottom w:val="none" w:sz="0" w:space="0" w:color="auto"/>
            <w:right w:val="none" w:sz="0" w:space="0" w:color="auto"/>
          </w:divBdr>
        </w:div>
        <w:div w:id="908735093">
          <w:marLeft w:val="60"/>
          <w:marRight w:val="60"/>
          <w:marTop w:val="100"/>
          <w:marBottom w:val="100"/>
          <w:divBdr>
            <w:top w:val="none" w:sz="0" w:space="0" w:color="auto"/>
            <w:left w:val="none" w:sz="0" w:space="0" w:color="auto"/>
            <w:bottom w:val="none" w:sz="0" w:space="0" w:color="auto"/>
            <w:right w:val="none" w:sz="0" w:space="0" w:color="auto"/>
          </w:divBdr>
        </w:div>
        <w:div w:id="966855164">
          <w:marLeft w:val="60"/>
          <w:marRight w:val="60"/>
          <w:marTop w:val="100"/>
          <w:marBottom w:val="100"/>
          <w:divBdr>
            <w:top w:val="none" w:sz="0" w:space="0" w:color="auto"/>
            <w:left w:val="none" w:sz="0" w:space="0" w:color="auto"/>
            <w:bottom w:val="none" w:sz="0" w:space="0" w:color="auto"/>
            <w:right w:val="none" w:sz="0" w:space="0" w:color="auto"/>
          </w:divBdr>
        </w:div>
        <w:div w:id="368847227">
          <w:marLeft w:val="60"/>
          <w:marRight w:val="60"/>
          <w:marTop w:val="100"/>
          <w:marBottom w:val="100"/>
          <w:divBdr>
            <w:top w:val="none" w:sz="0" w:space="0" w:color="auto"/>
            <w:left w:val="none" w:sz="0" w:space="0" w:color="auto"/>
            <w:bottom w:val="none" w:sz="0" w:space="0" w:color="auto"/>
            <w:right w:val="none" w:sz="0" w:space="0" w:color="auto"/>
          </w:divBdr>
        </w:div>
        <w:div w:id="164637509">
          <w:marLeft w:val="60"/>
          <w:marRight w:val="60"/>
          <w:marTop w:val="100"/>
          <w:marBottom w:val="100"/>
          <w:divBdr>
            <w:top w:val="none" w:sz="0" w:space="0" w:color="auto"/>
            <w:left w:val="none" w:sz="0" w:space="0" w:color="auto"/>
            <w:bottom w:val="none" w:sz="0" w:space="0" w:color="auto"/>
            <w:right w:val="none" w:sz="0" w:space="0" w:color="auto"/>
          </w:divBdr>
        </w:div>
        <w:div w:id="275403879">
          <w:marLeft w:val="60"/>
          <w:marRight w:val="60"/>
          <w:marTop w:val="100"/>
          <w:marBottom w:val="100"/>
          <w:divBdr>
            <w:top w:val="none" w:sz="0" w:space="0" w:color="auto"/>
            <w:left w:val="none" w:sz="0" w:space="0" w:color="auto"/>
            <w:bottom w:val="none" w:sz="0" w:space="0" w:color="auto"/>
            <w:right w:val="none" w:sz="0" w:space="0" w:color="auto"/>
          </w:divBdr>
        </w:div>
        <w:div w:id="634717580">
          <w:marLeft w:val="60"/>
          <w:marRight w:val="60"/>
          <w:marTop w:val="100"/>
          <w:marBottom w:val="100"/>
          <w:divBdr>
            <w:top w:val="none" w:sz="0" w:space="0" w:color="auto"/>
            <w:left w:val="none" w:sz="0" w:space="0" w:color="auto"/>
            <w:bottom w:val="none" w:sz="0" w:space="0" w:color="auto"/>
            <w:right w:val="none" w:sz="0" w:space="0" w:color="auto"/>
          </w:divBdr>
        </w:div>
        <w:div w:id="1195459064">
          <w:marLeft w:val="60"/>
          <w:marRight w:val="60"/>
          <w:marTop w:val="100"/>
          <w:marBottom w:val="100"/>
          <w:divBdr>
            <w:top w:val="none" w:sz="0" w:space="0" w:color="auto"/>
            <w:left w:val="none" w:sz="0" w:space="0" w:color="auto"/>
            <w:bottom w:val="none" w:sz="0" w:space="0" w:color="auto"/>
            <w:right w:val="none" w:sz="0" w:space="0" w:color="auto"/>
          </w:divBdr>
        </w:div>
        <w:div w:id="1543900793">
          <w:marLeft w:val="60"/>
          <w:marRight w:val="60"/>
          <w:marTop w:val="100"/>
          <w:marBottom w:val="100"/>
          <w:divBdr>
            <w:top w:val="none" w:sz="0" w:space="0" w:color="auto"/>
            <w:left w:val="none" w:sz="0" w:space="0" w:color="auto"/>
            <w:bottom w:val="none" w:sz="0" w:space="0" w:color="auto"/>
            <w:right w:val="none" w:sz="0" w:space="0" w:color="auto"/>
          </w:divBdr>
        </w:div>
        <w:div w:id="1152525179">
          <w:marLeft w:val="60"/>
          <w:marRight w:val="60"/>
          <w:marTop w:val="100"/>
          <w:marBottom w:val="100"/>
          <w:divBdr>
            <w:top w:val="none" w:sz="0" w:space="0" w:color="auto"/>
            <w:left w:val="none" w:sz="0" w:space="0" w:color="auto"/>
            <w:bottom w:val="none" w:sz="0" w:space="0" w:color="auto"/>
            <w:right w:val="none" w:sz="0" w:space="0" w:color="auto"/>
          </w:divBdr>
        </w:div>
        <w:div w:id="761487634">
          <w:marLeft w:val="60"/>
          <w:marRight w:val="60"/>
          <w:marTop w:val="100"/>
          <w:marBottom w:val="100"/>
          <w:divBdr>
            <w:top w:val="none" w:sz="0" w:space="0" w:color="auto"/>
            <w:left w:val="none" w:sz="0" w:space="0" w:color="auto"/>
            <w:bottom w:val="none" w:sz="0" w:space="0" w:color="auto"/>
            <w:right w:val="none" w:sz="0" w:space="0" w:color="auto"/>
          </w:divBdr>
        </w:div>
        <w:div w:id="52434336">
          <w:marLeft w:val="60"/>
          <w:marRight w:val="60"/>
          <w:marTop w:val="100"/>
          <w:marBottom w:val="100"/>
          <w:divBdr>
            <w:top w:val="none" w:sz="0" w:space="0" w:color="auto"/>
            <w:left w:val="none" w:sz="0" w:space="0" w:color="auto"/>
            <w:bottom w:val="none" w:sz="0" w:space="0" w:color="auto"/>
            <w:right w:val="none" w:sz="0" w:space="0" w:color="auto"/>
          </w:divBdr>
        </w:div>
        <w:div w:id="932975202">
          <w:marLeft w:val="60"/>
          <w:marRight w:val="60"/>
          <w:marTop w:val="100"/>
          <w:marBottom w:val="100"/>
          <w:divBdr>
            <w:top w:val="none" w:sz="0" w:space="0" w:color="auto"/>
            <w:left w:val="none" w:sz="0" w:space="0" w:color="auto"/>
            <w:bottom w:val="none" w:sz="0" w:space="0" w:color="auto"/>
            <w:right w:val="none" w:sz="0" w:space="0" w:color="auto"/>
          </w:divBdr>
        </w:div>
        <w:div w:id="1351368405">
          <w:marLeft w:val="60"/>
          <w:marRight w:val="60"/>
          <w:marTop w:val="100"/>
          <w:marBottom w:val="100"/>
          <w:divBdr>
            <w:top w:val="none" w:sz="0" w:space="0" w:color="auto"/>
            <w:left w:val="none" w:sz="0" w:space="0" w:color="auto"/>
            <w:bottom w:val="none" w:sz="0" w:space="0" w:color="auto"/>
            <w:right w:val="none" w:sz="0" w:space="0" w:color="auto"/>
          </w:divBdr>
        </w:div>
        <w:div w:id="377554988">
          <w:marLeft w:val="60"/>
          <w:marRight w:val="60"/>
          <w:marTop w:val="100"/>
          <w:marBottom w:val="100"/>
          <w:divBdr>
            <w:top w:val="none" w:sz="0" w:space="0" w:color="auto"/>
            <w:left w:val="none" w:sz="0" w:space="0" w:color="auto"/>
            <w:bottom w:val="none" w:sz="0" w:space="0" w:color="auto"/>
            <w:right w:val="none" w:sz="0" w:space="0" w:color="auto"/>
          </w:divBdr>
        </w:div>
        <w:div w:id="189489925">
          <w:marLeft w:val="60"/>
          <w:marRight w:val="60"/>
          <w:marTop w:val="100"/>
          <w:marBottom w:val="100"/>
          <w:divBdr>
            <w:top w:val="none" w:sz="0" w:space="0" w:color="auto"/>
            <w:left w:val="none" w:sz="0" w:space="0" w:color="auto"/>
            <w:bottom w:val="none" w:sz="0" w:space="0" w:color="auto"/>
            <w:right w:val="none" w:sz="0" w:space="0" w:color="auto"/>
          </w:divBdr>
        </w:div>
        <w:div w:id="1435595894">
          <w:marLeft w:val="60"/>
          <w:marRight w:val="60"/>
          <w:marTop w:val="100"/>
          <w:marBottom w:val="100"/>
          <w:divBdr>
            <w:top w:val="none" w:sz="0" w:space="0" w:color="auto"/>
            <w:left w:val="none" w:sz="0" w:space="0" w:color="auto"/>
            <w:bottom w:val="none" w:sz="0" w:space="0" w:color="auto"/>
            <w:right w:val="none" w:sz="0" w:space="0" w:color="auto"/>
          </w:divBdr>
        </w:div>
        <w:div w:id="2048598401">
          <w:marLeft w:val="60"/>
          <w:marRight w:val="60"/>
          <w:marTop w:val="100"/>
          <w:marBottom w:val="100"/>
          <w:divBdr>
            <w:top w:val="none" w:sz="0" w:space="0" w:color="auto"/>
            <w:left w:val="none" w:sz="0" w:space="0" w:color="auto"/>
            <w:bottom w:val="none" w:sz="0" w:space="0" w:color="auto"/>
            <w:right w:val="none" w:sz="0" w:space="0" w:color="auto"/>
          </w:divBdr>
        </w:div>
        <w:div w:id="1350335144">
          <w:marLeft w:val="60"/>
          <w:marRight w:val="60"/>
          <w:marTop w:val="100"/>
          <w:marBottom w:val="100"/>
          <w:divBdr>
            <w:top w:val="none" w:sz="0" w:space="0" w:color="auto"/>
            <w:left w:val="none" w:sz="0" w:space="0" w:color="auto"/>
            <w:bottom w:val="none" w:sz="0" w:space="0" w:color="auto"/>
            <w:right w:val="none" w:sz="0" w:space="0" w:color="auto"/>
          </w:divBdr>
        </w:div>
        <w:div w:id="537934755">
          <w:marLeft w:val="60"/>
          <w:marRight w:val="60"/>
          <w:marTop w:val="100"/>
          <w:marBottom w:val="100"/>
          <w:divBdr>
            <w:top w:val="none" w:sz="0" w:space="0" w:color="auto"/>
            <w:left w:val="none" w:sz="0" w:space="0" w:color="auto"/>
            <w:bottom w:val="none" w:sz="0" w:space="0" w:color="auto"/>
            <w:right w:val="none" w:sz="0" w:space="0" w:color="auto"/>
          </w:divBdr>
        </w:div>
        <w:div w:id="36514902">
          <w:marLeft w:val="60"/>
          <w:marRight w:val="60"/>
          <w:marTop w:val="100"/>
          <w:marBottom w:val="100"/>
          <w:divBdr>
            <w:top w:val="none" w:sz="0" w:space="0" w:color="auto"/>
            <w:left w:val="none" w:sz="0" w:space="0" w:color="auto"/>
            <w:bottom w:val="none" w:sz="0" w:space="0" w:color="auto"/>
            <w:right w:val="none" w:sz="0" w:space="0" w:color="auto"/>
          </w:divBdr>
        </w:div>
        <w:div w:id="1994406619">
          <w:marLeft w:val="60"/>
          <w:marRight w:val="60"/>
          <w:marTop w:val="100"/>
          <w:marBottom w:val="100"/>
          <w:divBdr>
            <w:top w:val="none" w:sz="0" w:space="0" w:color="auto"/>
            <w:left w:val="none" w:sz="0" w:space="0" w:color="auto"/>
            <w:bottom w:val="none" w:sz="0" w:space="0" w:color="auto"/>
            <w:right w:val="none" w:sz="0" w:space="0" w:color="auto"/>
          </w:divBdr>
        </w:div>
        <w:div w:id="1895501088">
          <w:marLeft w:val="60"/>
          <w:marRight w:val="60"/>
          <w:marTop w:val="100"/>
          <w:marBottom w:val="100"/>
          <w:divBdr>
            <w:top w:val="none" w:sz="0" w:space="0" w:color="auto"/>
            <w:left w:val="none" w:sz="0" w:space="0" w:color="auto"/>
            <w:bottom w:val="none" w:sz="0" w:space="0" w:color="auto"/>
            <w:right w:val="none" w:sz="0" w:space="0" w:color="auto"/>
          </w:divBdr>
        </w:div>
        <w:div w:id="178007180">
          <w:marLeft w:val="60"/>
          <w:marRight w:val="60"/>
          <w:marTop w:val="100"/>
          <w:marBottom w:val="100"/>
          <w:divBdr>
            <w:top w:val="none" w:sz="0" w:space="0" w:color="auto"/>
            <w:left w:val="none" w:sz="0" w:space="0" w:color="auto"/>
            <w:bottom w:val="none" w:sz="0" w:space="0" w:color="auto"/>
            <w:right w:val="none" w:sz="0" w:space="0" w:color="auto"/>
          </w:divBdr>
        </w:div>
        <w:div w:id="454060470">
          <w:marLeft w:val="60"/>
          <w:marRight w:val="60"/>
          <w:marTop w:val="100"/>
          <w:marBottom w:val="100"/>
          <w:divBdr>
            <w:top w:val="none" w:sz="0" w:space="0" w:color="auto"/>
            <w:left w:val="none" w:sz="0" w:space="0" w:color="auto"/>
            <w:bottom w:val="none" w:sz="0" w:space="0" w:color="auto"/>
            <w:right w:val="none" w:sz="0" w:space="0" w:color="auto"/>
          </w:divBdr>
        </w:div>
        <w:div w:id="227617604">
          <w:marLeft w:val="60"/>
          <w:marRight w:val="60"/>
          <w:marTop w:val="100"/>
          <w:marBottom w:val="100"/>
          <w:divBdr>
            <w:top w:val="none" w:sz="0" w:space="0" w:color="auto"/>
            <w:left w:val="none" w:sz="0" w:space="0" w:color="auto"/>
            <w:bottom w:val="none" w:sz="0" w:space="0" w:color="auto"/>
            <w:right w:val="none" w:sz="0" w:space="0" w:color="auto"/>
          </w:divBdr>
        </w:div>
        <w:div w:id="1658262130">
          <w:marLeft w:val="60"/>
          <w:marRight w:val="60"/>
          <w:marTop w:val="100"/>
          <w:marBottom w:val="100"/>
          <w:divBdr>
            <w:top w:val="none" w:sz="0" w:space="0" w:color="auto"/>
            <w:left w:val="none" w:sz="0" w:space="0" w:color="auto"/>
            <w:bottom w:val="none" w:sz="0" w:space="0" w:color="auto"/>
            <w:right w:val="none" w:sz="0" w:space="0" w:color="auto"/>
          </w:divBdr>
        </w:div>
        <w:div w:id="1014113445">
          <w:marLeft w:val="60"/>
          <w:marRight w:val="60"/>
          <w:marTop w:val="100"/>
          <w:marBottom w:val="100"/>
          <w:divBdr>
            <w:top w:val="none" w:sz="0" w:space="0" w:color="auto"/>
            <w:left w:val="none" w:sz="0" w:space="0" w:color="auto"/>
            <w:bottom w:val="none" w:sz="0" w:space="0" w:color="auto"/>
            <w:right w:val="none" w:sz="0" w:space="0" w:color="auto"/>
          </w:divBdr>
        </w:div>
        <w:div w:id="1584798471">
          <w:marLeft w:val="60"/>
          <w:marRight w:val="60"/>
          <w:marTop w:val="100"/>
          <w:marBottom w:val="100"/>
          <w:divBdr>
            <w:top w:val="none" w:sz="0" w:space="0" w:color="auto"/>
            <w:left w:val="none" w:sz="0" w:space="0" w:color="auto"/>
            <w:bottom w:val="none" w:sz="0" w:space="0" w:color="auto"/>
            <w:right w:val="none" w:sz="0" w:space="0" w:color="auto"/>
          </w:divBdr>
        </w:div>
        <w:div w:id="1800878524">
          <w:marLeft w:val="60"/>
          <w:marRight w:val="60"/>
          <w:marTop w:val="100"/>
          <w:marBottom w:val="100"/>
          <w:divBdr>
            <w:top w:val="none" w:sz="0" w:space="0" w:color="auto"/>
            <w:left w:val="none" w:sz="0" w:space="0" w:color="auto"/>
            <w:bottom w:val="none" w:sz="0" w:space="0" w:color="auto"/>
            <w:right w:val="none" w:sz="0" w:space="0" w:color="auto"/>
          </w:divBdr>
        </w:div>
        <w:div w:id="113986407">
          <w:marLeft w:val="60"/>
          <w:marRight w:val="60"/>
          <w:marTop w:val="100"/>
          <w:marBottom w:val="100"/>
          <w:divBdr>
            <w:top w:val="none" w:sz="0" w:space="0" w:color="auto"/>
            <w:left w:val="none" w:sz="0" w:space="0" w:color="auto"/>
            <w:bottom w:val="none" w:sz="0" w:space="0" w:color="auto"/>
            <w:right w:val="none" w:sz="0" w:space="0" w:color="auto"/>
          </w:divBdr>
        </w:div>
        <w:div w:id="1415516606">
          <w:marLeft w:val="60"/>
          <w:marRight w:val="60"/>
          <w:marTop w:val="100"/>
          <w:marBottom w:val="100"/>
          <w:divBdr>
            <w:top w:val="none" w:sz="0" w:space="0" w:color="auto"/>
            <w:left w:val="none" w:sz="0" w:space="0" w:color="auto"/>
            <w:bottom w:val="none" w:sz="0" w:space="0" w:color="auto"/>
            <w:right w:val="none" w:sz="0" w:space="0" w:color="auto"/>
          </w:divBdr>
        </w:div>
        <w:div w:id="1121415589">
          <w:marLeft w:val="60"/>
          <w:marRight w:val="60"/>
          <w:marTop w:val="100"/>
          <w:marBottom w:val="100"/>
          <w:divBdr>
            <w:top w:val="none" w:sz="0" w:space="0" w:color="auto"/>
            <w:left w:val="none" w:sz="0" w:space="0" w:color="auto"/>
            <w:bottom w:val="none" w:sz="0" w:space="0" w:color="auto"/>
            <w:right w:val="none" w:sz="0" w:space="0" w:color="auto"/>
          </w:divBdr>
        </w:div>
        <w:div w:id="1816487879">
          <w:marLeft w:val="60"/>
          <w:marRight w:val="60"/>
          <w:marTop w:val="100"/>
          <w:marBottom w:val="100"/>
          <w:divBdr>
            <w:top w:val="none" w:sz="0" w:space="0" w:color="auto"/>
            <w:left w:val="none" w:sz="0" w:space="0" w:color="auto"/>
            <w:bottom w:val="none" w:sz="0" w:space="0" w:color="auto"/>
            <w:right w:val="none" w:sz="0" w:space="0" w:color="auto"/>
          </w:divBdr>
        </w:div>
        <w:div w:id="1434084359">
          <w:marLeft w:val="60"/>
          <w:marRight w:val="60"/>
          <w:marTop w:val="100"/>
          <w:marBottom w:val="100"/>
          <w:divBdr>
            <w:top w:val="none" w:sz="0" w:space="0" w:color="auto"/>
            <w:left w:val="none" w:sz="0" w:space="0" w:color="auto"/>
            <w:bottom w:val="none" w:sz="0" w:space="0" w:color="auto"/>
            <w:right w:val="none" w:sz="0" w:space="0" w:color="auto"/>
          </w:divBdr>
        </w:div>
        <w:div w:id="2118019831">
          <w:marLeft w:val="60"/>
          <w:marRight w:val="60"/>
          <w:marTop w:val="100"/>
          <w:marBottom w:val="100"/>
          <w:divBdr>
            <w:top w:val="none" w:sz="0" w:space="0" w:color="auto"/>
            <w:left w:val="none" w:sz="0" w:space="0" w:color="auto"/>
            <w:bottom w:val="none" w:sz="0" w:space="0" w:color="auto"/>
            <w:right w:val="none" w:sz="0" w:space="0" w:color="auto"/>
          </w:divBdr>
        </w:div>
        <w:div w:id="734013385">
          <w:marLeft w:val="60"/>
          <w:marRight w:val="60"/>
          <w:marTop w:val="100"/>
          <w:marBottom w:val="100"/>
          <w:divBdr>
            <w:top w:val="none" w:sz="0" w:space="0" w:color="auto"/>
            <w:left w:val="none" w:sz="0" w:space="0" w:color="auto"/>
            <w:bottom w:val="none" w:sz="0" w:space="0" w:color="auto"/>
            <w:right w:val="none" w:sz="0" w:space="0" w:color="auto"/>
          </w:divBdr>
        </w:div>
        <w:div w:id="1515068525">
          <w:marLeft w:val="60"/>
          <w:marRight w:val="60"/>
          <w:marTop w:val="100"/>
          <w:marBottom w:val="100"/>
          <w:divBdr>
            <w:top w:val="none" w:sz="0" w:space="0" w:color="auto"/>
            <w:left w:val="none" w:sz="0" w:space="0" w:color="auto"/>
            <w:bottom w:val="none" w:sz="0" w:space="0" w:color="auto"/>
            <w:right w:val="none" w:sz="0" w:space="0" w:color="auto"/>
          </w:divBdr>
        </w:div>
        <w:div w:id="277638044">
          <w:marLeft w:val="60"/>
          <w:marRight w:val="60"/>
          <w:marTop w:val="100"/>
          <w:marBottom w:val="100"/>
          <w:divBdr>
            <w:top w:val="none" w:sz="0" w:space="0" w:color="auto"/>
            <w:left w:val="none" w:sz="0" w:space="0" w:color="auto"/>
            <w:bottom w:val="none" w:sz="0" w:space="0" w:color="auto"/>
            <w:right w:val="none" w:sz="0" w:space="0" w:color="auto"/>
          </w:divBdr>
        </w:div>
        <w:div w:id="1435129114">
          <w:marLeft w:val="60"/>
          <w:marRight w:val="60"/>
          <w:marTop w:val="100"/>
          <w:marBottom w:val="100"/>
          <w:divBdr>
            <w:top w:val="none" w:sz="0" w:space="0" w:color="auto"/>
            <w:left w:val="none" w:sz="0" w:space="0" w:color="auto"/>
            <w:bottom w:val="none" w:sz="0" w:space="0" w:color="auto"/>
            <w:right w:val="none" w:sz="0" w:space="0" w:color="auto"/>
          </w:divBdr>
        </w:div>
        <w:div w:id="1393886511">
          <w:marLeft w:val="60"/>
          <w:marRight w:val="60"/>
          <w:marTop w:val="100"/>
          <w:marBottom w:val="100"/>
          <w:divBdr>
            <w:top w:val="none" w:sz="0" w:space="0" w:color="auto"/>
            <w:left w:val="none" w:sz="0" w:space="0" w:color="auto"/>
            <w:bottom w:val="none" w:sz="0" w:space="0" w:color="auto"/>
            <w:right w:val="none" w:sz="0" w:space="0" w:color="auto"/>
          </w:divBdr>
        </w:div>
        <w:div w:id="1538927681">
          <w:marLeft w:val="60"/>
          <w:marRight w:val="60"/>
          <w:marTop w:val="100"/>
          <w:marBottom w:val="100"/>
          <w:divBdr>
            <w:top w:val="none" w:sz="0" w:space="0" w:color="auto"/>
            <w:left w:val="none" w:sz="0" w:space="0" w:color="auto"/>
            <w:bottom w:val="none" w:sz="0" w:space="0" w:color="auto"/>
            <w:right w:val="none" w:sz="0" w:space="0" w:color="auto"/>
          </w:divBdr>
        </w:div>
        <w:div w:id="1620381326">
          <w:marLeft w:val="60"/>
          <w:marRight w:val="60"/>
          <w:marTop w:val="100"/>
          <w:marBottom w:val="100"/>
          <w:divBdr>
            <w:top w:val="none" w:sz="0" w:space="0" w:color="auto"/>
            <w:left w:val="none" w:sz="0" w:space="0" w:color="auto"/>
            <w:bottom w:val="none" w:sz="0" w:space="0" w:color="auto"/>
            <w:right w:val="none" w:sz="0" w:space="0" w:color="auto"/>
          </w:divBdr>
        </w:div>
        <w:div w:id="1782458691">
          <w:marLeft w:val="60"/>
          <w:marRight w:val="60"/>
          <w:marTop w:val="100"/>
          <w:marBottom w:val="100"/>
          <w:divBdr>
            <w:top w:val="none" w:sz="0" w:space="0" w:color="auto"/>
            <w:left w:val="none" w:sz="0" w:space="0" w:color="auto"/>
            <w:bottom w:val="none" w:sz="0" w:space="0" w:color="auto"/>
            <w:right w:val="none" w:sz="0" w:space="0" w:color="auto"/>
          </w:divBdr>
        </w:div>
        <w:div w:id="2048411964">
          <w:marLeft w:val="60"/>
          <w:marRight w:val="60"/>
          <w:marTop w:val="100"/>
          <w:marBottom w:val="100"/>
          <w:divBdr>
            <w:top w:val="none" w:sz="0" w:space="0" w:color="auto"/>
            <w:left w:val="none" w:sz="0" w:space="0" w:color="auto"/>
            <w:bottom w:val="none" w:sz="0" w:space="0" w:color="auto"/>
            <w:right w:val="none" w:sz="0" w:space="0" w:color="auto"/>
          </w:divBdr>
        </w:div>
        <w:div w:id="375278923">
          <w:marLeft w:val="60"/>
          <w:marRight w:val="60"/>
          <w:marTop w:val="100"/>
          <w:marBottom w:val="100"/>
          <w:divBdr>
            <w:top w:val="none" w:sz="0" w:space="0" w:color="auto"/>
            <w:left w:val="none" w:sz="0" w:space="0" w:color="auto"/>
            <w:bottom w:val="none" w:sz="0" w:space="0" w:color="auto"/>
            <w:right w:val="none" w:sz="0" w:space="0" w:color="auto"/>
          </w:divBdr>
        </w:div>
        <w:div w:id="1711374057">
          <w:marLeft w:val="60"/>
          <w:marRight w:val="60"/>
          <w:marTop w:val="100"/>
          <w:marBottom w:val="100"/>
          <w:divBdr>
            <w:top w:val="none" w:sz="0" w:space="0" w:color="auto"/>
            <w:left w:val="none" w:sz="0" w:space="0" w:color="auto"/>
            <w:bottom w:val="none" w:sz="0" w:space="0" w:color="auto"/>
            <w:right w:val="none" w:sz="0" w:space="0" w:color="auto"/>
          </w:divBdr>
        </w:div>
        <w:div w:id="1736317952">
          <w:marLeft w:val="60"/>
          <w:marRight w:val="60"/>
          <w:marTop w:val="100"/>
          <w:marBottom w:val="100"/>
          <w:divBdr>
            <w:top w:val="none" w:sz="0" w:space="0" w:color="auto"/>
            <w:left w:val="none" w:sz="0" w:space="0" w:color="auto"/>
            <w:bottom w:val="none" w:sz="0" w:space="0" w:color="auto"/>
            <w:right w:val="none" w:sz="0" w:space="0" w:color="auto"/>
          </w:divBdr>
        </w:div>
        <w:div w:id="923688363">
          <w:marLeft w:val="60"/>
          <w:marRight w:val="60"/>
          <w:marTop w:val="100"/>
          <w:marBottom w:val="100"/>
          <w:divBdr>
            <w:top w:val="none" w:sz="0" w:space="0" w:color="auto"/>
            <w:left w:val="none" w:sz="0" w:space="0" w:color="auto"/>
            <w:bottom w:val="none" w:sz="0" w:space="0" w:color="auto"/>
            <w:right w:val="none" w:sz="0" w:space="0" w:color="auto"/>
          </w:divBdr>
        </w:div>
        <w:div w:id="131287594">
          <w:marLeft w:val="60"/>
          <w:marRight w:val="60"/>
          <w:marTop w:val="100"/>
          <w:marBottom w:val="100"/>
          <w:divBdr>
            <w:top w:val="none" w:sz="0" w:space="0" w:color="auto"/>
            <w:left w:val="none" w:sz="0" w:space="0" w:color="auto"/>
            <w:bottom w:val="none" w:sz="0" w:space="0" w:color="auto"/>
            <w:right w:val="none" w:sz="0" w:space="0" w:color="auto"/>
          </w:divBdr>
        </w:div>
        <w:div w:id="1172260915">
          <w:marLeft w:val="60"/>
          <w:marRight w:val="60"/>
          <w:marTop w:val="100"/>
          <w:marBottom w:val="100"/>
          <w:divBdr>
            <w:top w:val="none" w:sz="0" w:space="0" w:color="auto"/>
            <w:left w:val="none" w:sz="0" w:space="0" w:color="auto"/>
            <w:bottom w:val="none" w:sz="0" w:space="0" w:color="auto"/>
            <w:right w:val="none" w:sz="0" w:space="0" w:color="auto"/>
          </w:divBdr>
        </w:div>
        <w:div w:id="138814017">
          <w:marLeft w:val="60"/>
          <w:marRight w:val="60"/>
          <w:marTop w:val="100"/>
          <w:marBottom w:val="100"/>
          <w:divBdr>
            <w:top w:val="none" w:sz="0" w:space="0" w:color="auto"/>
            <w:left w:val="none" w:sz="0" w:space="0" w:color="auto"/>
            <w:bottom w:val="none" w:sz="0" w:space="0" w:color="auto"/>
            <w:right w:val="none" w:sz="0" w:space="0" w:color="auto"/>
          </w:divBdr>
        </w:div>
        <w:div w:id="956760781">
          <w:marLeft w:val="60"/>
          <w:marRight w:val="60"/>
          <w:marTop w:val="100"/>
          <w:marBottom w:val="100"/>
          <w:divBdr>
            <w:top w:val="none" w:sz="0" w:space="0" w:color="auto"/>
            <w:left w:val="none" w:sz="0" w:space="0" w:color="auto"/>
            <w:bottom w:val="none" w:sz="0" w:space="0" w:color="auto"/>
            <w:right w:val="none" w:sz="0" w:space="0" w:color="auto"/>
          </w:divBdr>
        </w:div>
        <w:div w:id="225268028">
          <w:marLeft w:val="60"/>
          <w:marRight w:val="60"/>
          <w:marTop w:val="100"/>
          <w:marBottom w:val="100"/>
          <w:divBdr>
            <w:top w:val="none" w:sz="0" w:space="0" w:color="auto"/>
            <w:left w:val="none" w:sz="0" w:space="0" w:color="auto"/>
            <w:bottom w:val="none" w:sz="0" w:space="0" w:color="auto"/>
            <w:right w:val="none" w:sz="0" w:space="0" w:color="auto"/>
          </w:divBdr>
        </w:div>
        <w:div w:id="408117338">
          <w:marLeft w:val="60"/>
          <w:marRight w:val="60"/>
          <w:marTop w:val="100"/>
          <w:marBottom w:val="100"/>
          <w:divBdr>
            <w:top w:val="none" w:sz="0" w:space="0" w:color="auto"/>
            <w:left w:val="none" w:sz="0" w:space="0" w:color="auto"/>
            <w:bottom w:val="none" w:sz="0" w:space="0" w:color="auto"/>
            <w:right w:val="none" w:sz="0" w:space="0" w:color="auto"/>
          </w:divBdr>
        </w:div>
        <w:div w:id="2174458">
          <w:marLeft w:val="60"/>
          <w:marRight w:val="60"/>
          <w:marTop w:val="100"/>
          <w:marBottom w:val="100"/>
          <w:divBdr>
            <w:top w:val="none" w:sz="0" w:space="0" w:color="auto"/>
            <w:left w:val="none" w:sz="0" w:space="0" w:color="auto"/>
            <w:bottom w:val="none" w:sz="0" w:space="0" w:color="auto"/>
            <w:right w:val="none" w:sz="0" w:space="0" w:color="auto"/>
          </w:divBdr>
        </w:div>
        <w:div w:id="1644965424">
          <w:marLeft w:val="60"/>
          <w:marRight w:val="60"/>
          <w:marTop w:val="100"/>
          <w:marBottom w:val="100"/>
          <w:divBdr>
            <w:top w:val="none" w:sz="0" w:space="0" w:color="auto"/>
            <w:left w:val="none" w:sz="0" w:space="0" w:color="auto"/>
            <w:bottom w:val="none" w:sz="0" w:space="0" w:color="auto"/>
            <w:right w:val="none" w:sz="0" w:space="0" w:color="auto"/>
          </w:divBdr>
        </w:div>
        <w:div w:id="75791093">
          <w:marLeft w:val="60"/>
          <w:marRight w:val="60"/>
          <w:marTop w:val="100"/>
          <w:marBottom w:val="100"/>
          <w:divBdr>
            <w:top w:val="none" w:sz="0" w:space="0" w:color="auto"/>
            <w:left w:val="none" w:sz="0" w:space="0" w:color="auto"/>
            <w:bottom w:val="none" w:sz="0" w:space="0" w:color="auto"/>
            <w:right w:val="none" w:sz="0" w:space="0" w:color="auto"/>
          </w:divBdr>
        </w:div>
        <w:div w:id="816385488">
          <w:marLeft w:val="60"/>
          <w:marRight w:val="60"/>
          <w:marTop w:val="100"/>
          <w:marBottom w:val="100"/>
          <w:divBdr>
            <w:top w:val="none" w:sz="0" w:space="0" w:color="auto"/>
            <w:left w:val="none" w:sz="0" w:space="0" w:color="auto"/>
            <w:bottom w:val="none" w:sz="0" w:space="0" w:color="auto"/>
            <w:right w:val="none" w:sz="0" w:space="0" w:color="auto"/>
          </w:divBdr>
        </w:div>
        <w:div w:id="1864198781">
          <w:marLeft w:val="60"/>
          <w:marRight w:val="60"/>
          <w:marTop w:val="100"/>
          <w:marBottom w:val="100"/>
          <w:divBdr>
            <w:top w:val="none" w:sz="0" w:space="0" w:color="auto"/>
            <w:left w:val="none" w:sz="0" w:space="0" w:color="auto"/>
            <w:bottom w:val="none" w:sz="0" w:space="0" w:color="auto"/>
            <w:right w:val="none" w:sz="0" w:space="0" w:color="auto"/>
          </w:divBdr>
        </w:div>
        <w:div w:id="1630014036">
          <w:marLeft w:val="60"/>
          <w:marRight w:val="60"/>
          <w:marTop w:val="100"/>
          <w:marBottom w:val="100"/>
          <w:divBdr>
            <w:top w:val="none" w:sz="0" w:space="0" w:color="auto"/>
            <w:left w:val="none" w:sz="0" w:space="0" w:color="auto"/>
            <w:bottom w:val="none" w:sz="0" w:space="0" w:color="auto"/>
            <w:right w:val="none" w:sz="0" w:space="0" w:color="auto"/>
          </w:divBdr>
        </w:div>
        <w:div w:id="1060402387">
          <w:marLeft w:val="60"/>
          <w:marRight w:val="60"/>
          <w:marTop w:val="100"/>
          <w:marBottom w:val="100"/>
          <w:divBdr>
            <w:top w:val="none" w:sz="0" w:space="0" w:color="auto"/>
            <w:left w:val="none" w:sz="0" w:space="0" w:color="auto"/>
            <w:bottom w:val="none" w:sz="0" w:space="0" w:color="auto"/>
            <w:right w:val="none" w:sz="0" w:space="0" w:color="auto"/>
          </w:divBdr>
        </w:div>
        <w:div w:id="1734305748">
          <w:marLeft w:val="60"/>
          <w:marRight w:val="60"/>
          <w:marTop w:val="100"/>
          <w:marBottom w:val="100"/>
          <w:divBdr>
            <w:top w:val="none" w:sz="0" w:space="0" w:color="auto"/>
            <w:left w:val="none" w:sz="0" w:space="0" w:color="auto"/>
            <w:bottom w:val="none" w:sz="0" w:space="0" w:color="auto"/>
            <w:right w:val="none" w:sz="0" w:space="0" w:color="auto"/>
          </w:divBdr>
        </w:div>
        <w:div w:id="1161657227">
          <w:marLeft w:val="60"/>
          <w:marRight w:val="60"/>
          <w:marTop w:val="100"/>
          <w:marBottom w:val="100"/>
          <w:divBdr>
            <w:top w:val="none" w:sz="0" w:space="0" w:color="auto"/>
            <w:left w:val="none" w:sz="0" w:space="0" w:color="auto"/>
            <w:bottom w:val="none" w:sz="0" w:space="0" w:color="auto"/>
            <w:right w:val="none" w:sz="0" w:space="0" w:color="auto"/>
          </w:divBdr>
        </w:div>
        <w:div w:id="977954407">
          <w:marLeft w:val="60"/>
          <w:marRight w:val="60"/>
          <w:marTop w:val="100"/>
          <w:marBottom w:val="100"/>
          <w:divBdr>
            <w:top w:val="none" w:sz="0" w:space="0" w:color="auto"/>
            <w:left w:val="none" w:sz="0" w:space="0" w:color="auto"/>
            <w:bottom w:val="none" w:sz="0" w:space="0" w:color="auto"/>
            <w:right w:val="none" w:sz="0" w:space="0" w:color="auto"/>
          </w:divBdr>
        </w:div>
        <w:div w:id="840969840">
          <w:marLeft w:val="60"/>
          <w:marRight w:val="60"/>
          <w:marTop w:val="100"/>
          <w:marBottom w:val="100"/>
          <w:divBdr>
            <w:top w:val="none" w:sz="0" w:space="0" w:color="auto"/>
            <w:left w:val="none" w:sz="0" w:space="0" w:color="auto"/>
            <w:bottom w:val="none" w:sz="0" w:space="0" w:color="auto"/>
            <w:right w:val="none" w:sz="0" w:space="0" w:color="auto"/>
          </w:divBdr>
        </w:div>
        <w:div w:id="471481286">
          <w:marLeft w:val="60"/>
          <w:marRight w:val="60"/>
          <w:marTop w:val="100"/>
          <w:marBottom w:val="100"/>
          <w:divBdr>
            <w:top w:val="none" w:sz="0" w:space="0" w:color="auto"/>
            <w:left w:val="none" w:sz="0" w:space="0" w:color="auto"/>
            <w:bottom w:val="none" w:sz="0" w:space="0" w:color="auto"/>
            <w:right w:val="none" w:sz="0" w:space="0" w:color="auto"/>
          </w:divBdr>
        </w:div>
        <w:div w:id="631060669">
          <w:marLeft w:val="60"/>
          <w:marRight w:val="60"/>
          <w:marTop w:val="100"/>
          <w:marBottom w:val="100"/>
          <w:divBdr>
            <w:top w:val="none" w:sz="0" w:space="0" w:color="auto"/>
            <w:left w:val="none" w:sz="0" w:space="0" w:color="auto"/>
            <w:bottom w:val="none" w:sz="0" w:space="0" w:color="auto"/>
            <w:right w:val="none" w:sz="0" w:space="0" w:color="auto"/>
          </w:divBdr>
        </w:div>
        <w:div w:id="824777985">
          <w:marLeft w:val="60"/>
          <w:marRight w:val="60"/>
          <w:marTop w:val="100"/>
          <w:marBottom w:val="100"/>
          <w:divBdr>
            <w:top w:val="none" w:sz="0" w:space="0" w:color="auto"/>
            <w:left w:val="none" w:sz="0" w:space="0" w:color="auto"/>
            <w:bottom w:val="none" w:sz="0" w:space="0" w:color="auto"/>
            <w:right w:val="none" w:sz="0" w:space="0" w:color="auto"/>
          </w:divBdr>
        </w:div>
        <w:div w:id="1072582541">
          <w:marLeft w:val="60"/>
          <w:marRight w:val="60"/>
          <w:marTop w:val="100"/>
          <w:marBottom w:val="100"/>
          <w:divBdr>
            <w:top w:val="none" w:sz="0" w:space="0" w:color="auto"/>
            <w:left w:val="none" w:sz="0" w:space="0" w:color="auto"/>
            <w:bottom w:val="none" w:sz="0" w:space="0" w:color="auto"/>
            <w:right w:val="none" w:sz="0" w:space="0" w:color="auto"/>
          </w:divBdr>
        </w:div>
        <w:div w:id="75172272">
          <w:marLeft w:val="60"/>
          <w:marRight w:val="60"/>
          <w:marTop w:val="100"/>
          <w:marBottom w:val="100"/>
          <w:divBdr>
            <w:top w:val="none" w:sz="0" w:space="0" w:color="auto"/>
            <w:left w:val="none" w:sz="0" w:space="0" w:color="auto"/>
            <w:bottom w:val="none" w:sz="0" w:space="0" w:color="auto"/>
            <w:right w:val="none" w:sz="0" w:space="0" w:color="auto"/>
          </w:divBdr>
        </w:div>
        <w:div w:id="765615400">
          <w:marLeft w:val="60"/>
          <w:marRight w:val="60"/>
          <w:marTop w:val="100"/>
          <w:marBottom w:val="100"/>
          <w:divBdr>
            <w:top w:val="none" w:sz="0" w:space="0" w:color="auto"/>
            <w:left w:val="none" w:sz="0" w:space="0" w:color="auto"/>
            <w:bottom w:val="none" w:sz="0" w:space="0" w:color="auto"/>
            <w:right w:val="none" w:sz="0" w:space="0" w:color="auto"/>
          </w:divBdr>
        </w:div>
        <w:div w:id="1749644365">
          <w:marLeft w:val="60"/>
          <w:marRight w:val="60"/>
          <w:marTop w:val="100"/>
          <w:marBottom w:val="100"/>
          <w:divBdr>
            <w:top w:val="none" w:sz="0" w:space="0" w:color="auto"/>
            <w:left w:val="none" w:sz="0" w:space="0" w:color="auto"/>
            <w:bottom w:val="none" w:sz="0" w:space="0" w:color="auto"/>
            <w:right w:val="none" w:sz="0" w:space="0" w:color="auto"/>
          </w:divBdr>
        </w:div>
        <w:div w:id="1586838686">
          <w:marLeft w:val="60"/>
          <w:marRight w:val="60"/>
          <w:marTop w:val="100"/>
          <w:marBottom w:val="100"/>
          <w:divBdr>
            <w:top w:val="none" w:sz="0" w:space="0" w:color="auto"/>
            <w:left w:val="none" w:sz="0" w:space="0" w:color="auto"/>
            <w:bottom w:val="none" w:sz="0" w:space="0" w:color="auto"/>
            <w:right w:val="none" w:sz="0" w:space="0" w:color="auto"/>
          </w:divBdr>
        </w:div>
        <w:div w:id="469173708">
          <w:marLeft w:val="60"/>
          <w:marRight w:val="60"/>
          <w:marTop w:val="100"/>
          <w:marBottom w:val="100"/>
          <w:divBdr>
            <w:top w:val="none" w:sz="0" w:space="0" w:color="auto"/>
            <w:left w:val="none" w:sz="0" w:space="0" w:color="auto"/>
            <w:bottom w:val="none" w:sz="0" w:space="0" w:color="auto"/>
            <w:right w:val="none" w:sz="0" w:space="0" w:color="auto"/>
          </w:divBdr>
        </w:div>
        <w:div w:id="1693411647">
          <w:marLeft w:val="60"/>
          <w:marRight w:val="60"/>
          <w:marTop w:val="100"/>
          <w:marBottom w:val="100"/>
          <w:divBdr>
            <w:top w:val="none" w:sz="0" w:space="0" w:color="auto"/>
            <w:left w:val="none" w:sz="0" w:space="0" w:color="auto"/>
            <w:bottom w:val="none" w:sz="0" w:space="0" w:color="auto"/>
            <w:right w:val="none" w:sz="0" w:space="0" w:color="auto"/>
          </w:divBdr>
        </w:div>
        <w:div w:id="1209877506">
          <w:marLeft w:val="60"/>
          <w:marRight w:val="60"/>
          <w:marTop w:val="100"/>
          <w:marBottom w:val="100"/>
          <w:divBdr>
            <w:top w:val="none" w:sz="0" w:space="0" w:color="auto"/>
            <w:left w:val="none" w:sz="0" w:space="0" w:color="auto"/>
            <w:bottom w:val="none" w:sz="0" w:space="0" w:color="auto"/>
            <w:right w:val="none" w:sz="0" w:space="0" w:color="auto"/>
          </w:divBdr>
        </w:div>
        <w:div w:id="201527155">
          <w:marLeft w:val="60"/>
          <w:marRight w:val="60"/>
          <w:marTop w:val="100"/>
          <w:marBottom w:val="100"/>
          <w:divBdr>
            <w:top w:val="none" w:sz="0" w:space="0" w:color="auto"/>
            <w:left w:val="none" w:sz="0" w:space="0" w:color="auto"/>
            <w:bottom w:val="none" w:sz="0" w:space="0" w:color="auto"/>
            <w:right w:val="none" w:sz="0" w:space="0" w:color="auto"/>
          </w:divBdr>
        </w:div>
        <w:div w:id="1191258500">
          <w:marLeft w:val="60"/>
          <w:marRight w:val="60"/>
          <w:marTop w:val="100"/>
          <w:marBottom w:val="100"/>
          <w:divBdr>
            <w:top w:val="none" w:sz="0" w:space="0" w:color="auto"/>
            <w:left w:val="none" w:sz="0" w:space="0" w:color="auto"/>
            <w:bottom w:val="none" w:sz="0" w:space="0" w:color="auto"/>
            <w:right w:val="none" w:sz="0" w:space="0" w:color="auto"/>
          </w:divBdr>
        </w:div>
        <w:div w:id="1094206174">
          <w:marLeft w:val="60"/>
          <w:marRight w:val="60"/>
          <w:marTop w:val="100"/>
          <w:marBottom w:val="100"/>
          <w:divBdr>
            <w:top w:val="none" w:sz="0" w:space="0" w:color="auto"/>
            <w:left w:val="none" w:sz="0" w:space="0" w:color="auto"/>
            <w:bottom w:val="none" w:sz="0" w:space="0" w:color="auto"/>
            <w:right w:val="none" w:sz="0" w:space="0" w:color="auto"/>
          </w:divBdr>
        </w:div>
        <w:div w:id="205878594">
          <w:marLeft w:val="60"/>
          <w:marRight w:val="60"/>
          <w:marTop w:val="100"/>
          <w:marBottom w:val="100"/>
          <w:divBdr>
            <w:top w:val="none" w:sz="0" w:space="0" w:color="auto"/>
            <w:left w:val="none" w:sz="0" w:space="0" w:color="auto"/>
            <w:bottom w:val="none" w:sz="0" w:space="0" w:color="auto"/>
            <w:right w:val="none" w:sz="0" w:space="0" w:color="auto"/>
          </w:divBdr>
        </w:div>
        <w:div w:id="26488140">
          <w:marLeft w:val="60"/>
          <w:marRight w:val="60"/>
          <w:marTop w:val="100"/>
          <w:marBottom w:val="100"/>
          <w:divBdr>
            <w:top w:val="none" w:sz="0" w:space="0" w:color="auto"/>
            <w:left w:val="none" w:sz="0" w:space="0" w:color="auto"/>
            <w:bottom w:val="none" w:sz="0" w:space="0" w:color="auto"/>
            <w:right w:val="none" w:sz="0" w:space="0" w:color="auto"/>
          </w:divBdr>
        </w:div>
        <w:div w:id="1667828166">
          <w:marLeft w:val="60"/>
          <w:marRight w:val="60"/>
          <w:marTop w:val="100"/>
          <w:marBottom w:val="100"/>
          <w:divBdr>
            <w:top w:val="none" w:sz="0" w:space="0" w:color="auto"/>
            <w:left w:val="none" w:sz="0" w:space="0" w:color="auto"/>
            <w:bottom w:val="none" w:sz="0" w:space="0" w:color="auto"/>
            <w:right w:val="none" w:sz="0" w:space="0" w:color="auto"/>
          </w:divBdr>
        </w:div>
        <w:div w:id="2064284626">
          <w:marLeft w:val="60"/>
          <w:marRight w:val="60"/>
          <w:marTop w:val="100"/>
          <w:marBottom w:val="100"/>
          <w:divBdr>
            <w:top w:val="none" w:sz="0" w:space="0" w:color="auto"/>
            <w:left w:val="none" w:sz="0" w:space="0" w:color="auto"/>
            <w:bottom w:val="none" w:sz="0" w:space="0" w:color="auto"/>
            <w:right w:val="none" w:sz="0" w:space="0" w:color="auto"/>
          </w:divBdr>
        </w:div>
        <w:div w:id="1514416476">
          <w:marLeft w:val="60"/>
          <w:marRight w:val="60"/>
          <w:marTop w:val="100"/>
          <w:marBottom w:val="100"/>
          <w:divBdr>
            <w:top w:val="none" w:sz="0" w:space="0" w:color="auto"/>
            <w:left w:val="none" w:sz="0" w:space="0" w:color="auto"/>
            <w:bottom w:val="none" w:sz="0" w:space="0" w:color="auto"/>
            <w:right w:val="none" w:sz="0" w:space="0" w:color="auto"/>
          </w:divBdr>
        </w:div>
        <w:div w:id="1348479829">
          <w:marLeft w:val="60"/>
          <w:marRight w:val="60"/>
          <w:marTop w:val="100"/>
          <w:marBottom w:val="100"/>
          <w:divBdr>
            <w:top w:val="none" w:sz="0" w:space="0" w:color="auto"/>
            <w:left w:val="none" w:sz="0" w:space="0" w:color="auto"/>
            <w:bottom w:val="none" w:sz="0" w:space="0" w:color="auto"/>
            <w:right w:val="none" w:sz="0" w:space="0" w:color="auto"/>
          </w:divBdr>
        </w:div>
        <w:div w:id="1886597496">
          <w:marLeft w:val="60"/>
          <w:marRight w:val="60"/>
          <w:marTop w:val="100"/>
          <w:marBottom w:val="100"/>
          <w:divBdr>
            <w:top w:val="none" w:sz="0" w:space="0" w:color="auto"/>
            <w:left w:val="none" w:sz="0" w:space="0" w:color="auto"/>
            <w:bottom w:val="none" w:sz="0" w:space="0" w:color="auto"/>
            <w:right w:val="none" w:sz="0" w:space="0" w:color="auto"/>
          </w:divBdr>
        </w:div>
        <w:div w:id="1829786220">
          <w:marLeft w:val="60"/>
          <w:marRight w:val="60"/>
          <w:marTop w:val="100"/>
          <w:marBottom w:val="100"/>
          <w:divBdr>
            <w:top w:val="none" w:sz="0" w:space="0" w:color="auto"/>
            <w:left w:val="none" w:sz="0" w:space="0" w:color="auto"/>
            <w:bottom w:val="none" w:sz="0" w:space="0" w:color="auto"/>
            <w:right w:val="none" w:sz="0" w:space="0" w:color="auto"/>
          </w:divBdr>
        </w:div>
        <w:div w:id="625738812">
          <w:marLeft w:val="60"/>
          <w:marRight w:val="60"/>
          <w:marTop w:val="100"/>
          <w:marBottom w:val="100"/>
          <w:divBdr>
            <w:top w:val="none" w:sz="0" w:space="0" w:color="auto"/>
            <w:left w:val="none" w:sz="0" w:space="0" w:color="auto"/>
            <w:bottom w:val="none" w:sz="0" w:space="0" w:color="auto"/>
            <w:right w:val="none" w:sz="0" w:space="0" w:color="auto"/>
          </w:divBdr>
        </w:div>
        <w:div w:id="2026788809">
          <w:marLeft w:val="60"/>
          <w:marRight w:val="60"/>
          <w:marTop w:val="100"/>
          <w:marBottom w:val="100"/>
          <w:divBdr>
            <w:top w:val="none" w:sz="0" w:space="0" w:color="auto"/>
            <w:left w:val="none" w:sz="0" w:space="0" w:color="auto"/>
            <w:bottom w:val="none" w:sz="0" w:space="0" w:color="auto"/>
            <w:right w:val="none" w:sz="0" w:space="0" w:color="auto"/>
          </w:divBdr>
        </w:div>
        <w:div w:id="1298562709">
          <w:marLeft w:val="60"/>
          <w:marRight w:val="60"/>
          <w:marTop w:val="100"/>
          <w:marBottom w:val="100"/>
          <w:divBdr>
            <w:top w:val="none" w:sz="0" w:space="0" w:color="auto"/>
            <w:left w:val="none" w:sz="0" w:space="0" w:color="auto"/>
            <w:bottom w:val="none" w:sz="0" w:space="0" w:color="auto"/>
            <w:right w:val="none" w:sz="0" w:space="0" w:color="auto"/>
          </w:divBdr>
        </w:div>
        <w:div w:id="1510943524">
          <w:marLeft w:val="60"/>
          <w:marRight w:val="60"/>
          <w:marTop w:val="100"/>
          <w:marBottom w:val="100"/>
          <w:divBdr>
            <w:top w:val="none" w:sz="0" w:space="0" w:color="auto"/>
            <w:left w:val="none" w:sz="0" w:space="0" w:color="auto"/>
            <w:bottom w:val="none" w:sz="0" w:space="0" w:color="auto"/>
            <w:right w:val="none" w:sz="0" w:space="0" w:color="auto"/>
          </w:divBdr>
        </w:div>
        <w:div w:id="67730926">
          <w:marLeft w:val="60"/>
          <w:marRight w:val="60"/>
          <w:marTop w:val="100"/>
          <w:marBottom w:val="100"/>
          <w:divBdr>
            <w:top w:val="none" w:sz="0" w:space="0" w:color="auto"/>
            <w:left w:val="none" w:sz="0" w:space="0" w:color="auto"/>
            <w:bottom w:val="none" w:sz="0" w:space="0" w:color="auto"/>
            <w:right w:val="none" w:sz="0" w:space="0" w:color="auto"/>
          </w:divBdr>
        </w:div>
        <w:div w:id="1022824804">
          <w:marLeft w:val="60"/>
          <w:marRight w:val="60"/>
          <w:marTop w:val="100"/>
          <w:marBottom w:val="100"/>
          <w:divBdr>
            <w:top w:val="none" w:sz="0" w:space="0" w:color="auto"/>
            <w:left w:val="none" w:sz="0" w:space="0" w:color="auto"/>
            <w:bottom w:val="none" w:sz="0" w:space="0" w:color="auto"/>
            <w:right w:val="none" w:sz="0" w:space="0" w:color="auto"/>
          </w:divBdr>
        </w:div>
        <w:div w:id="869295466">
          <w:marLeft w:val="60"/>
          <w:marRight w:val="60"/>
          <w:marTop w:val="100"/>
          <w:marBottom w:val="100"/>
          <w:divBdr>
            <w:top w:val="none" w:sz="0" w:space="0" w:color="auto"/>
            <w:left w:val="none" w:sz="0" w:space="0" w:color="auto"/>
            <w:bottom w:val="none" w:sz="0" w:space="0" w:color="auto"/>
            <w:right w:val="none" w:sz="0" w:space="0" w:color="auto"/>
          </w:divBdr>
        </w:div>
        <w:div w:id="853956254">
          <w:marLeft w:val="60"/>
          <w:marRight w:val="60"/>
          <w:marTop w:val="100"/>
          <w:marBottom w:val="100"/>
          <w:divBdr>
            <w:top w:val="none" w:sz="0" w:space="0" w:color="auto"/>
            <w:left w:val="none" w:sz="0" w:space="0" w:color="auto"/>
            <w:bottom w:val="none" w:sz="0" w:space="0" w:color="auto"/>
            <w:right w:val="none" w:sz="0" w:space="0" w:color="auto"/>
          </w:divBdr>
        </w:div>
        <w:div w:id="260602629">
          <w:marLeft w:val="60"/>
          <w:marRight w:val="60"/>
          <w:marTop w:val="100"/>
          <w:marBottom w:val="100"/>
          <w:divBdr>
            <w:top w:val="none" w:sz="0" w:space="0" w:color="auto"/>
            <w:left w:val="none" w:sz="0" w:space="0" w:color="auto"/>
            <w:bottom w:val="none" w:sz="0" w:space="0" w:color="auto"/>
            <w:right w:val="none" w:sz="0" w:space="0" w:color="auto"/>
          </w:divBdr>
        </w:div>
        <w:div w:id="344789249">
          <w:marLeft w:val="60"/>
          <w:marRight w:val="60"/>
          <w:marTop w:val="100"/>
          <w:marBottom w:val="100"/>
          <w:divBdr>
            <w:top w:val="none" w:sz="0" w:space="0" w:color="auto"/>
            <w:left w:val="none" w:sz="0" w:space="0" w:color="auto"/>
            <w:bottom w:val="none" w:sz="0" w:space="0" w:color="auto"/>
            <w:right w:val="none" w:sz="0" w:space="0" w:color="auto"/>
          </w:divBdr>
        </w:div>
        <w:div w:id="1297679309">
          <w:marLeft w:val="60"/>
          <w:marRight w:val="60"/>
          <w:marTop w:val="100"/>
          <w:marBottom w:val="100"/>
          <w:divBdr>
            <w:top w:val="none" w:sz="0" w:space="0" w:color="auto"/>
            <w:left w:val="none" w:sz="0" w:space="0" w:color="auto"/>
            <w:bottom w:val="none" w:sz="0" w:space="0" w:color="auto"/>
            <w:right w:val="none" w:sz="0" w:space="0" w:color="auto"/>
          </w:divBdr>
        </w:div>
        <w:div w:id="1558467929">
          <w:marLeft w:val="60"/>
          <w:marRight w:val="60"/>
          <w:marTop w:val="100"/>
          <w:marBottom w:val="100"/>
          <w:divBdr>
            <w:top w:val="none" w:sz="0" w:space="0" w:color="auto"/>
            <w:left w:val="none" w:sz="0" w:space="0" w:color="auto"/>
            <w:bottom w:val="none" w:sz="0" w:space="0" w:color="auto"/>
            <w:right w:val="none" w:sz="0" w:space="0" w:color="auto"/>
          </w:divBdr>
        </w:div>
        <w:div w:id="1456632558">
          <w:marLeft w:val="60"/>
          <w:marRight w:val="60"/>
          <w:marTop w:val="100"/>
          <w:marBottom w:val="100"/>
          <w:divBdr>
            <w:top w:val="none" w:sz="0" w:space="0" w:color="auto"/>
            <w:left w:val="none" w:sz="0" w:space="0" w:color="auto"/>
            <w:bottom w:val="none" w:sz="0" w:space="0" w:color="auto"/>
            <w:right w:val="none" w:sz="0" w:space="0" w:color="auto"/>
          </w:divBdr>
        </w:div>
        <w:div w:id="1116218232">
          <w:marLeft w:val="60"/>
          <w:marRight w:val="60"/>
          <w:marTop w:val="100"/>
          <w:marBottom w:val="100"/>
          <w:divBdr>
            <w:top w:val="none" w:sz="0" w:space="0" w:color="auto"/>
            <w:left w:val="none" w:sz="0" w:space="0" w:color="auto"/>
            <w:bottom w:val="none" w:sz="0" w:space="0" w:color="auto"/>
            <w:right w:val="none" w:sz="0" w:space="0" w:color="auto"/>
          </w:divBdr>
        </w:div>
        <w:div w:id="1039815863">
          <w:marLeft w:val="60"/>
          <w:marRight w:val="60"/>
          <w:marTop w:val="100"/>
          <w:marBottom w:val="100"/>
          <w:divBdr>
            <w:top w:val="none" w:sz="0" w:space="0" w:color="auto"/>
            <w:left w:val="none" w:sz="0" w:space="0" w:color="auto"/>
            <w:bottom w:val="none" w:sz="0" w:space="0" w:color="auto"/>
            <w:right w:val="none" w:sz="0" w:space="0" w:color="auto"/>
          </w:divBdr>
        </w:div>
        <w:div w:id="220747418">
          <w:marLeft w:val="60"/>
          <w:marRight w:val="60"/>
          <w:marTop w:val="100"/>
          <w:marBottom w:val="100"/>
          <w:divBdr>
            <w:top w:val="none" w:sz="0" w:space="0" w:color="auto"/>
            <w:left w:val="none" w:sz="0" w:space="0" w:color="auto"/>
            <w:bottom w:val="none" w:sz="0" w:space="0" w:color="auto"/>
            <w:right w:val="none" w:sz="0" w:space="0" w:color="auto"/>
          </w:divBdr>
        </w:div>
        <w:div w:id="1695380809">
          <w:marLeft w:val="60"/>
          <w:marRight w:val="60"/>
          <w:marTop w:val="100"/>
          <w:marBottom w:val="100"/>
          <w:divBdr>
            <w:top w:val="none" w:sz="0" w:space="0" w:color="auto"/>
            <w:left w:val="none" w:sz="0" w:space="0" w:color="auto"/>
            <w:bottom w:val="none" w:sz="0" w:space="0" w:color="auto"/>
            <w:right w:val="none" w:sz="0" w:space="0" w:color="auto"/>
          </w:divBdr>
        </w:div>
        <w:div w:id="185024564">
          <w:marLeft w:val="60"/>
          <w:marRight w:val="60"/>
          <w:marTop w:val="100"/>
          <w:marBottom w:val="100"/>
          <w:divBdr>
            <w:top w:val="none" w:sz="0" w:space="0" w:color="auto"/>
            <w:left w:val="none" w:sz="0" w:space="0" w:color="auto"/>
            <w:bottom w:val="none" w:sz="0" w:space="0" w:color="auto"/>
            <w:right w:val="none" w:sz="0" w:space="0" w:color="auto"/>
          </w:divBdr>
        </w:div>
        <w:div w:id="703364300">
          <w:marLeft w:val="60"/>
          <w:marRight w:val="60"/>
          <w:marTop w:val="100"/>
          <w:marBottom w:val="100"/>
          <w:divBdr>
            <w:top w:val="none" w:sz="0" w:space="0" w:color="auto"/>
            <w:left w:val="none" w:sz="0" w:space="0" w:color="auto"/>
            <w:bottom w:val="none" w:sz="0" w:space="0" w:color="auto"/>
            <w:right w:val="none" w:sz="0" w:space="0" w:color="auto"/>
          </w:divBdr>
        </w:div>
        <w:div w:id="97482732">
          <w:marLeft w:val="60"/>
          <w:marRight w:val="60"/>
          <w:marTop w:val="100"/>
          <w:marBottom w:val="100"/>
          <w:divBdr>
            <w:top w:val="none" w:sz="0" w:space="0" w:color="auto"/>
            <w:left w:val="none" w:sz="0" w:space="0" w:color="auto"/>
            <w:bottom w:val="none" w:sz="0" w:space="0" w:color="auto"/>
            <w:right w:val="none" w:sz="0" w:space="0" w:color="auto"/>
          </w:divBdr>
          <w:divsChild>
            <w:div w:id="993333783">
              <w:marLeft w:val="0"/>
              <w:marRight w:val="0"/>
              <w:marTop w:val="0"/>
              <w:marBottom w:val="0"/>
              <w:divBdr>
                <w:top w:val="none" w:sz="0" w:space="0" w:color="auto"/>
                <w:left w:val="none" w:sz="0" w:space="0" w:color="auto"/>
                <w:bottom w:val="none" w:sz="0" w:space="0" w:color="auto"/>
                <w:right w:val="none" w:sz="0" w:space="0" w:color="auto"/>
              </w:divBdr>
            </w:div>
          </w:divsChild>
        </w:div>
        <w:div w:id="898784027">
          <w:marLeft w:val="60"/>
          <w:marRight w:val="60"/>
          <w:marTop w:val="100"/>
          <w:marBottom w:val="100"/>
          <w:divBdr>
            <w:top w:val="none" w:sz="0" w:space="0" w:color="auto"/>
            <w:left w:val="none" w:sz="0" w:space="0" w:color="auto"/>
            <w:bottom w:val="none" w:sz="0" w:space="0" w:color="auto"/>
            <w:right w:val="none" w:sz="0" w:space="0" w:color="auto"/>
          </w:divBdr>
        </w:div>
        <w:div w:id="1133644450">
          <w:marLeft w:val="60"/>
          <w:marRight w:val="60"/>
          <w:marTop w:val="100"/>
          <w:marBottom w:val="100"/>
          <w:divBdr>
            <w:top w:val="none" w:sz="0" w:space="0" w:color="auto"/>
            <w:left w:val="none" w:sz="0" w:space="0" w:color="auto"/>
            <w:bottom w:val="none" w:sz="0" w:space="0" w:color="auto"/>
            <w:right w:val="none" w:sz="0" w:space="0" w:color="auto"/>
          </w:divBdr>
        </w:div>
        <w:div w:id="1888178601">
          <w:marLeft w:val="60"/>
          <w:marRight w:val="60"/>
          <w:marTop w:val="100"/>
          <w:marBottom w:val="100"/>
          <w:divBdr>
            <w:top w:val="none" w:sz="0" w:space="0" w:color="auto"/>
            <w:left w:val="none" w:sz="0" w:space="0" w:color="auto"/>
            <w:bottom w:val="none" w:sz="0" w:space="0" w:color="auto"/>
            <w:right w:val="none" w:sz="0" w:space="0" w:color="auto"/>
          </w:divBdr>
        </w:div>
        <w:div w:id="1383627873">
          <w:marLeft w:val="60"/>
          <w:marRight w:val="60"/>
          <w:marTop w:val="100"/>
          <w:marBottom w:val="100"/>
          <w:divBdr>
            <w:top w:val="none" w:sz="0" w:space="0" w:color="auto"/>
            <w:left w:val="none" w:sz="0" w:space="0" w:color="auto"/>
            <w:bottom w:val="none" w:sz="0" w:space="0" w:color="auto"/>
            <w:right w:val="none" w:sz="0" w:space="0" w:color="auto"/>
          </w:divBdr>
        </w:div>
        <w:div w:id="1262034108">
          <w:marLeft w:val="60"/>
          <w:marRight w:val="60"/>
          <w:marTop w:val="100"/>
          <w:marBottom w:val="100"/>
          <w:divBdr>
            <w:top w:val="none" w:sz="0" w:space="0" w:color="auto"/>
            <w:left w:val="none" w:sz="0" w:space="0" w:color="auto"/>
            <w:bottom w:val="none" w:sz="0" w:space="0" w:color="auto"/>
            <w:right w:val="none" w:sz="0" w:space="0" w:color="auto"/>
          </w:divBdr>
        </w:div>
        <w:div w:id="2004041352">
          <w:marLeft w:val="60"/>
          <w:marRight w:val="60"/>
          <w:marTop w:val="100"/>
          <w:marBottom w:val="100"/>
          <w:divBdr>
            <w:top w:val="none" w:sz="0" w:space="0" w:color="auto"/>
            <w:left w:val="none" w:sz="0" w:space="0" w:color="auto"/>
            <w:bottom w:val="none" w:sz="0" w:space="0" w:color="auto"/>
            <w:right w:val="none" w:sz="0" w:space="0" w:color="auto"/>
          </w:divBdr>
        </w:div>
        <w:div w:id="158011302">
          <w:marLeft w:val="60"/>
          <w:marRight w:val="60"/>
          <w:marTop w:val="100"/>
          <w:marBottom w:val="100"/>
          <w:divBdr>
            <w:top w:val="none" w:sz="0" w:space="0" w:color="auto"/>
            <w:left w:val="none" w:sz="0" w:space="0" w:color="auto"/>
            <w:bottom w:val="none" w:sz="0" w:space="0" w:color="auto"/>
            <w:right w:val="none" w:sz="0" w:space="0" w:color="auto"/>
          </w:divBdr>
        </w:div>
        <w:div w:id="1624186900">
          <w:marLeft w:val="60"/>
          <w:marRight w:val="60"/>
          <w:marTop w:val="100"/>
          <w:marBottom w:val="100"/>
          <w:divBdr>
            <w:top w:val="none" w:sz="0" w:space="0" w:color="auto"/>
            <w:left w:val="none" w:sz="0" w:space="0" w:color="auto"/>
            <w:bottom w:val="none" w:sz="0" w:space="0" w:color="auto"/>
            <w:right w:val="none" w:sz="0" w:space="0" w:color="auto"/>
          </w:divBdr>
        </w:div>
      </w:divsChild>
    </w:div>
    <w:div w:id="1625962450">
      <w:bodyDiv w:val="1"/>
      <w:marLeft w:val="0"/>
      <w:marRight w:val="0"/>
      <w:marTop w:val="0"/>
      <w:marBottom w:val="0"/>
      <w:divBdr>
        <w:top w:val="none" w:sz="0" w:space="0" w:color="auto"/>
        <w:left w:val="none" w:sz="0" w:space="0" w:color="auto"/>
        <w:bottom w:val="none" w:sz="0" w:space="0" w:color="auto"/>
        <w:right w:val="none" w:sz="0" w:space="0" w:color="auto"/>
      </w:divBdr>
    </w:div>
    <w:div w:id="1626808432">
      <w:bodyDiv w:val="1"/>
      <w:marLeft w:val="0"/>
      <w:marRight w:val="0"/>
      <w:marTop w:val="0"/>
      <w:marBottom w:val="0"/>
      <w:divBdr>
        <w:top w:val="none" w:sz="0" w:space="0" w:color="auto"/>
        <w:left w:val="none" w:sz="0" w:space="0" w:color="auto"/>
        <w:bottom w:val="none" w:sz="0" w:space="0" w:color="auto"/>
        <w:right w:val="none" w:sz="0" w:space="0" w:color="auto"/>
      </w:divBdr>
    </w:div>
    <w:div w:id="1663703974">
      <w:bodyDiv w:val="1"/>
      <w:marLeft w:val="0"/>
      <w:marRight w:val="0"/>
      <w:marTop w:val="0"/>
      <w:marBottom w:val="0"/>
      <w:divBdr>
        <w:top w:val="none" w:sz="0" w:space="0" w:color="auto"/>
        <w:left w:val="none" w:sz="0" w:space="0" w:color="auto"/>
        <w:bottom w:val="none" w:sz="0" w:space="0" w:color="auto"/>
        <w:right w:val="none" w:sz="0" w:space="0" w:color="auto"/>
      </w:divBdr>
    </w:div>
    <w:div w:id="1775514834">
      <w:bodyDiv w:val="1"/>
      <w:marLeft w:val="0"/>
      <w:marRight w:val="0"/>
      <w:marTop w:val="0"/>
      <w:marBottom w:val="0"/>
      <w:divBdr>
        <w:top w:val="none" w:sz="0" w:space="0" w:color="auto"/>
        <w:left w:val="none" w:sz="0" w:space="0" w:color="auto"/>
        <w:bottom w:val="none" w:sz="0" w:space="0" w:color="auto"/>
        <w:right w:val="none" w:sz="0" w:space="0" w:color="auto"/>
      </w:divBdr>
    </w:div>
    <w:div w:id="1826848272">
      <w:bodyDiv w:val="1"/>
      <w:marLeft w:val="0"/>
      <w:marRight w:val="0"/>
      <w:marTop w:val="0"/>
      <w:marBottom w:val="0"/>
      <w:divBdr>
        <w:top w:val="none" w:sz="0" w:space="0" w:color="auto"/>
        <w:left w:val="none" w:sz="0" w:space="0" w:color="auto"/>
        <w:bottom w:val="none" w:sz="0" w:space="0" w:color="auto"/>
        <w:right w:val="none" w:sz="0" w:space="0" w:color="auto"/>
      </w:divBdr>
    </w:div>
    <w:div w:id="1826973856">
      <w:bodyDiv w:val="1"/>
      <w:marLeft w:val="0"/>
      <w:marRight w:val="0"/>
      <w:marTop w:val="0"/>
      <w:marBottom w:val="0"/>
      <w:divBdr>
        <w:top w:val="none" w:sz="0" w:space="0" w:color="auto"/>
        <w:left w:val="none" w:sz="0" w:space="0" w:color="auto"/>
        <w:bottom w:val="none" w:sz="0" w:space="0" w:color="auto"/>
        <w:right w:val="none" w:sz="0" w:space="0" w:color="auto"/>
      </w:divBdr>
    </w:div>
    <w:div w:id="1884442656">
      <w:bodyDiv w:val="1"/>
      <w:marLeft w:val="0"/>
      <w:marRight w:val="0"/>
      <w:marTop w:val="0"/>
      <w:marBottom w:val="0"/>
      <w:divBdr>
        <w:top w:val="none" w:sz="0" w:space="0" w:color="auto"/>
        <w:left w:val="none" w:sz="0" w:space="0" w:color="auto"/>
        <w:bottom w:val="none" w:sz="0" w:space="0" w:color="auto"/>
        <w:right w:val="none" w:sz="0" w:space="0" w:color="auto"/>
      </w:divBdr>
    </w:div>
    <w:div w:id="1984651526">
      <w:bodyDiv w:val="1"/>
      <w:marLeft w:val="0"/>
      <w:marRight w:val="0"/>
      <w:marTop w:val="0"/>
      <w:marBottom w:val="0"/>
      <w:divBdr>
        <w:top w:val="none" w:sz="0" w:space="0" w:color="auto"/>
        <w:left w:val="none" w:sz="0" w:space="0" w:color="auto"/>
        <w:bottom w:val="none" w:sz="0" w:space="0" w:color="auto"/>
        <w:right w:val="none" w:sz="0" w:space="0" w:color="auto"/>
      </w:divBdr>
    </w:div>
    <w:div w:id="2026009155">
      <w:bodyDiv w:val="1"/>
      <w:marLeft w:val="0"/>
      <w:marRight w:val="0"/>
      <w:marTop w:val="0"/>
      <w:marBottom w:val="0"/>
      <w:divBdr>
        <w:top w:val="none" w:sz="0" w:space="0" w:color="auto"/>
        <w:left w:val="none" w:sz="0" w:space="0" w:color="auto"/>
        <w:bottom w:val="none" w:sz="0" w:space="0" w:color="auto"/>
        <w:right w:val="none" w:sz="0" w:space="0" w:color="auto"/>
      </w:divBdr>
    </w:div>
    <w:div w:id="214449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42F97-15BC-4DEA-9977-A3B1ED27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2476</Words>
  <Characters>14116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Демидова Светлана Александровна</dc:creator>
  <cp:keywords/>
  <dc:description/>
  <cp:lastModifiedBy>Лаптева Ольга Александровна</cp:lastModifiedBy>
  <cp:revision>2</cp:revision>
  <cp:lastPrinted>2021-06-03T07:55:00Z</cp:lastPrinted>
  <dcterms:created xsi:type="dcterms:W3CDTF">2022-04-13T14:30:00Z</dcterms:created>
  <dcterms:modified xsi:type="dcterms:W3CDTF">2022-04-13T14:30:00Z</dcterms:modified>
</cp:coreProperties>
</file>