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71"/>
        <w:tblW w:w="9180" w:type="dxa"/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1275"/>
      </w:tblGrid>
      <w:tr w:rsidR="000910B8" w:rsidRPr="00E007A1" w:rsidTr="000910B8">
        <w:trPr>
          <w:trHeight w:val="36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807799" w:rsidRDefault="000910B8" w:rsidP="00091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807799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</w:rPr>
              <w:t>Надзор за исполнением законов, соблюдением</w:t>
            </w:r>
          </w:p>
          <w:p w:rsidR="000910B8" w:rsidRPr="0032704C" w:rsidRDefault="000910B8" w:rsidP="00091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7799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</w:rPr>
              <w:t xml:space="preserve"> прав и свобод человека и гражданина</w:t>
            </w:r>
          </w:p>
        </w:tc>
      </w:tr>
      <w:tr w:rsidR="000910B8" w:rsidRPr="00E007A1" w:rsidTr="000910B8">
        <w:trPr>
          <w:trHeight w:val="251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10B8" w:rsidRPr="00E007A1" w:rsidTr="00CF22C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910B8" w:rsidRPr="00081DD0" w:rsidRDefault="000910B8" w:rsidP="009C1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7DF2" w:rsidRDefault="00222887" w:rsidP="00D2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D27DF2">
              <w:rPr>
                <w:rFonts w:ascii="Times New Roman" w:eastAsia="Times New Roman" w:hAnsi="Times New Roman"/>
                <w:sz w:val="24"/>
                <w:szCs w:val="24"/>
              </w:rPr>
              <w:t xml:space="preserve"> мес.</w:t>
            </w:r>
          </w:p>
          <w:p w:rsidR="000910B8" w:rsidRPr="006F7E52" w:rsidRDefault="000910B8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8E4D4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7DF2" w:rsidRDefault="00222887" w:rsidP="00D2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D27D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мес.</w:t>
            </w:r>
          </w:p>
          <w:p w:rsidR="000910B8" w:rsidRPr="00081DD0" w:rsidRDefault="000910B8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8E4D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910B8" w:rsidRPr="00081DD0" w:rsidRDefault="000910B8" w:rsidP="009C1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35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34 239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-3,3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532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6,4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аправлено исков (заявлений) в 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0,3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5 959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3,4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ривлечено к дисциплинарной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9,8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-9,7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ривлечено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-5,3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аправлено материалов в порядке ст.37 УПК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-9,8</w:t>
            </w:r>
          </w:p>
        </w:tc>
      </w:tr>
      <w:tr w:rsidR="008E4D41" w:rsidRPr="00E007A1" w:rsidTr="00AA705E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41" w:rsidRPr="00081DD0" w:rsidRDefault="008E4D41" w:rsidP="008E4D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 xml:space="preserve">озбуждено уголовных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8E4D41" w:rsidRDefault="008E4D41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C243A6" w:rsidRDefault="00E142B2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41" w:rsidRPr="004F386A" w:rsidRDefault="004F53E3" w:rsidP="008E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13,8</w:t>
            </w:r>
          </w:p>
        </w:tc>
      </w:tr>
    </w:tbl>
    <w:p w:rsidR="000910B8" w:rsidRDefault="000910B8">
      <w:pPr>
        <w:rPr>
          <w:lang w:val="en-US"/>
        </w:rPr>
      </w:pPr>
    </w:p>
    <w:p w:rsidR="007227E7" w:rsidRPr="00826F82" w:rsidRDefault="007227E7" w:rsidP="007227E7">
      <w:pPr>
        <w:spacing w:after="0"/>
        <w:jc w:val="center"/>
        <w:rPr>
          <w:b/>
          <w:color w:val="FF0000"/>
          <w:sz w:val="28"/>
          <w:szCs w:val="28"/>
        </w:rPr>
      </w:pPr>
      <w:r w:rsidRPr="00826F82">
        <w:rPr>
          <w:b/>
          <w:color w:val="FF0000"/>
          <w:sz w:val="28"/>
          <w:szCs w:val="28"/>
        </w:rPr>
        <w:t>ОСНОВНЫЕ РЕЗУЛЬТАТЫ ПРОКУРОРСКОЙ ДЕЯТЕЛЬНОСТИ</w:t>
      </w:r>
    </w:p>
    <w:p w:rsidR="007227E7" w:rsidRPr="00826F82" w:rsidRDefault="007227E7" w:rsidP="007227E7">
      <w:pPr>
        <w:spacing w:after="0"/>
        <w:jc w:val="center"/>
        <w:rPr>
          <w:b/>
          <w:color w:val="FF0000"/>
          <w:sz w:val="28"/>
          <w:szCs w:val="28"/>
        </w:rPr>
      </w:pPr>
      <w:r w:rsidRPr="00826F82">
        <w:rPr>
          <w:b/>
          <w:color w:val="FF0000"/>
          <w:sz w:val="28"/>
          <w:szCs w:val="28"/>
        </w:rPr>
        <w:t>за</w:t>
      </w:r>
      <w:r w:rsidR="001D54D8" w:rsidRPr="00826F82">
        <w:rPr>
          <w:b/>
          <w:color w:val="FF0000"/>
          <w:sz w:val="28"/>
          <w:szCs w:val="28"/>
        </w:rPr>
        <w:t xml:space="preserve"> ЯНВАРЬ – </w:t>
      </w:r>
      <w:r w:rsidR="00222887" w:rsidRPr="00826F82">
        <w:rPr>
          <w:b/>
          <w:color w:val="FF0000"/>
          <w:sz w:val="28"/>
          <w:szCs w:val="28"/>
        </w:rPr>
        <w:t>ИЮНЬ</w:t>
      </w:r>
      <w:r w:rsidR="00B26EA0" w:rsidRPr="00826F82">
        <w:rPr>
          <w:b/>
          <w:color w:val="FF0000"/>
          <w:sz w:val="28"/>
          <w:szCs w:val="28"/>
        </w:rPr>
        <w:t xml:space="preserve"> 20</w:t>
      </w:r>
      <w:r w:rsidR="008E4D41" w:rsidRPr="00826F82">
        <w:rPr>
          <w:b/>
          <w:color w:val="FF0000"/>
          <w:sz w:val="28"/>
          <w:szCs w:val="28"/>
        </w:rPr>
        <w:t>20</w:t>
      </w:r>
      <w:r w:rsidRPr="00826F82">
        <w:rPr>
          <w:b/>
          <w:color w:val="FF0000"/>
          <w:sz w:val="28"/>
          <w:szCs w:val="28"/>
        </w:rPr>
        <w:t xml:space="preserve"> года</w:t>
      </w:r>
    </w:p>
    <w:p w:rsidR="00CC0CCC" w:rsidRPr="00826F82" w:rsidRDefault="00D3307B" w:rsidP="00CC0CCC">
      <w:pPr>
        <w:spacing w:after="0"/>
        <w:jc w:val="center"/>
        <w:rPr>
          <w:b/>
          <w:color w:val="C00000"/>
          <w:sz w:val="28"/>
          <w:szCs w:val="28"/>
        </w:rPr>
      </w:pPr>
      <w:r w:rsidRPr="00826F82">
        <w:rPr>
          <w:b/>
          <w:color w:val="C00000"/>
          <w:sz w:val="28"/>
          <w:szCs w:val="28"/>
        </w:rPr>
        <w:t>(в сравнении с АППГ)</w:t>
      </w:r>
    </w:p>
    <w:p w:rsidR="007227E7" w:rsidRPr="001D54D8" w:rsidRDefault="00BE33C5" w:rsidP="00BD6F14">
      <w:pPr>
        <w:spacing w:after="0"/>
        <w:jc w:val="center"/>
      </w:pPr>
      <w:r w:rsidRPr="00F2421C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58A02AE" wp14:editId="6A958D1F">
            <wp:simplePos x="0" y="0"/>
            <wp:positionH relativeFrom="column">
              <wp:posOffset>81915</wp:posOffset>
            </wp:positionH>
            <wp:positionV relativeFrom="paragraph">
              <wp:posOffset>4440555</wp:posOffset>
            </wp:positionV>
            <wp:extent cx="5762625" cy="32004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29" w:rsidRDefault="00011429" w:rsidP="00BD6F14">
      <w:pPr>
        <w:pStyle w:val="a5"/>
        <w:spacing w:after="0" w:line="240" w:lineRule="exact"/>
        <w:contextualSpacing/>
        <w:jc w:val="center"/>
        <w:rPr>
          <w:i/>
          <w:color w:val="FF0000"/>
          <w:sz w:val="24"/>
          <w:szCs w:val="24"/>
        </w:rPr>
      </w:pPr>
    </w:p>
    <w:p w:rsidR="007227E7" w:rsidRPr="007227E7" w:rsidRDefault="007227E7" w:rsidP="00BD6F14">
      <w:pPr>
        <w:pStyle w:val="a5"/>
        <w:spacing w:after="0" w:line="240" w:lineRule="exact"/>
        <w:contextualSpacing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 w:rsidRPr="007227E7">
        <w:rPr>
          <w:i/>
          <w:color w:val="FF0000"/>
          <w:sz w:val="24"/>
          <w:szCs w:val="24"/>
        </w:rPr>
        <w:t xml:space="preserve">Рис.1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0C77A3" w:rsidRPr="007227E7" w:rsidRDefault="007227E7" w:rsidP="00BD6F14">
      <w:pPr>
        <w:pStyle w:val="a5"/>
        <w:spacing w:after="0" w:line="240" w:lineRule="exact"/>
        <w:contextualSpacing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</w:p>
    <w:tbl>
      <w:tblPr>
        <w:tblpPr w:leftFromText="180" w:rightFromText="180" w:vertAnchor="text" w:horzAnchor="margin" w:tblpXSpec="center" w:tblpY="-6049"/>
        <w:tblOverlap w:val="never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C21306" w:rsidRPr="00FF16CB" w:rsidTr="00C21306">
        <w:trPr>
          <w:trHeight w:val="25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306" w:rsidRPr="00FF16CB" w:rsidRDefault="00C21306" w:rsidP="00C21306">
            <w:pPr>
              <w:spacing w:after="0" w:line="240" w:lineRule="auto"/>
              <w:ind w:right="-1126"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11429" w:rsidRPr="0080779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Надзор за исполнением законов, соблюдением прав и свобод </w:t>
      </w:r>
    </w:p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(в сфере ЖКХ</w:t>
      </w: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</w:p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011429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011429" w:rsidRDefault="00011429" w:rsidP="00011429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556A02" w:rsidRDefault="00222887" w:rsidP="00556A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56A02">
              <w:rPr>
                <w:rFonts w:ascii="Times New Roman" w:eastAsia="Times New Roman" w:hAnsi="Times New Roman"/>
                <w:sz w:val="24"/>
                <w:szCs w:val="24"/>
              </w:rPr>
              <w:t xml:space="preserve"> мес.</w:t>
            </w:r>
          </w:p>
          <w:p w:rsidR="00011429" w:rsidRPr="006F7E52" w:rsidRDefault="00556A02" w:rsidP="008E4D4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8E4D4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8E6558" w:rsidRDefault="00222887" w:rsidP="008E65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8E65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мес.</w:t>
            </w:r>
          </w:p>
          <w:p w:rsidR="00011429" w:rsidRPr="00081DD0" w:rsidRDefault="008E6558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8E4D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011429" w:rsidRPr="002133FA" w:rsidRDefault="00011429" w:rsidP="00011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4D41" w:rsidRDefault="008E4D41" w:rsidP="008E4D41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843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E94EB9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3 444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-10,4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4D41" w:rsidRDefault="008E4D41" w:rsidP="008E4D41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E94EB9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-9,9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E94EB9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-13,8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915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E94EB9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885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-3,3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720567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-15,8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720567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-1,1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720567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22,8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720567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-37,5</w:t>
            </w:r>
          </w:p>
        </w:tc>
      </w:tr>
      <w:tr w:rsidR="008E4D41" w:rsidTr="00234109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E4D41" w:rsidRPr="002133FA" w:rsidRDefault="008E4D41" w:rsidP="008E4D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8E4D41" w:rsidRDefault="008E4D41" w:rsidP="008E4D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D4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E4D41" w:rsidRPr="00720567" w:rsidRDefault="00E142B2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4D41" w:rsidRPr="00526F1B" w:rsidRDefault="004F53E3" w:rsidP="008E4D41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-20,0</w:t>
            </w:r>
          </w:p>
        </w:tc>
      </w:tr>
    </w:tbl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137753" wp14:editId="7CD5A55B">
            <wp:simplePos x="0" y="0"/>
            <wp:positionH relativeFrom="column">
              <wp:posOffset>15240</wp:posOffset>
            </wp:positionH>
            <wp:positionV relativeFrom="paragraph">
              <wp:posOffset>349250</wp:posOffset>
            </wp:positionV>
            <wp:extent cx="5915025" cy="3895725"/>
            <wp:effectExtent l="0" t="0" r="9525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78D" w:rsidRPr="0064252E" w:rsidRDefault="0093678D" w:rsidP="00BD6F14">
      <w:pPr>
        <w:rPr>
          <w:sz w:val="18"/>
          <w:szCs w:val="24"/>
        </w:rPr>
      </w:pPr>
    </w:p>
    <w:p w:rsidR="00890469" w:rsidRPr="007227E7" w:rsidRDefault="00890469" w:rsidP="00890469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Рис.2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890469" w:rsidRPr="007227E7" w:rsidRDefault="00890469" w:rsidP="00890469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(в сфере ЖКХ)</w:t>
      </w:r>
    </w:p>
    <w:p w:rsidR="000910B8" w:rsidRPr="007148F0" w:rsidRDefault="0093678D" w:rsidP="0093678D">
      <w:pPr>
        <w:tabs>
          <w:tab w:val="left" w:pos="39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148F0" w:rsidRPr="005D456F" w:rsidRDefault="007148F0" w:rsidP="0093678D">
      <w:pPr>
        <w:tabs>
          <w:tab w:val="left" w:pos="3900"/>
        </w:tabs>
        <w:rPr>
          <w:sz w:val="24"/>
          <w:szCs w:val="24"/>
        </w:rPr>
      </w:pPr>
    </w:p>
    <w:p w:rsidR="000A6EA4" w:rsidRDefault="000A6EA4" w:rsidP="00707681">
      <w:pPr>
        <w:tabs>
          <w:tab w:val="left" w:pos="3900"/>
        </w:tabs>
        <w:rPr>
          <w:sz w:val="24"/>
          <w:szCs w:val="24"/>
        </w:rPr>
      </w:pPr>
    </w:p>
    <w:p w:rsidR="00E905A0" w:rsidRPr="00807799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 xml:space="preserve">Надзор за исполнением законов, соблюдением прав и свобод </w:t>
      </w:r>
    </w:p>
    <w:p w:rsidR="00E905A0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(о трудовых правах)</w:t>
      </w:r>
    </w:p>
    <w:p w:rsidR="00E905A0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905A0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905A0" w:rsidRDefault="00E905A0" w:rsidP="00E905A0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556A02" w:rsidRDefault="00222887" w:rsidP="00556A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56A02">
              <w:rPr>
                <w:rFonts w:ascii="Times New Roman" w:eastAsia="Times New Roman" w:hAnsi="Times New Roman"/>
                <w:sz w:val="24"/>
                <w:szCs w:val="24"/>
              </w:rPr>
              <w:t xml:space="preserve"> мес.</w:t>
            </w:r>
          </w:p>
          <w:p w:rsidR="00E905A0" w:rsidRPr="006F7E52" w:rsidRDefault="00556A02" w:rsidP="008E4D4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8E4D4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8E6558" w:rsidRDefault="00222887" w:rsidP="008E65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8E65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мес.</w:t>
            </w:r>
          </w:p>
          <w:p w:rsidR="00E905A0" w:rsidRPr="00081DD0" w:rsidRDefault="008E6558" w:rsidP="008E4D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8E4D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905A0" w:rsidRPr="002133FA" w:rsidRDefault="00E905A0" w:rsidP="00E905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613C" w:rsidRDefault="002C613C" w:rsidP="002C613C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744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4 317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57,3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613C" w:rsidRDefault="002C613C" w:rsidP="002C613C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124,9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1 611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15,0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47,6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51,2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136,4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37,1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-33,3</w:t>
            </w:r>
          </w:p>
        </w:tc>
      </w:tr>
      <w:tr w:rsidR="002C613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F768F6" w:rsidRDefault="005428F0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100,0</w:t>
            </w:r>
          </w:p>
        </w:tc>
      </w:tr>
    </w:tbl>
    <w:p w:rsidR="00EE7A22" w:rsidRDefault="00EE7A22" w:rsidP="00707681">
      <w:pPr>
        <w:tabs>
          <w:tab w:val="left" w:pos="3900"/>
        </w:tabs>
        <w:rPr>
          <w:sz w:val="24"/>
          <w:szCs w:val="24"/>
        </w:rPr>
      </w:pPr>
    </w:p>
    <w:p w:rsidR="00EE7A22" w:rsidRDefault="0064252E" w:rsidP="000A6EA4">
      <w:pPr>
        <w:pStyle w:val="a5"/>
        <w:spacing w:after="0"/>
        <w:jc w:val="center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12995F" wp14:editId="5E92A1FC">
            <wp:simplePos x="0" y="0"/>
            <wp:positionH relativeFrom="column">
              <wp:posOffset>-32385</wp:posOffset>
            </wp:positionH>
            <wp:positionV relativeFrom="paragraph">
              <wp:posOffset>312420</wp:posOffset>
            </wp:positionV>
            <wp:extent cx="5981700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531" y="21541"/>
                <wp:lineTo x="21531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A22" w:rsidRDefault="00EE7A22" w:rsidP="000A6EA4">
      <w:pPr>
        <w:pStyle w:val="a5"/>
        <w:spacing w:after="0"/>
        <w:jc w:val="center"/>
        <w:rPr>
          <w:i/>
          <w:color w:val="FF0000"/>
          <w:sz w:val="24"/>
          <w:szCs w:val="24"/>
        </w:rPr>
      </w:pPr>
    </w:p>
    <w:p w:rsidR="000A6EA4" w:rsidRPr="007227E7" w:rsidRDefault="000A6EA4" w:rsidP="000A6EA4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r w:rsidRPr="000A6EA4">
        <w:rPr>
          <w:i/>
          <w:color w:val="FF0000"/>
          <w:sz w:val="24"/>
          <w:szCs w:val="24"/>
        </w:rPr>
        <w:t>3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0A6EA4" w:rsidRPr="007227E7" w:rsidRDefault="000A6EA4" w:rsidP="000A6EA4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 w:rsidR="00C54288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(о трудовых правах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E0618F" w:rsidRDefault="00E0618F" w:rsidP="000A6EA4">
      <w:pPr>
        <w:tabs>
          <w:tab w:val="left" w:pos="2220"/>
        </w:tabs>
        <w:rPr>
          <w:sz w:val="24"/>
          <w:szCs w:val="24"/>
        </w:rPr>
      </w:pPr>
    </w:p>
    <w:p w:rsidR="002A6107" w:rsidRDefault="002A6107" w:rsidP="00306CF0">
      <w:pPr>
        <w:tabs>
          <w:tab w:val="left" w:pos="1725"/>
        </w:tabs>
        <w:rPr>
          <w:sz w:val="24"/>
          <w:szCs w:val="24"/>
        </w:rPr>
      </w:pPr>
    </w:p>
    <w:p w:rsidR="00EE7A22" w:rsidRDefault="00EE7A22" w:rsidP="00306CF0">
      <w:pPr>
        <w:tabs>
          <w:tab w:val="left" w:pos="1725"/>
        </w:tabs>
        <w:rPr>
          <w:sz w:val="24"/>
          <w:szCs w:val="24"/>
        </w:rPr>
      </w:pPr>
    </w:p>
    <w:p w:rsidR="00EE7A22" w:rsidRPr="00807799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 xml:space="preserve">Надзор за исполнением законов, соблюдением прав и свобод 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</w:t>
      </w: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в сфере оплаты труда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</w:p>
    <w:tbl>
      <w:tblPr>
        <w:tblStyle w:val="a6"/>
        <w:tblpPr w:leftFromText="180" w:rightFromText="180" w:vertAnchor="text" w:tblpY="308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7A22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7A22" w:rsidRDefault="00EE7A22" w:rsidP="00EE7A22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556A02" w:rsidRDefault="00222887" w:rsidP="00556A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56A02">
              <w:rPr>
                <w:rFonts w:ascii="Times New Roman" w:eastAsia="Times New Roman" w:hAnsi="Times New Roman"/>
                <w:sz w:val="24"/>
                <w:szCs w:val="24"/>
              </w:rPr>
              <w:t xml:space="preserve"> мес.</w:t>
            </w:r>
          </w:p>
          <w:p w:rsidR="00EE7A22" w:rsidRPr="006F7E52" w:rsidRDefault="00556A02" w:rsidP="002C61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2C613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8E6558" w:rsidRDefault="00222887" w:rsidP="008E65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8E65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мес.</w:t>
            </w:r>
          </w:p>
          <w:p w:rsidR="00EE7A22" w:rsidRPr="00081DD0" w:rsidRDefault="008E6558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2C61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7A22" w:rsidRPr="002133FA" w:rsidRDefault="00EE7A22" w:rsidP="00EE7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613C" w:rsidRDefault="002C613C" w:rsidP="002C613C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2 330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25,6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613C" w:rsidRDefault="002C613C" w:rsidP="002C613C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20,5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1 523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14,1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38,1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78,8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207,7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72,2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-50,0</w:t>
            </w:r>
          </w:p>
        </w:tc>
      </w:tr>
      <w:tr w:rsidR="002C613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2C613C" w:rsidRPr="002133FA" w:rsidRDefault="002C613C" w:rsidP="002C61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2C613C" w:rsidRDefault="002C613C" w:rsidP="002C61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C613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C613C" w:rsidRPr="00720567" w:rsidRDefault="00E142B2" w:rsidP="002C613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613C" w:rsidRPr="00854D8D" w:rsidRDefault="00E02A2C" w:rsidP="002C613C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50,0</w:t>
            </w:r>
          </w:p>
        </w:tc>
      </w:tr>
    </w:tbl>
    <w:p w:rsidR="00306CF0" w:rsidRPr="0078251C" w:rsidRDefault="00EE7A22" w:rsidP="002A6107">
      <w:pPr>
        <w:tabs>
          <w:tab w:val="left" w:pos="1725"/>
        </w:tabs>
        <w:ind w:left="284"/>
        <w:rPr>
          <w:i/>
          <w:sz w:val="24"/>
          <w:szCs w:val="24"/>
        </w:rPr>
      </w:pPr>
      <w:r w:rsidRPr="00446080">
        <w:rPr>
          <w:noProof/>
          <w:color w:val="A6A6A6" w:themeColor="background1" w:themeShade="A6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3F1F9B9" wp14:editId="05061550">
            <wp:simplePos x="0" y="0"/>
            <wp:positionH relativeFrom="column">
              <wp:posOffset>-32385</wp:posOffset>
            </wp:positionH>
            <wp:positionV relativeFrom="paragraph">
              <wp:posOffset>4127500</wp:posOffset>
            </wp:positionV>
            <wp:extent cx="601027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66" y="21541"/>
                <wp:lineTo x="21566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52E" w:rsidRDefault="0064252E" w:rsidP="00EE7A22">
      <w:pPr>
        <w:pStyle w:val="a5"/>
        <w:spacing w:after="0"/>
        <w:jc w:val="center"/>
        <w:rPr>
          <w:i/>
          <w:color w:val="FF0000"/>
          <w:sz w:val="24"/>
          <w:szCs w:val="24"/>
        </w:rPr>
      </w:pPr>
    </w:p>
    <w:p w:rsidR="00EE7A22" w:rsidRPr="007227E7" w:rsidRDefault="00EE7A22" w:rsidP="00EE7A22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Рис.4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EE7A22" w:rsidRPr="007222B1" w:rsidRDefault="00EE7A22" w:rsidP="00EE7A22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(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в сфере оплаты труда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EE7A22" w:rsidRDefault="00EE7A22" w:rsidP="0064252E">
      <w:pPr>
        <w:tabs>
          <w:tab w:val="left" w:pos="1725"/>
        </w:tabs>
        <w:rPr>
          <w:noProof/>
          <w:sz w:val="24"/>
          <w:szCs w:val="24"/>
        </w:rPr>
      </w:pPr>
    </w:p>
    <w:p w:rsidR="00EE7A22" w:rsidRPr="00807799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 xml:space="preserve">Надзор за исполнением законов, соблюдением прав и свобод 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(в сфере соблюдения прав и интересов несовершеннолетних)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7A22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7A22" w:rsidRDefault="00EE7A22" w:rsidP="00EE7A22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556A02" w:rsidRDefault="00222887" w:rsidP="00556A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56A02">
              <w:rPr>
                <w:rFonts w:ascii="Times New Roman" w:eastAsia="Times New Roman" w:hAnsi="Times New Roman"/>
                <w:sz w:val="24"/>
                <w:szCs w:val="24"/>
              </w:rPr>
              <w:t xml:space="preserve"> мес.</w:t>
            </w:r>
          </w:p>
          <w:p w:rsidR="00EE7A22" w:rsidRPr="006F7E52" w:rsidRDefault="00556A02" w:rsidP="00810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810D3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8E6558" w:rsidRDefault="00222887" w:rsidP="008E65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8E65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мес.</w:t>
            </w:r>
          </w:p>
          <w:p w:rsidR="00EE7A22" w:rsidRPr="00081DD0" w:rsidRDefault="008E6558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810D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7A22" w:rsidRPr="002133FA" w:rsidRDefault="00EE7A22" w:rsidP="00EE7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0D33" w:rsidRDefault="00810D33" w:rsidP="00810D33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027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7 967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-0,7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0D33" w:rsidRDefault="00810D33" w:rsidP="00810D33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796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0,5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714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-8,8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1 605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16,1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1 714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24,4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-36,8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-34,2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-5,4</w:t>
            </w:r>
          </w:p>
        </w:tc>
      </w:tr>
      <w:tr w:rsidR="00810D33" w:rsidTr="00984FF4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810D33" w:rsidRPr="002133FA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10D33" w:rsidRPr="0075451F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10D33" w:rsidRPr="0003518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-12,1</w:t>
            </w:r>
          </w:p>
        </w:tc>
      </w:tr>
    </w:tbl>
    <w:p w:rsidR="00EE7A22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1197D4E" wp14:editId="09E8E039">
            <wp:simplePos x="0" y="0"/>
            <wp:positionH relativeFrom="column">
              <wp:posOffset>-51435</wp:posOffset>
            </wp:positionH>
            <wp:positionV relativeFrom="paragraph">
              <wp:posOffset>339090</wp:posOffset>
            </wp:positionV>
            <wp:extent cx="60102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66" y="21551"/>
                <wp:lineTo x="21566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29B" w:rsidRPr="007227E7" w:rsidRDefault="00A7729B" w:rsidP="00A7729B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r w:rsidRPr="0005165B">
        <w:rPr>
          <w:i/>
          <w:color w:val="FF0000"/>
          <w:sz w:val="24"/>
          <w:szCs w:val="24"/>
        </w:rPr>
        <w:t>5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A7729B" w:rsidRPr="007222B1" w:rsidRDefault="00A7729B" w:rsidP="00A7729B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 w:rsidRPr="0005165B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(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в сфере соблюдения прав и интересов несовершеннолетних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A7729B" w:rsidRDefault="00A7729B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AD171E" w:rsidRDefault="00F53583" w:rsidP="00F535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>Надзор за исполнением законов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на досудебной стадии</w:t>
      </w:r>
    </w:p>
    <w:p w:rsidR="00F53583" w:rsidRPr="00F770DE" w:rsidRDefault="00F53583" w:rsidP="00F535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r w:rsidR="00CF22C0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уголовного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судопроизводства</w:t>
      </w:r>
    </w:p>
    <w:p w:rsidR="00F53583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0"/>
        <w:gridCol w:w="990"/>
        <w:gridCol w:w="990"/>
        <w:gridCol w:w="931"/>
      </w:tblGrid>
      <w:tr w:rsidR="00F53583" w:rsidTr="00CF22C0">
        <w:trPr>
          <w:trHeight w:val="552"/>
        </w:trPr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F53583" w:rsidRDefault="00F53583" w:rsidP="00F53583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56A02" w:rsidRDefault="00222887" w:rsidP="00556A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56A02">
              <w:rPr>
                <w:rFonts w:ascii="Times New Roman" w:eastAsia="Times New Roman" w:hAnsi="Times New Roman"/>
                <w:sz w:val="24"/>
                <w:szCs w:val="24"/>
              </w:rPr>
              <w:t xml:space="preserve"> мес.</w:t>
            </w:r>
          </w:p>
          <w:p w:rsidR="00F53583" w:rsidRPr="006F7E52" w:rsidRDefault="00556A02" w:rsidP="00810D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810D3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E6558" w:rsidRDefault="00222887" w:rsidP="008E65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8E65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мес.</w:t>
            </w:r>
          </w:p>
          <w:p w:rsidR="00F53583" w:rsidRPr="00081DD0" w:rsidRDefault="008E6558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810D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53583" w:rsidRPr="002133FA" w:rsidRDefault="00F53583" w:rsidP="00F53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45 272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-7,9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 xml:space="preserve">в т. ч. при приеме, регистрации сообщений </w:t>
            </w:r>
          </w:p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о преступлении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26 430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-15,3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аправлено требований об устранении  нарушения  законодательства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063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3 560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16,2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довлетворено требований прокурора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3 257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14,2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 (информаций)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438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3,7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ривлечено лиц к дисциплинарной  ответственности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658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44,4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тменено постановлений о возбуждении</w:t>
            </w:r>
          </w:p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уголовного дела (всего)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51,6</w:t>
            </w:r>
          </w:p>
        </w:tc>
      </w:tr>
      <w:tr w:rsidR="00810D3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оставлено на учет по инициативе прокурора</w:t>
            </w:r>
          </w:p>
          <w:p w:rsidR="00810D33" w:rsidRPr="006B3EAE" w:rsidRDefault="00810D33" w:rsidP="00810D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ранее известных, но по разным причинам не учтенных преступлений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0D33" w:rsidRPr="00A015C9" w:rsidRDefault="00E142B2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10D33" w:rsidRPr="00DC2A96" w:rsidRDefault="00450F78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-43,0</w:t>
            </w:r>
          </w:p>
        </w:tc>
      </w:tr>
    </w:tbl>
    <w:p w:rsidR="00F53583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F53583" w:rsidRDefault="00F53583" w:rsidP="002A6107">
      <w:pPr>
        <w:tabs>
          <w:tab w:val="left" w:pos="1725"/>
        </w:tabs>
        <w:ind w:left="28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BA2D089" wp14:editId="40270324">
            <wp:simplePos x="0" y="0"/>
            <wp:positionH relativeFrom="column">
              <wp:posOffset>-89535</wp:posOffset>
            </wp:positionH>
            <wp:positionV relativeFrom="paragraph">
              <wp:posOffset>224155</wp:posOffset>
            </wp:positionV>
            <wp:extent cx="6057900" cy="3495675"/>
            <wp:effectExtent l="0" t="0" r="19050" b="9525"/>
            <wp:wrapTight wrapText="bothSides">
              <wp:wrapPolygon edited="0">
                <wp:start x="0" y="0"/>
                <wp:lineTo x="0" y="21541"/>
                <wp:lineTo x="21600" y="21541"/>
                <wp:lineTo x="21600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FD6" w:rsidRPr="00256FD6" w:rsidRDefault="00256FD6" w:rsidP="00A7729B">
      <w:pPr>
        <w:pStyle w:val="a5"/>
        <w:spacing w:after="0"/>
        <w:jc w:val="center"/>
        <w:rPr>
          <w:i/>
          <w:color w:val="FF0000"/>
          <w:sz w:val="16"/>
          <w:szCs w:val="16"/>
        </w:rPr>
      </w:pPr>
    </w:p>
    <w:p w:rsidR="00A7729B" w:rsidRDefault="00A7729B" w:rsidP="00A7729B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Рис.6  </w:t>
      </w:r>
      <w:r>
        <w:rPr>
          <w:i/>
          <w:color w:val="0070C0"/>
          <w:sz w:val="24"/>
          <w:szCs w:val="24"/>
        </w:rPr>
        <w:t xml:space="preserve">Надзор за исполнением законов на досудебной стадии </w:t>
      </w:r>
    </w:p>
    <w:p w:rsidR="00A7729B" w:rsidRPr="00BB106D" w:rsidRDefault="00A7729B" w:rsidP="002B206E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 w:rsidRPr="00BB106D">
        <w:rPr>
          <w:i/>
          <w:color w:val="0070C0"/>
          <w:sz w:val="24"/>
          <w:szCs w:val="24"/>
        </w:rPr>
        <w:t>уголовного судопроизводства</w:t>
      </w:r>
    </w:p>
    <w:p w:rsidR="00BB106D" w:rsidRPr="00BB106D" w:rsidRDefault="00BB106D" w:rsidP="00BB106D">
      <w:pPr>
        <w:rPr>
          <w:color w:val="0070C0"/>
        </w:rPr>
      </w:pPr>
    </w:p>
    <w:p w:rsidR="00BB106D" w:rsidRDefault="00BB106D" w:rsidP="00BB106D"/>
    <w:p w:rsidR="00BB106D" w:rsidRDefault="00BB106D" w:rsidP="00BB106D"/>
    <w:p w:rsidR="006452C6" w:rsidRDefault="006452C6" w:rsidP="006452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>О результатах работы прокурора в сфере уголовно-правовой статистики</w:t>
      </w:r>
    </w:p>
    <w:p w:rsidR="006452C6" w:rsidRDefault="006452C6" w:rsidP="006452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958"/>
      </w:tblGrid>
      <w:tr w:rsidR="006452C6" w:rsidTr="006452C6">
        <w:trPr>
          <w:trHeight w:val="43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2C6" w:rsidRDefault="006452C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</w:p>
          <w:p w:rsidR="006452C6" w:rsidRPr="006452C6" w:rsidRDefault="006452C6" w:rsidP="006452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2C6" w:rsidRDefault="006452C6" w:rsidP="006452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 мес.</w:t>
            </w:r>
          </w:p>
          <w:p w:rsidR="006452C6" w:rsidRDefault="006452C6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201</w:t>
            </w:r>
            <w:r w:rsid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2C6" w:rsidRDefault="006452C6" w:rsidP="006452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 мес.</w:t>
            </w:r>
          </w:p>
          <w:p w:rsidR="006452C6" w:rsidRDefault="006452C6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810D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2C6" w:rsidRDefault="006452C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</w:p>
          <w:p w:rsidR="006452C6" w:rsidRDefault="006452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10D33" w:rsidTr="006452C6">
        <w:trPr>
          <w:trHeight w:val="48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количество выявленных нарушений</w:t>
            </w: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  <w:r w:rsidR="00E142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10,3</w:t>
            </w:r>
          </w:p>
        </w:tc>
      </w:tr>
      <w:tr w:rsidR="00810D33" w:rsidTr="006452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Выявлено нарушений при учете преступлений</w:t>
            </w: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  <w:r w:rsidR="00E142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10,4</w:t>
            </w:r>
          </w:p>
        </w:tc>
      </w:tr>
      <w:tr w:rsidR="00810D33" w:rsidTr="006452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Выявлено нарушений при формировании отчетов</w:t>
            </w: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E142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4,2</w:t>
            </w:r>
          </w:p>
        </w:tc>
      </w:tr>
      <w:tr w:rsidR="00810D33" w:rsidTr="006452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Принято мер прокурорского реагирования всего</w:t>
            </w: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-22,4</w:t>
            </w:r>
          </w:p>
        </w:tc>
      </w:tr>
      <w:tr w:rsidR="00810D33" w:rsidTr="006452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направлено информаций, представлений </w:t>
            </w: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-32,4</w:t>
            </w:r>
          </w:p>
        </w:tc>
      </w:tr>
      <w:tr w:rsidR="00810D33" w:rsidTr="006452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мерам прокурорского реагирования привлечено должностных лиц к дисциплинарной от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ветственности</w:t>
            </w:r>
          </w:p>
          <w:p w:rsidR="00810D33" w:rsidRDefault="00810D33" w:rsidP="00810D33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10D33" w:rsidRPr="00810D33" w:rsidRDefault="00810D33" w:rsidP="00810D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D33">
              <w:rPr>
                <w:rFonts w:ascii="Times New Roman" w:eastAsia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A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</w:p>
          <w:p w:rsidR="00810D33" w:rsidRDefault="00B264BA" w:rsidP="00810D33">
            <w:pPr>
              <w:jc w:val="center"/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9900"/>
                <w:sz w:val="24"/>
                <w:szCs w:val="24"/>
              </w:rPr>
              <w:t>448,6</w:t>
            </w:r>
          </w:p>
        </w:tc>
      </w:tr>
    </w:tbl>
    <w:p w:rsidR="006452C6" w:rsidRDefault="006452C6" w:rsidP="006452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6452C6" w:rsidRDefault="006452C6" w:rsidP="006452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6452C6" w:rsidRDefault="006452C6" w:rsidP="006452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6452C6" w:rsidRDefault="006452C6" w:rsidP="006452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b/>
          <w:noProof/>
          <w:color w:val="6600FF"/>
        </w:rPr>
        <w:drawing>
          <wp:inline distT="0" distB="0" distL="0" distR="0">
            <wp:extent cx="6057900" cy="3619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52C6" w:rsidRDefault="006452C6" w:rsidP="006452C6">
      <w:pPr>
        <w:rPr>
          <w:rFonts w:ascii="Times New Roman" w:eastAsia="Times New Roman" w:hAnsi="Times New Roman"/>
          <w:sz w:val="24"/>
          <w:szCs w:val="24"/>
        </w:rPr>
      </w:pPr>
    </w:p>
    <w:p w:rsidR="006452C6" w:rsidRDefault="006452C6" w:rsidP="006452C6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Рис.7 </w:t>
      </w:r>
      <w:r>
        <w:rPr>
          <w:i/>
          <w:color w:val="0070C0"/>
          <w:sz w:val="24"/>
          <w:szCs w:val="24"/>
        </w:rPr>
        <w:t>О результатах работы прокурора в сфере уголовно-правовой статистики</w:t>
      </w:r>
    </w:p>
    <w:p w:rsidR="00BD43E1" w:rsidRDefault="00BD43E1" w:rsidP="00BD43E1"/>
    <w:p w:rsidR="00BD43E1" w:rsidRDefault="00BD43E1" w:rsidP="00BD43E1"/>
    <w:sectPr w:rsidR="00BD43E1" w:rsidSect="007227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B8"/>
    <w:rsid w:val="00000E4E"/>
    <w:rsid w:val="000037A5"/>
    <w:rsid w:val="0000711A"/>
    <w:rsid w:val="00011429"/>
    <w:rsid w:val="00024A82"/>
    <w:rsid w:val="00035186"/>
    <w:rsid w:val="0005165B"/>
    <w:rsid w:val="00051DEB"/>
    <w:rsid w:val="00053C6D"/>
    <w:rsid w:val="00082EDF"/>
    <w:rsid w:val="000910B8"/>
    <w:rsid w:val="00093318"/>
    <w:rsid w:val="000979A5"/>
    <w:rsid w:val="000A6EA4"/>
    <w:rsid w:val="000B3E1B"/>
    <w:rsid w:val="000B63F2"/>
    <w:rsid w:val="000C77A3"/>
    <w:rsid w:val="000D091E"/>
    <w:rsid w:val="000E5D78"/>
    <w:rsid w:val="000E72FD"/>
    <w:rsid w:val="000E7C08"/>
    <w:rsid w:val="00106ED7"/>
    <w:rsid w:val="001107CA"/>
    <w:rsid w:val="00113124"/>
    <w:rsid w:val="00115739"/>
    <w:rsid w:val="001220BB"/>
    <w:rsid w:val="00130842"/>
    <w:rsid w:val="001677E2"/>
    <w:rsid w:val="0018183D"/>
    <w:rsid w:val="001A39FB"/>
    <w:rsid w:val="001B7BE0"/>
    <w:rsid w:val="001D54D8"/>
    <w:rsid w:val="001E6FF5"/>
    <w:rsid w:val="0020208E"/>
    <w:rsid w:val="002062FD"/>
    <w:rsid w:val="0021392E"/>
    <w:rsid w:val="002203A0"/>
    <w:rsid w:val="00222887"/>
    <w:rsid w:val="00222B2E"/>
    <w:rsid w:val="00230B77"/>
    <w:rsid w:val="00234109"/>
    <w:rsid w:val="00256FD6"/>
    <w:rsid w:val="00265347"/>
    <w:rsid w:val="002828EF"/>
    <w:rsid w:val="0028684D"/>
    <w:rsid w:val="0029455A"/>
    <w:rsid w:val="002A6107"/>
    <w:rsid w:val="002B206E"/>
    <w:rsid w:val="002C19AF"/>
    <w:rsid w:val="002C613C"/>
    <w:rsid w:val="002E2637"/>
    <w:rsid w:val="002E5F9F"/>
    <w:rsid w:val="002F285E"/>
    <w:rsid w:val="002F364B"/>
    <w:rsid w:val="002F6EE2"/>
    <w:rsid w:val="002F70C8"/>
    <w:rsid w:val="00306CF0"/>
    <w:rsid w:val="00325630"/>
    <w:rsid w:val="00334CBF"/>
    <w:rsid w:val="00374B5B"/>
    <w:rsid w:val="00376476"/>
    <w:rsid w:val="00387A9B"/>
    <w:rsid w:val="00390A5A"/>
    <w:rsid w:val="00392526"/>
    <w:rsid w:val="00392625"/>
    <w:rsid w:val="003961B0"/>
    <w:rsid w:val="003C1D21"/>
    <w:rsid w:val="003D17DD"/>
    <w:rsid w:val="003E62FF"/>
    <w:rsid w:val="003F0BB9"/>
    <w:rsid w:val="003F276E"/>
    <w:rsid w:val="003F5865"/>
    <w:rsid w:val="0040283F"/>
    <w:rsid w:val="004060C0"/>
    <w:rsid w:val="00412768"/>
    <w:rsid w:val="00416C8F"/>
    <w:rsid w:val="00432399"/>
    <w:rsid w:val="00446080"/>
    <w:rsid w:val="00450F78"/>
    <w:rsid w:val="00452BFF"/>
    <w:rsid w:val="00456B54"/>
    <w:rsid w:val="0048794A"/>
    <w:rsid w:val="0049557C"/>
    <w:rsid w:val="004B3015"/>
    <w:rsid w:val="004B456B"/>
    <w:rsid w:val="004C3EDD"/>
    <w:rsid w:val="004F386A"/>
    <w:rsid w:val="004F53E3"/>
    <w:rsid w:val="004F5462"/>
    <w:rsid w:val="004F59DE"/>
    <w:rsid w:val="00502628"/>
    <w:rsid w:val="00526F1B"/>
    <w:rsid w:val="00530821"/>
    <w:rsid w:val="00540A70"/>
    <w:rsid w:val="005428F0"/>
    <w:rsid w:val="00545AAA"/>
    <w:rsid w:val="00556A02"/>
    <w:rsid w:val="005672DF"/>
    <w:rsid w:val="00582844"/>
    <w:rsid w:val="00596DF6"/>
    <w:rsid w:val="005A7228"/>
    <w:rsid w:val="005C11AC"/>
    <w:rsid w:val="005D1B75"/>
    <w:rsid w:val="005D456F"/>
    <w:rsid w:val="005F0368"/>
    <w:rsid w:val="00612180"/>
    <w:rsid w:val="00623414"/>
    <w:rsid w:val="00637519"/>
    <w:rsid w:val="0064252E"/>
    <w:rsid w:val="00643252"/>
    <w:rsid w:val="006452C6"/>
    <w:rsid w:val="0065384B"/>
    <w:rsid w:val="00665CE0"/>
    <w:rsid w:val="00670F44"/>
    <w:rsid w:val="00680B60"/>
    <w:rsid w:val="00684CCB"/>
    <w:rsid w:val="00694B85"/>
    <w:rsid w:val="00696120"/>
    <w:rsid w:val="006A0196"/>
    <w:rsid w:val="006B1C34"/>
    <w:rsid w:val="006B5308"/>
    <w:rsid w:val="006C1DE7"/>
    <w:rsid w:val="006F3AE3"/>
    <w:rsid w:val="006F7E52"/>
    <w:rsid w:val="00707681"/>
    <w:rsid w:val="00713A66"/>
    <w:rsid w:val="007148F0"/>
    <w:rsid w:val="00720567"/>
    <w:rsid w:val="007222B1"/>
    <w:rsid w:val="007227E7"/>
    <w:rsid w:val="00722E73"/>
    <w:rsid w:val="00725272"/>
    <w:rsid w:val="00726C63"/>
    <w:rsid w:val="0074267C"/>
    <w:rsid w:val="007514BF"/>
    <w:rsid w:val="0075451F"/>
    <w:rsid w:val="00754D74"/>
    <w:rsid w:val="0076315B"/>
    <w:rsid w:val="0078251C"/>
    <w:rsid w:val="00797A6D"/>
    <w:rsid w:val="007A0F76"/>
    <w:rsid w:val="007A5A5E"/>
    <w:rsid w:val="007C46D2"/>
    <w:rsid w:val="007D7178"/>
    <w:rsid w:val="007E29EF"/>
    <w:rsid w:val="007F11EA"/>
    <w:rsid w:val="00810D33"/>
    <w:rsid w:val="00820280"/>
    <w:rsid w:val="008207BE"/>
    <w:rsid w:val="00821C91"/>
    <w:rsid w:val="00826AAA"/>
    <w:rsid w:val="00826F82"/>
    <w:rsid w:val="008477EF"/>
    <w:rsid w:val="00850399"/>
    <w:rsid w:val="00854D8D"/>
    <w:rsid w:val="00856D33"/>
    <w:rsid w:val="00890469"/>
    <w:rsid w:val="008A060F"/>
    <w:rsid w:val="008A1934"/>
    <w:rsid w:val="008A781D"/>
    <w:rsid w:val="008B5DAC"/>
    <w:rsid w:val="008C2B9A"/>
    <w:rsid w:val="008E4D41"/>
    <w:rsid w:val="008E6558"/>
    <w:rsid w:val="009020A2"/>
    <w:rsid w:val="00904CF3"/>
    <w:rsid w:val="00914555"/>
    <w:rsid w:val="00916965"/>
    <w:rsid w:val="00932348"/>
    <w:rsid w:val="009335CC"/>
    <w:rsid w:val="0093678D"/>
    <w:rsid w:val="009625B3"/>
    <w:rsid w:val="00983E04"/>
    <w:rsid w:val="00984FF4"/>
    <w:rsid w:val="00993C36"/>
    <w:rsid w:val="009A1B89"/>
    <w:rsid w:val="009B216A"/>
    <w:rsid w:val="009C09A3"/>
    <w:rsid w:val="009C16E4"/>
    <w:rsid w:val="009C2B34"/>
    <w:rsid w:val="009D5875"/>
    <w:rsid w:val="009D6015"/>
    <w:rsid w:val="009E08FA"/>
    <w:rsid w:val="009F4FEF"/>
    <w:rsid w:val="00A009AF"/>
    <w:rsid w:val="00A015C9"/>
    <w:rsid w:val="00A21963"/>
    <w:rsid w:val="00A23B28"/>
    <w:rsid w:val="00A3252E"/>
    <w:rsid w:val="00A4512B"/>
    <w:rsid w:val="00A71258"/>
    <w:rsid w:val="00A73966"/>
    <w:rsid w:val="00A7729B"/>
    <w:rsid w:val="00AA6391"/>
    <w:rsid w:val="00AA705E"/>
    <w:rsid w:val="00AD171E"/>
    <w:rsid w:val="00AD517C"/>
    <w:rsid w:val="00AF1EE6"/>
    <w:rsid w:val="00AF5A72"/>
    <w:rsid w:val="00AF6DAE"/>
    <w:rsid w:val="00B264BA"/>
    <w:rsid w:val="00B26EA0"/>
    <w:rsid w:val="00B51571"/>
    <w:rsid w:val="00B532C8"/>
    <w:rsid w:val="00B57D2C"/>
    <w:rsid w:val="00B7023E"/>
    <w:rsid w:val="00B7261D"/>
    <w:rsid w:val="00B76123"/>
    <w:rsid w:val="00B872B4"/>
    <w:rsid w:val="00B95C36"/>
    <w:rsid w:val="00BA440D"/>
    <w:rsid w:val="00BB013C"/>
    <w:rsid w:val="00BB106D"/>
    <w:rsid w:val="00BD43E1"/>
    <w:rsid w:val="00BD6F14"/>
    <w:rsid w:val="00BE33C5"/>
    <w:rsid w:val="00BF28D3"/>
    <w:rsid w:val="00BF6BD3"/>
    <w:rsid w:val="00C10083"/>
    <w:rsid w:val="00C1265D"/>
    <w:rsid w:val="00C20190"/>
    <w:rsid w:val="00C21306"/>
    <w:rsid w:val="00C216B8"/>
    <w:rsid w:val="00C243A6"/>
    <w:rsid w:val="00C54288"/>
    <w:rsid w:val="00C60EEB"/>
    <w:rsid w:val="00C67C6F"/>
    <w:rsid w:val="00CA574B"/>
    <w:rsid w:val="00CB366D"/>
    <w:rsid w:val="00CB79A7"/>
    <w:rsid w:val="00CC0CCC"/>
    <w:rsid w:val="00CC1588"/>
    <w:rsid w:val="00CC5360"/>
    <w:rsid w:val="00CD58EC"/>
    <w:rsid w:val="00CE3E33"/>
    <w:rsid w:val="00CF22C0"/>
    <w:rsid w:val="00D07949"/>
    <w:rsid w:val="00D14575"/>
    <w:rsid w:val="00D27DF2"/>
    <w:rsid w:val="00D326C5"/>
    <w:rsid w:val="00D3307B"/>
    <w:rsid w:val="00D5348A"/>
    <w:rsid w:val="00D64D23"/>
    <w:rsid w:val="00D70065"/>
    <w:rsid w:val="00D9217D"/>
    <w:rsid w:val="00D96FA5"/>
    <w:rsid w:val="00DB5915"/>
    <w:rsid w:val="00DC12BA"/>
    <w:rsid w:val="00DC2A96"/>
    <w:rsid w:val="00DC6547"/>
    <w:rsid w:val="00DE3C0F"/>
    <w:rsid w:val="00DF07D0"/>
    <w:rsid w:val="00E02A2C"/>
    <w:rsid w:val="00E0618F"/>
    <w:rsid w:val="00E0729B"/>
    <w:rsid w:val="00E07DD3"/>
    <w:rsid w:val="00E142B2"/>
    <w:rsid w:val="00E24648"/>
    <w:rsid w:val="00E52169"/>
    <w:rsid w:val="00E76EAE"/>
    <w:rsid w:val="00E905A0"/>
    <w:rsid w:val="00E94EB9"/>
    <w:rsid w:val="00EE18EE"/>
    <w:rsid w:val="00EE2B02"/>
    <w:rsid w:val="00EE7A22"/>
    <w:rsid w:val="00EF2121"/>
    <w:rsid w:val="00F01608"/>
    <w:rsid w:val="00F04937"/>
    <w:rsid w:val="00F202A8"/>
    <w:rsid w:val="00F223F6"/>
    <w:rsid w:val="00F2421C"/>
    <w:rsid w:val="00F32882"/>
    <w:rsid w:val="00F33261"/>
    <w:rsid w:val="00F33CCF"/>
    <w:rsid w:val="00F34EF1"/>
    <w:rsid w:val="00F41DF9"/>
    <w:rsid w:val="00F43E2C"/>
    <w:rsid w:val="00F53583"/>
    <w:rsid w:val="00F70B3E"/>
    <w:rsid w:val="00F71AD0"/>
    <w:rsid w:val="00F768F6"/>
    <w:rsid w:val="00F80A5D"/>
    <w:rsid w:val="00F83669"/>
    <w:rsid w:val="00F909BF"/>
    <w:rsid w:val="00FA0066"/>
    <w:rsid w:val="00FA040B"/>
    <w:rsid w:val="00FB7019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4183"/>
  <w15:docId w15:val="{7E7E476C-5AA8-4B05-AFC8-781FB8F7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B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227E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0114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 2016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84075833496019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B0-4144-8E90-1236A8390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36147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B0-4144-8E90-1236A83902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 2017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5759658141905816E-2"/>
                  <c:y val="-2.3809523809523808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B0-4144-8E90-1236A8390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B0-4144-8E90-1236A83902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 мес. 2018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8629357280753128E-2"/>
                  <c:y val="-3.1746344206974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B0-4144-8E90-1236A8390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35607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B0-4144-8E90-1236A83902E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 мес. 2019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2593349385045796E-2"/>
                  <c:y val="-3.1746031746031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B0-4144-8E90-1236A8390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35395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5B0-4144-8E90-1236A83902E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 мес. 2020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dLbl>
              <c:idx val="0"/>
              <c:layout>
                <c:manualLayout>
                  <c:x val="2.072232706448884E-2"/>
                  <c:y val="-2.777809023872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B0-4144-8E90-1236A8390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34239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5B0-4144-8E90-1236A8390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863808"/>
        <c:axId val="147873792"/>
        <c:axId val="0"/>
      </c:bar3DChart>
      <c:catAx>
        <c:axId val="147863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47873792"/>
        <c:crosses val="autoZero"/>
        <c:auto val="1"/>
        <c:lblAlgn val="ctr"/>
        <c:lblOffset val="100"/>
        <c:noMultiLvlLbl val="0"/>
      </c:catAx>
      <c:valAx>
        <c:axId val="14787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8638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 2016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layout>
                <c:manualLayout>
                  <c:x val="1.7589781953584304E-2"/>
                  <c:y val="-2.566916299276771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AD-4BEC-94C5-7647D42E5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3835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AD-4BEC-94C5-7647D42E54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 2017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75437973634938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AD-4BEC-94C5-7647D42E5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AD-4BEC-94C5-7647D42E549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 мес. 2018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1.7543797363493815E-2"/>
                  <c:y val="-3.2599837000814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AD-4BEC-94C5-7647D42E5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AD-4BEC-94C5-7647D42E549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 мес. 2019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7589781953584304E-2"/>
                  <c:y val="-3.2599837000814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AD-4BEC-94C5-7647D42E5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8AD-4BEC-94C5-7647D42E549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 мес. 2020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964505644523911E-2"/>
                  <c:y val="-9.7802077918744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8AD-4BEC-94C5-7647D42E5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8AD-4BEC-94C5-7647D42E5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7981056"/>
        <c:axId val="147982592"/>
        <c:axId val="0"/>
      </c:bar3DChart>
      <c:catAx>
        <c:axId val="14798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47982592"/>
        <c:crosses val="autoZero"/>
        <c:auto val="1"/>
        <c:lblAlgn val="ctr"/>
        <c:lblOffset val="100"/>
        <c:noMultiLvlLbl val="0"/>
      </c:catAx>
      <c:valAx>
        <c:axId val="14798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981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Выявлено нарушений</a:t>
            </a:r>
            <a:r>
              <a:rPr lang="ru-RU" sz="1400" baseline="0"/>
              <a:t> законов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0244422572178477E-2"/>
          <c:y val="0.21344863142107237"/>
          <c:w val="0.73231317439486732"/>
          <c:h val="0.75157511561054868"/>
        </c:manualLayout>
      </c:layout>
      <c:pie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6 мес. 2016</c:v>
                </c:pt>
              </c:strCache>
            </c:strRef>
          </c:tx>
          <c:dPt>
            <c:idx val="0"/>
            <c:bubble3D val="0"/>
            <c:spPr>
              <a:solidFill>
                <a:srgbClr val="3399FF"/>
              </a:solidFill>
            </c:spPr>
            <c:extLst>
              <c:ext xmlns:c16="http://schemas.microsoft.com/office/drawing/2014/chart" uri="{C3380CC4-5D6E-409C-BE32-E72D297353CC}">
                <c16:uniqueId val="{00000001-39F6-4362-A68C-A778B34A6E63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3-39F6-4362-A68C-A778B34A6E63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39F6-4362-A68C-A778B34A6E63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39F6-4362-A68C-A778B34A6E63}"/>
              </c:ext>
            </c:extLst>
          </c:dPt>
          <c:dPt>
            <c:idx val="4"/>
            <c:bubble3D val="0"/>
            <c:spPr>
              <a:solidFill>
                <a:srgbClr val="FFFF66"/>
              </a:solidFill>
            </c:spPr>
            <c:extLst>
              <c:ext xmlns:c16="http://schemas.microsoft.com/office/drawing/2014/chart" uri="{C3380CC4-5D6E-409C-BE32-E72D297353CC}">
                <c16:uniqueId val="{00000009-39F6-4362-A68C-A778B34A6E63}"/>
              </c:ext>
            </c:extLst>
          </c:dPt>
          <c:dLbls>
            <c:dLbl>
              <c:idx val="0"/>
              <c:layout>
                <c:manualLayout>
                  <c:x val="-8.7661367169868096E-2"/>
                  <c:y val="0.151242606935713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F6-4362-A68C-A778B34A6E63}"/>
                </c:ext>
              </c:extLst>
            </c:dLbl>
            <c:dLbl>
              <c:idx val="1"/>
              <c:layout>
                <c:manualLayout>
                  <c:x val="-0.10112643562866744"/>
                  <c:y val="-9.150650446623327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F6-4362-A68C-A778B34A6E63}"/>
                </c:ext>
              </c:extLst>
            </c:dLbl>
            <c:dLbl>
              <c:idx val="2"/>
              <c:layout>
                <c:manualLayout>
                  <c:x val="2.706070180717856E-2"/>
                  <c:y val="-0.149123130725825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F6-4362-A68C-A778B34A6E63}"/>
                </c:ext>
              </c:extLst>
            </c:dLbl>
            <c:dLbl>
              <c:idx val="3"/>
              <c:layout>
                <c:manualLayout>
                  <c:x val="0.11069528729291005"/>
                  <c:y val="-6.7634433979131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F6-4362-A68C-A778B34A6E63}"/>
                </c:ext>
              </c:extLst>
            </c:dLbl>
            <c:dLbl>
              <c:idx val="4"/>
              <c:layout>
                <c:manualLayout>
                  <c:x val="9.0508049551130912E-2"/>
                  <c:y val="0.141778912513319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9F6-4362-A68C-A778B34A6E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4019</c:v>
                </c:pt>
                <c:pt idx="1">
                  <c:v>3668</c:v>
                </c:pt>
                <c:pt idx="2">
                  <c:v>2875</c:v>
                </c:pt>
                <c:pt idx="3">
                  <c:v>2744</c:v>
                </c:pt>
                <c:pt idx="4">
                  <c:v>4317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9F6-4362-A68C-A778B34A6E63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6 мес. 2017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39F6-4362-A68C-A778B34A6E63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6 мес. 2018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C-39F6-4362-A68C-A778B34A6E63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6 мес. 2019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39F6-4362-A68C-A778B34A6E63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6 мес. 2020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39F6-4362-A68C-A778B34A6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ln w="12700"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 2016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8518453814509318E-2"/>
                  <c:y val="-2.7777801747384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07-4F67-962F-D1255F09A7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07-4F67-962F-D1255F09A7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 2017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layout>
                <c:manualLayout>
                  <c:x val="2.0833322934474673E-2"/>
                  <c:y val="-3.9367490022651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07-4F67-962F-D1255F09A7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07-4F67-962F-D1255F09A7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 мес. 2018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dLbl>
              <c:idx val="0"/>
              <c:layout>
                <c:manualLayout>
                  <c:x val="2.2341074243691011E-2"/>
                  <c:y val="-2.4125121346133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07-4F67-962F-D1255F09A7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07-4F67-962F-D1255F09A7F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 мес. 2019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3407-4F67-962F-D1255F09A7F6}"/>
              </c:ext>
            </c:extLst>
          </c:dPt>
          <c:dLbls>
            <c:dLbl>
              <c:idx val="0"/>
              <c:layout>
                <c:manualLayout>
                  <c:x val="2.2744383576458648E-2"/>
                  <c:y val="-2.8093050012584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07-4F67-962F-D1255F09A7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07-4F67-962F-D1255F09A7F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 мес. 2020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layout>
                <c:manualLayout>
                  <c:x val="2.3243362408542117E-2"/>
                  <c:y val="-2.4124833710854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07-4F67-962F-D1255F09A7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407-4F67-962F-D1255F09A7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099072"/>
        <c:axId val="148100608"/>
        <c:axId val="0"/>
      </c:bar3DChart>
      <c:catAx>
        <c:axId val="14809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48100608"/>
        <c:crosses val="autoZero"/>
        <c:auto val="1"/>
        <c:lblAlgn val="ctr"/>
        <c:lblOffset val="100"/>
        <c:noMultiLvlLbl val="0"/>
      </c:catAx>
      <c:valAx>
        <c:axId val="14810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09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 2016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7711502385498169E-2"/>
                  <c:y val="-2.444113620193831E-4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9A-4693-B41D-A3EB522F8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9A-4693-B41D-A3EB522F8D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 2017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8518287432771379E-2"/>
                  <c:y val="-7.005422727626017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9A-4693-B41D-A3EB522F8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9A-4693-B41D-A3EB522F8D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 мес. 2018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layout>
                <c:manualLayout>
                  <c:x val="1.8720274862631076E-2"/>
                  <c:y val="-9.1116173120728648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9A-4693-B41D-A3EB522F8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49A-4693-B41D-A3EB522F8DB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 мес. 2019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8518453814509318E-2"/>
                  <c:y val="-2.44172211958698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9A-4693-B41D-A3EB522F8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49A-4693-B41D-A3EB522F8DB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 мес. 2020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2.022802617184738E-2"/>
                  <c:y val="9.3101118624406068E-4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9A-4693-B41D-A3EB522F8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7967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49A-4693-B41D-A3EB522F8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48263296"/>
        <c:axId val="148264832"/>
        <c:axId val="0"/>
      </c:bar3DChart>
      <c:catAx>
        <c:axId val="14826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48264832"/>
        <c:crosses val="autoZero"/>
        <c:auto val="1"/>
        <c:lblAlgn val="ctr"/>
        <c:lblOffset val="100"/>
        <c:noMultiLvlLbl val="0"/>
      </c:catAx>
      <c:valAx>
        <c:axId val="14826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263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900CC"/>
              </a:solidFill>
            </c:spPr>
            <c:extLst>
              <c:ext xmlns:c16="http://schemas.microsoft.com/office/drawing/2014/chart" uri="{C3380CC4-5D6E-409C-BE32-E72D297353CC}">
                <c16:uniqueId val="{00000001-72AA-4457-864D-B2CB2F0D56B4}"/>
              </c:ext>
            </c:extLst>
          </c:dPt>
          <c:dPt>
            <c:idx val="1"/>
            <c:invertIfNegative val="0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3-72AA-4457-864D-B2CB2F0D56B4}"/>
              </c:ext>
            </c:extLst>
          </c:dPt>
          <c:dPt>
            <c:idx val="2"/>
            <c:invertIfNegative val="0"/>
            <c:bubble3D val="0"/>
            <c:spPr>
              <a:solidFill>
                <a:srgbClr val="00CC99"/>
              </a:solidFill>
            </c:spPr>
            <c:extLst>
              <c:ext xmlns:c16="http://schemas.microsoft.com/office/drawing/2014/chart" uri="{C3380CC4-5D6E-409C-BE32-E72D297353CC}">
                <c16:uniqueId val="{00000005-72AA-4457-864D-B2CB2F0D56B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72AA-4457-864D-B2CB2F0D56B4}"/>
              </c:ext>
            </c:extLst>
          </c:dPt>
          <c:dPt>
            <c:idx val="4"/>
            <c:invertIfNegative val="0"/>
            <c:bubble3D val="0"/>
            <c:spPr>
              <a:solidFill>
                <a:srgbClr val="0099FF"/>
              </a:solidFill>
            </c:spPr>
            <c:extLst>
              <c:ext xmlns:c16="http://schemas.microsoft.com/office/drawing/2014/chart" uri="{C3380CC4-5D6E-409C-BE32-E72D297353CC}">
                <c16:uniqueId val="{00000009-72AA-4457-864D-B2CB2F0D56B4}"/>
              </c:ext>
            </c:extLst>
          </c:dPt>
          <c:dLbls>
            <c:dLbl>
              <c:idx val="0"/>
              <c:layout>
                <c:manualLayout>
                  <c:x val="-1.6160715759586656E-4"/>
                  <c:y val="-4.834545545567022E-5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AA-4457-864D-B2CB2F0D56B4}"/>
                </c:ext>
              </c:extLst>
            </c:dLbl>
            <c:dLbl>
              <c:idx val="1"/>
              <c:layout>
                <c:manualLayout>
                  <c:x val="-9.7688968124267483E-3"/>
                  <c:y val="4.6486014861221367E-4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AA-4457-864D-B2CB2F0D56B4}"/>
                </c:ext>
              </c:extLst>
            </c:dLbl>
            <c:dLbl>
              <c:idx val="2"/>
              <c:layout>
                <c:manualLayout>
                  <c:x val="-7.2029911355420192E-3"/>
                  <c:y val="-5.8309196364077802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AA-4457-864D-B2CB2F0D56B4}"/>
                </c:ext>
              </c:extLst>
            </c:dLbl>
            <c:dLbl>
              <c:idx val="3"/>
              <c:layout>
                <c:manualLayout>
                  <c:x val="-7.2898199045873984E-3"/>
                  <c:y val="-1.3359365501655618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AA-4457-864D-B2CB2F0D56B4}"/>
                </c:ext>
              </c:extLst>
            </c:dLbl>
            <c:dLbl>
              <c:idx val="4"/>
              <c:layout>
                <c:manualLayout>
                  <c:x val="-4.7277109229270872E-4"/>
                  <c:y val="6.1762034514078112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AA-4457-864D-B2CB2F0D56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46108</c:v>
                </c:pt>
                <c:pt idx="1">
                  <c:v>46133</c:v>
                </c:pt>
                <c:pt idx="2">
                  <c:v>44067</c:v>
                </c:pt>
                <c:pt idx="3">
                  <c:v>49164</c:v>
                </c:pt>
                <c:pt idx="4">
                  <c:v>45272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2AA-4457-864D-B2CB2F0D5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8295040"/>
        <c:axId val="148293504"/>
      </c:barChart>
      <c:valAx>
        <c:axId val="1482935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8295040"/>
        <c:crosses val="autoZero"/>
        <c:crossBetween val="between"/>
      </c:valAx>
      <c:catAx>
        <c:axId val="1482950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293504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выявленных нарушений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A8C3-4096-97F5-6DC9063E694E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A8C3-4096-97F5-6DC9063E694E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A8C3-4096-97F5-6DC9063E694E}"/>
              </c:ext>
            </c:extLst>
          </c:dPt>
          <c:dPt>
            <c:idx val="3"/>
            <c:bubble3D val="0"/>
            <c:spPr>
              <a:solidFill>
                <a:srgbClr val="9933FF"/>
              </a:solidFill>
            </c:spPr>
            <c:extLst>
              <c:ext xmlns:c16="http://schemas.microsoft.com/office/drawing/2014/chart" uri="{C3380CC4-5D6E-409C-BE32-E72D297353CC}">
                <c16:uniqueId val="{00000007-A8C3-4096-97F5-6DC9063E694E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A8C3-4096-97F5-6DC9063E694E}"/>
              </c:ext>
            </c:extLst>
          </c:dPt>
          <c:dLbls>
            <c:dLbl>
              <c:idx val="1"/>
              <c:layout>
                <c:manualLayout>
                  <c:x val="4.2060780138330998E-3"/>
                  <c:y val="-3.48086752313868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C3-4096-97F5-6DC9063E694E}"/>
                </c:ext>
              </c:extLst>
            </c:dLbl>
            <c:dLbl>
              <c:idx val="2"/>
              <c:layout>
                <c:manualLayout>
                  <c:x val="1.4529787550141139E-3"/>
                  <c:y val="-1.2983561265368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C3-4096-97F5-6DC9063E694E}"/>
                </c:ext>
              </c:extLst>
            </c:dLbl>
            <c:dLbl>
              <c:idx val="3"/>
              <c:layout>
                <c:manualLayout>
                  <c:x val="3.775565790125291E-3"/>
                  <c:y val="1.8858958419671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C3-4096-97F5-6DC9063E694E}"/>
                </c:ext>
              </c:extLst>
            </c:dLbl>
            <c:dLbl>
              <c:idx val="4"/>
              <c:layout>
                <c:manualLayout>
                  <c:x val="1.5256216001390992E-3"/>
                  <c:y val="6.58924230777221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8C3-4096-97F5-6DC9063E69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6 мес. 2016</c:v>
                </c:pt>
                <c:pt idx="1">
                  <c:v>6 мес. 2017</c:v>
                </c:pt>
                <c:pt idx="2">
                  <c:v>6 мес. 2018</c:v>
                </c:pt>
                <c:pt idx="3">
                  <c:v>6 мес. 2019</c:v>
                </c:pt>
                <c:pt idx="4">
                  <c:v>6 мес. 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15778</c:v>
                </c:pt>
                <c:pt idx="1">
                  <c:v>10997</c:v>
                </c:pt>
                <c:pt idx="2">
                  <c:v>16283</c:v>
                </c:pt>
                <c:pt idx="3">
                  <c:v>14513</c:v>
                </c:pt>
                <c:pt idx="4">
                  <c:v>16015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8C3-4096-97F5-6DC9063E6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7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MafenbeepOV</dc:creator>
  <cp:lastModifiedBy>Сазанова Ольга Николаевна</cp:lastModifiedBy>
  <cp:revision>213</cp:revision>
  <cp:lastPrinted>2019-04-10T06:36:00Z</cp:lastPrinted>
  <dcterms:created xsi:type="dcterms:W3CDTF">2017-04-11T09:14:00Z</dcterms:created>
  <dcterms:modified xsi:type="dcterms:W3CDTF">2020-07-27T05:59:00Z</dcterms:modified>
</cp:coreProperties>
</file>