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5D" w:rsidRPr="00184480" w:rsidRDefault="0031355D" w:rsidP="00626E1D">
      <w:pPr>
        <w:jc w:val="center"/>
        <w:rPr>
          <w:rFonts w:ascii="Times New Roman" w:hAnsi="Times New Roman"/>
          <w:b/>
          <w:sz w:val="32"/>
        </w:rPr>
      </w:pPr>
      <w:r w:rsidRPr="00184480">
        <w:rPr>
          <w:rFonts w:ascii="Times New Roman" w:hAnsi="Times New Roman"/>
          <w:b/>
          <w:sz w:val="32"/>
        </w:rPr>
        <w:t>ПРОКУРАТУРА СТАВРОПОЛЬСКОГО КРАЯ</w:t>
      </w:r>
    </w:p>
    <w:p w:rsidR="0031355D" w:rsidRPr="00396DD6" w:rsidRDefault="0031355D" w:rsidP="00626E1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ГОСУДАРСТВЕННОЙ И ВЕДОМСТВЕННОЙ СТАТИСТИКИ</w:t>
      </w:r>
    </w:p>
    <w:p w:rsidR="0031355D" w:rsidRPr="00396DD6" w:rsidRDefault="00DD624D" w:rsidP="00396DD6">
      <w:pPr>
        <w:jc w:val="center"/>
        <w:rPr>
          <w:rFonts w:ascii="Times New Roman" w:hAnsi="Times New Roman"/>
        </w:rPr>
      </w:pPr>
      <w:r w:rsidRPr="00DD624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5.3pt;margin-top:10.05pt;width:534.1pt;height:0;z-index:251658240" o:connectortype="straight" strokeweight="3pt"/>
        </w:pict>
      </w: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FC44F6" w:rsidP="00396DD6">
      <w:pPr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1819910</wp:posOffset>
            </wp:positionH>
            <wp:positionV relativeFrom="margin">
              <wp:posOffset>1628140</wp:posOffset>
            </wp:positionV>
            <wp:extent cx="2089785" cy="2279015"/>
            <wp:effectExtent l="19050" t="0" r="5715" b="0"/>
            <wp:wrapSquare wrapText="bothSides"/>
            <wp:docPr id="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27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FC44F6" w:rsidP="00396DD6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295275" cy="295275"/>
            <wp:effectExtent l="0" t="0" r="0" b="0"/>
            <wp:docPr id="40" name="Рисунок 1" descr="Картинки по запросу ГЕРБ ПРОКУРА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ГЕРБ ПРОКУРАТУР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BE55BB">
      <w:pPr>
        <w:ind w:left="-851"/>
        <w:jc w:val="center"/>
        <w:rPr>
          <w:rFonts w:ascii="Times New Roman" w:hAnsi="Times New Roman"/>
          <w:sz w:val="52"/>
          <w:szCs w:val="48"/>
        </w:rPr>
      </w:pPr>
      <w:r w:rsidRPr="00396DD6">
        <w:rPr>
          <w:rFonts w:ascii="Times New Roman" w:hAnsi="Times New Roman"/>
          <w:sz w:val="52"/>
          <w:szCs w:val="48"/>
        </w:rPr>
        <w:t>СОСТОЯНИЕ</w:t>
      </w:r>
    </w:p>
    <w:p w:rsidR="0031355D" w:rsidRPr="00396DD6" w:rsidRDefault="0031355D" w:rsidP="00BE55BB">
      <w:pPr>
        <w:spacing w:after="0"/>
        <w:ind w:left="-851"/>
        <w:contextualSpacing/>
        <w:jc w:val="center"/>
        <w:rPr>
          <w:rFonts w:ascii="Times New Roman" w:hAnsi="Times New Roman"/>
          <w:sz w:val="36"/>
          <w:szCs w:val="36"/>
        </w:rPr>
      </w:pPr>
      <w:r w:rsidRPr="00396DD6">
        <w:rPr>
          <w:rFonts w:ascii="Times New Roman" w:hAnsi="Times New Roman"/>
          <w:sz w:val="36"/>
          <w:szCs w:val="36"/>
        </w:rPr>
        <w:t>ПРЕСТУПНОСТИ</w:t>
      </w:r>
    </w:p>
    <w:p w:rsidR="0031355D" w:rsidRPr="00396DD6" w:rsidRDefault="0031355D" w:rsidP="00BE55BB">
      <w:pPr>
        <w:spacing w:after="0"/>
        <w:ind w:left="-851"/>
        <w:contextualSpacing/>
        <w:jc w:val="center"/>
        <w:rPr>
          <w:rFonts w:ascii="Times New Roman" w:hAnsi="Times New Roman"/>
          <w:sz w:val="36"/>
          <w:szCs w:val="36"/>
        </w:rPr>
      </w:pPr>
      <w:r w:rsidRPr="00396DD6">
        <w:rPr>
          <w:rFonts w:ascii="Times New Roman" w:hAnsi="Times New Roman"/>
          <w:sz w:val="36"/>
          <w:szCs w:val="36"/>
        </w:rPr>
        <w:t>В СТАВРОПОЛЬСКОМ КРАЕ</w:t>
      </w: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Default="0031355D" w:rsidP="00396DD6">
      <w:pPr>
        <w:jc w:val="center"/>
        <w:rPr>
          <w:rFonts w:ascii="Times New Roman" w:hAnsi="Times New Roman"/>
        </w:rPr>
      </w:pPr>
    </w:p>
    <w:p w:rsidR="00CE04EC" w:rsidRDefault="00CE04EC" w:rsidP="00396DD6">
      <w:pPr>
        <w:jc w:val="center"/>
        <w:rPr>
          <w:rFonts w:ascii="Times New Roman" w:hAnsi="Times New Roman"/>
        </w:rPr>
      </w:pPr>
    </w:p>
    <w:p w:rsidR="001D6267" w:rsidRDefault="001D6267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BE55BB">
      <w:pPr>
        <w:ind w:left="-851"/>
        <w:jc w:val="center"/>
        <w:rPr>
          <w:rFonts w:ascii="Times New Roman" w:hAnsi="Times New Roman"/>
          <w:sz w:val="28"/>
          <w:szCs w:val="28"/>
        </w:rPr>
      </w:pPr>
      <w:r w:rsidRPr="00396DD6">
        <w:rPr>
          <w:rFonts w:ascii="Times New Roman" w:hAnsi="Times New Roman"/>
          <w:sz w:val="28"/>
          <w:szCs w:val="28"/>
        </w:rPr>
        <w:t>за январь</w:t>
      </w:r>
      <w:r w:rsidR="00862290">
        <w:rPr>
          <w:rFonts w:ascii="Times New Roman" w:hAnsi="Times New Roman"/>
          <w:sz w:val="28"/>
          <w:szCs w:val="28"/>
        </w:rPr>
        <w:t>-</w:t>
      </w:r>
      <w:r w:rsidR="00DA4B19">
        <w:rPr>
          <w:rFonts w:ascii="Times New Roman" w:hAnsi="Times New Roman"/>
          <w:sz w:val="28"/>
          <w:szCs w:val="28"/>
        </w:rPr>
        <w:t>июнь</w:t>
      </w:r>
      <w:r w:rsidRPr="00396DD6">
        <w:rPr>
          <w:rFonts w:ascii="Times New Roman" w:hAnsi="Times New Roman"/>
          <w:sz w:val="28"/>
          <w:szCs w:val="28"/>
        </w:rPr>
        <w:t xml:space="preserve"> 201</w:t>
      </w:r>
      <w:r w:rsidR="0037531D">
        <w:rPr>
          <w:rFonts w:ascii="Times New Roman" w:hAnsi="Times New Roman"/>
          <w:sz w:val="28"/>
          <w:szCs w:val="28"/>
        </w:rPr>
        <w:t>8</w:t>
      </w:r>
      <w:r w:rsidRPr="00396DD6">
        <w:rPr>
          <w:rFonts w:ascii="Times New Roman" w:hAnsi="Times New Roman"/>
          <w:sz w:val="28"/>
          <w:szCs w:val="28"/>
        </w:rPr>
        <w:t xml:space="preserve"> года</w:t>
      </w:r>
    </w:p>
    <w:p w:rsidR="0031355D" w:rsidRPr="00396DD6" w:rsidRDefault="0031355D" w:rsidP="00BE55BB">
      <w:pPr>
        <w:ind w:left="-851"/>
        <w:rPr>
          <w:rFonts w:ascii="Times New Roman" w:hAnsi="Times New Roman"/>
          <w:sz w:val="28"/>
          <w:szCs w:val="28"/>
        </w:rPr>
      </w:pPr>
    </w:p>
    <w:p w:rsidR="0031355D" w:rsidRDefault="0031355D" w:rsidP="00BE55BB">
      <w:pPr>
        <w:ind w:left="-851"/>
        <w:jc w:val="center"/>
        <w:rPr>
          <w:rFonts w:ascii="Times New Roman" w:hAnsi="Times New Roman"/>
          <w:sz w:val="28"/>
          <w:szCs w:val="28"/>
        </w:rPr>
      </w:pPr>
      <w:r w:rsidRPr="00396DD6">
        <w:rPr>
          <w:rFonts w:ascii="Times New Roman" w:hAnsi="Times New Roman"/>
          <w:sz w:val="28"/>
          <w:szCs w:val="28"/>
        </w:rPr>
        <w:t>СТАВРОПОЛЬ</w:t>
      </w:r>
    </w:p>
    <w:p w:rsidR="0031355D" w:rsidRPr="00184480" w:rsidRDefault="0031355D" w:rsidP="00C70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4480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1355D" w:rsidRPr="00184480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1B7F" w:rsidRPr="004E3350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350">
        <w:rPr>
          <w:rFonts w:ascii="Times New Roman" w:hAnsi="Times New Roman"/>
          <w:sz w:val="28"/>
          <w:szCs w:val="28"/>
        </w:rPr>
        <w:t>Краткая характеристика состояния преступности                                                       3</w:t>
      </w:r>
    </w:p>
    <w:p w:rsidR="009A1B7F" w:rsidRPr="004E3350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350">
        <w:rPr>
          <w:rFonts w:ascii="Times New Roman" w:hAnsi="Times New Roman"/>
          <w:sz w:val="28"/>
          <w:szCs w:val="28"/>
        </w:rPr>
        <w:t>Графическое представление данных о состоянии преступности                            3</w:t>
      </w:r>
      <w:r w:rsidR="004742F4" w:rsidRPr="004E3350">
        <w:rPr>
          <w:rFonts w:ascii="Times New Roman" w:hAnsi="Times New Roman"/>
          <w:sz w:val="28"/>
          <w:szCs w:val="28"/>
        </w:rPr>
        <w:t>-4</w:t>
      </w:r>
    </w:p>
    <w:p w:rsidR="009A1B7F" w:rsidRPr="004E3350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350">
        <w:rPr>
          <w:rFonts w:ascii="Times New Roman" w:hAnsi="Times New Roman"/>
          <w:sz w:val="28"/>
          <w:szCs w:val="28"/>
        </w:rPr>
        <w:t>Состояние и динамика тяжких и особо тяжких преступлен</w:t>
      </w:r>
      <w:r w:rsidR="004742F4" w:rsidRPr="004E3350">
        <w:rPr>
          <w:rFonts w:ascii="Times New Roman" w:hAnsi="Times New Roman"/>
          <w:sz w:val="28"/>
          <w:szCs w:val="28"/>
        </w:rPr>
        <w:t xml:space="preserve">ий                            </w:t>
      </w:r>
      <w:r w:rsidRPr="004E3350">
        <w:rPr>
          <w:rFonts w:ascii="Times New Roman" w:hAnsi="Times New Roman"/>
          <w:sz w:val="28"/>
          <w:szCs w:val="28"/>
        </w:rPr>
        <w:t xml:space="preserve">    4</w:t>
      </w:r>
      <w:r w:rsidR="008F661D" w:rsidRPr="004E3350">
        <w:rPr>
          <w:rFonts w:ascii="Times New Roman" w:hAnsi="Times New Roman"/>
          <w:sz w:val="28"/>
          <w:szCs w:val="28"/>
        </w:rPr>
        <w:t>-5</w:t>
      </w:r>
    </w:p>
    <w:p w:rsidR="009A1B7F" w:rsidRPr="004E3350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350">
        <w:rPr>
          <w:rFonts w:ascii="Times New Roman" w:hAnsi="Times New Roman"/>
          <w:sz w:val="28"/>
          <w:szCs w:val="28"/>
        </w:rPr>
        <w:t xml:space="preserve">Состояние преступности в экономической сфере                      </w:t>
      </w:r>
      <w:r w:rsidR="001D3DF2" w:rsidRPr="004E3350">
        <w:rPr>
          <w:rFonts w:ascii="Times New Roman" w:hAnsi="Times New Roman"/>
          <w:sz w:val="28"/>
          <w:szCs w:val="28"/>
        </w:rPr>
        <w:t xml:space="preserve">                       </w:t>
      </w:r>
      <w:r w:rsidR="004E3350">
        <w:rPr>
          <w:rFonts w:ascii="Times New Roman" w:hAnsi="Times New Roman"/>
          <w:sz w:val="28"/>
          <w:szCs w:val="28"/>
        </w:rPr>
        <w:t xml:space="preserve">     </w:t>
      </w:r>
      <w:r w:rsidR="001D3DF2" w:rsidRPr="004E3350">
        <w:rPr>
          <w:rFonts w:ascii="Times New Roman" w:hAnsi="Times New Roman"/>
          <w:sz w:val="28"/>
          <w:szCs w:val="28"/>
        </w:rPr>
        <w:t xml:space="preserve">      </w:t>
      </w:r>
      <w:r w:rsidR="004742F4" w:rsidRPr="004E3350">
        <w:rPr>
          <w:rFonts w:ascii="Times New Roman" w:hAnsi="Times New Roman"/>
          <w:sz w:val="28"/>
          <w:szCs w:val="28"/>
        </w:rPr>
        <w:t>6</w:t>
      </w:r>
    </w:p>
    <w:p w:rsidR="009A1B7F" w:rsidRPr="004E3350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350">
        <w:rPr>
          <w:rFonts w:ascii="Times New Roman" w:hAnsi="Times New Roman"/>
          <w:sz w:val="28"/>
          <w:szCs w:val="28"/>
        </w:rPr>
        <w:t>Сведения о зарегистрированных преступлениях</w:t>
      </w:r>
      <w:r w:rsidR="004742F4" w:rsidRPr="004E3350">
        <w:rPr>
          <w:rFonts w:ascii="Times New Roman" w:hAnsi="Times New Roman"/>
          <w:sz w:val="28"/>
          <w:szCs w:val="28"/>
        </w:rPr>
        <w:t xml:space="preserve"> по отдельным видам            </w:t>
      </w:r>
      <w:r w:rsidRPr="004E3350">
        <w:rPr>
          <w:rFonts w:ascii="Times New Roman" w:hAnsi="Times New Roman"/>
          <w:sz w:val="28"/>
          <w:szCs w:val="28"/>
        </w:rPr>
        <w:t xml:space="preserve">    </w:t>
      </w:r>
      <w:r w:rsidR="008F661D" w:rsidRPr="004E3350">
        <w:rPr>
          <w:rFonts w:ascii="Times New Roman" w:hAnsi="Times New Roman"/>
          <w:sz w:val="28"/>
          <w:szCs w:val="28"/>
        </w:rPr>
        <w:t>7</w:t>
      </w:r>
      <w:r w:rsidR="004742F4" w:rsidRPr="004E3350">
        <w:rPr>
          <w:rFonts w:ascii="Times New Roman" w:hAnsi="Times New Roman"/>
          <w:sz w:val="28"/>
          <w:szCs w:val="28"/>
        </w:rPr>
        <w:t>-1</w:t>
      </w:r>
      <w:r w:rsidR="004E3350" w:rsidRPr="004E3350">
        <w:rPr>
          <w:rFonts w:ascii="Times New Roman" w:hAnsi="Times New Roman"/>
          <w:sz w:val="28"/>
          <w:szCs w:val="28"/>
        </w:rPr>
        <w:t>1</w:t>
      </w:r>
    </w:p>
    <w:p w:rsidR="009A1B7F" w:rsidRPr="004E3350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350">
        <w:rPr>
          <w:rFonts w:ascii="Times New Roman" w:hAnsi="Times New Roman"/>
          <w:sz w:val="28"/>
          <w:szCs w:val="28"/>
        </w:rPr>
        <w:t>Преступления, совершенные в сос</w:t>
      </w:r>
      <w:r w:rsidR="008C5E1E" w:rsidRPr="004E3350">
        <w:rPr>
          <w:rFonts w:ascii="Times New Roman" w:hAnsi="Times New Roman"/>
          <w:sz w:val="28"/>
          <w:szCs w:val="28"/>
        </w:rPr>
        <w:t xml:space="preserve">тоянии алкогольного опьянения  </w:t>
      </w:r>
      <w:r w:rsidRPr="004E3350">
        <w:rPr>
          <w:rFonts w:ascii="Times New Roman" w:hAnsi="Times New Roman"/>
          <w:sz w:val="28"/>
          <w:szCs w:val="28"/>
        </w:rPr>
        <w:t xml:space="preserve">            </w:t>
      </w:r>
      <w:r w:rsidR="008F661D" w:rsidRPr="004E3350">
        <w:rPr>
          <w:rFonts w:ascii="Times New Roman" w:hAnsi="Times New Roman"/>
          <w:sz w:val="28"/>
          <w:szCs w:val="28"/>
        </w:rPr>
        <w:t xml:space="preserve">   </w:t>
      </w:r>
      <w:r w:rsidR="004E3350">
        <w:rPr>
          <w:rFonts w:ascii="Times New Roman" w:hAnsi="Times New Roman"/>
          <w:sz w:val="28"/>
          <w:szCs w:val="28"/>
        </w:rPr>
        <w:t xml:space="preserve"> </w:t>
      </w:r>
      <w:r w:rsidR="008C5E1E" w:rsidRPr="004E3350">
        <w:rPr>
          <w:rFonts w:ascii="Times New Roman" w:hAnsi="Times New Roman"/>
          <w:sz w:val="28"/>
          <w:szCs w:val="28"/>
        </w:rPr>
        <w:t>1</w:t>
      </w:r>
      <w:r w:rsidR="004742F4" w:rsidRPr="004E3350">
        <w:rPr>
          <w:rFonts w:ascii="Times New Roman" w:hAnsi="Times New Roman"/>
          <w:sz w:val="28"/>
          <w:szCs w:val="28"/>
        </w:rPr>
        <w:t>1</w:t>
      </w:r>
      <w:r w:rsidR="004E3350" w:rsidRPr="004E3350">
        <w:rPr>
          <w:rFonts w:ascii="Times New Roman" w:hAnsi="Times New Roman"/>
          <w:sz w:val="28"/>
          <w:szCs w:val="28"/>
        </w:rPr>
        <w:t>-12</w:t>
      </w:r>
    </w:p>
    <w:p w:rsidR="009A1B7F" w:rsidRPr="004E3350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350">
        <w:rPr>
          <w:rFonts w:ascii="Times New Roman" w:hAnsi="Times New Roman"/>
          <w:sz w:val="28"/>
          <w:szCs w:val="28"/>
        </w:rPr>
        <w:t>Преступления, сове</w:t>
      </w:r>
      <w:r w:rsidR="008C5E1E" w:rsidRPr="004E3350">
        <w:rPr>
          <w:rFonts w:ascii="Times New Roman" w:hAnsi="Times New Roman"/>
          <w:sz w:val="28"/>
          <w:szCs w:val="28"/>
        </w:rPr>
        <w:t xml:space="preserve">ршенные в общественных местах  </w:t>
      </w:r>
      <w:r w:rsidRPr="004E3350">
        <w:rPr>
          <w:rFonts w:ascii="Times New Roman" w:hAnsi="Times New Roman"/>
          <w:sz w:val="28"/>
          <w:szCs w:val="28"/>
        </w:rPr>
        <w:t xml:space="preserve">          </w:t>
      </w:r>
      <w:r w:rsidR="00F716F0" w:rsidRPr="004E3350">
        <w:rPr>
          <w:rFonts w:ascii="Times New Roman" w:hAnsi="Times New Roman"/>
          <w:sz w:val="28"/>
          <w:szCs w:val="28"/>
        </w:rPr>
        <w:t xml:space="preserve">                       </w:t>
      </w:r>
      <w:r w:rsidR="004E3350">
        <w:rPr>
          <w:rFonts w:ascii="Times New Roman" w:hAnsi="Times New Roman"/>
          <w:sz w:val="28"/>
          <w:szCs w:val="28"/>
        </w:rPr>
        <w:t xml:space="preserve">     </w:t>
      </w:r>
      <w:r w:rsidR="00F716F0" w:rsidRPr="004E3350">
        <w:rPr>
          <w:rFonts w:ascii="Times New Roman" w:hAnsi="Times New Roman"/>
          <w:sz w:val="28"/>
          <w:szCs w:val="28"/>
        </w:rPr>
        <w:t xml:space="preserve">     </w:t>
      </w:r>
      <w:r w:rsidRPr="004E3350">
        <w:rPr>
          <w:rFonts w:ascii="Times New Roman" w:hAnsi="Times New Roman"/>
          <w:sz w:val="28"/>
          <w:szCs w:val="28"/>
        </w:rPr>
        <w:t xml:space="preserve"> </w:t>
      </w:r>
      <w:r w:rsidR="004E3350" w:rsidRPr="004E3350">
        <w:rPr>
          <w:rFonts w:ascii="Times New Roman" w:hAnsi="Times New Roman"/>
          <w:sz w:val="28"/>
          <w:szCs w:val="28"/>
        </w:rPr>
        <w:t>13</w:t>
      </w:r>
    </w:p>
    <w:p w:rsidR="009A1B7F" w:rsidRPr="004E3350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350">
        <w:rPr>
          <w:rFonts w:ascii="Times New Roman" w:hAnsi="Times New Roman"/>
          <w:sz w:val="28"/>
          <w:szCs w:val="28"/>
        </w:rPr>
        <w:t xml:space="preserve">Преступления, совершенные в составе ОПГ и ПС                      </w:t>
      </w:r>
      <w:r w:rsidR="008F661D" w:rsidRPr="004E3350">
        <w:rPr>
          <w:rFonts w:ascii="Times New Roman" w:hAnsi="Times New Roman"/>
          <w:sz w:val="28"/>
          <w:szCs w:val="28"/>
        </w:rPr>
        <w:t xml:space="preserve">                      </w:t>
      </w:r>
      <w:r w:rsidR="00F716F0" w:rsidRPr="004E3350">
        <w:rPr>
          <w:rFonts w:ascii="Times New Roman" w:hAnsi="Times New Roman"/>
          <w:sz w:val="28"/>
          <w:szCs w:val="28"/>
        </w:rPr>
        <w:t xml:space="preserve"> </w:t>
      </w:r>
      <w:r w:rsidR="004E3350">
        <w:rPr>
          <w:rFonts w:ascii="Times New Roman" w:hAnsi="Times New Roman"/>
          <w:sz w:val="28"/>
          <w:szCs w:val="28"/>
        </w:rPr>
        <w:t xml:space="preserve">  </w:t>
      </w:r>
      <w:r w:rsidR="00F716F0" w:rsidRPr="004E3350">
        <w:rPr>
          <w:rFonts w:ascii="Times New Roman" w:hAnsi="Times New Roman"/>
          <w:sz w:val="28"/>
          <w:szCs w:val="28"/>
        </w:rPr>
        <w:t xml:space="preserve">  </w:t>
      </w:r>
      <w:r w:rsidR="008F661D" w:rsidRPr="004E3350">
        <w:rPr>
          <w:rFonts w:ascii="Times New Roman" w:hAnsi="Times New Roman"/>
          <w:sz w:val="28"/>
          <w:szCs w:val="28"/>
        </w:rPr>
        <w:t xml:space="preserve">   1</w:t>
      </w:r>
      <w:r w:rsidR="004E3350" w:rsidRPr="004E3350">
        <w:rPr>
          <w:rFonts w:ascii="Times New Roman" w:hAnsi="Times New Roman"/>
          <w:sz w:val="28"/>
          <w:szCs w:val="28"/>
        </w:rPr>
        <w:t>4</w:t>
      </w:r>
    </w:p>
    <w:p w:rsidR="009A1B7F" w:rsidRPr="004E3350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350">
        <w:rPr>
          <w:rFonts w:ascii="Times New Roman" w:hAnsi="Times New Roman"/>
          <w:sz w:val="28"/>
          <w:szCs w:val="28"/>
        </w:rPr>
        <w:t xml:space="preserve">Нераскрытые преступления                                                     </w:t>
      </w:r>
      <w:r w:rsidR="008C5E1E" w:rsidRPr="004E3350">
        <w:rPr>
          <w:rFonts w:ascii="Times New Roman" w:hAnsi="Times New Roman"/>
          <w:sz w:val="28"/>
          <w:szCs w:val="28"/>
        </w:rPr>
        <w:t xml:space="preserve">                           </w:t>
      </w:r>
      <w:r w:rsidRPr="004E3350">
        <w:rPr>
          <w:rFonts w:ascii="Times New Roman" w:hAnsi="Times New Roman"/>
          <w:sz w:val="28"/>
          <w:szCs w:val="28"/>
        </w:rPr>
        <w:t xml:space="preserve">    </w:t>
      </w:r>
      <w:r w:rsidR="008C5E1E" w:rsidRPr="004E3350">
        <w:rPr>
          <w:rFonts w:ascii="Times New Roman" w:hAnsi="Times New Roman"/>
          <w:sz w:val="28"/>
          <w:szCs w:val="28"/>
        </w:rPr>
        <w:t>1</w:t>
      </w:r>
      <w:r w:rsidR="004E3350" w:rsidRPr="004E3350">
        <w:rPr>
          <w:rFonts w:ascii="Times New Roman" w:hAnsi="Times New Roman"/>
          <w:sz w:val="28"/>
          <w:szCs w:val="28"/>
        </w:rPr>
        <w:t>4</w:t>
      </w:r>
      <w:r w:rsidR="008C5E1E" w:rsidRPr="004E3350">
        <w:rPr>
          <w:rFonts w:ascii="Times New Roman" w:hAnsi="Times New Roman"/>
          <w:sz w:val="28"/>
          <w:szCs w:val="28"/>
        </w:rPr>
        <w:t>-1</w:t>
      </w:r>
      <w:r w:rsidR="004E3350" w:rsidRPr="004E3350">
        <w:rPr>
          <w:rFonts w:ascii="Times New Roman" w:hAnsi="Times New Roman"/>
          <w:sz w:val="28"/>
          <w:szCs w:val="28"/>
        </w:rPr>
        <w:t>5</w:t>
      </w:r>
    </w:p>
    <w:p w:rsidR="0031355D" w:rsidRPr="004E3350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4E3350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DA4B1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513A6" w:rsidRPr="00DA4B19" w:rsidRDefault="00E513A6" w:rsidP="00F82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A1F7D" w:rsidRPr="00DA4B19" w:rsidRDefault="00BA1F7D" w:rsidP="00F82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D00C6" w:rsidRPr="00E52098" w:rsidRDefault="0031355D" w:rsidP="00653D96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098"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gramStart"/>
      <w:r w:rsidR="00F4499A" w:rsidRPr="00E52098">
        <w:rPr>
          <w:rFonts w:ascii="Times New Roman" w:hAnsi="Times New Roman"/>
          <w:sz w:val="28"/>
          <w:szCs w:val="28"/>
        </w:rPr>
        <w:t>январе-</w:t>
      </w:r>
      <w:r w:rsidR="00DA4B19" w:rsidRPr="00E52098">
        <w:rPr>
          <w:rFonts w:ascii="Times New Roman" w:hAnsi="Times New Roman"/>
          <w:sz w:val="28"/>
          <w:szCs w:val="28"/>
        </w:rPr>
        <w:t>июне</w:t>
      </w:r>
      <w:proofErr w:type="gramEnd"/>
      <w:r w:rsidR="0037531D" w:rsidRPr="00E52098">
        <w:rPr>
          <w:rFonts w:ascii="Times New Roman" w:hAnsi="Times New Roman"/>
          <w:sz w:val="28"/>
          <w:szCs w:val="28"/>
        </w:rPr>
        <w:t xml:space="preserve"> </w:t>
      </w:r>
      <w:r w:rsidRPr="00E52098">
        <w:rPr>
          <w:rFonts w:ascii="Times New Roman" w:hAnsi="Times New Roman"/>
          <w:sz w:val="28"/>
          <w:szCs w:val="28"/>
        </w:rPr>
        <w:t>201</w:t>
      </w:r>
      <w:r w:rsidR="00F4499A" w:rsidRPr="00E52098">
        <w:rPr>
          <w:rFonts w:ascii="Times New Roman" w:hAnsi="Times New Roman"/>
          <w:sz w:val="28"/>
          <w:szCs w:val="28"/>
        </w:rPr>
        <w:t>8</w:t>
      </w:r>
      <w:r w:rsidRPr="00E52098">
        <w:rPr>
          <w:rFonts w:ascii="Times New Roman" w:hAnsi="Times New Roman"/>
          <w:sz w:val="28"/>
          <w:szCs w:val="28"/>
        </w:rPr>
        <w:t xml:space="preserve"> года на территории края зарегистрировано </w:t>
      </w:r>
      <w:r w:rsidR="00DA4B19" w:rsidRPr="00E52098">
        <w:rPr>
          <w:rFonts w:ascii="Times New Roman" w:hAnsi="Times New Roman"/>
          <w:sz w:val="28"/>
          <w:szCs w:val="28"/>
        </w:rPr>
        <w:t>15 930</w:t>
      </w:r>
      <w:r w:rsidR="005642A2" w:rsidRPr="00E52098">
        <w:rPr>
          <w:rFonts w:ascii="Times New Roman" w:hAnsi="Times New Roman"/>
          <w:sz w:val="28"/>
          <w:szCs w:val="28"/>
        </w:rPr>
        <w:t xml:space="preserve"> </w:t>
      </w:r>
      <w:r w:rsidRPr="00E52098">
        <w:rPr>
          <w:rFonts w:ascii="Times New Roman" w:hAnsi="Times New Roman"/>
          <w:sz w:val="28"/>
          <w:szCs w:val="28"/>
        </w:rPr>
        <w:t xml:space="preserve">преступлений, что на </w:t>
      </w:r>
      <w:r w:rsidR="00EF2C4E" w:rsidRPr="00E52098">
        <w:rPr>
          <w:rFonts w:ascii="Times New Roman" w:hAnsi="Times New Roman"/>
          <w:sz w:val="28"/>
          <w:szCs w:val="28"/>
        </w:rPr>
        <w:t>0</w:t>
      </w:r>
      <w:r w:rsidR="00862290" w:rsidRPr="00E52098">
        <w:rPr>
          <w:rFonts w:ascii="Times New Roman" w:hAnsi="Times New Roman"/>
          <w:sz w:val="28"/>
          <w:szCs w:val="28"/>
        </w:rPr>
        <w:t>,</w:t>
      </w:r>
      <w:r w:rsidR="00DA4B19" w:rsidRPr="00E52098">
        <w:rPr>
          <w:rFonts w:ascii="Times New Roman" w:hAnsi="Times New Roman"/>
          <w:sz w:val="28"/>
          <w:szCs w:val="28"/>
        </w:rPr>
        <w:t>8</w:t>
      </w:r>
      <w:r w:rsidRPr="00E52098">
        <w:rPr>
          <w:rFonts w:ascii="Times New Roman" w:hAnsi="Times New Roman"/>
          <w:sz w:val="28"/>
          <w:szCs w:val="28"/>
        </w:rPr>
        <w:t xml:space="preserve">% </w:t>
      </w:r>
      <w:r w:rsidR="00DA4B19" w:rsidRPr="00E52098">
        <w:rPr>
          <w:rFonts w:ascii="Times New Roman" w:hAnsi="Times New Roman"/>
          <w:sz w:val="28"/>
          <w:szCs w:val="28"/>
        </w:rPr>
        <w:t>больше</w:t>
      </w:r>
      <w:r w:rsidRPr="00E52098">
        <w:rPr>
          <w:rFonts w:ascii="Times New Roman" w:hAnsi="Times New Roman"/>
          <w:sz w:val="28"/>
          <w:szCs w:val="28"/>
        </w:rPr>
        <w:t>, чем в аналогичном периоде прошлого года (</w:t>
      </w:r>
      <w:r w:rsidR="00DA4B19" w:rsidRPr="00E52098">
        <w:rPr>
          <w:rFonts w:ascii="Times New Roman" w:hAnsi="Times New Roman"/>
          <w:sz w:val="28"/>
          <w:szCs w:val="28"/>
        </w:rPr>
        <w:t>15 803</w:t>
      </w:r>
      <w:r w:rsidRPr="00E52098">
        <w:rPr>
          <w:rFonts w:ascii="Times New Roman" w:hAnsi="Times New Roman"/>
          <w:sz w:val="28"/>
          <w:szCs w:val="28"/>
        </w:rPr>
        <w:t xml:space="preserve">). </w:t>
      </w:r>
    </w:p>
    <w:p w:rsidR="00DA4B19" w:rsidRPr="00DA4B19" w:rsidRDefault="00DA4B19" w:rsidP="00E52098">
      <w:p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A4B1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65628" cy="3800724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D00C6" w:rsidRDefault="00DA4B19" w:rsidP="004D00C6">
      <w:p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A4B1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94286" cy="4253948"/>
            <wp:effectExtent l="19050" t="0" r="11264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A4B19" w:rsidRPr="00DA4B19" w:rsidRDefault="00E52098" w:rsidP="004D00C6">
      <w:p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52098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291442" cy="4253948"/>
            <wp:effectExtent l="19050" t="0" r="14108" b="0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55A46" w:rsidRDefault="00BA1F7D" w:rsidP="004F3866">
      <w:pPr>
        <w:spacing w:after="0" w:line="240" w:lineRule="auto"/>
        <w:ind w:firstLine="709"/>
        <w:jc w:val="both"/>
        <w:rPr>
          <w:szCs w:val="28"/>
        </w:rPr>
      </w:pPr>
      <w:r w:rsidRPr="00473F68">
        <w:rPr>
          <w:rFonts w:ascii="Times New Roman" w:hAnsi="Times New Roman"/>
          <w:sz w:val="28"/>
          <w:szCs w:val="28"/>
        </w:rPr>
        <w:t>О</w:t>
      </w:r>
      <w:r w:rsidR="0031355D" w:rsidRPr="00473F68">
        <w:rPr>
          <w:rFonts w:ascii="Times New Roman" w:hAnsi="Times New Roman"/>
          <w:sz w:val="28"/>
          <w:szCs w:val="28"/>
        </w:rPr>
        <w:t xml:space="preserve">тмечен </w:t>
      </w:r>
      <w:r w:rsidR="00497E92" w:rsidRPr="00473F68">
        <w:rPr>
          <w:rFonts w:ascii="Times New Roman" w:hAnsi="Times New Roman"/>
          <w:sz w:val="28"/>
          <w:szCs w:val="28"/>
        </w:rPr>
        <w:t>рост</w:t>
      </w:r>
      <w:r w:rsidR="00FF61B0" w:rsidRPr="00473F68">
        <w:rPr>
          <w:rFonts w:ascii="Times New Roman" w:hAnsi="Times New Roman"/>
          <w:sz w:val="28"/>
          <w:szCs w:val="28"/>
        </w:rPr>
        <w:t xml:space="preserve"> </w:t>
      </w:r>
      <w:r w:rsidR="0040750E" w:rsidRPr="00473F68">
        <w:rPr>
          <w:rFonts w:ascii="Times New Roman" w:hAnsi="Times New Roman"/>
          <w:sz w:val="28"/>
          <w:szCs w:val="28"/>
        </w:rPr>
        <w:t>на 8,7% (с 3 384 до 3 679)</w:t>
      </w:r>
      <w:r w:rsidR="0040750E">
        <w:rPr>
          <w:rFonts w:ascii="Times New Roman" w:hAnsi="Times New Roman"/>
          <w:sz w:val="28"/>
          <w:szCs w:val="28"/>
        </w:rPr>
        <w:t xml:space="preserve"> </w:t>
      </w:r>
      <w:r w:rsidR="00FF61B0" w:rsidRPr="00473F68">
        <w:rPr>
          <w:rFonts w:ascii="Times New Roman" w:hAnsi="Times New Roman"/>
          <w:sz w:val="28"/>
          <w:szCs w:val="28"/>
        </w:rPr>
        <w:t>количества</w:t>
      </w:r>
      <w:r w:rsidR="0031355D" w:rsidRPr="00473F68">
        <w:rPr>
          <w:rFonts w:ascii="Times New Roman" w:hAnsi="Times New Roman"/>
          <w:sz w:val="28"/>
          <w:szCs w:val="28"/>
        </w:rPr>
        <w:t xml:space="preserve"> зарегистрированных тяжких и особо тяжких преступлений.</w:t>
      </w:r>
      <w:r w:rsidR="00E55A46" w:rsidRPr="00E55A46">
        <w:rPr>
          <w:szCs w:val="28"/>
        </w:rPr>
        <w:t xml:space="preserve"> </w:t>
      </w:r>
    </w:p>
    <w:p w:rsidR="00E55A46" w:rsidRPr="00E55A46" w:rsidRDefault="00E55A46" w:rsidP="004F3866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A46">
        <w:rPr>
          <w:rFonts w:ascii="Times New Roman" w:hAnsi="Times New Roman"/>
          <w:sz w:val="28"/>
          <w:szCs w:val="28"/>
        </w:rPr>
        <w:t>Рост числа зарегистрированных тяжких и особо тяжких преступлений произошел на следующих территориях городов и районов:</w:t>
      </w:r>
    </w:p>
    <w:tbl>
      <w:tblPr>
        <w:tblW w:w="4894" w:type="pct"/>
        <w:tblInd w:w="108" w:type="dxa"/>
        <w:tblLook w:val="04A0"/>
      </w:tblPr>
      <w:tblGrid>
        <w:gridCol w:w="683"/>
        <w:gridCol w:w="5779"/>
        <w:gridCol w:w="1044"/>
        <w:gridCol w:w="1044"/>
        <w:gridCol w:w="1373"/>
      </w:tblGrid>
      <w:tr w:rsidR="00E55A46" w:rsidRPr="00972405" w:rsidTr="004F3866">
        <w:trPr>
          <w:trHeight w:val="254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A46" w:rsidRPr="00E55A46" w:rsidRDefault="00E55A46" w:rsidP="00E55A46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5A46" w:rsidRPr="00E55A46" w:rsidRDefault="00E55A46" w:rsidP="00E55A4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bCs/>
                <w:sz w:val="20"/>
                <w:szCs w:val="20"/>
              </w:rPr>
              <w:t>Города, районы края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A46" w:rsidRPr="00E55A46" w:rsidRDefault="00E55A46" w:rsidP="00E55A4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A46" w:rsidRPr="00E55A46" w:rsidRDefault="00E55A46" w:rsidP="00E55A4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A46" w:rsidRPr="00E55A46" w:rsidRDefault="00E55A46" w:rsidP="00E55A4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sz w:val="20"/>
                <w:szCs w:val="20"/>
              </w:rPr>
              <w:t>Рост %</w:t>
            </w:r>
          </w:p>
        </w:tc>
      </w:tr>
      <w:tr w:rsidR="00E55A46" w:rsidRPr="00972405" w:rsidTr="004F3866">
        <w:trPr>
          <w:trHeight w:val="19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</w:tcPr>
          <w:p w:rsidR="00E55A46" w:rsidRPr="00E55A46" w:rsidRDefault="00E55A46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color w:val="000000"/>
                <w:sz w:val="20"/>
                <w:szCs w:val="20"/>
              </w:rPr>
              <w:t>Александровский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sz w:val="20"/>
                <w:szCs w:val="20"/>
              </w:rPr>
              <w:t>14,6</w:t>
            </w:r>
          </w:p>
        </w:tc>
      </w:tr>
      <w:tr w:rsidR="00E55A46" w:rsidRPr="00972405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6" w:rsidRPr="00E55A46" w:rsidRDefault="00E55A46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color w:val="000000"/>
                <w:sz w:val="20"/>
                <w:szCs w:val="20"/>
              </w:rPr>
              <w:t>Апанасенковский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sz w:val="20"/>
                <w:szCs w:val="20"/>
              </w:rPr>
              <w:t>42,1</w:t>
            </w:r>
          </w:p>
        </w:tc>
      </w:tr>
      <w:tr w:rsidR="00E55A46" w:rsidRPr="00E04E42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6" w:rsidRPr="00E55A46" w:rsidRDefault="00E55A46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color w:val="000000"/>
                <w:sz w:val="20"/>
                <w:szCs w:val="20"/>
              </w:rPr>
              <w:t>Арзгирский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sz w:val="20"/>
                <w:szCs w:val="20"/>
              </w:rPr>
              <w:t>45,5</w:t>
            </w:r>
          </w:p>
        </w:tc>
      </w:tr>
      <w:tr w:rsidR="00E55A46" w:rsidRPr="00E04E42" w:rsidTr="004F3866">
        <w:trPr>
          <w:trHeight w:val="243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  <w:r w:rsidRPr="00E55A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6" w:rsidRPr="00E55A46" w:rsidRDefault="00E55A46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55A46">
              <w:rPr>
                <w:rFonts w:ascii="Times New Roman" w:hAnsi="Times New Roman"/>
                <w:color w:val="000000"/>
                <w:sz w:val="20"/>
                <w:szCs w:val="20"/>
              </w:rPr>
              <w:t>Буденновский</w:t>
            </w:r>
            <w:proofErr w:type="spellEnd"/>
            <w:r w:rsidRPr="00E55A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sz w:val="20"/>
                <w:szCs w:val="20"/>
              </w:rPr>
              <w:t>3,8</w:t>
            </w:r>
          </w:p>
        </w:tc>
      </w:tr>
      <w:tr w:rsidR="00E55A46" w:rsidRPr="00E04E42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6" w:rsidRPr="00E55A46" w:rsidRDefault="00E55A46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color w:val="000000"/>
                <w:sz w:val="20"/>
                <w:szCs w:val="20"/>
              </w:rPr>
              <w:t>г. Железноводск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Cs/>
                <w:sz w:val="20"/>
                <w:szCs w:val="20"/>
              </w:rPr>
              <w:t>74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bCs/>
                <w:sz w:val="20"/>
                <w:szCs w:val="20"/>
              </w:rPr>
              <w:t>64,4</w:t>
            </w:r>
          </w:p>
        </w:tc>
      </w:tr>
      <w:tr w:rsidR="00E55A46" w:rsidRPr="00E04E42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6" w:rsidRPr="00E55A46" w:rsidRDefault="00E55A46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color w:val="000000"/>
                <w:sz w:val="20"/>
                <w:szCs w:val="20"/>
              </w:rPr>
              <w:t>Изобильненский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sz w:val="20"/>
                <w:szCs w:val="20"/>
              </w:rPr>
              <w:t>40,9</w:t>
            </w:r>
          </w:p>
        </w:tc>
      </w:tr>
      <w:tr w:rsidR="00E55A46" w:rsidRPr="00E04E42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6" w:rsidRPr="00E55A46" w:rsidRDefault="00E55A46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color w:val="000000"/>
                <w:sz w:val="20"/>
                <w:szCs w:val="20"/>
              </w:rPr>
              <w:t>Ипатовский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sz w:val="20"/>
                <w:szCs w:val="20"/>
              </w:rPr>
              <w:t>2,7</w:t>
            </w:r>
          </w:p>
        </w:tc>
      </w:tr>
      <w:tr w:rsidR="00E55A46" w:rsidRPr="00E04E42" w:rsidTr="004F3866">
        <w:trPr>
          <w:trHeight w:val="28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6" w:rsidRPr="00E55A46" w:rsidRDefault="00E55A46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color w:val="000000"/>
                <w:sz w:val="20"/>
                <w:szCs w:val="20"/>
              </w:rPr>
              <w:t>Кировский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sz w:val="20"/>
                <w:szCs w:val="20"/>
              </w:rPr>
              <w:t>2,9</w:t>
            </w:r>
          </w:p>
        </w:tc>
      </w:tr>
      <w:tr w:rsidR="00E55A46" w:rsidRPr="00E04E42" w:rsidTr="004F3866">
        <w:trPr>
          <w:trHeight w:val="23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6" w:rsidRPr="00E55A46" w:rsidRDefault="00E55A46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color w:val="000000"/>
                <w:sz w:val="20"/>
                <w:szCs w:val="20"/>
              </w:rPr>
              <w:t>Курский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sz w:val="20"/>
                <w:szCs w:val="20"/>
              </w:rPr>
              <w:t>42,3</w:t>
            </w:r>
          </w:p>
        </w:tc>
      </w:tr>
      <w:tr w:rsidR="00E55A46" w:rsidRPr="00E04E42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6" w:rsidRPr="00E55A46" w:rsidRDefault="00E55A46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color w:val="000000"/>
                <w:sz w:val="20"/>
                <w:szCs w:val="20"/>
              </w:rPr>
              <w:t>г. Лермонтов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sz w:val="20"/>
                <w:szCs w:val="20"/>
              </w:rPr>
              <w:t>120,8</w:t>
            </w:r>
          </w:p>
        </w:tc>
      </w:tr>
      <w:tr w:rsidR="00E55A46" w:rsidRPr="00E04E42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6" w:rsidRPr="00E55A46" w:rsidRDefault="00E55A46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color w:val="000000"/>
                <w:sz w:val="20"/>
                <w:szCs w:val="20"/>
              </w:rPr>
              <w:t>Минераловодский райо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sz w:val="20"/>
                <w:szCs w:val="20"/>
              </w:rPr>
              <w:t>49,1</w:t>
            </w:r>
          </w:p>
        </w:tc>
      </w:tr>
      <w:tr w:rsidR="00E55A46" w:rsidRPr="00E04E42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6" w:rsidRPr="00E55A46" w:rsidRDefault="00E55A46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color w:val="000000"/>
                <w:sz w:val="20"/>
                <w:szCs w:val="20"/>
              </w:rPr>
              <w:t>г. Невинномысск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sz w:val="20"/>
                <w:szCs w:val="20"/>
              </w:rPr>
              <w:t>61,3</w:t>
            </w:r>
          </w:p>
        </w:tc>
      </w:tr>
      <w:tr w:rsidR="00E55A46" w:rsidRPr="00E04E42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6" w:rsidRPr="00E55A46" w:rsidRDefault="00E55A46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color w:val="000000"/>
                <w:sz w:val="20"/>
                <w:szCs w:val="20"/>
              </w:rPr>
              <w:t>Нефтекумский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sz w:val="20"/>
                <w:szCs w:val="20"/>
              </w:rPr>
              <w:t>6,3</w:t>
            </w:r>
          </w:p>
        </w:tc>
      </w:tr>
      <w:tr w:rsidR="00E55A46" w:rsidRPr="00E04E42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6" w:rsidRPr="00E55A46" w:rsidRDefault="00E55A46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color w:val="000000"/>
                <w:sz w:val="20"/>
                <w:szCs w:val="20"/>
              </w:rPr>
              <w:t>Новоалександровский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sz w:val="20"/>
                <w:szCs w:val="20"/>
              </w:rPr>
              <w:t>12,0</w:t>
            </w:r>
          </w:p>
        </w:tc>
      </w:tr>
      <w:tr w:rsidR="00E55A46" w:rsidRPr="00E04E42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6" w:rsidRPr="00E55A46" w:rsidRDefault="00E55A46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 район г. Ставрополя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sz w:val="20"/>
                <w:szCs w:val="20"/>
              </w:rPr>
              <w:t>32,3</w:t>
            </w:r>
          </w:p>
        </w:tc>
      </w:tr>
      <w:tr w:rsidR="00E55A46" w:rsidRPr="00E04E42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6" w:rsidRPr="00E55A46" w:rsidRDefault="00E55A46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 район г. Ставрополя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573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546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sz w:val="20"/>
                <w:szCs w:val="20"/>
              </w:rPr>
              <w:t>4,9</w:t>
            </w:r>
          </w:p>
        </w:tc>
      </w:tr>
      <w:tr w:rsidR="00E55A46" w:rsidRPr="00E04E42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6" w:rsidRPr="00E55A46" w:rsidRDefault="00E55A46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color w:val="000000"/>
                <w:sz w:val="20"/>
                <w:szCs w:val="20"/>
              </w:rPr>
              <w:t>Предгорный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sz w:val="20"/>
                <w:szCs w:val="20"/>
              </w:rPr>
              <w:t>11,6</w:t>
            </w:r>
          </w:p>
        </w:tc>
      </w:tr>
      <w:tr w:rsidR="00E55A46" w:rsidRPr="00E04E42" w:rsidTr="004F3866">
        <w:trPr>
          <w:trHeight w:val="257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6" w:rsidRPr="00E55A46" w:rsidRDefault="00E55A46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color w:val="000000"/>
                <w:sz w:val="20"/>
                <w:szCs w:val="20"/>
              </w:rPr>
              <w:t>Степновский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sz w:val="20"/>
                <w:szCs w:val="20"/>
              </w:rPr>
              <w:t>44,0</w:t>
            </w:r>
          </w:p>
        </w:tc>
      </w:tr>
      <w:tr w:rsidR="00E55A46" w:rsidRPr="00E04E42" w:rsidTr="004F3866">
        <w:trPr>
          <w:trHeight w:val="218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6" w:rsidRPr="00E55A46" w:rsidRDefault="00E55A46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color w:val="000000"/>
                <w:sz w:val="20"/>
                <w:szCs w:val="20"/>
              </w:rPr>
              <w:t>Туркменский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sz w:val="20"/>
                <w:szCs w:val="20"/>
              </w:rPr>
              <w:t>25,0</w:t>
            </w:r>
          </w:p>
        </w:tc>
      </w:tr>
      <w:tr w:rsidR="00E55A46" w:rsidRPr="00E04E42" w:rsidTr="004F3866">
        <w:trPr>
          <w:trHeight w:val="158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6" w:rsidRPr="00E55A46" w:rsidRDefault="00E55A46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color w:val="000000"/>
                <w:sz w:val="20"/>
                <w:szCs w:val="20"/>
              </w:rPr>
              <w:t>г. Ставрополь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1091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sz w:val="20"/>
                <w:szCs w:val="20"/>
              </w:rPr>
              <w:t>918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sz w:val="20"/>
                <w:szCs w:val="20"/>
              </w:rPr>
              <w:t>18,8</w:t>
            </w:r>
          </w:p>
        </w:tc>
      </w:tr>
      <w:tr w:rsidR="00E55A46" w:rsidRPr="00E04E42" w:rsidTr="004F3866">
        <w:trPr>
          <w:trHeight w:val="25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6" w:rsidRPr="00E55A46" w:rsidRDefault="00E55A46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A46">
              <w:rPr>
                <w:rFonts w:ascii="Times New Roman" w:hAnsi="Times New Roman"/>
                <w:color w:val="000000"/>
                <w:sz w:val="20"/>
                <w:szCs w:val="20"/>
              </w:rPr>
              <w:t>Шпаковский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Cs/>
                <w:sz w:val="20"/>
                <w:szCs w:val="20"/>
              </w:rPr>
              <w:t>117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Cs/>
                <w:sz w:val="20"/>
                <w:szCs w:val="20"/>
              </w:rPr>
              <w:t>101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46" w:rsidRPr="00E55A46" w:rsidRDefault="00E55A46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A46">
              <w:rPr>
                <w:rFonts w:ascii="Times New Roman" w:hAnsi="Times New Roman"/>
                <w:b/>
                <w:bCs/>
                <w:sz w:val="20"/>
                <w:szCs w:val="20"/>
              </w:rPr>
              <w:t>15,8</w:t>
            </w:r>
          </w:p>
        </w:tc>
      </w:tr>
    </w:tbl>
    <w:p w:rsidR="0093572C" w:rsidRPr="0093572C" w:rsidRDefault="0093572C" w:rsidP="0093572C">
      <w:pPr>
        <w:spacing w:before="120"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93572C">
        <w:rPr>
          <w:rFonts w:ascii="Times New Roman" w:hAnsi="Times New Roman"/>
          <w:sz w:val="28"/>
          <w:szCs w:val="28"/>
        </w:rPr>
        <w:lastRenderedPageBreak/>
        <w:t>Преступления, повлекшие рост количества зарегистрированных тяжких и особо тяжких преступлений характеризуются следующими составами:</w:t>
      </w:r>
    </w:p>
    <w:tbl>
      <w:tblPr>
        <w:tblW w:w="0" w:type="auto"/>
        <w:tblInd w:w="95" w:type="dxa"/>
        <w:tblLook w:val="04A0"/>
      </w:tblPr>
      <w:tblGrid>
        <w:gridCol w:w="466"/>
        <w:gridCol w:w="1587"/>
        <w:gridCol w:w="616"/>
        <w:gridCol w:w="616"/>
        <w:gridCol w:w="466"/>
        <w:gridCol w:w="1587"/>
        <w:gridCol w:w="616"/>
        <w:gridCol w:w="616"/>
        <w:gridCol w:w="466"/>
        <w:gridCol w:w="1587"/>
        <w:gridCol w:w="616"/>
        <w:gridCol w:w="697"/>
      </w:tblGrid>
      <w:tr w:rsidR="00D765A7" w:rsidRPr="003B55D5" w:rsidTr="00D765A7">
        <w:trPr>
          <w:trHeight w:val="3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D765A7" w:rsidRPr="003B55D5" w:rsidTr="00D765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110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171.1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sz w:val="20"/>
                <w:szCs w:val="20"/>
              </w:rPr>
              <w:t>ст. 226.1</w:t>
            </w: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D765A7" w:rsidRPr="003B55D5" w:rsidTr="00D765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110.1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186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sz w:val="20"/>
                <w:szCs w:val="20"/>
              </w:rPr>
              <w:t>ст. 228.1</w:t>
            </w: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728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</w:tr>
      <w:tr w:rsidR="00D765A7" w:rsidRPr="003B55D5" w:rsidTr="00D765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111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199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sz w:val="20"/>
                <w:szCs w:val="20"/>
              </w:rPr>
              <w:t>ст. 238</w:t>
            </w: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D765A7" w:rsidRPr="003B55D5" w:rsidTr="00D765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117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199.2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sz w:val="20"/>
                <w:szCs w:val="20"/>
              </w:rPr>
              <w:t>ст. 240</w:t>
            </w: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765A7" w:rsidRPr="003B55D5" w:rsidTr="00D765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127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204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sz w:val="20"/>
                <w:szCs w:val="20"/>
              </w:rPr>
              <w:t xml:space="preserve">ст. 242 </w:t>
            </w: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765A7" w:rsidRPr="003B55D5" w:rsidTr="00D765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132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sz w:val="20"/>
                <w:szCs w:val="20"/>
              </w:rPr>
              <w:t>ст. 242.2</w:t>
            </w: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765A7" w:rsidRPr="003B55D5" w:rsidTr="00D765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134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35.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sz w:val="20"/>
                <w:szCs w:val="20"/>
              </w:rPr>
              <w:t>ст. 260</w:t>
            </w: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</w:tr>
      <w:tr w:rsidR="00D765A7" w:rsidRPr="003B55D5" w:rsidTr="00D765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135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205.5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36.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sz w:val="20"/>
                <w:szCs w:val="20"/>
              </w:rPr>
              <w:t>ст. 285</w:t>
            </w: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765A7" w:rsidRPr="003B55D5" w:rsidTr="00D765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209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sz w:val="20"/>
                <w:szCs w:val="20"/>
              </w:rPr>
              <w:t xml:space="preserve">ст. 291 </w:t>
            </w: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D765A7" w:rsidRPr="003B55D5" w:rsidTr="00D765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159.3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sz w:val="20"/>
                <w:szCs w:val="20"/>
              </w:rPr>
              <w:t>ст. 210</w:t>
            </w: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38.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sz w:val="20"/>
                <w:szCs w:val="20"/>
              </w:rPr>
              <w:t>ст. 291.1</w:t>
            </w: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765A7" w:rsidRPr="003B55D5" w:rsidTr="00D765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159.5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sz w:val="20"/>
                <w:szCs w:val="20"/>
              </w:rPr>
              <w:t>ст. 213</w:t>
            </w: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39.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sz w:val="20"/>
                <w:szCs w:val="20"/>
              </w:rPr>
              <w:t>ст. 317</w:t>
            </w: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765A7" w:rsidRPr="003B55D5" w:rsidTr="00D765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159.6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sz w:val="20"/>
                <w:szCs w:val="20"/>
              </w:rPr>
              <w:t>ст. 223</w:t>
            </w: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40.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sz w:val="20"/>
                <w:szCs w:val="20"/>
              </w:rPr>
              <w:t>ст. 322.1</w:t>
            </w: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765A7" w:rsidRPr="003B55D5" w:rsidTr="00D765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161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sz w:val="20"/>
                <w:szCs w:val="20"/>
              </w:rPr>
              <w:t>ст. 223.1</w:t>
            </w: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41.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sz w:val="20"/>
                <w:szCs w:val="20"/>
              </w:rPr>
              <w:t>ст. 327.1</w:t>
            </w: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765A7" w:rsidRPr="003B55D5" w:rsidTr="00D765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163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765A7">
              <w:rPr>
                <w:rFonts w:ascii="Times New Roman" w:hAnsi="Times New Roman"/>
                <w:bCs/>
                <w:sz w:val="20"/>
                <w:szCs w:val="20"/>
              </w:rPr>
              <w:t>ст. 226</w:t>
            </w:r>
            <w:r w:rsidRPr="00D76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A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65A7" w:rsidRPr="00D765A7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15EB4" w:rsidRPr="00DA4B19" w:rsidRDefault="00914882" w:rsidP="00D765A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765A7">
        <w:rPr>
          <w:rFonts w:ascii="Times New Roman" w:hAnsi="Times New Roman"/>
          <w:sz w:val="28"/>
          <w:szCs w:val="28"/>
        </w:rPr>
        <w:t xml:space="preserve">Несмотря на </w:t>
      </w:r>
      <w:r w:rsidR="00533655" w:rsidRPr="00D765A7">
        <w:rPr>
          <w:rFonts w:ascii="Times New Roman" w:hAnsi="Times New Roman"/>
          <w:sz w:val="28"/>
          <w:szCs w:val="28"/>
        </w:rPr>
        <w:t>рост</w:t>
      </w:r>
      <w:r w:rsidRPr="00D765A7">
        <w:rPr>
          <w:rFonts w:ascii="Times New Roman" w:hAnsi="Times New Roman"/>
          <w:sz w:val="28"/>
          <w:szCs w:val="28"/>
        </w:rPr>
        <w:t xml:space="preserve"> по краю числа зарегистрированных тяжких и особо тяжких преступлений</w:t>
      </w:r>
      <w:r w:rsidR="003D444E" w:rsidRPr="00D765A7">
        <w:rPr>
          <w:rFonts w:ascii="Times New Roman" w:hAnsi="Times New Roman"/>
          <w:sz w:val="28"/>
          <w:szCs w:val="28"/>
        </w:rPr>
        <w:t>,</w:t>
      </w:r>
      <w:r w:rsidRPr="00D765A7">
        <w:rPr>
          <w:rFonts w:ascii="Times New Roman" w:hAnsi="Times New Roman"/>
          <w:sz w:val="28"/>
          <w:szCs w:val="28"/>
        </w:rPr>
        <w:t xml:space="preserve"> на территориях </w:t>
      </w:r>
      <w:r w:rsidR="00245EF1" w:rsidRPr="00D765A7">
        <w:rPr>
          <w:rFonts w:ascii="Times New Roman" w:hAnsi="Times New Roman"/>
          <w:sz w:val="28"/>
          <w:szCs w:val="28"/>
        </w:rPr>
        <w:t>отдельных</w:t>
      </w:r>
      <w:r w:rsidRPr="00D765A7">
        <w:rPr>
          <w:rFonts w:ascii="Times New Roman" w:hAnsi="Times New Roman"/>
          <w:sz w:val="28"/>
          <w:szCs w:val="28"/>
        </w:rPr>
        <w:t xml:space="preserve"> районов отмечен</w:t>
      </w:r>
      <w:r w:rsidR="00533655" w:rsidRPr="00D765A7">
        <w:rPr>
          <w:rFonts w:ascii="Times New Roman" w:hAnsi="Times New Roman"/>
          <w:sz w:val="28"/>
          <w:szCs w:val="28"/>
        </w:rPr>
        <w:t>о</w:t>
      </w:r>
      <w:r w:rsidRPr="00D765A7">
        <w:rPr>
          <w:rFonts w:ascii="Times New Roman" w:hAnsi="Times New Roman"/>
          <w:sz w:val="28"/>
          <w:szCs w:val="28"/>
        </w:rPr>
        <w:t xml:space="preserve"> </w:t>
      </w:r>
      <w:r w:rsidR="00533655" w:rsidRPr="00D765A7">
        <w:rPr>
          <w:rFonts w:ascii="Times New Roman" w:hAnsi="Times New Roman"/>
          <w:sz w:val="28"/>
          <w:szCs w:val="28"/>
        </w:rPr>
        <w:t xml:space="preserve">снижение количества </w:t>
      </w:r>
      <w:r w:rsidRPr="00D765A7">
        <w:rPr>
          <w:rFonts w:ascii="Times New Roman" w:hAnsi="Times New Roman"/>
          <w:sz w:val="28"/>
          <w:szCs w:val="28"/>
        </w:rPr>
        <w:t>преступлений анализируемой категории</w:t>
      </w:r>
      <w:r w:rsidR="00DF5EF6" w:rsidRPr="00D765A7">
        <w:rPr>
          <w:rFonts w:ascii="Times New Roman" w:hAnsi="Times New Roman"/>
          <w:sz w:val="28"/>
          <w:szCs w:val="28"/>
        </w:rPr>
        <w:t xml:space="preserve">. </w:t>
      </w:r>
      <w:r w:rsidR="00533655" w:rsidRPr="00D765A7">
        <w:rPr>
          <w:rFonts w:ascii="Times New Roman" w:hAnsi="Times New Roman"/>
          <w:sz w:val="28"/>
          <w:szCs w:val="28"/>
        </w:rPr>
        <w:t>Снижение</w:t>
      </w:r>
      <w:r w:rsidR="00DF5EF6" w:rsidRPr="00D765A7">
        <w:rPr>
          <w:rFonts w:ascii="Times New Roman" w:hAnsi="Times New Roman"/>
          <w:sz w:val="28"/>
          <w:szCs w:val="28"/>
        </w:rPr>
        <w:t xml:space="preserve"> отмечен</w:t>
      </w:r>
      <w:r w:rsidR="00533655" w:rsidRPr="00D765A7">
        <w:rPr>
          <w:rFonts w:ascii="Times New Roman" w:hAnsi="Times New Roman"/>
          <w:sz w:val="28"/>
          <w:szCs w:val="28"/>
        </w:rPr>
        <w:t>о</w:t>
      </w:r>
      <w:r w:rsidRPr="00D765A7">
        <w:rPr>
          <w:rFonts w:ascii="Times New Roman" w:hAnsi="Times New Roman"/>
          <w:sz w:val="28"/>
          <w:szCs w:val="28"/>
        </w:rPr>
        <w:t xml:space="preserve"> на территориях </w:t>
      </w:r>
      <w:proofErr w:type="spellStart"/>
      <w:r w:rsidR="00D15EB4" w:rsidRPr="00D765A7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="00D15EB4" w:rsidRPr="00D765A7">
        <w:rPr>
          <w:rFonts w:ascii="Times New Roman" w:hAnsi="Times New Roman"/>
          <w:sz w:val="28"/>
          <w:szCs w:val="28"/>
        </w:rPr>
        <w:t xml:space="preserve"> (-</w:t>
      </w:r>
      <w:r w:rsidR="00D765A7" w:rsidRPr="00D765A7">
        <w:rPr>
          <w:rFonts w:ascii="Times New Roman" w:hAnsi="Times New Roman"/>
          <w:sz w:val="28"/>
          <w:szCs w:val="28"/>
        </w:rPr>
        <w:t>36,0</w:t>
      </w:r>
      <w:r w:rsidR="00D15EB4" w:rsidRPr="00D765A7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D15EB4" w:rsidRPr="00D765A7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34682B" w:rsidRPr="00D765A7">
        <w:rPr>
          <w:rFonts w:ascii="Times New Roman" w:hAnsi="Times New Roman"/>
          <w:sz w:val="28"/>
          <w:szCs w:val="28"/>
        </w:rPr>
        <w:t xml:space="preserve"> </w:t>
      </w:r>
      <w:r w:rsidR="00D15EB4" w:rsidRPr="00D765A7">
        <w:rPr>
          <w:rFonts w:ascii="Times New Roman" w:hAnsi="Times New Roman"/>
          <w:sz w:val="28"/>
          <w:szCs w:val="28"/>
        </w:rPr>
        <w:t>(-</w:t>
      </w:r>
      <w:r w:rsidR="00D765A7" w:rsidRPr="00D765A7">
        <w:rPr>
          <w:rFonts w:ascii="Times New Roman" w:hAnsi="Times New Roman"/>
          <w:sz w:val="28"/>
          <w:szCs w:val="28"/>
        </w:rPr>
        <w:t>17,7</w:t>
      </w:r>
      <w:r w:rsidR="00D15EB4" w:rsidRPr="00D765A7">
        <w:rPr>
          <w:rFonts w:ascii="Times New Roman" w:hAnsi="Times New Roman"/>
          <w:sz w:val="28"/>
          <w:szCs w:val="28"/>
        </w:rPr>
        <w:t>%), Георгиевского (-</w:t>
      </w:r>
      <w:r w:rsidR="00D765A7" w:rsidRPr="00D765A7">
        <w:rPr>
          <w:rFonts w:ascii="Times New Roman" w:hAnsi="Times New Roman"/>
          <w:sz w:val="28"/>
          <w:szCs w:val="28"/>
        </w:rPr>
        <w:t>1,4</w:t>
      </w:r>
      <w:r w:rsidR="00D15EB4" w:rsidRPr="00D765A7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D15EB4" w:rsidRPr="00D765A7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D15EB4" w:rsidRPr="00D765A7">
        <w:rPr>
          <w:rFonts w:ascii="Times New Roman" w:hAnsi="Times New Roman"/>
          <w:sz w:val="28"/>
          <w:szCs w:val="28"/>
        </w:rPr>
        <w:t xml:space="preserve"> (-</w:t>
      </w:r>
      <w:r w:rsidR="00D765A7" w:rsidRPr="00D765A7">
        <w:rPr>
          <w:rFonts w:ascii="Times New Roman" w:hAnsi="Times New Roman"/>
          <w:sz w:val="28"/>
          <w:szCs w:val="28"/>
        </w:rPr>
        <w:t>21,9</w:t>
      </w:r>
      <w:r w:rsidR="00D15EB4" w:rsidRPr="00D765A7">
        <w:rPr>
          <w:rFonts w:ascii="Times New Roman" w:hAnsi="Times New Roman"/>
          <w:sz w:val="28"/>
          <w:szCs w:val="28"/>
        </w:rPr>
        <w:t>%), Кочубеевского (-</w:t>
      </w:r>
      <w:r w:rsidR="00D765A7" w:rsidRPr="00D765A7">
        <w:rPr>
          <w:rFonts w:ascii="Times New Roman" w:hAnsi="Times New Roman"/>
          <w:sz w:val="28"/>
          <w:szCs w:val="28"/>
        </w:rPr>
        <w:t>6</w:t>
      </w:r>
      <w:r w:rsidR="00D15EB4" w:rsidRPr="00D765A7">
        <w:rPr>
          <w:rFonts w:ascii="Times New Roman" w:hAnsi="Times New Roman"/>
          <w:sz w:val="28"/>
          <w:szCs w:val="28"/>
        </w:rPr>
        <w:t>,7%), Красногвардейского</w:t>
      </w:r>
      <w:r w:rsidR="009C6D4F">
        <w:rPr>
          <w:rFonts w:ascii="Times New Roman" w:hAnsi="Times New Roman"/>
          <w:sz w:val="28"/>
          <w:szCs w:val="28"/>
        </w:rPr>
        <w:t xml:space="preserve">                          </w:t>
      </w:r>
      <w:r w:rsidR="00D15EB4" w:rsidRPr="00D765A7">
        <w:rPr>
          <w:rFonts w:ascii="Times New Roman" w:hAnsi="Times New Roman"/>
          <w:sz w:val="28"/>
          <w:szCs w:val="28"/>
        </w:rPr>
        <w:t xml:space="preserve"> (-6</w:t>
      </w:r>
      <w:r w:rsidR="00D765A7" w:rsidRPr="00D765A7">
        <w:rPr>
          <w:rFonts w:ascii="Times New Roman" w:hAnsi="Times New Roman"/>
          <w:sz w:val="28"/>
          <w:szCs w:val="28"/>
        </w:rPr>
        <w:t>2</w:t>
      </w:r>
      <w:r w:rsidR="00D15EB4" w:rsidRPr="00D765A7">
        <w:rPr>
          <w:rFonts w:ascii="Times New Roman" w:hAnsi="Times New Roman"/>
          <w:sz w:val="28"/>
          <w:szCs w:val="28"/>
        </w:rPr>
        <w:t>,</w:t>
      </w:r>
      <w:r w:rsidR="00D765A7" w:rsidRPr="00D765A7">
        <w:rPr>
          <w:rFonts w:ascii="Times New Roman" w:hAnsi="Times New Roman"/>
          <w:sz w:val="28"/>
          <w:szCs w:val="28"/>
        </w:rPr>
        <w:t>9</w:t>
      </w:r>
      <w:r w:rsidR="00D15EB4" w:rsidRPr="00D765A7">
        <w:rPr>
          <w:rFonts w:ascii="Times New Roman" w:hAnsi="Times New Roman"/>
          <w:sz w:val="28"/>
          <w:szCs w:val="28"/>
        </w:rPr>
        <w:t>%), Левокумского (-</w:t>
      </w:r>
      <w:r w:rsidR="00D765A7" w:rsidRPr="00D765A7">
        <w:rPr>
          <w:rFonts w:ascii="Times New Roman" w:hAnsi="Times New Roman"/>
          <w:sz w:val="28"/>
          <w:szCs w:val="28"/>
        </w:rPr>
        <w:t>29</w:t>
      </w:r>
      <w:r w:rsidR="00D15EB4" w:rsidRPr="00D765A7">
        <w:rPr>
          <w:rFonts w:ascii="Times New Roman" w:hAnsi="Times New Roman"/>
          <w:sz w:val="28"/>
          <w:szCs w:val="28"/>
        </w:rPr>
        <w:t>,4%), Новоселицкого (-5</w:t>
      </w:r>
      <w:r w:rsidR="00D765A7" w:rsidRPr="00D765A7">
        <w:rPr>
          <w:rFonts w:ascii="Times New Roman" w:hAnsi="Times New Roman"/>
          <w:sz w:val="28"/>
          <w:szCs w:val="28"/>
        </w:rPr>
        <w:t>5</w:t>
      </w:r>
      <w:r w:rsidR="00D15EB4" w:rsidRPr="00D765A7">
        <w:rPr>
          <w:rFonts w:ascii="Times New Roman" w:hAnsi="Times New Roman"/>
          <w:sz w:val="28"/>
          <w:szCs w:val="28"/>
        </w:rPr>
        <w:t>,</w:t>
      </w:r>
      <w:r w:rsidR="00D765A7" w:rsidRPr="00D765A7">
        <w:rPr>
          <w:rFonts w:ascii="Times New Roman" w:hAnsi="Times New Roman"/>
          <w:sz w:val="28"/>
          <w:szCs w:val="28"/>
        </w:rPr>
        <w:t>0</w:t>
      </w:r>
      <w:r w:rsidR="00D15EB4" w:rsidRPr="00D765A7">
        <w:rPr>
          <w:rFonts w:ascii="Times New Roman" w:hAnsi="Times New Roman"/>
          <w:sz w:val="28"/>
          <w:szCs w:val="28"/>
        </w:rPr>
        <w:t xml:space="preserve">%), </w:t>
      </w:r>
      <w:r w:rsidR="004D00C6" w:rsidRPr="00D765A7">
        <w:rPr>
          <w:rFonts w:ascii="Times New Roman" w:hAnsi="Times New Roman"/>
          <w:sz w:val="28"/>
          <w:szCs w:val="28"/>
        </w:rPr>
        <w:t>Петровского (-</w:t>
      </w:r>
      <w:r w:rsidR="00D765A7" w:rsidRPr="00D765A7">
        <w:rPr>
          <w:rFonts w:ascii="Times New Roman" w:hAnsi="Times New Roman"/>
          <w:sz w:val="28"/>
          <w:szCs w:val="28"/>
        </w:rPr>
        <w:t>21,4</w:t>
      </w:r>
      <w:r w:rsidR="004D00C6" w:rsidRPr="00D765A7">
        <w:rPr>
          <w:rFonts w:ascii="Times New Roman" w:hAnsi="Times New Roman"/>
          <w:sz w:val="28"/>
          <w:szCs w:val="28"/>
        </w:rPr>
        <w:t>%), Советского (-</w:t>
      </w:r>
      <w:r w:rsidR="00D765A7" w:rsidRPr="00D765A7">
        <w:rPr>
          <w:rFonts w:ascii="Times New Roman" w:hAnsi="Times New Roman"/>
          <w:sz w:val="28"/>
          <w:szCs w:val="28"/>
        </w:rPr>
        <w:t>14,5</w:t>
      </w:r>
      <w:r w:rsidR="004D00C6" w:rsidRPr="00D765A7">
        <w:rPr>
          <w:rFonts w:ascii="Times New Roman" w:hAnsi="Times New Roman"/>
          <w:sz w:val="28"/>
          <w:szCs w:val="28"/>
        </w:rPr>
        <w:t>%), Труновского (-</w:t>
      </w:r>
      <w:r w:rsidR="00D765A7" w:rsidRPr="00D765A7">
        <w:rPr>
          <w:rFonts w:ascii="Times New Roman" w:hAnsi="Times New Roman"/>
          <w:sz w:val="28"/>
          <w:szCs w:val="28"/>
        </w:rPr>
        <w:t>48,3</w:t>
      </w:r>
      <w:r w:rsidR="004D00C6" w:rsidRPr="00D765A7">
        <w:rPr>
          <w:rFonts w:ascii="Times New Roman" w:hAnsi="Times New Roman"/>
          <w:sz w:val="28"/>
          <w:szCs w:val="28"/>
        </w:rPr>
        <w:t>%)</w:t>
      </w:r>
      <w:r w:rsidR="00F5283F">
        <w:rPr>
          <w:rFonts w:ascii="Times New Roman" w:hAnsi="Times New Roman"/>
          <w:sz w:val="28"/>
          <w:szCs w:val="28"/>
        </w:rPr>
        <w:t xml:space="preserve"> районов</w:t>
      </w:r>
      <w:r w:rsidR="004D00C6" w:rsidRPr="00D765A7">
        <w:rPr>
          <w:rFonts w:ascii="Times New Roman" w:hAnsi="Times New Roman"/>
          <w:sz w:val="28"/>
          <w:szCs w:val="28"/>
        </w:rPr>
        <w:t xml:space="preserve">, </w:t>
      </w:r>
      <w:r w:rsidR="00D15EB4" w:rsidRPr="00D765A7">
        <w:rPr>
          <w:rFonts w:ascii="Times New Roman" w:hAnsi="Times New Roman"/>
          <w:sz w:val="28"/>
          <w:szCs w:val="28"/>
        </w:rPr>
        <w:t>городов Ессентуки (-</w:t>
      </w:r>
      <w:r w:rsidR="00D765A7" w:rsidRPr="00D765A7">
        <w:rPr>
          <w:rFonts w:ascii="Times New Roman" w:hAnsi="Times New Roman"/>
          <w:sz w:val="28"/>
          <w:szCs w:val="28"/>
        </w:rPr>
        <w:t>12,2</w:t>
      </w:r>
      <w:r w:rsidR="00D15EB4" w:rsidRPr="00D765A7">
        <w:rPr>
          <w:rFonts w:ascii="Times New Roman" w:hAnsi="Times New Roman"/>
          <w:sz w:val="28"/>
          <w:szCs w:val="28"/>
        </w:rPr>
        <w:t>%), Кисловодска (-</w:t>
      </w:r>
      <w:r w:rsidR="00D765A7" w:rsidRPr="00D765A7">
        <w:rPr>
          <w:rFonts w:ascii="Times New Roman" w:hAnsi="Times New Roman"/>
          <w:sz w:val="28"/>
          <w:szCs w:val="28"/>
        </w:rPr>
        <w:t>4,6</w:t>
      </w:r>
      <w:r w:rsidR="00D15EB4" w:rsidRPr="00D765A7">
        <w:rPr>
          <w:rFonts w:ascii="Times New Roman" w:hAnsi="Times New Roman"/>
          <w:sz w:val="28"/>
          <w:szCs w:val="28"/>
        </w:rPr>
        <w:t xml:space="preserve">%), </w:t>
      </w:r>
      <w:r w:rsidR="004D00C6" w:rsidRPr="00D765A7">
        <w:rPr>
          <w:rFonts w:ascii="Times New Roman" w:hAnsi="Times New Roman"/>
          <w:sz w:val="28"/>
          <w:szCs w:val="28"/>
        </w:rPr>
        <w:t>Пятигорска (-</w:t>
      </w:r>
      <w:r w:rsidR="00D765A7" w:rsidRPr="00D765A7">
        <w:rPr>
          <w:rFonts w:ascii="Times New Roman" w:hAnsi="Times New Roman"/>
          <w:sz w:val="28"/>
          <w:szCs w:val="28"/>
        </w:rPr>
        <w:t>6,3</w:t>
      </w:r>
      <w:r w:rsidR="004D00C6" w:rsidRPr="00D765A7">
        <w:rPr>
          <w:rFonts w:ascii="Times New Roman" w:hAnsi="Times New Roman"/>
          <w:sz w:val="28"/>
          <w:szCs w:val="28"/>
        </w:rPr>
        <w:t xml:space="preserve">%). </w:t>
      </w:r>
    </w:p>
    <w:p w:rsidR="00F1060E" w:rsidRPr="00DA4B19" w:rsidRDefault="00F1060E" w:rsidP="00F10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C6D4F">
        <w:rPr>
          <w:rFonts w:ascii="Times New Roman" w:hAnsi="Times New Roman"/>
          <w:sz w:val="28"/>
          <w:szCs w:val="28"/>
        </w:rPr>
        <w:t>Количество зарегистрированных особо тяжких преступлений</w:t>
      </w:r>
      <w:r w:rsidR="00DF5EF6" w:rsidRPr="009C6D4F">
        <w:rPr>
          <w:rFonts w:ascii="Times New Roman" w:hAnsi="Times New Roman"/>
          <w:sz w:val="28"/>
          <w:szCs w:val="28"/>
        </w:rPr>
        <w:t>,</w:t>
      </w:r>
      <w:r w:rsidRPr="009C6D4F">
        <w:rPr>
          <w:rFonts w:ascii="Times New Roman" w:hAnsi="Times New Roman"/>
          <w:sz w:val="28"/>
          <w:szCs w:val="28"/>
        </w:rPr>
        <w:t xml:space="preserve"> по сравнению с аналогичным периодом прошлого года</w:t>
      </w:r>
      <w:r w:rsidR="00DF5EF6" w:rsidRPr="009C6D4F">
        <w:rPr>
          <w:rFonts w:ascii="Times New Roman" w:hAnsi="Times New Roman"/>
          <w:sz w:val="28"/>
          <w:szCs w:val="28"/>
        </w:rPr>
        <w:t>,</w:t>
      </w:r>
      <w:r w:rsidRPr="009C6D4F">
        <w:rPr>
          <w:rFonts w:ascii="Times New Roman" w:hAnsi="Times New Roman"/>
          <w:sz w:val="28"/>
          <w:szCs w:val="28"/>
        </w:rPr>
        <w:t xml:space="preserve"> </w:t>
      </w:r>
      <w:r w:rsidR="004D00C6" w:rsidRPr="009C6D4F">
        <w:rPr>
          <w:rFonts w:ascii="Times New Roman" w:hAnsi="Times New Roman"/>
          <w:sz w:val="28"/>
          <w:szCs w:val="28"/>
        </w:rPr>
        <w:t>выросло</w:t>
      </w:r>
      <w:r w:rsidR="005275A5" w:rsidRPr="009C6D4F">
        <w:rPr>
          <w:rFonts w:ascii="Times New Roman" w:hAnsi="Times New Roman"/>
          <w:sz w:val="28"/>
          <w:szCs w:val="28"/>
        </w:rPr>
        <w:t xml:space="preserve"> на </w:t>
      </w:r>
      <w:r w:rsidR="009C6D4F" w:rsidRPr="009C6D4F">
        <w:rPr>
          <w:rFonts w:ascii="Times New Roman" w:hAnsi="Times New Roman"/>
          <w:sz w:val="28"/>
          <w:szCs w:val="28"/>
        </w:rPr>
        <w:t>5</w:t>
      </w:r>
      <w:r w:rsidR="00FD5A88" w:rsidRPr="009C6D4F">
        <w:rPr>
          <w:rFonts w:ascii="Times New Roman" w:hAnsi="Times New Roman"/>
          <w:sz w:val="28"/>
          <w:szCs w:val="28"/>
        </w:rPr>
        <w:t>,</w:t>
      </w:r>
      <w:r w:rsidR="009C6D4F" w:rsidRPr="009C6D4F">
        <w:rPr>
          <w:rFonts w:ascii="Times New Roman" w:hAnsi="Times New Roman"/>
          <w:sz w:val="28"/>
          <w:szCs w:val="28"/>
        </w:rPr>
        <w:t>1</w:t>
      </w:r>
      <w:r w:rsidRPr="009C6D4F">
        <w:rPr>
          <w:rFonts w:ascii="Times New Roman" w:hAnsi="Times New Roman"/>
          <w:sz w:val="28"/>
          <w:szCs w:val="28"/>
        </w:rPr>
        <w:t xml:space="preserve">% (с </w:t>
      </w:r>
      <w:r w:rsidR="009C6D4F" w:rsidRPr="009C6D4F">
        <w:rPr>
          <w:rFonts w:ascii="Times New Roman" w:hAnsi="Times New Roman"/>
          <w:sz w:val="28"/>
          <w:szCs w:val="28"/>
        </w:rPr>
        <w:t xml:space="preserve">830 </w:t>
      </w:r>
      <w:r w:rsidRPr="009C6D4F">
        <w:rPr>
          <w:rFonts w:ascii="Times New Roman" w:hAnsi="Times New Roman"/>
          <w:sz w:val="28"/>
          <w:szCs w:val="28"/>
        </w:rPr>
        <w:t xml:space="preserve">до </w:t>
      </w:r>
      <w:r w:rsidR="009C6D4F" w:rsidRPr="009C6D4F">
        <w:rPr>
          <w:rFonts w:ascii="Times New Roman" w:hAnsi="Times New Roman"/>
          <w:sz w:val="28"/>
          <w:szCs w:val="28"/>
        </w:rPr>
        <w:t>872</w:t>
      </w:r>
      <w:r w:rsidRPr="009C6D4F">
        <w:rPr>
          <w:rFonts w:ascii="Times New Roman" w:hAnsi="Times New Roman"/>
          <w:sz w:val="28"/>
          <w:szCs w:val="28"/>
        </w:rPr>
        <w:t xml:space="preserve">), а число зарегистрированных тяжких преступлений </w:t>
      </w:r>
      <w:r w:rsidR="004D00C6" w:rsidRPr="009C6D4F">
        <w:rPr>
          <w:rFonts w:ascii="Times New Roman" w:hAnsi="Times New Roman"/>
          <w:sz w:val="28"/>
          <w:szCs w:val="28"/>
        </w:rPr>
        <w:t>увеличилось</w:t>
      </w:r>
      <w:r w:rsidRPr="009C6D4F">
        <w:rPr>
          <w:rFonts w:ascii="Times New Roman" w:hAnsi="Times New Roman"/>
          <w:sz w:val="28"/>
          <w:szCs w:val="28"/>
        </w:rPr>
        <w:t xml:space="preserve"> на </w:t>
      </w:r>
      <w:r w:rsidR="009C6D4F" w:rsidRPr="009C6D4F">
        <w:rPr>
          <w:rFonts w:ascii="Times New Roman" w:hAnsi="Times New Roman"/>
          <w:sz w:val="28"/>
          <w:szCs w:val="28"/>
        </w:rPr>
        <w:t>9</w:t>
      </w:r>
      <w:r w:rsidR="004D00C6" w:rsidRPr="009C6D4F">
        <w:rPr>
          <w:rFonts w:ascii="Times New Roman" w:hAnsi="Times New Roman"/>
          <w:sz w:val="28"/>
          <w:szCs w:val="28"/>
        </w:rPr>
        <w:t>,</w:t>
      </w:r>
      <w:r w:rsidR="009C6D4F" w:rsidRPr="009C6D4F">
        <w:rPr>
          <w:rFonts w:ascii="Times New Roman" w:hAnsi="Times New Roman"/>
          <w:sz w:val="28"/>
          <w:szCs w:val="28"/>
        </w:rPr>
        <w:t>9</w:t>
      </w:r>
      <w:r w:rsidRPr="009C6D4F">
        <w:rPr>
          <w:rFonts w:ascii="Times New Roman" w:hAnsi="Times New Roman"/>
          <w:sz w:val="28"/>
          <w:szCs w:val="28"/>
        </w:rPr>
        <w:t>%</w:t>
      </w:r>
      <w:r w:rsidR="000003E4" w:rsidRPr="009C6D4F">
        <w:rPr>
          <w:rFonts w:ascii="Times New Roman" w:hAnsi="Times New Roman"/>
          <w:sz w:val="28"/>
          <w:szCs w:val="28"/>
        </w:rPr>
        <w:t xml:space="preserve"> </w:t>
      </w:r>
      <w:r w:rsidRPr="009C6D4F">
        <w:rPr>
          <w:rFonts w:ascii="Times New Roman" w:hAnsi="Times New Roman"/>
          <w:sz w:val="28"/>
          <w:szCs w:val="28"/>
        </w:rPr>
        <w:t>(с</w:t>
      </w:r>
      <w:r w:rsidR="005275A5" w:rsidRPr="009C6D4F">
        <w:rPr>
          <w:rFonts w:ascii="Times New Roman" w:hAnsi="Times New Roman"/>
          <w:sz w:val="28"/>
          <w:szCs w:val="28"/>
        </w:rPr>
        <w:t xml:space="preserve"> </w:t>
      </w:r>
      <w:r w:rsidR="004D00C6" w:rsidRPr="009C6D4F">
        <w:rPr>
          <w:rFonts w:ascii="Times New Roman" w:hAnsi="Times New Roman"/>
          <w:sz w:val="28"/>
          <w:szCs w:val="28"/>
        </w:rPr>
        <w:t>2 </w:t>
      </w:r>
      <w:r w:rsidR="009C6D4F" w:rsidRPr="009C6D4F">
        <w:rPr>
          <w:rFonts w:ascii="Times New Roman" w:hAnsi="Times New Roman"/>
          <w:sz w:val="28"/>
          <w:szCs w:val="28"/>
        </w:rPr>
        <w:t>554</w:t>
      </w:r>
      <w:r w:rsidRPr="009C6D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6D4F">
        <w:rPr>
          <w:rFonts w:ascii="Times New Roman" w:hAnsi="Times New Roman"/>
          <w:sz w:val="28"/>
          <w:szCs w:val="28"/>
        </w:rPr>
        <w:t>до</w:t>
      </w:r>
      <w:proofErr w:type="gramEnd"/>
      <w:r w:rsidRPr="009C6D4F">
        <w:rPr>
          <w:rFonts w:ascii="Times New Roman" w:hAnsi="Times New Roman"/>
          <w:sz w:val="28"/>
          <w:szCs w:val="28"/>
        </w:rPr>
        <w:t xml:space="preserve"> </w:t>
      </w:r>
      <w:r w:rsidR="004D00C6" w:rsidRPr="009C6D4F">
        <w:rPr>
          <w:rFonts w:ascii="Times New Roman" w:hAnsi="Times New Roman"/>
          <w:sz w:val="28"/>
          <w:szCs w:val="28"/>
        </w:rPr>
        <w:t>2 </w:t>
      </w:r>
      <w:r w:rsidR="009C6D4F" w:rsidRPr="009C6D4F">
        <w:rPr>
          <w:rFonts w:ascii="Times New Roman" w:hAnsi="Times New Roman"/>
          <w:sz w:val="28"/>
          <w:szCs w:val="28"/>
        </w:rPr>
        <w:t>807</w:t>
      </w:r>
      <w:r w:rsidRPr="009C6D4F">
        <w:rPr>
          <w:rFonts w:ascii="Times New Roman" w:hAnsi="Times New Roman"/>
          <w:sz w:val="28"/>
          <w:szCs w:val="28"/>
        </w:rPr>
        <w:t>).</w:t>
      </w:r>
    </w:p>
    <w:p w:rsidR="0031355D" w:rsidRPr="009C6D4F" w:rsidRDefault="0031355D" w:rsidP="007B4FF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D4F">
        <w:rPr>
          <w:rFonts w:ascii="Times New Roman" w:hAnsi="Times New Roman"/>
          <w:sz w:val="28"/>
          <w:szCs w:val="28"/>
        </w:rPr>
        <w:t>Удельный вес тяжких и особо тяжких преступлений от числа всех зарегистрирова</w:t>
      </w:r>
      <w:r w:rsidR="00D100D2" w:rsidRPr="009C6D4F">
        <w:rPr>
          <w:rFonts w:ascii="Times New Roman" w:hAnsi="Times New Roman"/>
          <w:sz w:val="28"/>
          <w:szCs w:val="28"/>
        </w:rPr>
        <w:t xml:space="preserve">нных </w:t>
      </w:r>
      <w:r w:rsidR="00D03130" w:rsidRPr="009C6D4F">
        <w:rPr>
          <w:rFonts w:ascii="Times New Roman" w:hAnsi="Times New Roman"/>
          <w:sz w:val="28"/>
          <w:szCs w:val="28"/>
        </w:rPr>
        <w:t xml:space="preserve">преступлений составляет </w:t>
      </w:r>
      <w:r w:rsidR="005275A5" w:rsidRPr="009C6D4F">
        <w:rPr>
          <w:rFonts w:ascii="Times New Roman" w:hAnsi="Times New Roman"/>
          <w:sz w:val="28"/>
          <w:szCs w:val="28"/>
        </w:rPr>
        <w:t>2</w:t>
      </w:r>
      <w:r w:rsidR="009C6D4F" w:rsidRPr="009C6D4F">
        <w:rPr>
          <w:rFonts w:ascii="Times New Roman" w:hAnsi="Times New Roman"/>
          <w:sz w:val="28"/>
          <w:szCs w:val="28"/>
        </w:rPr>
        <w:t>3</w:t>
      </w:r>
      <w:r w:rsidR="005275A5" w:rsidRPr="009C6D4F">
        <w:rPr>
          <w:rFonts w:ascii="Times New Roman" w:hAnsi="Times New Roman"/>
          <w:sz w:val="28"/>
          <w:szCs w:val="28"/>
        </w:rPr>
        <w:t>,</w:t>
      </w:r>
      <w:r w:rsidR="009C6D4F" w:rsidRPr="009C6D4F">
        <w:rPr>
          <w:rFonts w:ascii="Times New Roman" w:hAnsi="Times New Roman"/>
          <w:sz w:val="28"/>
          <w:szCs w:val="28"/>
        </w:rPr>
        <w:t>1</w:t>
      </w:r>
      <w:r w:rsidRPr="009C6D4F">
        <w:rPr>
          <w:rFonts w:ascii="Times New Roman" w:hAnsi="Times New Roman"/>
          <w:sz w:val="28"/>
          <w:szCs w:val="28"/>
        </w:rPr>
        <w:t xml:space="preserve">%. </w:t>
      </w:r>
    </w:p>
    <w:p w:rsidR="00836048" w:rsidRPr="00281830" w:rsidRDefault="009C53D7" w:rsidP="009C53D7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</w:rPr>
      </w:pPr>
      <w:r w:rsidRPr="00281830">
        <w:rPr>
          <w:rFonts w:ascii="Times New Roman" w:hAnsi="Times New Roman"/>
          <w:noProof/>
          <w:color w:val="C00000"/>
          <w:sz w:val="28"/>
          <w:szCs w:val="28"/>
        </w:rPr>
        <w:drawing>
          <wp:inline distT="0" distB="0" distL="0" distR="0">
            <wp:extent cx="6345141" cy="2790907"/>
            <wp:effectExtent l="0" t="0" r="0" b="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275A5" w:rsidRPr="00DA4B19" w:rsidRDefault="00777E0C" w:rsidP="007B4FFC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D523D3">
        <w:rPr>
          <w:rFonts w:ascii="Times New Roman" w:hAnsi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238875" cy="28670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F5EF6" w:rsidRPr="00DA4B19" w:rsidRDefault="00DE3258" w:rsidP="00DF5E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proofErr w:type="gramStart"/>
      <w:r w:rsidRPr="00D523D3">
        <w:rPr>
          <w:rFonts w:ascii="Times New Roman" w:hAnsi="Times New Roman"/>
          <w:color w:val="000000" w:themeColor="text1"/>
          <w:sz w:val="28"/>
          <w:szCs w:val="28"/>
        </w:rPr>
        <w:t>Из общего количества зарегистрированных преступлений о</w:t>
      </w:r>
      <w:r w:rsidR="0031355D" w:rsidRPr="00D523D3">
        <w:rPr>
          <w:rFonts w:ascii="Times New Roman" w:hAnsi="Times New Roman"/>
          <w:color w:val="000000" w:themeColor="text1"/>
          <w:sz w:val="28"/>
          <w:szCs w:val="28"/>
        </w:rPr>
        <w:t>рганами внутренних дел края выявлено</w:t>
      </w:r>
      <w:r w:rsidR="00AD66A6" w:rsidRPr="00D523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23D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523D3" w:rsidRPr="00D523D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D523D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523D3" w:rsidRPr="00D523D3">
        <w:rPr>
          <w:rFonts w:ascii="Times New Roman" w:hAnsi="Times New Roman"/>
          <w:color w:val="000000" w:themeColor="text1"/>
          <w:sz w:val="28"/>
          <w:szCs w:val="28"/>
        </w:rPr>
        <w:t>185</w:t>
      </w:r>
      <w:r w:rsidR="00E23251" w:rsidRPr="00D523D3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</w:t>
      </w:r>
      <w:r w:rsidRPr="00D523D3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31355D" w:rsidRPr="00D523D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D523D3">
        <w:rPr>
          <w:rFonts w:ascii="Times New Roman" w:hAnsi="Times New Roman"/>
          <w:sz w:val="28"/>
          <w:szCs w:val="28"/>
        </w:rPr>
        <w:t>органами Федеральной службы судебных приставов</w:t>
      </w:r>
      <w:r w:rsidR="00302D1C" w:rsidRPr="00D523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355D" w:rsidRPr="00D523D3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D523D3" w:rsidRPr="00D523D3">
        <w:rPr>
          <w:rFonts w:ascii="Times New Roman" w:hAnsi="Times New Roman"/>
          <w:color w:val="000000" w:themeColor="text1"/>
          <w:sz w:val="28"/>
          <w:szCs w:val="28"/>
        </w:rPr>
        <w:t>328</w:t>
      </w:r>
      <w:r w:rsidR="0031355D" w:rsidRPr="00D523D3">
        <w:rPr>
          <w:rFonts w:ascii="Times New Roman" w:hAnsi="Times New Roman"/>
          <w:color w:val="000000" w:themeColor="text1"/>
          <w:sz w:val="28"/>
          <w:szCs w:val="28"/>
        </w:rPr>
        <w:t xml:space="preserve">, следственными органами Следственного комитета Российской Федерации – </w:t>
      </w:r>
      <w:r w:rsidR="00D523D3" w:rsidRPr="00D523D3">
        <w:rPr>
          <w:rFonts w:ascii="Times New Roman" w:hAnsi="Times New Roman"/>
          <w:color w:val="000000" w:themeColor="text1"/>
          <w:sz w:val="28"/>
          <w:szCs w:val="28"/>
        </w:rPr>
        <w:t>94</w:t>
      </w:r>
      <w:r w:rsidR="0031355D" w:rsidRPr="00D523D3">
        <w:rPr>
          <w:rFonts w:ascii="Times New Roman" w:hAnsi="Times New Roman"/>
          <w:color w:val="000000" w:themeColor="text1"/>
          <w:sz w:val="28"/>
          <w:szCs w:val="28"/>
        </w:rPr>
        <w:t xml:space="preserve">, органами прокуратуры – </w:t>
      </w:r>
      <w:r w:rsidR="00302D1C" w:rsidRPr="00D523D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523D3" w:rsidRPr="00D523D3">
        <w:rPr>
          <w:rFonts w:ascii="Times New Roman" w:hAnsi="Times New Roman"/>
          <w:color w:val="000000" w:themeColor="text1"/>
          <w:sz w:val="28"/>
          <w:szCs w:val="28"/>
        </w:rPr>
        <w:t>97</w:t>
      </w:r>
      <w:r w:rsidR="0031355D" w:rsidRPr="00D523D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D523D3">
        <w:rPr>
          <w:rFonts w:ascii="Times New Roman" w:hAnsi="Times New Roman"/>
          <w:sz w:val="28"/>
          <w:szCs w:val="28"/>
        </w:rPr>
        <w:t>органами Федеральной службы безопасности</w:t>
      </w:r>
      <w:r w:rsidR="0031355D" w:rsidRPr="00D523D3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907C94" w:rsidRPr="00D523D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523D3" w:rsidRPr="00D523D3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31355D" w:rsidRPr="00D523D3">
        <w:rPr>
          <w:rFonts w:ascii="Times New Roman" w:hAnsi="Times New Roman"/>
          <w:color w:val="000000" w:themeColor="text1"/>
          <w:sz w:val="28"/>
          <w:szCs w:val="28"/>
        </w:rPr>
        <w:t xml:space="preserve">, таможенными органами – </w:t>
      </w:r>
      <w:r w:rsidR="00D523D3" w:rsidRPr="00D523D3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8C4F1E" w:rsidRPr="00D523D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D92E78">
        <w:rPr>
          <w:rFonts w:ascii="Times New Roman" w:hAnsi="Times New Roman"/>
          <w:sz w:val="28"/>
          <w:szCs w:val="28"/>
        </w:rPr>
        <w:t>органами Федеральной службы исполнения наказаний</w:t>
      </w:r>
      <w:r w:rsidR="008C4F1E" w:rsidRPr="00D92E78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907C94" w:rsidRPr="00D92E7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523D3" w:rsidRPr="00D92E78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31355D" w:rsidRPr="00D92E7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D92E78">
        <w:rPr>
          <w:rFonts w:ascii="Times New Roman" w:hAnsi="Times New Roman"/>
          <w:sz w:val="28"/>
          <w:szCs w:val="28"/>
        </w:rPr>
        <w:t>органами государственного пожарного надзора</w:t>
      </w:r>
      <w:r w:rsidR="00302D1C" w:rsidRPr="00D92E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4F1E" w:rsidRPr="00D92E78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31355D" w:rsidRPr="00D92E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2E78" w:rsidRPr="00D92E7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FD5344" w:rsidRPr="00D92E78">
        <w:rPr>
          <w:rFonts w:ascii="Times New Roman" w:hAnsi="Times New Roman"/>
          <w:color w:val="000000" w:themeColor="text1"/>
          <w:sz w:val="28"/>
          <w:szCs w:val="28"/>
        </w:rPr>
        <w:t xml:space="preserve">, Федеральной службой войск национальной гвардии Российской Федерации – </w:t>
      </w:r>
      <w:r w:rsidR="00D92E78" w:rsidRPr="00D92E78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D5344" w:rsidRPr="00D92E78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0003E4" w:rsidRPr="00626B15" w:rsidRDefault="000003E4" w:rsidP="00D92E7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6B15">
        <w:rPr>
          <w:rFonts w:ascii="Times New Roman" w:hAnsi="Times New Roman"/>
          <w:sz w:val="28"/>
          <w:szCs w:val="28"/>
        </w:rPr>
        <w:t>По сравнению с аналогичным периодом 201</w:t>
      </w:r>
      <w:r w:rsidR="00DE3258" w:rsidRPr="00626B15">
        <w:rPr>
          <w:rFonts w:ascii="Times New Roman" w:hAnsi="Times New Roman"/>
          <w:sz w:val="28"/>
          <w:szCs w:val="28"/>
        </w:rPr>
        <w:t>8</w:t>
      </w:r>
      <w:r w:rsidRPr="00626B15">
        <w:rPr>
          <w:rFonts w:ascii="Times New Roman" w:hAnsi="Times New Roman"/>
          <w:sz w:val="28"/>
          <w:szCs w:val="28"/>
        </w:rPr>
        <w:t xml:space="preserve"> года на </w:t>
      </w:r>
      <w:r w:rsidR="00DE3258" w:rsidRPr="00626B15">
        <w:rPr>
          <w:rFonts w:ascii="Times New Roman" w:hAnsi="Times New Roman"/>
          <w:sz w:val="28"/>
          <w:szCs w:val="28"/>
        </w:rPr>
        <w:t>13,1</w:t>
      </w:r>
      <w:r w:rsidRPr="00626B15">
        <w:rPr>
          <w:rFonts w:ascii="Times New Roman" w:hAnsi="Times New Roman"/>
          <w:sz w:val="28"/>
          <w:szCs w:val="28"/>
        </w:rPr>
        <w:t xml:space="preserve">% снизилось число зарегистрированных преступлений экономической направленности (с </w:t>
      </w:r>
      <w:r w:rsidR="00DE3258" w:rsidRPr="00626B15">
        <w:rPr>
          <w:rFonts w:ascii="Times New Roman" w:hAnsi="Times New Roman"/>
          <w:sz w:val="28"/>
          <w:szCs w:val="28"/>
        </w:rPr>
        <w:t>1</w:t>
      </w:r>
      <w:r w:rsidR="00281830" w:rsidRPr="00626B15">
        <w:rPr>
          <w:rFonts w:ascii="Times New Roman" w:hAnsi="Times New Roman"/>
          <w:sz w:val="28"/>
          <w:szCs w:val="28"/>
        </w:rPr>
        <w:t xml:space="preserve"> 679 </w:t>
      </w:r>
      <w:r w:rsidRPr="00626B15">
        <w:rPr>
          <w:rFonts w:ascii="Times New Roman" w:hAnsi="Times New Roman"/>
          <w:sz w:val="28"/>
          <w:szCs w:val="28"/>
        </w:rPr>
        <w:t xml:space="preserve">до </w:t>
      </w:r>
      <w:r w:rsidR="00907C94" w:rsidRPr="00626B15">
        <w:rPr>
          <w:rFonts w:ascii="Times New Roman" w:hAnsi="Times New Roman"/>
          <w:sz w:val="28"/>
          <w:szCs w:val="28"/>
        </w:rPr>
        <w:t>1</w:t>
      </w:r>
      <w:r w:rsidR="00DE3258" w:rsidRPr="00626B15">
        <w:rPr>
          <w:rFonts w:ascii="Times New Roman" w:hAnsi="Times New Roman"/>
          <w:sz w:val="28"/>
          <w:szCs w:val="28"/>
        </w:rPr>
        <w:t> </w:t>
      </w:r>
      <w:r w:rsidR="00281830" w:rsidRPr="00626B15">
        <w:rPr>
          <w:rFonts w:ascii="Times New Roman" w:hAnsi="Times New Roman"/>
          <w:sz w:val="28"/>
          <w:szCs w:val="28"/>
        </w:rPr>
        <w:t>459</w:t>
      </w:r>
      <w:r w:rsidR="00DE3258" w:rsidRPr="00626B15">
        <w:rPr>
          <w:rFonts w:ascii="Times New Roman" w:hAnsi="Times New Roman"/>
          <w:sz w:val="28"/>
          <w:szCs w:val="28"/>
        </w:rPr>
        <w:t>)</w:t>
      </w:r>
      <w:r w:rsidRPr="00626B15">
        <w:rPr>
          <w:rFonts w:ascii="Times New Roman" w:hAnsi="Times New Roman"/>
          <w:sz w:val="28"/>
          <w:szCs w:val="28"/>
        </w:rPr>
        <w:t>.</w:t>
      </w:r>
    </w:p>
    <w:p w:rsidR="000003E4" w:rsidRPr="00626B15" w:rsidRDefault="000003E4" w:rsidP="00302D1C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26B15">
        <w:rPr>
          <w:noProof/>
        </w:rPr>
        <w:drawing>
          <wp:inline distT="0" distB="0" distL="0" distR="0">
            <wp:extent cx="3093776" cy="3625491"/>
            <wp:effectExtent l="19050" t="0" r="11374" b="0"/>
            <wp:docPr id="5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626B15">
        <w:rPr>
          <w:noProof/>
        </w:rPr>
        <w:drawing>
          <wp:inline distT="0" distB="0" distL="0" distR="0">
            <wp:extent cx="3048276" cy="3633746"/>
            <wp:effectExtent l="19050" t="0" r="18774" b="4804"/>
            <wp:docPr id="5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003E4" w:rsidRDefault="000003E4" w:rsidP="000003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6B15">
        <w:rPr>
          <w:rFonts w:ascii="Times New Roman" w:hAnsi="Times New Roman"/>
          <w:sz w:val="28"/>
          <w:szCs w:val="28"/>
        </w:rPr>
        <w:lastRenderedPageBreak/>
        <w:t xml:space="preserve">В анализируемый период </w:t>
      </w:r>
      <w:r w:rsidR="0013121D" w:rsidRPr="00626B15">
        <w:rPr>
          <w:rFonts w:ascii="Times New Roman" w:hAnsi="Times New Roman"/>
          <w:sz w:val="28"/>
          <w:szCs w:val="28"/>
        </w:rPr>
        <w:t xml:space="preserve">на </w:t>
      </w:r>
      <w:r w:rsidR="00626B15" w:rsidRPr="00626B15">
        <w:rPr>
          <w:rFonts w:ascii="Times New Roman" w:hAnsi="Times New Roman"/>
          <w:sz w:val="28"/>
          <w:szCs w:val="28"/>
        </w:rPr>
        <w:t>10,1</w:t>
      </w:r>
      <w:r w:rsidR="0013121D" w:rsidRPr="00626B15">
        <w:rPr>
          <w:rFonts w:ascii="Times New Roman" w:hAnsi="Times New Roman"/>
          <w:sz w:val="28"/>
          <w:szCs w:val="28"/>
        </w:rPr>
        <w:t xml:space="preserve">% </w:t>
      </w:r>
      <w:r w:rsidR="00626B15" w:rsidRPr="00626B15">
        <w:rPr>
          <w:rFonts w:ascii="Times New Roman" w:hAnsi="Times New Roman"/>
          <w:sz w:val="28"/>
          <w:szCs w:val="28"/>
        </w:rPr>
        <w:t>снизилось</w:t>
      </w:r>
      <w:r w:rsidRPr="00626B15">
        <w:rPr>
          <w:rFonts w:ascii="Times New Roman" w:hAnsi="Times New Roman"/>
          <w:sz w:val="28"/>
          <w:szCs w:val="28"/>
        </w:rPr>
        <w:t xml:space="preserve"> количество коррупционных преступлений (с </w:t>
      </w:r>
      <w:r w:rsidR="00626B15" w:rsidRPr="00626B15">
        <w:rPr>
          <w:rFonts w:ascii="Times New Roman" w:hAnsi="Times New Roman"/>
          <w:sz w:val="28"/>
          <w:szCs w:val="28"/>
        </w:rPr>
        <w:t>387</w:t>
      </w:r>
      <w:r w:rsidRPr="00626B15">
        <w:rPr>
          <w:rFonts w:ascii="Times New Roman" w:hAnsi="Times New Roman"/>
          <w:sz w:val="28"/>
          <w:szCs w:val="28"/>
        </w:rPr>
        <w:t xml:space="preserve"> до </w:t>
      </w:r>
      <w:r w:rsidR="00626B15" w:rsidRPr="00626B15">
        <w:rPr>
          <w:rFonts w:ascii="Times New Roman" w:hAnsi="Times New Roman"/>
          <w:sz w:val="28"/>
          <w:szCs w:val="28"/>
        </w:rPr>
        <w:t>348</w:t>
      </w:r>
      <w:r w:rsidRPr="00626B15">
        <w:rPr>
          <w:rFonts w:ascii="Times New Roman" w:hAnsi="Times New Roman"/>
          <w:sz w:val="28"/>
          <w:szCs w:val="28"/>
        </w:rPr>
        <w:t>).</w:t>
      </w:r>
    </w:p>
    <w:p w:rsidR="00626B15" w:rsidRDefault="00626B15" w:rsidP="000003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Снижение отмечено на территориях Александровского (-66,7%), </w:t>
      </w:r>
      <w:proofErr w:type="spellStart"/>
      <w:r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(-100,0%), </w:t>
      </w:r>
      <w:proofErr w:type="spellStart"/>
      <w:r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(-50,0%), Георгиевского (-66,7%), </w:t>
      </w:r>
      <w:proofErr w:type="spellStart"/>
      <w:r>
        <w:rPr>
          <w:rFonts w:ascii="Times New Roman" w:hAnsi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(-50,0%), </w:t>
      </w:r>
      <w:proofErr w:type="spellStart"/>
      <w:r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(-14,3%), Кировского (-25,0%), Красногвардейского (-50,0%), Левокумского (-33,3%), </w:t>
      </w:r>
      <w:proofErr w:type="spellStart"/>
      <w:r>
        <w:rPr>
          <w:rFonts w:ascii="Times New Roman" w:hAnsi="Times New Roman"/>
          <w:sz w:val="28"/>
          <w:szCs w:val="28"/>
        </w:rPr>
        <w:t>Нефтекумского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(-25,0%), </w:t>
      </w:r>
      <w:proofErr w:type="spellStart"/>
      <w:r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(-14,3%), Новоселицкого (-40,0%), Предгорного (-8,3%), Советского (-13,3%), Шпаковского (-86,7%) районов, городов Кисловодска</w:t>
      </w:r>
      <w:r w:rsidR="00D92E78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(-44,4%), Лермонтова (-78,3%), Невинномысска (-66,7%), Октябрьского района города Ставрополя (-71,4%). </w:t>
      </w:r>
    </w:p>
    <w:p w:rsidR="003D58FE" w:rsidRPr="00DA4B19" w:rsidRDefault="002E604C" w:rsidP="002E6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765A7">
        <w:rPr>
          <w:rFonts w:ascii="Times New Roman" w:hAnsi="Times New Roman"/>
          <w:sz w:val="28"/>
          <w:szCs w:val="28"/>
        </w:rPr>
        <w:t xml:space="preserve">Несмотря на </w:t>
      </w:r>
      <w:r>
        <w:rPr>
          <w:rFonts w:ascii="Times New Roman" w:hAnsi="Times New Roman"/>
          <w:sz w:val="28"/>
          <w:szCs w:val="28"/>
        </w:rPr>
        <w:t>снижение</w:t>
      </w:r>
      <w:r w:rsidRPr="00D765A7">
        <w:rPr>
          <w:rFonts w:ascii="Times New Roman" w:hAnsi="Times New Roman"/>
          <w:sz w:val="28"/>
          <w:szCs w:val="28"/>
        </w:rPr>
        <w:t xml:space="preserve"> числа зарегистрированных преступлений</w:t>
      </w:r>
      <w:r>
        <w:rPr>
          <w:rFonts w:ascii="Times New Roman" w:hAnsi="Times New Roman"/>
          <w:sz w:val="28"/>
          <w:szCs w:val="28"/>
        </w:rPr>
        <w:t xml:space="preserve"> коррупционной направленности</w:t>
      </w:r>
      <w:r w:rsidRPr="00D765A7">
        <w:rPr>
          <w:rFonts w:ascii="Times New Roman" w:hAnsi="Times New Roman"/>
          <w:sz w:val="28"/>
          <w:szCs w:val="28"/>
        </w:rPr>
        <w:t>, на территориях отдельных районов отмечен</w:t>
      </w:r>
      <w:r>
        <w:rPr>
          <w:rFonts w:ascii="Times New Roman" w:hAnsi="Times New Roman"/>
          <w:sz w:val="28"/>
          <w:szCs w:val="28"/>
        </w:rPr>
        <w:t xml:space="preserve"> рост</w:t>
      </w:r>
      <w:r w:rsidRPr="00D765A7">
        <w:rPr>
          <w:rFonts w:ascii="Times New Roman" w:hAnsi="Times New Roman"/>
          <w:sz w:val="28"/>
          <w:szCs w:val="28"/>
        </w:rPr>
        <w:t xml:space="preserve"> количества </w:t>
      </w:r>
      <w:r>
        <w:rPr>
          <w:rFonts w:ascii="Times New Roman" w:hAnsi="Times New Roman"/>
          <w:sz w:val="28"/>
          <w:szCs w:val="28"/>
        </w:rPr>
        <w:t xml:space="preserve">зарегистрированных </w:t>
      </w:r>
      <w:r w:rsidRPr="00D765A7">
        <w:rPr>
          <w:rFonts w:ascii="Times New Roman" w:hAnsi="Times New Roman"/>
          <w:sz w:val="28"/>
          <w:szCs w:val="28"/>
        </w:rPr>
        <w:t xml:space="preserve">преступлений анализируемой категории. </w:t>
      </w:r>
      <w:r>
        <w:rPr>
          <w:rFonts w:ascii="Times New Roman" w:hAnsi="Times New Roman"/>
          <w:sz w:val="28"/>
          <w:szCs w:val="28"/>
        </w:rPr>
        <w:t xml:space="preserve">Рост </w:t>
      </w:r>
      <w:r w:rsidRPr="002E604C">
        <w:rPr>
          <w:rFonts w:ascii="Times New Roman" w:hAnsi="Times New Roman"/>
          <w:sz w:val="28"/>
          <w:szCs w:val="28"/>
        </w:rPr>
        <w:t>отмечен</w:t>
      </w:r>
      <w:r w:rsidR="000003E4" w:rsidRPr="002E604C">
        <w:rPr>
          <w:rFonts w:ascii="Times New Roman" w:hAnsi="Times New Roman"/>
          <w:sz w:val="28"/>
          <w:szCs w:val="28"/>
        </w:rPr>
        <w:t xml:space="preserve"> на территориях </w:t>
      </w:r>
      <w:proofErr w:type="spellStart"/>
      <w:r w:rsidR="00220E53" w:rsidRPr="002E604C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="00220E53" w:rsidRPr="002E604C">
        <w:rPr>
          <w:rFonts w:ascii="Times New Roman" w:hAnsi="Times New Roman"/>
          <w:sz w:val="28"/>
          <w:szCs w:val="28"/>
        </w:rPr>
        <w:t xml:space="preserve"> (+</w:t>
      </w:r>
      <w:r w:rsidRPr="002E604C">
        <w:rPr>
          <w:rFonts w:ascii="Times New Roman" w:hAnsi="Times New Roman"/>
          <w:sz w:val="28"/>
          <w:szCs w:val="28"/>
        </w:rPr>
        <w:t>66,7</w:t>
      </w:r>
      <w:r w:rsidR="00220E53" w:rsidRPr="002E604C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3D58FE" w:rsidRPr="002E604C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3D58FE" w:rsidRPr="002E604C">
        <w:rPr>
          <w:rFonts w:ascii="Times New Roman" w:hAnsi="Times New Roman"/>
          <w:sz w:val="28"/>
          <w:szCs w:val="28"/>
        </w:rPr>
        <w:t xml:space="preserve"> (+</w:t>
      </w:r>
      <w:r w:rsidRPr="002E604C">
        <w:rPr>
          <w:rFonts w:ascii="Times New Roman" w:hAnsi="Times New Roman"/>
          <w:sz w:val="28"/>
          <w:szCs w:val="28"/>
        </w:rPr>
        <w:t>39,3</w:t>
      </w:r>
      <w:r w:rsidR="003D58FE" w:rsidRPr="002E604C">
        <w:rPr>
          <w:rFonts w:ascii="Times New Roman" w:hAnsi="Times New Roman"/>
          <w:sz w:val="28"/>
          <w:szCs w:val="28"/>
        </w:rPr>
        <w:t>%), Ипатовского (+</w:t>
      </w:r>
      <w:r w:rsidRPr="002E604C">
        <w:rPr>
          <w:rFonts w:ascii="Times New Roman" w:hAnsi="Times New Roman"/>
          <w:sz w:val="28"/>
          <w:szCs w:val="28"/>
        </w:rPr>
        <w:t>33,3</w:t>
      </w:r>
      <w:r w:rsidR="003D58FE" w:rsidRPr="002E604C">
        <w:rPr>
          <w:rFonts w:ascii="Times New Roman" w:hAnsi="Times New Roman"/>
          <w:sz w:val="28"/>
          <w:szCs w:val="28"/>
        </w:rPr>
        <w:t>%), Кочубеевского (+</w:t>
      </w:r>
      <w:r w:rsidRPr="002E604C">
        <w:rPr>
          <w:rFonts w:ascii="Times New Roman" w:hAnsi="Times New Roman"/>
          <w:sz w:val="28"/>
          <w:szCs w:val="28"/>
        </w:rPr>
        <w:t>150</w:t>
      </w:r>
      <w:r w:rsidR="003D58FE" w:rsidRPr="002E604C">
        <w:rPr>
          <w:rFonts w:ascii="Times New Roman" w:hAnsi="Times New Roman"/>
          <w:sz w:val="28"/>
          <w:szCs w:val="28"/>
        </w:rPr>
        <w:t>,0%), Курского (+</w:t>
      </w:r>
      <w:r w:rsidRPr="002E604C">
        <w:rPr>
          <w:rFonts w:ascii="Times New Roman" w:hAnsi="Times New Roman"/>
          <w:sz w:val="28"/>
          <w:szCs w:val="28"/>
        </w:rPr>
        <w:t>42,9</w:t>
      </w:r>
      <w:r w:rsidR="003D58FE" w:rsidRPr="002E604C">
        <w:rPr>
          <w:rFonts w:ascii="Times New Roman" w:hAnsi="Times New Roman"/>
          <w:sz w:val="28"/>
          <w:szCs w:val="28"/>
        </w:rPr>
        <w:t>%), Минераловодского (+</w:t>
      </w:r>
      <w:r w:rsidRPr="002E604C">
        <w:rPr>
          <w:rFonts w:ascii="Times New Roman" w:hAnsi="Times New Roman"/>
          <w:sz w:val="28"/>
          <w:szCs w:val="28"/>
        </w:rPr>
        <w:t>109,1</w:t>
      </w:r>
      <w:r w:rsidR="003D58FE" w:rsidRPr="002E604C">
        <w:rPr>
          <w:rFonts w:ascii="Times New Roman" w:hAnsi="Times New Roman"/>
          <w:sz w:val="28"/>
          <w:szCs w:val="28"/>
        </w:rPr>
        <w:t xml:space="preserve">%), </w:t>
      </w:r>
      <w:r w:rsidR="0089680F" w:rsidRPr="002E604C">
        <w:rPr>
          <w:rFonts w:ascii="Times New Roman" w:hAnsi="Times New Roman"/>
          <w:sz w:val="28"/>
          <w:szCs w:val="28"/>
        </w:rPr>
        <w:t>Петровского (+</w:t>
      </w:r>
      <w:r w:rsidRPr="002E604C">
        <w:rPr>
          <w:rFonts w:ascii="Times New Roman" w:hAnsi="Times New Roman"/>
          <w:sz w:val="28"/>
          <w:szCs w:val="28"/>
        </w:rPr>
        <w:t>25</w:t>
      </w:r>
      <w:r w:rsidR="0089680F" w:rsidRPr="002E604C">
        <w:rPr>
          <w:rFonts w:ascii="Times New Roman" w:hAnsi="Times New Roman"/>
          <w:sz w:val="28"/>
          <w:szCs w:val="28"/>
        </w:rPr>
        <w:t>,0%), Труновского (+</w:t>
      </w:r>
      <w:r w:rsidRPr="002E604C">
        <w:rPr>
          <w:rFonts w:ascii="Times New Roman" w:hAnsi="Times New Roman"/>
          <w:sz w:val="28"/>
          <w:szCs w:val="28"/>
        </w:rPr>
        <w:t>50</w:t>
      </w:r>
      <w:r w:rsidR="0089680F" w:rsidRPr="002E604C">
        <w:rPr>
          <w:rFonts w:ascii="Times New Roman" w:hAnsi="Times New Roman"/>
          <w:sz w:val="28"/>
          <w:szCs w:val="28"/>
        </w:rPr>
        <w:t xml:space="preserve">,0%), Туркменского (+100,0%) районов, </w:t>
      </w:r>
      <w:r w:rsidR="003D58FE" w:rsidRPr="002E604C">
        <w:rPr>
          <w:rFonts w:ascii="Times New Roman" w:hAnsi="Times New Roman"/>
          <w:sz w:val="28"/>
          <w:szCs w:val="28"/>
        </w:rPr>
        <w:t>Ленинского (+</w:t>
      </w:r>
      <w:r w:rsidRPr="002E604C">
        <w:rPr>
          <w:rFonts w:ascii="Times New Roman" w:hAnsi="Times New Roman"/>
          <w:sz w:val="28"/>
          <w:szCs w:val="28"/>
        </w:rPr>
        <w:t>114,3</w:t>
      </w:r>
      <w:r w:rsidR="003D58FE" w:rsidRPr="002E604C">
        <w:rPr>
          <w:rFonts w:ascii="Times New Roman" w:hAnsi="Times New Roman"/>
          <w:sz w:val="28"/>
          <w:szCs w:val="28"/>
        </w:rPr>
        <w:t>%),</w:t>
      </w:r>
      <w:r w:rsidR="0089680F" w:rsidRPr="002E604C">
        <w:rPr>
          <w:rFonts w:ascii="Times New Roman" w:hAnsi="Times New Roman"/>
          <w:sz w:val="28"/>
          <w:szCs w:val="28"/>
        </w:rPr>
        <w:t xml:space="preserve"> Промышленного (+</w:t>
      </w:r>
      <w:r w:rsidRPr="002E604C">
        <w:rPr>
          <w:rFonts w:ascii="Times New Roman" w:hAnsi="Times New Roman"/>
          <w:sz w:val="28"/>
          <w:szCs w:val="28"/>
        </w:rPr>
        <w:t>115,2</w:t>
      </w:r>
      <w:r w:rsidR="0089680F" w:rsidRPr="002E604C">
        <w:rPr>
          <w:rFonts w:ascii="Times New Roman" w:hAnsi="Times New Roman"/>
          <w:sz w:val="28"/>
          <w:szCs w:val="28"/>
        </w:rPr>
        <w:t xml:space="preserve">%) районов города Ставрополя, </w:t>
      </w:r>
      <w:r w:rsidR="003D58FE" w:rsidRPr="002E604C">
        <w:rPr>
          <w:rFonts w:ascii="Times New Roman" w:hAnsi="Times New Roman"/>
          <w:sz w:val="28"/>
          <w:szCs w:val="28"/>
        </w:rPr>
        <w:t>городов Ессентуки (+</w:t>
      </w:r>
      <w:r w:rsidRPr="002E604C">
        <w:rPr>
          <w:rFonts w:ascii="Times New Roman" w:hAnsi="Times New Roman"/>
          <w:sz w:val="28"/>
          <w:szCs w:val="28"/>
        </w:rPr>
        <w:t>366</w:t>
      </w:r>
      <w:r w:rsidR="003D58FE" w:rsidRPr="002E604C">
        <w:rPr>
          <w:rFonts w:ascii="Times New Roman" w:hAnsi="Times New Roman"/>
          <w:sz w:val="28"/>
          <w:szCs w:val="28"/>
        </w:rPr>
        <w:t>,</w:t>
      </w:r>
      <w:r w:rsidRPr="002E604C">
        <w:rPr>
          <w:rFonts w:ascii="Times New Roman" w:hAnsi="Times New Roman"/>
          <w:sz w:val="28"/>
          <w:szCs w:val="28"/>
        </w:rPr>
        <w:t>7</w:t>
      </w:r>
      <w:r w:rsidR="003D58FE" w:rsidRPr="002E604C">
        <w:rPr>
          <w:rFonts w:ascii="Times New Roman" w:hAnsi="Times New Roman"/>
          <w:sz w:val="28"/>
          <w:szCs w:val="28"/>
        </w:rPr>
        <w:t>%), Железноводска (+</w:t>
      </w:r>
      <w:r w:rsidRPr="002E604C">
        <w:rPr>
          <w:rFonts w:ascii="Times New Roman" w:hAnsi="Times New Roman"/>
          <w:sz w:val="28"/>
          <w:szCs w:val="28"/>
        </w:rPr>
        <w:t>250,0</w:t>
      </w:r>
      <w:r w:rsidR="003D58FE" w:rsidRPr="002E604C">
        <w:rPr>
          <w:rFonts w:ascii="Times New Roman" w:hAnsi="Times New Roman"/>
          <w:sz w:val="28"/>
          <w:szCs w:val="28"/>
        </w:rPr>
        <w:t>%), Пятигорска (+</w:t>
      </w:r>
      <w:r w:rsidRPr="002E604C">
        <w:rPr>
          <w:rFonts w:ascii="Times New Roman" w:hAnsi="Times New Roman"/>
          <w:sz w:val="28"/>
          <w:szCs w:val="28"/>
        </w:rPr>
        <w:t>172,7</w:t>
      </w:r>
      <w:r w:rsidR="003D58FE" w:rsidRPr="002E604C">
        <w:rPr>
          <w:rFonts w:ascii="Times New Roman" w:hAnsi="Times New Roman"/>
          <w:sz w:val="28"/>
          <w:szCs w:val="28"/>
        </w:rPr>
        <w:t xml:space="preserve">%), </w:t>
      </w:r>
      <w:r w:rsidR="000E22EC" w:rsidRPr="002E604C">
        <w:rPr>
          <w:rFonts w:ascii="Times New Roman" w:hAnsi="Times New Roman"/>
          <w:sz w:val="28"/>
          <w:szCs w:val="28"/>
        </w:rPr>
        <w:t>Ставрополя (+</w:t>
      </w:r>
      <w:r w:rsidRPr="002E604C">
        <w:rPr>
          <w:rFonts w:ascii="Times New Roman" w:hAnsi="Times New Roman"/>
          <w:sz w:val="28"/>
          <w:szCs w:val="28"/>
        </w:rPr>
        <w:t>66,7</w:t>
      </w:r>
      <w:r w:rsidR="000E22EC" w:rsidRPr="002E604C">
        <w:rPr>
          <w:rFonts w:ascii="Times New Roman" w:hAnsi="Times New Roman"/>
          <w:sz w:val="28"/>
          <w:szCs w:val="28"/>
        </w:rPr>
        <w:t>%).</w:t>
      </w:r>
    </w:p>
    <w:p w:rsidR="000003E4" w:rsidRPr="00B6011A" w:rsidRDefault="000003E4" w:rsidP="007B4FF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11A">
        <w:rPr>
          <w:rFonts w:ascii="Times New Roman" w:hAnsi="Times New Roman"/>
          <w:sz w:val="28"/>
          <w:szCs w:val="28"/>
        </w:rPr>
        <w:t xml:space="preserve">Число преступлений, связанных с взяточничеством, увеличилось на </w:t>
      </w:r>
      <w:r w:rsidR="002E604C" w:rsidRPr="00B6011A">
        <w:rPr>
          <w:rFonts w:ascii="Times New Roman" w:hAnsi="Times New Roman"/>
          <w:sz w:val="28"/>
          <w:szCs w:val="28"/>
        </w:rPr>
        <w:t>19,1</w:t>
      </w:r>
      <w:r w:rsidR="00A2129F" w:rsidRPr="00B6011A">
        <w:rPr>
          <w:rFonts w:ascii="Times New Roman" w:hAnsi="Times New Roman"/>
          <w:sz w:val="28"/>
          <w:szCs w:val="28"/>
        </w:rPr>
        <w:t>% (со 1</w:t>
      </w:r>
      <w:r w:rsidR="002E604C" w:rsidRPr="00B6011A">
        <w:rPr>
          <w:rFonts w:ascii="Times New Roman" w:hAnsi="Times New Roman"/>
          <w:sz w:val="28"/>
          <w:szCs w:val="28"/>
        </w:rPr>
        <w:t>62</w:t>
      </w:r>
      <w:r w:rsidRPr="00B6011A">
        <w:rPr>
          <w:rFonts w:ascii="Times New Roman" w:hAnsi="Times New Roman"/>
          <w:sz w:val="28"/>
          <w:szCs w:val="28"/>
        </w:rPr>
        <w:t xml:space="preserve"> до </w:t>
      </w:r>
      <w:r w:rsidR="00A2129F" w:rsidRPr="00B6011A">
        <w:rPr>
          <w:rFonts w:ascii="Times New Roman" w:hAnsi="Times New Roman"/>
          <w:sz w:val="28"/>
          <w:szCs w:val="28"/>
        </w:rPr>
        <w:t>1</w:t>
      </w:r>
      <w:r w:rsidR="002E604C" w:rsidRPr="00B6011A">
        <w:rPr>
          <w:rFonts w:ascii="Times New Roman" w:hAnsi="Times New Roman"/>
          <w:sz w:val="28"/>
          <w:szCs w:val="28"/>
        </w:rPr>
        <w:t>93</w:t>
      </w:r>
      <w:r w:rsidRPr="00B6011A">
        <w:rPr>
          <w:rFonts w:ascii="Times New Roman" w:hAnsi="Times New Roman"/>
          <w:sz w:val="28"/>
          <w:szCs w:val="28"/>
        </w:rPr>
        <w:t>)</w:t>
      </w:r>
      <w:r w:rsidR="00DF5EF6" w:rsidRPr="00B6011A">
        <w:rPr>
          <w:rFonts w:ascii="Times New Roman" w:hAnsi="Times New Roman"/>
          <w:sz w:val="28"/>
          <w:szCs w:val="28"/>
        </w:rPr>
        <w:t>.</w:t>
      </w:r>
      <w:r w:rsidRPr="00B6011A">
        <w:rPr>
          <w:rFonts w:ascii="Times New Roman" w:hAnsi="Times New Roman"/>
          <w:sz w:val="28"/>
          <w:szCs w:val="28"/>
        </w:rPr>
        <w:t xml:space="preserve"> </w:t>
      </w:r>
      <w:r w:rsidR="00DF5EF6" w:rsidRPr="00B6011A">
        <w:rPr>
          <w:rFonts w:ascii="Times New Roman" w:hAnsi="Times New Roman"/>
          <w:sz w:val="28"/>
          <w:szCs w:val="28"/>
        </w:rPr>
        <w:t>Д</w:t>
      </w:r>
      <w:r w:rsidRPr="00B6011A">
        <w:rPr>
          <w:rFonts w:ascii="Times New Roman" w:hAnsi="Times New Roman"/>
          <w:sz w:val="28"/>
          <w:szCs w:val="28"/>
        </w:rPr>
        <w:t xml:space="preserve">оля взяток составила </w:t>
      </w:r>
      <w:r w:rsidR="002E604C" w:rsidRPr="00B6011A">
        <w:rPr>
          <w:rFonts w:ascii="Times New Roman" w:hAnsi="Times New Roman"/>
          <w:sz w:val="28"/>
          <w:szCs w:val="28"/>
        </w:rPr>
        <w:t>55,5</w:t>
      </w:r>
      <w:r w:rsidRPr="00B6011A">
        <w:rPr>
          <w:rFonts w:ascii="Times New Roman" w:hAnsi="Times New Roman"/>
          <w:sz w:val="28"/>
          <w:szCs w:val="28"/>
        </w:rPr>
        <w:t xml:space="preserve">% от общего числа зарегистрированных </w:t>
      </w:r>
      <w:r w:rsidR="00B6011A" w:rsidRPr="00B6011A">
        <w:rPr>
          <w:rFonts w:ascii="Times New Roman" w:hAnsi="Times New Roman"/>
          <w:sz w:val="28"/>
          <w:szCs w:val="28"/>
        </w:rPr>
        <w:t xml:space="preserve">преступлений </w:t>
      </w:r>
      <w:r w:rsidRPr="00B6011A">
        <w:rPr>
          <w:rFonts w:ascii="Times New Roman" w:hAnsi="Times New Roman"/>
          <w:sz w:val="28"/>
          <w:szCs w:val="28"/>
        </w:rPr>
        <w:t>коррупцион</w:t>
      </w:r>
      <w:r w:rsidR="00B6011A" w:rsidRPr="00B6011A">
        <w:rPr>
          <w:rFonts w:ascii="Times New Roman" w:hAnsi="Times New Roman"/>
          <w:sz w:val="28"/>
          <w:szCs w:val="28"/>
        </w:rPr>
        <w:t>ной направленности</w:t>
      </w:r>
      <w:r w:rsidRPr="00B6011A">
        <w:rPr>
          <w:rFonts w:ascii="Times New Roman" w:hAnsi="Times New Roman"/>
          <w:sz w:val="28"/>
          <w:szCs w:val="28"/>
        </w:rPr>
        <w:t xml:space="preserve">. </w:t>
      </w:r>
    </w:p>
    <w:p w:rsidR="003E2303" w:rsidRPr="00B6011A" w:rsidRDefault="003E2303" w:rsidP="003E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1A">
        <w:rPr>
          <w:noProof/>
        </w:rPr>
        <w:drawing>
          <wp:inline distT="0" distB="0" distL="0" distR="0">
            <wp:extent cx="3189826" cy="3205342"/>
            <wp:effectExtent l="19050" t="0" r="10574" b="0"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B6011A">
        <w:rPr>
          <w:noProof/>
        </w:rPr>
        <w:drawing>
          <wp:inline distT="0" distB="0" distL="0" distR="0">
            <wp:extent cx="3000872" cy="3212327"/>
            <wp:effectExtent l="19050" t="0" r="28078" b="7123"/>
            <wp:docPr id="1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1355D" w:rsidRPr="00CF3A33" w:rsidRDefault="0006376D" w:rsidP="00FF5AB9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3A33">
        <w:rPr>
          <w:rFonts w:ascii="Times New Roman" w:hAnsi="Times New Roman"/>
          <w:sz w:val="28"/>
          <w:szCs w:val="28"/>
        </w:rPr>
        <w:t>Третью часть</w:t>
      </w:r>
      <w:r w:rsidR="0031355D" w:rsidRPr="00CF3A33">
        <w:rPr>
          <w:rFonts w:ascii="Times New Roman" w:hAnsi="Times New Roman"/>
          <w:sz w:val="28"/>
          <w:szCs w:val="28"/>
        </w:rPr>
        <w:t xml:space="preserve"> зарегистрированных преступлений (</w:t>
      </w:r>
      <w:r w:rsidR="00686890" w:rsidRPr="00CF3A33">
        <w:rPr>
          <w:rFonts w:ascii="Times New Roman" w:hAnsi="Times New Roman"/>
          <w:sz w:val="28"/>
          <w:szCs w:val="28"/>
        </w:rPr>
        <w:t>3</w:t>
      </w:r>
      <w:r w:rsidR="00036455" w:rsidRPr="00CF3A33">
        <w:rPr>
          <w:rFonts w:ascii="Times New Roman" w:hAnsi="Times New Roman"/>
          <w:sz w:val="28"/>
          <w:szCs w:val="28"/>
        </w:rPr>
        <w:t>6</w:t>
      </w:r>
      <w:r w:rsidR="00686890" w:rsidRPr="00CF3A33">
        <w:rPr>
          <w:rFonts w:ascii="Times New Roman" w:hAnsi="Times New Roman"/>
          <w:sz w:val="28"/>
          <w:szCs w:val="28"/>
        </w:rPr>
        <w:t>,</w:t>
      </w:r>
      <w:r w:rsidR="00CF3A33" w:rsidRPr="00CF3A33">
        <w:rPr>
          <w:rFonts w:ascii="Times New Roman" w:hAnsi="Times New Roman"/>
          <w:sz w:val="28"/>
          <w:szCs w:val="28"/>
        </w:rPr>
        <w:t>4</w:t>
      </w:r>
      <w:r w:rsidR="0031355D" w:rsidRPr="00CF3A33">
        <w:rPr>
          <w:rFonts w:ascii="Times New Roman" w:hAnsi="Times New Roman"/>
          <w:sz w:val="28"/>
          <w:szCs w:val="28"/>
        </w:rPr>
        <w:t xml:space="preserve">%) составляют хищения чужого имущества, совершенные путем краж – </w:t>
      </w:r>
      <w:r w:rsidR="00B6011A" w:rsidRPr="00CF3A33">
        <w:rPr>
          <w:rFonts w:ascii="Times New Roman" w:hAnsi="Times New Roman"/>
          <w:sz w:val="28"/>
          <w:szCs w:val="28"/>
        </w:rPr>
        <w:t>5 444</w:t>
      </w:r>
      <w:r w:rsidR="00FF5AB9" w:rsidRPr="00CF3A33">
        <w:rPr>
          <w:rFonts w:ascii="Times New Roman" w:hAnsi="Times New Roman"/>
          <w:sz w:val="28"/>
          <w:szCs w:val="28"/>
        </w:rPr>
        <w:t xml:space="preserve"> </w:t>
      </w:r>
      <w:r w:rsidR="0031355D" w:rsidRPr="00CF3A33">
        <w:rPr>
          <w:rFonts w:ascii="Times New Roman" w:hAnsi="Times New Roman"/>
          <w:sz w:val="28"/>
          <w:szCs w:val="28"/>
        </w:rPr>
        <w:t>(</w:t>
      </w:r>
      <w:r w:rsidR="00B6011A" w:rsidRPr="00CF3A33">
        <w:rPr>
          <w:rFonts w:ascii="Times New Roman" w:hAnsi="Times New Roman"/>
          <w:sz w:val="28"/>
          <w:szCs w:val="28"/>
        </w:rPr>
        <w:t>5</w:t>
      </w:r>
      <w:r w:rsidR="00FF5AB9" w:rsidRPr="00CF3A33">
        <w:rPr>
          <w:rFonts w:ascii="Times New Roman" w:hAnsi="Times New Roman"/>
          <w:sz w:val="28"/>
          <w:szCs w:val="28"/>
        </w:rPr>
        <w:t> </w:t>
      </w:r>
      <w:r w:rsidR="00B6011A" w:rsidRPr="00CF3A33">
        <w:rPr>
          <w:rFonts w:ascii="Times New Roman" w:hAnsi="Times New Roman"/>
          <w:sz w:val="28"/>
          <w:szCs w:val="28"/>
        </w:rPr>
        <w:t>062</w:t>
      </w:r>
      <w:r w:rsidR="00F54A13" w:rsidRPr="00CF3A33">
        <w:rPr>
          <w:rFonts w:ascii="Times New Roman" w:hAnsi="Times New Roman"/>
          <w:sz w:val="28"/>
          <w:szCs w:val="28"/>
        </w:rPr>
        <w:t xml:space="preserve">; </w:t>
      </w:r>
      <w:r w:rsidR="00523462" w:rsidRPr="00CF3A33">
        <w:rPr>
          <w:rFonts w:ascii="Times New Roman" w:hAnsi="Times New Roman"/>
          <w:sz w:val="28"/>
          <w:szCs w:val="28"/>
        </w:rPr>
        <w:t>+</w:t>
      </w:r>
      <w:r w:rsidR="00B6011A" w:rsidRPr="00CF3A33">
        <w:rPr>
          <w:rFonts w:ascii="Times New Roman" w:hAnsi="Times New Roman"/>
          <w:sz w:val="28"/>
          <w:szCs w:val="28"/>
        </w:rPr>
        <w:t>7</w:t>
      </w:r>
      <w:r w:rsidR="00FF5AB9" w:rsidRPr="00CF3A33">
        <w:rPr>
          <w:rFonts w:ascii="Times New Roman" w:hAnsi="Times New Roman"/>
          <w:sz w:val="28"/>
          <w:szCs w:val="28"/>
        </w:rPr>
        <w:t>,</w:t>
      </w:r>
      <w:r w:rsidR="00B6011A" w:rsidRPr="00CF3A33">
        <w:rPr>
          <w:rFonts w:ascii="Times New Roman" w:hAnsi="Times New Roman"/>
          <w:sz w:val="28"/>
          <w:szCs w:val="28"/>
        </w:rPr>
        <w:t>5</w:t>
      </w:r>
      <w:r w:rsidR="0031355D" w:rsidRPr="00CF3A33">
        <w:rPr>
          <w:rFonts w:ascii="Times New Roman" w:hAnsi="Times New Roman"/>
          <w:sz w:val="28"/>
          <w:szCs w:val="28"/>
        </w:rPr>
        <w:t>%),</w:t>
      </w:r>
      <w:r w:rsidR="00523462" w:rsidRPr="00CF3A33">
        <w:rPr>
          <w:rFonts w:ascii="Times New Roman" w:hAnsi="Times New Roman"/>
          <w:sz w:val="28"/>
          <w:szCs w:val="28"/>
        </w:rPr>
        <w:t xml:space="preserve"> </w:t>
      </w:r>
      <w:r w:rsidR="0031355D" w:rsidRPr="00CF3A33">
        <w:rPr>
          <w:rFonts w:ascii="Times New Roman" w:hAnsi="Times New Roman"/>
          <w:sz w:val="28"/>
          <w:szCs w:val="28"/>
        </w:rPr>
        <w:t xml:space="preserve">грабежей – </w:t>
      </w:r>
      <w:r w:rsidR="00686890" w:rsidRPr="00CF3A33">
        <w:rPr>
          <w:rFonts w:ascii="Times New Roman" w:hAnsi="Times New Roman"/>
          <w:sz w:val="28"/>
          <w:szCs w:val="28"/>
        </w:rPr>
        <w:t>2</w:t>
      </w:r>
      <w:r w:rsidR="00B6011A" w:rsidRPr="00CF3A33">
        <w:rPr>
          <w:rFonts w:ascii="Times New Roman" w:hAnsi="Times New Roman"/>
          <w:sz w:val="28"/>
          <w:szCs w:val="28"/>
        </w:rPr>
        <w:t xml:space="preserve">98 </w:t>
      </w:r>
      <w:r w:rsidR="00B953BB" w:rsidRPr="00CF3A33">
        <w:rPr>
          <w:rFonts w:ascii="Times New Roman" w:hAnsi="Times New Roman"/>
          <w:sz w:val="28"/>
          <w:szCs w:val="28"/>
        </w:rPr>
        <w:t>(</w:t>
      </w:r>
      <w:r w:rsidR="00036455" w:rsidRPr="00CF3A33">
        <w:rPr>
          <w:rFonts w:ascii="Times New Roman" w:hAnsi="Times New Roman"/>
          <w:sz w:val="28"/>
          <w:szCs w:val="28"/>
        </w:rPr>
        <w:t>2</w:t>
      </w:r>
      <w:r w:rsidR="00CF3A33" w:rsidRPr="00CF3A33">
        <w:rPr>
          <w:rFonts w:ascii="Times New Roman" w:hAnsi="Times New Roman"/>
          <w:sz w:val="28"/>
          <w:szCs w:val="28"/>
        </w:rPr>
        <w:t>80</w:t>
      </w:r>
      <w:r w:rsidR="00F54A13" w:rsidRPr="00CF3A33">
        <w:rPr>
          <w:rFonts w:ascii="Times New Roman" w:hAnsi="Times New Roman"/>
          <w:sz w:val="28"/>
          <w:szCs w:val="28"/>
        </w:rPr>
        <w:t>; +</w:t>
      </w:r>
      <w:r w:rsidR="00CF3A33" w:rsidRPr="00CF3A33">
        <w:rPr>
          <w:rFonts w:ascii="Times New Roman" w:hAnsi="Times New Roman"/>
          <w:sz w:val="28"/>
          <w:szCs w:val="28"/>
        </w:rPr>
        <w:t>6</w:t>
      </w:r>
      <w:r w:rsidR="00036455" w:rsidRPr="00CF3A33">
        <w:rPr>
          <w:rFonts w:ascii="Times New Roman" w:hAnsi="Times New Roman"/>
          <w:sz w:val="28"/>
          <w:szCs w:val="28"/>
        </w:rPr>
        <w:t>,</w:t>
      </w:r>
      <w:r w:rsidR="00CF3A33" w:rsidRPr="00CF3A33">
        <w:rPr>
          <w:rFonts w:ascii="Times New Roman" w:hAnsi="Times New Roman"/>
          <w:sz w:val="28"/>
          <w:szCs w:val="28"/>
        </w:rPr>
        <w:t>4</w:t>
      </w:r>
      <w:r w:rsidR="0031355D" w:rsidRPr="00CF3A33">
        <w:rPr>
          <w:rFonts w:ascii="Times New Roman" w:hAnsi="Times New Roman"/>
          <w:sz w:val="28"/>
          <w:szCs w:val="28"/>
        </w:rPr>
        <w:t xml:space="preserve">%), разбоев – </w:t>
      </w:r>
      <w:r w:rsidR="00CF3A33" w:rsidRPr="00CF3A33">
        <w:rPr>
          <w:rFonts w:ascii="Times New Roman" w:hAnsi="Times New Roman"/>
          <w:sz w:val="28"/>
          <w:szCs w:val="28"/>
        </w:rPr>
        <w:t>63</w:t>
      </w:r>
      <w:r w:rsidR="00B953BB" w:rsidRPr="00CF3A33">
        <w:rPr>
          <w:rFonts w:ascii="Times New Roman" w:hAnsi="Times New Roman"/>
          <w:sz w:val="28"/>
          <w:szCs w:val="28"/>
        </w:rPr>
        <w:t xml:space="preserve"> (</w:t>
      </w:r>
      <w:r w:rsidR="00CF3A33" w:rsidRPr="00CF3A33">
        <w:rPr>
          <w:rFonts w:ascii="Times New Roman" w:hAnsi="Times New Roman"/>
          <w:sz w:val="28"/>
          <w:szCs w:val="28"/>
        </w:rPr>
        <w:t>76</w:t>
      </w:r>
      <w:r w:rsidR="00F54A13" w:rsidRPr="00CF3A33">
        <w:rPr>
          <w:rFonts w:ascii="Times New Roman" w:hAnsi="Times New Roman"/>
          <w:sz w:val="28"/>
          <w:szCs w:val="28"/>
        </w:rPr>
        <w:t xml:space="preserve">; </w:t>
      </w:r>
      <w:r w:rsidR="00B953BB" w:rsidRPr="00CF3A33">
        <w:rPr>
          <w:rFonts w:ascii="Times New Roman" w:hAnsi="Times New Roman"/>
          <w:sz w:val="28"/>
          <w:szCs w:val="28"/>
        </w:rPr>
        <w:t>-</w:t>
      </w:r>
      <w:r w:rsidR="00CF3A33" w:rsidRPr="00CF3A33">
        <w:rPr>
          <w:rFonts w:ascii="Times New Roman" w:hAnsi="Times New Roman"/>
          <w:sz w:val="28"/>
          <w:szCs w:val="28"/>
        </w:rPr>
        <w:t>17</w:t>
      </w:r>
      <w:r w:rsidR="00036455" w:rsidRPr="00CF3A33">
        <w:rPr>
          <w:rFonts w:ascii="Times New Roman" w:hAnsi="Times New Roman"/>
          <w:sz w:val="28"/>
          <w:szCs w:val="28"/>
        </w:rPr>
        <w:t>,</w:t>
      </w:r>
      <w:r w:rsidR="00CF3A33" w:rsidRPr="00CF3A33">
        <w:rPr>
          <w:rFonts w:ascii="Times New Roman" w:hAnsi="Times New Roman"/>
          <w:sz w:val="28"/>
          <w:szCs w:val="28"/>
        </w:rPr>
        <w:t>1</w:t>
      </w:r>
      <w:r w:rsidR="0031355D" w:rsidRPr="00CF3A33">
        <w:rPr>
          <w:rFonts w:ascii="Times New Roman" w:hAnsi="Times New Roman"/>
          <w:sz w:val="28"/>
          <w:szCs w:val="28"/>
        </w:rPr>
        <w:t>%).</w:t>
      </w:r>
    </w:p>
    <w:p w:rsidR="008B63E6" w:rsidRPr="00CF3A33" w:rsidRDefault="0031355D" w:rsidP="00BA1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3A33">
        <w:rPr>
          <w:rFonts w:ascii="Times New Roman" w:hAnsi="Times New Roman"/>
          <w:sz w:val="28"/>
          <w:szCs w:val="28"/>
        </w:rPr>
        <w:t>Количество преступлений, совершенных в форме мошенничества, по сравнению с аналогичным пер</w:t>
      </w:r>
      <w:r w:rsidR="00976E26" w:rsidRPr="00CF3A33">
        <w:rPr>
          <w:rFonts w:ascii="Times New Roman" w:hAnsi="Times New Roman"/>
          <w:sz w:val="28"/>
          <w:szCs w:val="28"/>
        </w:rPr>
        <w:t>иодом 201</w:t>
      </w:r>
      <w:r w:rsidR="00B001C2" w:rsidRPr="00CF3A33">
        <w:rPr>
          <w:rFonts w:ascii="Times New Roman" w:hAnsi="Times New Roman"/>
          <w:sz w:val="28"/>
          <w:szCs w:val="28"/>
        </w:rPr>
        <w:t>7</w:t>
      </w:r>
      <w:r w:rsidR="00976E26" w:rsidRPr="00CF3A33">
        <w:rPr>
          <w:rFonts w:ascii="Times New Roman" w:hAnsi="Times New Roman"/>
          <w:sz w:val="28"/>
          <w:szCs w:val="28"/>
        </w:rPr>
        <w:t xml:space="preserve"> года</w:t>
      </w:r>
      <w:r w:rsidR="00DF5EF6" w:rsidRPr="00CF3A33">
        <w:rPr>
          <w:rFonts w:ascii="Times New Roman" w:hAnsi="Times New Roman"/>
          <w:sz w:val="28"/>
          <w:szCs w:val="28"/>
        </w:rPr>
        <w:t>,</w:t>
      </w:r>
      <w:r w:rsidRPr="00CF3A33">
        <w:rPr>
          <w:rFonts w:ascii="Times New Roman" w:hAnsi="Times New Roman"/>
          <w:sz w:val="28"/>
          <w:szCs w:val="28"/>
        </w:rPr>
        <w:t xml:space="preserve"> </w:t>
      </w:r>
      <w:r w:rsidR="00036455" w:rsidRPr="00CF3A33">
        <w:rPr>
          <w:rFonts w:ascii="Times New Roman" w:hAnsi="Times New Roman"/>
          <w:sz w:val="28"/>
          <w:szCs w:val="28"/>
        </w:rPr>
        <w:t>увеличилось</w:t>
      </w:r>
      <w:r w:rsidRPr="00CF3A33">
        <w:rPr>
          <w:rFonts w:ascii="Times New Roman" w:hAnsi="Times New Roman"/>
          <w:sz w:val="28"/>
          <w:szCs w:val="28"/>
        </w:rPr>
        <w:t xml:space="preserve"> на </w:t>
      </w:r>
      <w:r w:rsidR="00036455" w:rsidRPr="00CF3A33">
        <w:rPr>
          <w:rFonts w:ascii="Times New Roman" w:hAnsi="Times New Roman"/>
          <w:sz w:val="28"/>
          <w:szCs w:val="28"/>
        </w:rPr>
        <w:t>2,0</w:t>
      </w:r>
      <w:r w:rsidRPr="00CF3A33">
        <w:rPr>
          <w:rFonts w:ascii="Times New Roman" w:hAnsi="Times New Roman"/>
          <w:sz w:val="28"/>
          <w:szCs w:val="28"/>
        </w:rPr>
        <w:t xml:space="preserve">% и составило </w:t>
      </w:r>
      <w:r w:rsidR="00036455" w:rsidRPr="00CF3A33">
        <w:rPr>
          <w:rFonts w:ascii="Times New Roman" w:hAnsi="Times New Roman"/>
          <w:sz w:val="28"/>
          <w:szCs w:val="28"/>
        </w:rPr>
        <w:t>2 </w:t>
      </w:r>
      <w:r w:rsidR="00CF3A33" w:rsidRPr="00CF3A33">
        <w:rPr>
          <w:rFonts w:ascii="Times New Roman" w:hAnsi="Times New Roman"/>
          <w:sz w:val="28"/>
          <w:szCs w:val="28"/>
        </w:rPr>
        <w:t>487</w:t>
      </w:r>
      <w:r w:rsidR="00B001C2" w:rsidRPr="00CF3A33">
        <w:rPr>
          <w:rFonts w:ascii="Times New Roman" w:hAnsi="Times New Roman"/>
          <w:sz w:val="28"/>
          <w:szCs w:val="28"/>
        </w:rPr>
        <w:t xml:space="preserve"> </w:t>
      </w:r>
      <w:r w:rsidR="00F54A13" w:rsidRPr="00CF3A33">
        <w:rPr>
          <w:rFonts w:ascii="Times New Roman" w:hAnsi="Times New Roman"/>
          <w:sz w:val="28"/>
          <w:szCs w:val="28"/>
        </w:rPr>
        <w:t>(</w:t>
      </w:r>
      <w:r w:rsidR="00036455" w:rsidRPr="00CF3A33">
        <w:rPr>
          <w:rFonts w:ascii="Times New Roman" w:hAnsi="Times New Roman"/>
          <w:sz w:val="28"/>
          <w:szCs w:val="28"/>
        </w:rPr>
        <w:t>2 </w:t>
      </w:r>
      <w:r w:rsidR="00CF3A33" w:rsidRPr="00CF3A33">
        <w:rPr>
          <w:rFonts w:ascii="Times New Roman" w:hAnsi="Times New Roman"/>
          <w:sz w:val="28"/>
          <w:szCs w:val="28"/>
        </w:rPr>
        <w:t>439</w:t>
      </w:r>
      <w:r w:rsidR="00F54A13" w:rsidRPr="00CF3A33">
        <w:rPr>
          <w:rFonts w:ascii="Times New Roman" w:hAnsi="Times New Roman"/>
          <w:sz w:val="28"/>
          <w:szCs w:val="28"/>
        </w:rPr>
        <w:t>)</w:t>
      </w:r>
      <w:r w:rsidRPr="00CF3A33">
        <w:rPr>
          <w:rFonts w:ascii="Times New Roman" w:hAnsi="Times New Roman"/>
          <w:sz w:val="28"/>
          <w:szCs w:val="28"/>
        </w:rPr>
        <w:t xml:space="preserve"> преступлени</w:t>
      </w:r>
      <w:r w:rsidR="00CF3A33">
        <w:rPr>
          <w:rFonts w:ascii="Times New Roman" w:hAnsi="Times New Roman"/>
          <w:sz w:val="28"/>
          <w:szCs w:val="28"/>
        </w:rPr>
        <w:t>й</w:t>
      </w:r>
      <w:r w:rsidRPr="00CF3A33">
        <w:rPr>
          <w:rFonts w:ascii="Times New Roman" w:hAnsi="Times New Roman"/>
          <w:sz w:val="28"/>
          <w:szCs w:val="28"/>
        </w:rPr>
        <w:t>.</w:t>
      </w:r>
    </w:p>
    <w:p w:rsidR="0031355D" w:rsidRPr="00CF3A33" w:rsidRDefault="00BA1F7D" w:rsidP="00BA1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3A33">
        <w:rPr>
          <w:rFonts w:ascii="Times New Roman" w:hAnsi="Times New Roman"/>
          <w:sz w:val="28"/>
          <w:szCs w:val="28"/>
        </w:rPr>
        <w:lastRenderedPageBreak/>
        <w:t>Н</w:t>
      </w:r>
      <w:r w:rsidR="0031355D" w:rsidRPr="00CF3A33">
        <w:rPr>
          <w:rFonts w:ascii="Times New Roman" w:hAnsi="Times New Roman"/>
          <w:sz w:val="28"/>
          <w:szCs w:val="28"/>
        </w:rPr>
        <w:t xml:space="preserve">а </w:t>
      </w:r>
      <w:r w:rsidR="00036455" w:rsidRPr="00CF3A33">
        <w:rPr>
          <w:rFonts w:ascii="Times New Roman" w:hAnsi="Times New Roman"/>
          <w:sz w:val="28"/>
          <w:szCs w:val="28"/>
        </w:rPr>
        <w:t>3</w:t>
      </w:r>
      <w:r w:rsidR="00B001C2" w:rsidRPr="00CF3A33">
        <w:rPr>
          <w:rFonts w:ascii="Times New Roman" w:hAnsi="Times New Roman"/>
          <w:sz w:val="28"/>
          <w:szCs w:val="28"/>
        </w:rPr>
        <w:t>,</w:t>
      </w:r>
      <w:r w:rsidR="00CF3A33" w:rsidRPr="00CF3A33">
        <w:rPr>
          <w:rFonts w:ascii="Times New Roman" w:hAnsi="Times New Roman"/>
          <w:sz w:val="28"/>
          <w:szCs w:val="28"/>
        </w:rPr>
        <w:t>5</w:t>
      </w:r>
      <w:r w:rsidR="0031355D" w:rsidRPr="00CF3A33">
        <w:rPr>
          <w:rFonts w:ascii="Times New Roman" w:hAnsi="Times New Roman"/>
          <w:sz w:val="28"/>
          <w:szCs w:val="28"/>
        </w:rPr>
        <w:t xml:space="preserve">% </w:t>
      </w:r>
      <w:r w:rsidR="00CF6CC9" w:rsidRPr="00CF3A33">
        <w:rPr>
          <w:rFonts w:ascii="Times New Roman" w:hAnsi="Times New Roman"/>
          <w:sz w:val="28"/>
          <w:szCs w:val="28"/>
        </w:rPr>
        <w:t>возросло</w:t>
      </w:r>
      <w:r w:rsidR="0031355D" w:rsidRPr="00CF3A33">
        <w:rPr>
          <w:rFonts w:ascii="Times New Roman" w:hAnsi="Times New Roman"/>
          <w:sz w:val="28"/>
          <w:szCs w:val="28"/>
        </w:rPr>
        <w:t xml:space="preserve"> количество преступлений, связанных с незаконным оборотом наркотиков (</w:t>
      </w:r>
      <w:r w:rsidR="00B001C2" w:rsidRPr="00CF3A33">
        <w:rPr>
          <w:rFonts w:ascii="Times New Roman" w:hAnsi="Times New Roman"/>
          <w:sz w:val="28"/>
          <w:szCs w:val="28"/>
        </w:rPr>
        <w:t xml:space="preserve">с </w:t>
      </w:r>
      <w:r w:rsidR="00686890" w:rsidRPr="00CF3A33">
        <w:rPr>
          <w:rFonts w:ascii="Times New Roman" w:hAnsi="Times New Roman"/>
          <w:sz w:val="28"/>
          <w:szCs w:val="28"/>
        </w:rPr>
        <w:t>1 </w:t>
      </w:r>
      <w:r w:rsidR="00CF3A33" w:rsidRPr="00CF3A33">
        <w:rPr>
          <w:rFonts w:ascii="Times New Roman" w:hAnsi="Times New Roman"/>
          <w:sz w:val="28"/>
          <w:szCs w:val="28"/>
        </w:rPr>
        <w:t>6</w:t>
      </w:r>
      <w:r w:rsidR="00036455" w:rsidRPr="00CF3A33">
        <w:rPr>
          <w:rFonts w:ascii="Times New Roman" w:hAnsi="Times New Roman"/>
          <w:sz w:val="28"/>
          <w:szCs w:val="28"/>
        </w:rPr>
        <w:t>82</w:t>
      </w:r>
      <w:r w:rsidR="0031355D" w:rsidRPr="00CF3A33">
        <w:rPr>
          <w:rFonts w:ascii="Times New Roman" w:hAnsi="Times New Roman"/>
          <w:sz w:val="28"/>
          <w:szCs w:val="28"/>
        </w:rPr>
        <w:t xml:space="preserve"> до </w:t>
      </w:r>
      <w:r w:rsidR="00686890" w:rsidRPr="00CF3A33">
        <w:rPr>
          <w:rFonts w:ascii="Times New Roman" w:hAnsi="Times New Roman"/>
          <w:sz w:val="28"/>
          <w:szCs w:val="28"/>
        </w:rPr>
        <w:t>1 </w:t>
      </w:r>
      <w:r w:rsidR="00CF3A33" w:rsidRPr="00CF3A33">
        <w:rPr>
          <w:rFonts w:ascii="Times New Roman" w:hAnsi="Times New Roman"/>
          <w:sz w:val="28"/>
          <w:szCs w:val="28"/>
        </w:rPr>
        <w:t>741</w:t>
      </w:r>
      <w:r w:rsidR="0031355D" w:rsidRPr="00CF3A33">
        <w:rPr>
          <w:rFonts w:ascii="Times New Roman" w:hAnsi="Times New Roman"/>
          <w:sz w:val="28"/>
          <w:szCs w:val="28"/>
        </w:rPr>
        <w:t>).</w:t>
      </w:r>
    </w:p>
    <w:p w:rsidR="00B001C2" w:rsidRDefault="002513C0" w:rsidP="00F716F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3A33">
        <w:rPr>
          <w:rFonts w:ascii="Times New Roman" w:hAnsi="Times New Roman"/>
          <w:sz w:val="28"/>
          <w:szCs w:val="28"/>
        </w:rPr>
        <w:t xml:space="preserve">Динамика роста </w:t>
      </w:r>
      <w:r w:rsidR="0034682B" w:rsidRPr="00CF3A33">
        <w:rPr>
          <w:rFonts w:ascii="Times New Roman" w:hAnsi="Times New Roman"/>
          <w:sz w:val="28"/>
          <w:szCs w:val="28"/>
        </w:rPr>
        <w:t xml:space="preserve">преступлений </w:t>
      </w:r>
      <w:r w:rsidRPr="00CF3A33">
        <w:rPr>
          <w:rFonts w:ascii="Times New Roman" w:hAnsi="Times New Roman"/>
          <w:sz w:val="28"/>
          <w:szCs w:val="28"/>
        </w:rPr>
        <w:t xml:space="preserve">данной категории отмечена на территориях </w:t>
      </w:r>
      <w:r w:rsidR="00F85E03">
        <w:rPr>
          <w:rFonts w:ascii="Times New Roman" w:hAnsi="Times New Roman"/>
          <w:sz w:val="28"/>
          <w:szCs w:val="28"/>
        </w:rPr>
        <w:t>Александровского</w:t>
      </w:r>
      <w:r w:rsidR="00036455" w:rsidRPr="00CF3A33">
        <w:rPr>
          <w:rFonts w:ascii="Times New Roman" w:hAnsi="Times New Roman"/>
          <w:sz w:val="28"/>
          <w:szCs w:val="28"/>
        </w:rPr>
        <w:t xml:space="preserve"> (+</w:t>
      </w:r>
      <w:r w:rsidR="00CF3A33" w:rsidRPr="00CF3A33">
        <w:rPr>
          <w:rFonts w:ascii="Times New Roman" w:hAnsi="Times New Roman"/>
          <w:sz w:val="28"/>
          <w:szCs w:val="28"/>
        </w:rPr>
        <w:t>12,5</w:t>
      </w:r>
      <w:r w:rsidR="00036455" w:rsidRPr="00CF3A33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CF3A33" w:rsidRPr="00CF3A33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="00CF3A33" w:rsidRPr="00CF3A33">
        <w:rPr>
          <w:rFonts w:ascii="Times New Roman" w:hAnsi="Times New Roman"/>
          <w:sz w:val="28"/>
          <w:szCs w:val="28"/>
        </w:rPr>
        <w:t xml:space="preserve"> (+50,0%), </w:t>
      </w:r>
      <w:proofErr w:type="spellStart"/>
      <w:r w:rsidR="00036455" w:rsidRPr="00CF3A33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="00036455" w:rsidRPr="00CF3A33">
        <w:rPr>
          <w:rFonts w:ascii="Times New Roman" w:hAnsi="Times New Roman"/>
          <w:sz w:val="28"/>
          <w:szCs w:val="28"/>
        </w:rPr>
        <w:t xml:space="preserve"> (+</w:t>
      </w:r>
      <w:r w:rsidR="00CF3A33" w:rsidRPr="00CF3A33">
        <w:rPr>
          <w:rFonts w:ascii="Times New Roman" w:hAnsi="Times New Roman"/>
          <w:sz w:val="28"/>
          <w:szCs w:val="28"/>
        </w:rPr>
        <w:t>36,4</w:t>
      </w:r>
      <w:r w:rsidR="00036455" w:rsidRPr="00CF3A33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0E22EC" w:rsidRPr="00CF3A33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0E22EC" w:rsidRPr="00CF3A33">
        <w:rPr>
          <w:rFonts w:ascii="Times New Roman" w:hAnsi="Times New Roman"/>
          <w:sz w:val="28"/>
          <w:szCs w:val="28"/>
        </w:rPr>
        <w:t xml:space="preserve"> (+</w:t>
      </w:r>
      <w:r w:rsidR="00CF3A33" w:rsidRPr="00CF3A33">
        <w:rPr>
          <w:rFonts w:ascii="Times New Roman" w:hAnsi="Times New Roman"/>
          <w:sz w:val="28"/>
          <w:szCs w:val="28"/>
        </w:rPr>
        <w:t>21,4</w:t>
      </w:r>
      <w:r w:rsidR="000E22EC" w:rsidRPr="00CF3A33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0E22EC" w:rsidRPr="00CF3A33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0E22EC" w:rsidRPr="00CF3A33">
        <w:rPr>
          <w:rFonts w:ascii="Times New Roman" w:hAnsi="Times New Roman"/>
          <w:sz w:val="28"/>
          <w:szCs w:val="28"/>
        </w:rPr>
        <w:t xml:space="preserve"> (+</w:t>
      </w:r>
      <w:r w:rsidR="00CF3A33" w:rsidRPr="00CF3A33">
        <w:rPr>
          <w:rFonts w:ascii="Times New Roman" w:hAnsi="Times New Roman"/>
          <w:sz w:val="28"/>
          <w:szCs w:val="28"/>
        </w:rPr>
        <w:t>14,3</w:t>
      </w:r>
      <w:r w:rsidR="000E22EC" w:rsidRPr="00CF3A33">
        <w:rPr>
          <w:rFonts w:ascii="Times New Roman" w:hAnsi="Times New Roman"/>
          <w:sz w:val="28"/>
          <w:szCs w:val="28"/>
        </w:rPr>
        <w:t xml:space="preserve">%), </w:t>
      </w:r>
      <w:r w:rsidR="00B001C2" w:rsidRPr="00CF3A33">
        <w:rPr>
          <w:rFonts w:ascii="Times New Roman" w:hAnsi="Times New Roman"/>
          <w:sz w:val="28"/>
          <w:szCs w:val="28"/>
        </w:rPr>
        <w:t>Георгиевского (+</w:t>
      </w:r>
      <w:r w:rsidR="00CF3A33" w:rsidRPr="00CF3A33">
        <w:rPr>
          <w:rFonts w:ascii="Times New Roman" w:hAnsi="Times New Roman"/>
          <w:sz w:val="28"/>
          <w:szCs w:val="28"/>
        </w:rPr>
        <w:t>30,9</w:t>
      </w:r>
      <w:r w:rsidR="00B001C2" w:rsidRPr="00CF3A33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0E22EC" w:rsidRPr="00CF3A33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0E22EC" w:rsidRPr="00CF3A33">
        <w:rPr>
          <w:rFonts w:ascii="Times New Roman" w:hAnsi="Times New Roman"/>
          <w:sz w:val="28"/>
          <w:szCs w:val="28"/>
        </w:rPr>
        <w:t xml:space="preserve"> (+</w:t>
      </w:r>
      <w:r w:rsidR="00CF3A33" w:rsidRPr="00CF3A33">
        <w:rPr>
          <w:rFonts w:ascii="Times New Roman" w:hAnsi="Times New Roman"/>
          <w:sz w:val="28"/>
          <w:szCs w:val="28"/>
        </w:rPr>
        <w:t>33,3</w:t>
      </w:r>
      <w:r w:rsidR="000E22EC" w:rsidRPr="00CF3A33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0E22EC" w:rsidRPr="00CF3A33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0E22EC" w:rsidRPr="00CF3A33">
        <w:rPr>
          <w:rFonts w:ascii="Times New Roman" w:hAnsi="Times New Roman"/>
          <w:sz w:val="28"/>
          <w:szCs w:val="28"/>
        </w:rPr>
        <w:t xml:space="preserve"> (+</w:t>
      </w:r>
      <w:r w:rsidR="00CF3A33" w:rsidRPr="00CF3A33">
        <w:rPr>
          <w:rFonts w:ascii="Times New Roman" w:hAnsi="Times New Roman"/>
          <w:sz w:val="28"/>
          <w:szCs w:val="28"/>
        </w:rPr>
        <w:t>13</w:t>
      </w:r>
      <w:r w:rsidR="000E22EC" w:rsidRPr="00CF3A33">
        <w:rPr>
          <w:rFonts w:ascii="Times New Roman" w:hAnsi="Times New Roman"/>
          <w:sz w:val="28"/>
          <w:szCs w:val="28"/>
        </w:rPr>
        <w:t>,3%), Кочубеевского (+</w:t>
      </w:r>
      <w:r w:rsidR="00CF3A33" w:rsidRPr="00CF3A33">
        <w:rPr>
          <w:rFonts w:ascii="Times New Roman" w:hAnsi="Times New Roman"/>
          <w:sz w:val="28"/>
          <w:szCs w:val="28"/>
        </w:rPr>
        <w:t>10,4</w:t>
      </w:r>
      <w:r w:rsidR="000E22EC" w:rsidRPr="00CF3A33">
        <w:rPr>
          <w:rFonts w:ascii="Times New Roman" w:hAnsi="Times New Roman"/>
          <w:sz w:val="28"/>
          <w:szCs w:val="28"/>
        </w:rPr>
        <w:t xml:space="preserve">%), </w:t>
      </w:r>
      <w:r w:rsidR="00B001C2" w:rsidRPr="00CF3A33">
        <w:rPr>
          <w:rFonts w:ascii="Times New Roman" w:hAnsi="Times New Roman"/>
          <w:sz w:val="28"/>
          <w:szCs w:val="28"/>
        </w:rPr>
        <w:t>Курского (+</w:t>
      </w:r>
      <w:r w:rsidR="00CF3A33" w:rsidRPr="00CF3A33">
        <w:rPr>
          <w:rFonts w:ascii="Times New Roman" w:hAnsi="Times New Roman"/>
          <w:sz w:val="28"/>
          <w:szCs w:val="28"/>
        </w:rPr>
        <w:t>42,3</w:t>
      </w:r>
      <w:r w:rsidR="00B001C2" w:rsidRPr="00CF3A33">
        <w:rPr>
          <w:rFonts w:ascii="Times New Roman" w:hAnsi="Times New Roman"/>
          <w:sz w:val="28"/>
          <w:szCs w:val="28"/>
        </w:rPr>
        <w:t xml:space="preserve">%), </w:t>
      </w:r>
      <w:r w:rsidR="00B001C2" w:rsidRPr="00740BEC">
        <w:rPr>
          <w:rFonts w:ascii="Times New Roman" w:hAnsi="Times New Roman"/>
          <w:sz w:val="28"/>
          <w:szCs w:val="28"/>
          <w:shd w:val="clear" w:color="auto" w:fill="FFFFFF"/>
        </w:rPr>
        <w:t>Левокумского (+</w:t>
      </w:r>
      <w:r w:rsidR="00CF3A33" w:rsidRPr="00740BEC">
        <w:rPr>
          <w:rFonts w:ascii="Times New Roman" w:hAnsi="Times New Roman"/>
          <w:sz w:val="28"/>
          <w:szCs w:val="28"/>
          <w:shd w:val="clear" w:color="auto" w:fill="FFFFFF"/>
        </w:rPr>
        <w:t>128,6</w:t>
      </w:r>
      <w:r w:rsidR="00B001C2" w:rsidRPr="00740BEC">
        <w:rPr>
          <w:rFonts w:ascii="Times New Roman" w:hAnsi="Times New Roman"/>
          <w:sz w:val="28"/>
          <w:szCs w:val="28"/>
          <w:shd w:val="clear" w:color="auto" w:fill="FFFFFF"/>
        </w:rPr>
        <w:t>%),</w:t>
      </w:r>
      <w:r w:rsidR="00B001C2" w:rsidRPr="00740B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01C2" w:rsidRPr="00740BEC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="00B001C2" w:rsidRPr="00740BEC">
        <w:rPr>
          <w:rFonts w:ascii="Times New Roman" w:hAnsi="Times New Roman"/>
          <w:sz w:val="28"/>
          <w:szCs w:val="28"/>
        </w:rPr>
        <w:t xml:space="preserve"> (+</w:t>
      </w:r>
      <w:r w:rsidR="00740BEC" w:rsidRPr="00740BEC">
        <w:rPr>
          <w:rFonts w:ascii="Times New Roman" w:hAnsi="Times New Roman"/>
          <w:sz w:val="28"/>
          <w:szCs w:val="28"/>
        </w:rPr>
        <w:t>3,7</w:t>
      </w:r>
      <w:r w:rsidR="00B001C2" w:rsidRPr="00740BEC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740BEC" w:rsidRPr="00740BEC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740BEC" w:rsidRPr="00740BEC">
        <w:rPr>
          <w:rFonts w:ascii="Times New Roman" w:hAnsi="Times New Roman"/>
          <w:sz w:val="28"/>
          <w:szCs w:val="28"/>
        </w:rPr>
        <w:t xml:space="preserve"> (+5,6%), </w:t>
      </w:r>
      <w:r w:rsidR="00B001C2" w:rsidRPr="00740BEC">
        <w:rPr>
          <w:rFonts w:ascii="Times New Roman" w:hAnsi="Times New Roman"/>
          <w:sz w:val="28"/>
          <w:szCs w:val="28"/>
        </w:rPr>
        <w:t>Советского (+</w:t>
      </w:r>
      <w:r w:rsidR="00740BEC" w:rsidRPr="00740BEC">
        <w:rPr>
          <w:rFonts w:ascii="Times New Roman" w:hAnsi="Times New Roman"/>
          <w:sz w:val="28"/>
          <w:szCs w:val="28"/>
        </w:rPr>
        <w:t>50,0</w:t>
      </w:r>
      <w:r w:rsidR="00B001C2" w:rsidRPr="00740BEC">
        <w:rPr>
          <w:rFonts w:ascii="Times New Roman" w:hAnsi="Times New Roman"/>
          <w:sz w:val="28"/>
          <w:szCs w:val="28"/>
        </w:rPr>
        <w:t xml:space="preserve">%), </w:t>
      </w:r>
      <w:r w:rsidR="00740BEC">
        <w:rPr>
          <w:rFonts w:ascii="Times New Roman" w:hAnsi="Times New Roman"/>
          <w:sz w:val="28"/>
          <w:szCs w:val="28"/>
        </w:rPr>
        <w:t xml:space="preserve">Труновского (+12,5%), Туркменского (+60,0%), </w:t>
      </w:r>
      <w:r w:rsidR="00B001C2" w:rsidRPr="00740BEC">
        <w:rPr>
          <w:rFonts w:ascii="Times New Roman" w:hAnsi="Times New Roman"/>
          <w:sz w:val="28"/>
          <w:szCs w:val="28"/>
          <w:shd w:val="clear" w:color="auto" w:fill="FFFFFF"/>
        </w:rPr>
        <w:t>Шпаковского (+</w:t>
      </w:r>
      <w:r w:rsidR="00740BEC" w:rsidRPr="00740BEC">
        <w:rPr>
          <w:rFonts w:ascii="Times New Roman" w:hAnsi="Times New Roman"/>
          <w:sz w:val="28"/>
          <w:szCs w:val="28"/>
          <w:shd w:val="clear" w:color="auto" w:fill="FFFFFF"/>
        </w:rPr>
        <w:t>55,0</w:t>
      </w:r>
      <w:r w:rsidR="00B001C2" w:rsidRPr="00740BEC">
        <w:rPr>
          <w:rFonts w:ascii="Times New Roman" w:hAnsi="Times New Roman"/>
          <w:sz w:val="28"/>
          <w:szCs w:val="28"/>
          <w:shd w:val="clear" w:color="auto" w:fill="FFFFFF"/>
        </w:rPr>
        <w:t>%) районов,</w:t>
      </w:r>
      <w:r w:rsidR="00B001C2" w:rsidRPr="00740BEC">
        <w:rPr>
          <w:rFonts w:ascii="Times New Roman" w:hAnsi="Times New Roman"/>
          <w:sz w:val="28"/>
          <w:szCs w:val="28"/>
        </w:rPr>
        <w:t xml:space="preserve"> Октябрьского</w:t>
      </w:r>
      <w:r w:rsidR="00740BEC">
        <w:rPr>
          <w:rFonts w:ascii="Times New Roman" w:hAnsi="Times New Roman"/>
          <w:sz w:val="28"/>
          <w:szCs w:val="28"/>
        </w:rPr>
        <w:t xml:space="preserve"> </w:t>
      </w:r>
      <w:r w:rsidR="00740BEC" w:rsidRPr="00740BEC">
        <w:rPr>
          <w:rFonts w:ascii="Times New Roman" w:hAnsi="Times New Roman"/>
          <w:sz w:val="28"/>
          <w:szCs w:val="28"/>
        </w:rPr>
        <w:t>(+53,1%)</w:t>
      </w:r>
      <w:r w:rsidR="00740BEC">
        <w:rPr>
          <w:rFonts w:ascii="Times New Roman" w:hAnsi="Times New Roman"/>
          <w:sz w:val="28"/>
          <w:szCs w:val="28"/>
        </w:rPr>
        <w:t>, Промышленного (+7,1%)</w:t>
      </w:r>
      <w:r w:rsidR="00B001C2" w:rsidRPr="00740BEC">
        <w:rPr>
          <w:rFonts w:ascii="Times New Roman" w:hAnsi="Times New Roman"/>
          <w:sz w:val="28"/>
          <w:szCs w:val="28"/>
        </w:rPr>
        <w:t xml:space="preserve"> район</w:t>
      </w:r>
      <w:r w:rsidR="00740BEC">
        <w:rPr>
          <w:rFonts w:ascii="Times New Roman" w:hAnsi="Times New Roman"/>
          <w:sz w:val="28"/>
          <w:szCs w:val="28"/>
        </w:rPr>
        <w:t>ов</w:t>
      </w:r>
      <w:r w:rsidR="00B001C2" w:rsidRPr="00740BEC">
        <w:rPr>
          <w:rFonts w:ascii="Times New Roman" w:hAnsi="Times New Roman"/>
          <w:sz w:val="28"/>
          <w:szCs w:val="28"/>
        </w:rPr>
        <w:t xml:space="preserve"> города Ставрополя, </w:t>
      </w:r>
      <w:r w:rsidR="00B001C2" w:rsidRPr="00CF3A33">
        <w:rPr>
          <w:rFonts w:ascii="Times New Roman" w:hAnsi="Times New Roman"/>
          <w:sz w:val="28"/>
          <w:szCs w:val="28"/>
        </w:rPr>
        <w:t xml:space="preserve">городов </w:t>
      </w:r>
      <w:r w:rsidR="00CF3A33" w:rsidRPr="00CF3A33">
        <w:rPr>
          <w:rFonts w:ascii="Times New Roman" w:hAnsi="Times New Roman"/>
          <w:sz w:val="28"/>
          <w:szCs w:val="28"/>
        </w:rPr>
        <w:t xml:space="preserve">Железноводска (+9,1%), </w:t>
      </w:r>
      <w:r w:rsidR="00686890" w:rsidRPr="00CF3A33">
        <w:rPr>
          <w:rFonts w:ascii="Times New Roman" w:hAnsi="Times New Roman"/>
          <w:sz w:val="28"/>
          <w:szCs w:val="28"/>
        </w:rPr>
        <w:t>Лермонтова (+</w:t>
      </w:r>
      <w:r w:rsidR="00CF3A33" w:rsidRPr="00CF3A33">
        <w:rPr>
          <w:rFonts w:ascii="Times New Roman" w:hAnsi="Times New Roman"/>
          <w:sz w:val="28"/>
          <w:szCs w:val="28"/>
        </w:rPr>
        <w:t>42,9</w:t>
      </w:r>
      <w:r w:rsidR="00686890" w:rsidRPr="00CF3A33">
        <w:rPr>
          <w:rFonts w:ascii="Times New Roman" w:hAnsi="Times New Roman"/>
          <w:sz w:val="28"/>
          <w:szCs w:val="28"/>
        </w:rPr>
        <w:t xml:space="preserve">%), </w:t>
      </w:r>
      <w:r w:rsidR="00CF3A33">
        <w:rPr>
          <w:rFonts w:ascii="Times New Roman" w:hAnsi="Times New Roman"/>
          <w:sz w:val="28"/>
          <w:szCs w:val="28"/>
        </w:rPr>
        <w:t xml:space="preserve">Невинномысска (+1,5%), </w:t>
      </w:r>
      <w:r w:rsidR="00B001C2" w:rsidRPr="00CF3A33">
        <w:rPr>
          <w:rFonts w:ascii="Times New Roman" w:hAnsi="Times New Roman"/>
          <w:sz w:val="28"/>
          <w:szCs w:val="28"/>
        </w:rPr>
        <w:t>Пятигорска (+</w:t>
      </w:r>
      <w:r w:rsidR="00CF3A33" w:rsidRPr="00CF3A33">
        <w:rPr>
          <w:rFonts w:ascii="Times New Roman" w:hAnsi="Times New Roman"/>
          <w:sz w:val="28"/>
          <w:szCs w:val="28"/>
        </w:rPr>
        <w:t>12,4</w:t>
      </w:r>
      <w:r w:rsidR="00B001C2" w:rsidRPr="00CF3A33">
        <w:rPr>
          <w:rFonts w:ascii="Times New Roman" w:hAnsi="Times New Roman"/>
          <w:sz w:val="28"/>
          <w:szCs w:val="28"/>
        </w:rPr>
        <w:t>%)</w:t>
      </w:r>
      <w:r w:rsidR="000E22EC" w:rsidRPr="00CF3A33">
        <w:rPr>
          <w:rFonts w:ascii="Times New Roman" w:hAnsi="Times New Roman"/>
          <w:sz w:val="28"/>
          <w:szCs w:val="28"/>
        </w:rPr>
        <w:t>, Ставрополя</w:t>
      </w:r>
      <w:proofErr w:type="gramEnd"/>
      <w:r w:rsidR="000E22EC" w:rsidRPr="00CF3A33">
        <w:rPr>
          <w:rFonts w:ascii="Times New Roman" w:hAnsi="Times New Roman"/>
          <w:sz w:val="28"/>
          <w:szCs w:val="28"/>
        </w:rPr>
        <w:t xml:space="preserve"> (+</w:t>
      </w:r>
      <w:r w:rsidR="00CF3A33" w:rsidRPr="00CF3A33">
        <w:rPr>
          <w:rFonts w:ascii="Times New Roman" w:hAnsi="Times New Roman"/>
          <w:sz w:val="28"/>
          <w:szCs w:val="28"/>
        </w:rPr>
        <w:t>12</w:t>
      </w:r>
      <w:r w:rsidR="000E22EC" w:rsidRPr="00CF3A33">
        <w:rPr>
          <w:rFonts w:ascii="Times New Roman" w:hAnsi="Times New Roman"/>
          <w:sz w:val="28"/>
          <w:szCs w:val="28"/>
        </w:rPr>
        <w:t>,2%).</w:t>
      </w:r>
    </w:p>
    <w:p w:rsidR="00F85E03" w:rsidRPr="00DA4B19" w:rsidRDefault="00F85E03" w:rsidP="00F85E03">
      <w:p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85E0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76810" cy="2965836"/>
            <wp:effectExtent l="19050" t="0" r="9690" b="5964"/>
            <wp:docPr id="1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952E0" w:rsidRPr="00F85E03" w:rsidRDefault="001952E0" w:rsidP="00656D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E03">
        <w:rPr>
          <w:rFonts w:ascii="Times New Roman" w:hAnsi="Times New Roman"/>
          <w:sz w:val="28"/>
          <w:szCs w:val="28"/>
        </w:rPr>
        <w:t xml:space="preserve">На </w:t>
      </w:r>
      <w:r w:rsidR="000E22EC" w:rsidRPr="00F85E03">
        <w:rPr>
          <w:rFonts w:ascii="Times New Roman" w:hAnsi="Times New Roman"/>
          <w:sz w:val="28"/>
          <w:szCs w:val="28"/>
        </w:rPr>
        <w:t>1</w:t>
      </w:r>
      <w:r w:rsidR="00F85E03" w:rsidRPr="00F85E03">
        <w:rPr>
          <w:rFonts w:ascii="Times New Roman" w:hAnsi="Times New Roman"/>
          <w:sz w:val="28"/>
          <w:szCs w:val="28"/>
        </w:rPr>
        <w:t>3</w:t>
      </w:r>
      <w:r w:rsidR="000E22EC" w:rsidRPr="00F85E03">
        <w:rPr>
          <w:rFonts w:ascii="Times New Roman" w:hAnsi="Times New Roman"/>
          <w:sz w:val="28"/>
          <w:szCs w:val="28"/>
        </w:rPr>
        <w:t>,4</w:t>
      </w:r>
      <w:r w:rsidRPr="00F85E03">
        <w:rPr>
          <w:rFonts w:ascii="Times New Roman" w:hAnsi="Times New Roman"/>
          <w:sz w:val="28"/>
          <w:szCs w:val="28"/>
        </w:rPr>
        <w:t xml:space="preserve">% увеличилось количество преступлений связанных с незаконным оборотом наркотиков, совершенных путем сбыта (с </w:t>
      </w:r>
      <w:r w:rsidR="00F85E03" w:rsidRPr="00F85E03">
        <w:rPr>
          <w:rFonts w:ascii="Times New Roman" w:hAnsi="Times New Roman"/>
          <w:sz w:val="28"/>
          <w:szCs w:val="28"/>
        </w:rPr>
        <w:t>641</w:t>
      </w:r>
      <w:r w:rsidRPr="00F85E03">
        <w:rPr>
          <w:rFonts w:ascii="Times New Roman" w:hAnsi="Times New Roman"/>
          <w:sz w:val="28"/>
          <w:szCs w:val="28"/>
        </w:rPr>
        <w:t xml:space="preserve"> до </w:t>
      </w:r>
      <w:r w:rsidR="00F85E03" w:rsidRPr="00F85E03">
        <w:rPr>
          <w:rFonts w:ascii="Times New Roman" w:hAnsi="Times New Roman"/>
          <w:sz w:val="28"/>
          <w:szCs w:val="28"/>
        </w:rPr>
        <w:t>727</w:t>
      </w:r>
      <w:r w:rsidRPr="00F85E03">
        <w:rPr>
          <w:rFonts w:ascii="Times New Roman" w:hAnsi="Times New Roman"/>
          <w:sz w:val="28"/>
          <w:szCs w:val="28"/>
        </w:rPr>
        <w:t>).</w:t>
      </w:r>
    </w:p>
    <w:p w:rsidR="00C34456" w:rsidRPr="00540F4F" w:rsidRDefault="0031355D" w:rsidP="00C3445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5E03">
        <w:rPr>
          <w:rFonts w:ascii="Times New Roman" w:hAnsi="Times New Roman"/>
          <w:sz w:val="28"/>
          <w:szCs w:val="28"/>
        </w:rPr>
        <w:t>На</w:t>
      </w:r>
      <w:r w:rsidR="00E5558C" w:rsidRPr="00F85E03">
        <w:rPr>
          <w:rFonts w:ascii="Times New Roman" w:hAnsi="Times New Roman"/>
          <w:sz w:val="28"/>
          <w:szCs w:val="28"/>
        </w:rPr>
        <w:t xml:space="preserve"> </w:t>
      </w:r>
      <w:r w:rsidR="00F85E03" w:rsidRPr="00F85E03">
        <w:rPr>
          <w:rFonts w:ascii="Times New Roman" w:hAnsi="Times New Roman"/>
          <w:sz w:val="28"/>
          <w:szCs w:val="28"/>
        </w:rPr>
        <w:t>8,2</w:t>
      </w:r>
      <w:r w:rsidRPr="00F85E03">
        <w:rPr>
          <w:rFonts w:ascii="Times New Roman" w:hAnsi="Times New Roman"/>
          <w:sz w:val="28"/>
          <w:szCs w:val="28"/>
        </w:rPr>
        <w:t xml:space="preserve">% </w:t>
      </w:r>
      <w:r w:rsidR="00BC4020" w:rsidRPr="00F85E03">
        <w:rPr>
          <w:rFonts w:ascii="Times New Roman" w:hAnsi="Times New Roman"/>
          <w:sz w:val="28"/>
          <w:szCs w:val="28"/>
        </w:rPr>
        <w:t>уменьшилось</w:t>
      </w:r>
      <w:r w:rsidRPr="00F85E03">
        <w:rPr>
          <w:rFonts w:ascii="Times New Roman" w:hAnsi="Times New Roman"/>
          <w:sz w:val="28"/>
          <w:szCs w:val="28"/>
        </w:rPr>
        <w:t xml:space="preserve"> количество убийств </w:t>
      </w:r>
      <w:r w:rsidR="00BC4020" w:rsidRPr="00F85E03">
        <w:rPr>
          <w:rFonts w:ascii="Times New Roman" w:hAnsi="Times New Roman"/>
          <w:sz w:val="28"/>
          <w:szCs w:val="28"/>
        </w:rPr>
        <w:t xml:space="preserve">(с </w:t>
      </w:r>
      <w:r w:rsidR="00F85E03" w:rsidRPr="00F85E03">
        <w:rPr>
          <w:rFonts w:ascii="Times New Roman" w:hAnsi="Times New Roman"/>
          <w:sz w:val="28"/>
          <w:szCs w:val="28"/>
        </w:rPr>
        <w:t>61</w:t>
      </w:r>
      <w:r w:rsidR="00BC4020" w:rsidRPr="00F85E03">
        <w:rPr>
          <w:rFonts w:ascii="Times New Roman" w:hAnsi="Times New Roman"/>
          <w:sz w:val="28"/>
          <w:szCs w:val="28"/>
        </w:rPr>
        <w:t xml:space="preserve"> до </w:t>
      </w:r>
      <w:r w:rsidR="00F85E03" w:rsidRPr="00F85E03">
        <w:rPr>
          <w:rFonts w:ascii="Times New Roman" w:hAnsi="Times New Roman"/>
          <w:sz w:val="28"/>
          <w:szCs w:val="28"/>
        </w:rPr>
        <w:t>56</w:t>
      </w:r>
      <w:r w:rsidR="00BC4020" w:rsidRPr="00F85E03">
        <w:rPr>
          <w:rFonts w:ascii="Times New Roman" w:hAnsi="Times New Roman"/>
          <w:sz w:val="28"/>
          <w:szCs w:val="28"/>
        </w:rPr>
        <w:t>)</w:t>
      </w:r>
      <w:r w:rsidR="00F5283F">
        <w:rPr>
          <w:rFonts w:ascii="Times New Roman" w:hAnsi="Times New Roman"/>
          <w:sz w:val="28"/>
          <w:szCs w:val="28"/>
        </w:rPr>
        <w:t>, тогда как</w:t>
      </w:r>
      <w:r w:rsidR="00BC4020" w:rsidRPr="00F85E03">
        <w:rPr>
          <w:rFonts w:ascii="Times New Roman" w:hAnsi="Times New Roman"/>
          <w:sz w:val="28"/>
          <w:szCs w:val="28"/>
        </w:rPr>
        <w:t xml:space="preserve"> </w:t>
      </w:r>
      <w:r w:rsidR="00F5283F" w:rsidRPr="00F85E03">
        <w:rPr>
          <w:rFonts w:ascii="Times New Roman" w:hAnsi="Times New Roman"/>
          <w:sz w:val="28"/>
          <w:szCs w:val="28"/>
        </w:rPr>
        <w:t xml:space="preserve">количество фактов причинения тяжкого вреда здоровью увеличилось </w:t>
      </w:r>
      <w:r w:rsidRPr="00F85E03">
        <w:rPr>
          <w:rFonts w:ascii="Times New Roman" w:hAnsi="Times New Roman"/>
          <w:sz w:val="28"/>
          <w:szCs w:val="28"/>
        </w:rPr>
        <w:t xml:space="preserve">на </w:t>
      </w:r>
      <w:r w:rsidR="00F85E03" w:rsidRPr="00F85E03">
        <w:rPr>
          <w:rFonts w:ascii="Times New Roman" w:hAnsi="Times New Roman"/>
          <w:sz w:val="28"/>
          <w:szCs w:val="28"/>
        </w:rPr>
        <w:t>22,1</w:t>
      </w:r>
      <w:r w:rsidRPr="00F85E03">
        <w:rPr>
          <w:rFonts w:ascii="Times New Roman" w:hAnsi="Times New Roman"/>
          <w:sz w:val="28"/>
          <w:szCs w:val="28"/>
        </w:rPr>
        <w:t xml:space="preserve">% </w:t>
      </w:r>
      <w:r w:rsidR="00BC4020" w:rsidRPr="00F85E03">
        <w:rPr>
          <w:rFonts w:ascii="Times New Roman" w:hAnsi="Times New Roman"/>
          <w:sz w:val="28"/>
          <w:szCs w:val="28"/>
        </w:rPr>
        <w:t>(с</w:t>
      </w:r>
      <w:r w:rsidR="0092764C" w:rsidRPr="00F85E03">
        <w:rPr>
          <w:rFonts w:ascii="Times New Roman" w:hAnsi="Times New Roman"/>
          <w:sz w:val="28"/>
          <w:szCs w:val="28"/>
        </w:rPr>
        <w:t>о</w:t>
      </w:r>
      <w:r w:rsidR="00BC4020" w:rsidRPr="00F85E03">
        <w:rPr>
          <w:rFonts w:ascii="Times New Roman" w:hAnsi="Times New Roman"/>
          <w:sz w:val="28"/>
          <w:szCs w:val="28"/>
        </w:rPr>
        <w:t xml:space="preserve"> </w:t>
      </w:r>
      <w:r w:rsidR="0092764C" w:rsidRPr="00F85E03">
        <w:rPr>
          <w:rFonts w:ascii="Times New Roman" w:hAnsi="Times New Roman"/>
          <w:sz w:val="28"/>
          <w:szCs w:val="28"/>
        </w:rPr>
        <w:t>1</w:t>
      </w:r>
      <w:r w:rsidR="00F85E03" w:rsidRPr="00F85E03">
        <w:rPr>
          <w:rFonts w:ascii="Times New Roman" w:hAnsi="Times New Roman"/>
          <w:sz w:val="28"/>
          <w:szCs w:val="28"/>
        </w:rPr>
        <w:t>31</w:t>
      </w:r>
      <w:r w:rsidR="00BC4020" w:rsidRPr="00F85E0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C4020" w:rsidRPr="00F85E03">
        <w:rPr>
          <w:rFonts w:ascii="Times New Roman" w:hAnsi="Times New Roman"/>
          <w:sz w:val="28"/>
          <w:szCs w:val="28"/>
        </w:rPr>
        <w:t>до</w:t>
      </w:r>
      <w:proofErr w:type="gramEnd"/>
      <w:r w:rsidR="00BC4020" w:rsidRPr="00F85E03">
        <w:rPr>
          <w:rFonts w:ascii="Times New Roman" w:hAnsi="Times New Roman"/>
          <w:sz w:val="28"/>
          <w:szCs w:val="28"/>
        </w:rPr>
        <w:t xml:space="preserve"> </w:t>
      </w:r>
      <w:r w:rsidR="0083258A" w:rsidRPr="00F85E03">
        <w:rPr>
          <w:rFonts w:ascii="Times New Roman" w:hAnsi="Times New Roman"/>
          <w:sz w:val="28"/>
          <w:szCs w:val="28"/>
        </w:rPr>
        <w:t>1</w:t>
      </w:r>
      <w:r w:rsidR="00F85E03" w:rsidRPr="00F85E03">
        <w:rPr>
          <w:rFonts w:ascii="Times New Roman" w:hAnsi="Times New Roman"/>
          <w:sz w:val="28"/>
          <w:szCs w:val="28"/>
        </w:rPr>
        <w:t>60</w:t>
      </w:r>
      <w:r w:rsidR="00BC4020" w:rsidRPr="00F85E03">
        <w:rPr>
          <w:rFonts w:ascii="Times New Roman" w:hAnsi="Times New Roman"/>
          <w:sz w:val="28"/>
          <w:szCs w:val="28"/>
        </w:rPr>
        <w:t>)</w:t>
      </w:r>
      <w:r w:rsidRPr="00F85E03">
        <w:rPr>
          <w:rFonts w:ascii="Times New Roman" w:hAnsi="Times New Roman"/>
          <w:sz w:val="28"/>
          <w:szCs w:val="28"/>
        </w:rPr>
        <w:t xml:space="preserve">. </w:t>
      </w:r>
      <w:r w:rsidR="00C34456" w:rsidRPr="00540F4F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лиц, здоровью которых причинен тяжкий вред, увеличилось на </w:t>
      </w:r>
      <w:r w:rsidR="0015005C" w:rsidRPr="00540F4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40F4F" w:rsidRPr="00540F4F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C34456" w:rsidRPr="00540F4F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540F4F" w:rsidRPr="00540F4F">
        <w:rPr>
          <w:rFonts w:ascii="Times New Roman" w:hAnsi="Times New Roman"/>
          <w:color w:val="000000" w:themeColor="text1"/>
          <w:sz w:val="28"/>
          <w:szCs w:val="28"/>
        </w:rPr>
        <w:t>305</w:t>
      </w:r>
      <w:r w:rsidR="00C34456" w:rsidRPr="00540F4F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15005C" w:rsidRPr="00540F4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40F4F" w:rsidRPr="00540F4F">
        <w:rPr>
          <w:rFonts w:ascii="Times New Roman" w:hAnsi="Times New Roman"/>
          <w:color w:val="000000" w:themeColor="text1"/>
          <w:sz w:val="28"/>
          <w:szCs w:val="28"/>
        </w:rPr>
        <w:t>66</w:t>
      </w:r>
      <w:r w:rsidR="00C34456" w:rsidRPr="00540F4F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C34456" w:rsidRPr="00540F4F" w:rsidRDefault="00C34456" w:rsidP="00C3445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0F4F">
        <w:rPr>
          <w:rFonts w:ascii="Times New Roman" w:hAnsi="Times New Roman"/>
          <w:color w:val="000000" w:themeColor="text1"/>
          <w:sz w:val="28"/>
          <w:szCs w:val="28"/>
        </w:rPr>
        <w:t xml:space="preserve">По сравнению с аналогичным периодом 2017 года число лиц, погибших в результате преступных посягательств, возросло на </w:t>
      </w:r>
      <w:r w:rsidR="0038686B" w:rsidRPr="00540F4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40F4F" w:rsidRPr="00540F4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540F4F">
        <w:rPr>
          <w:rFonts w:ascii="Times New Roman" w:hAnsi="Times New Roman"/>
          <w:color w:val="000000" w:themeColor="text1"/>
          <w:sz w:val="28"/>
          <w:szCs w:val="28"/>
        </w:rPr>
        <w:t>% (с</w:t>
      </w:r>
      <w:r w:rsidR="0038686B" w:rsidRPr="00540F4F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540F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8686B" w:rsidRPr="00540F4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40F4F" w:rsidRPr="00540F4F">
        <w:rPr>
          <w:rFonts w:ascii="Times New Roman" w:hAnsi="Times New Roman"/>
          <w:color w:val="000000" w:themeColor="text1"/>
          <w:sz w:val="28"/>
          <w:szCs w:val="28"/>
        </w:rPr>
        <w:t>81</w:t>
      </w:r>
      <w:r w:rsidRPr="00540F4F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540F4F" w:rsidRPr="00540F4F">
        <w:rPr>
          <w:rFonts w:ascii="Times New Roman" w:hAnsi="Times New Roman"/>
          <w:color w:val="000000" w:themeColor="text1"/>
          <w:sz w:val="28"/>
          <w:szCs w:val="28"/>
        </w:rPr>
        <w:t>210</w:t>
      </w:r>
      <w:r w:rsidRPr="00540F4F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  <w:r w:rsidR="00540F4F" w:rsidRPr="00540F4F">
        <w:rPr>
          <w:rFonts w:ascii="Times New Roman" w:hAnsi="Times New Roman"/>
          <w:color w:val="000000" w:themeColor="text1"/>
          <w:sz w:val="28"/>
          <w:szCs w:val="28"/>
        </w:rPr>
        <w:t>74</w:t>
      </w:r>
      <w:r w:rsidRPr="00540F4F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540F4F" w:rsidRPr="00540F4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40F4F">
        <w:rPr>
          <w:rFonts w:ascii="Times New Roman" w:hAnsi="Times New Roman"/>
          <w:color w:val="000000" w:themeColor="text1"/>
          <w:sz w:val="28"/>
          <w:szCs w:val="28"/>
        </w:rPr>
        <w:t xml:space="preserve"> погибло в результате совершения особо тяжких преступлений, </w:t>
      </w:r>
      <w:r w:rsidR="00540F4F" w:rsidRPr="00540F4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40F4F">
        <w:rPr>
          <w:rFonts w:ascii="Times New Roman" w:hAnsi="Times New Roman"/>
          <w:color w:val="000000" w:themeColor="text1"/>
          <w:sz w:val="28"/>
          <w:szCs w:val="28"/>
        </w:rPr>
        <w:t xml:space="preserve"> лиц – в результате совершения тяжких преступлений, </w:t>
      </w:r>
      <w:r w:rsidR="00540F4F" w:rsidRPr="00540F4F">
        <w:rPr>
          <w:rFonts w:ascii="Times New Roman" w:hAnsi="Times New Roman"/>
          <w:color w:val="000000" w:themeColor="text1"/>
          <w:sz w:val="28"/>
          <w:szCs w:val="28"/>
        </w:rPr>
        <w:t>113</w:t>
      </w:r>
      <w:r w:rsidRPr="00540F4F">
        <w:rPr>
          <w:rFonts w:ascii="Times New Roman" w:hAnsi="Times New Roman"/>
          <w:color w:val="000000" w:themeColor="text1"/>
          <w:sz w:val="28"/>
          <w:szCs w:val="28"/>
        </w:rPr>
        <w:t xml:space="preserve"> – средней тяжести, </w:t>
      </w:r>
      <w:r w:rsidR="0071127A" w:rsidRPr="00540F4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40F4F" w:rsidRPr="00540F4F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540F4F">
        <w:rPr>
          <w:rFonts w:ascii="Times New Roman" w:hAnsi="Times New Roman"/>
          <w:color w:val="000000" w:themeColor="text1"/>
          <w:sz w:val="28"/>
          <w:szCs w:val="28"/>
        </w:rPr>
        <w:t xml:space="preserve"> – небольшой тяжести.</w:t>
      </w:r>
    </w:p>
    <w:p w:rsidR="00386A5B" w:rsidRPr="00F85E03" w:rsidRDefault="0031355D" w:rsidP="008A2B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E03">
        <w:rPr>
          <w:rFonts w:ascii="Times New Roman" w:hAnsi="Times New Roman"/>
          <w:sz w:val="28"/>
          <w:szCs w:val="28"/>
        </w:rPr>
        <w:t xml:space="preserve">Количество зарегистрированных преступлений террористического характера </w:t>
      </w:r>
      <w:r w:rsidR="0015005C" w:rsidRPr="00F85E03">
        <w:rPr>
          <w:rFonts w:ascii="Times New Roman" w:hAnsi="Times New Roman"/>
          <w:sz w:val="28"/>
          <w:szCs w:val="28"/>
        </w:rPr>
        <w:t xml:space="preserve">в сравнении с аналогичным периодом прошлого года </w:t>
      </w:r>
      <w:r w:rsidR="00F85E03" w:rsidRPr="00F85E03">
        <w:rPr>
          <w:rFonts w:ascii="Times New Roman" w:hAnsi="Times New Roman"/>
          <w:sz w:val="28"/>
          <w:szCs w:val="28"/>
        </w:rPr>
        <w:t xml:space="preserve">увеличилось на 10% </w:t>
      </w:r>
      <w:r w:rsidR="0015005C" w:rsidRPr="00F85E03">
        <w:rPr>
          <w:rFonts w:ascii="Times New Roman" w:hAnsi="Times New Roman"/>
          <w:sz w:val="28"/>
          <w:szCs w:val="28"/>
        </w:rPr>
        <w:t>(</w:t>
      </w:r>
      <w:r w:rsidR="00F85E03" w:rsidRPr="00F85E03">
        <w:rPr>
          <w:rFonts w:ascii="Times New Roman" w:hAnsi="Times New Roman"/>
          <w:sz w:val="28"/>
          <w:szCs w:val="28"/>
        </w:rPr>
        <w:t>с 20 до 22</w:t>
      </w:r>
      <w:r w:rsidR="0015005C" w:rsidRPr="00F85E03">
        <w:rPr>
          <w:rFonts w:ascii="Times New Roman" w:hAnsi="Times New Roman"/>
          <w:sz w:val="28"/>
          <w:szCs w:val="28"/>
        </w:rPr>
        <w:t>)</w:t>
      </w:r>
      <w:r w:rsidRPr="00F85E03">
        <w:rPr>
          <w:rFonts w:ascii="Times New Roman" w:hAnsi="Times New Roman"/>
          <w:sz w:val="28"/>
          <w:szCs w:val="28"/>
        </w:rPr>
        <w:t xml:space="preserve">, </w:t>
      </w:r>
      <w:r w:rsidR="0015005C" w:rsidRPr="00F85E03">
        <w:rPr>
          <w:rFonts w:ascii="Times New Roman" w:hAnsi="Times New Roman"/>
          <w:sz w:val="28"/>
          <w:szCs w:val="28"/>
        </w:rPr>
        <w:t xml:space="preserve">вместе с тем, </w:t>
      </w:r>
      <w:r w:rsidRPr="00F85E03">
        <w:rPr>
          <w:rFonts w:ascii="Times New Roman" w:hAnsi="Times New Roman"/>
          <w:sz w:val="28"/>
          <w:szCs w:val="28"/>
        </w:rPr>
        <w:t>количество преступлений эк</w:t>
      </w:r>
      <w:r w:rsidR="00E5558C" w:rsidRPr="00F85E03">
        <w:rPr>
          <w:rFonts w:ascii="Times New Roman" w:hAnsi="Times New Roman"/>
          <w:sz w:val="28"/>
          <w:szCs w:val="28"/>
        </w:rPr>
        <w:t>стремистско</w:t>
      </w:r>
      <w:r w:rsidR="00F85E03" w:rsidRPr="00F85E03">
        <w:rPr>
          <w:rFonts w:ascii="Times New Roman" w:hAnsi="Times New Roman"/>
          <w:sz w:val="28"/>
          <w:szCs w:val="28"/>
        </w:rPr>
        <w:t>го характера</w:t>
      </w:r>
      <w:r w:rsidR="00E5558C" w:rsidRPr="00F85E03">
        <w:rPr>
          <w:rFonts w:ascii="Times New Roman" w:hAnsi="Times New Roman"/>
          <w:sz w:val="28"/>
          <w:szCs w:val="28"/>
        </w:rPr>
        <w:t xml:space="preserve"> </w:t>
      </w:r>
      <w:r w:rsidR="006209AB" w:rsidRPr="00F85E03">
        <w:rPr>
          <w:rFonts w:ascii="Times New Roman" w:hAnsi="Times New Roman"/>
          <w:sz w:val="28"/>
          <w:szCs w:val="28"/>
        </w:rPr>
        <w:t xml:space="preserve">снизилось на </w:t>
      </w:r>
      <w:r w:rsidR="0015005C" w:rsidRPr="00F85E03">
        <w:rPr>
          <w:rFonts w:ascii="Times New Roman" w:hAnsi="Times New Roman"/>
          <w:sz w:val="28"/>
          <w:szCs w:val="28"/>
        </w:rPr>
        <w:t>85,7</w:t>
      </w:r>
      <w:r w:rsidR="00E5558C" w:rsidRPr="00F85E03">
        <w:rPr>
          <w:rFonts w:ascii="Times New Roman" w:hAnsi="Times New Roman"/>
          <w:sz w:val="28"/>
          <w:szCs w:val="28"/>
        </w:rPr>
        <w:t xml:space="preserve">% (с </w:t>
      </w:r>
      <w:r w:rsidR="0015005C" w:rsidRPr="00F85E03">
        <w:rPr>
          <w:rFonts w:ascii="Times New Roman" w:hAnsi="Times New Roman"/>
          <w:sz w:val="28"/>
          <w:szCs w:val="28"/>
        </w:rPr>
        <w:t>14</w:t>
      </w:r>
      <w:r w:rsidR="00E5558C" w:rsidRPr="00F85E0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5558C" w:rsidRPr="00F85E03">
        <w:rPr>
          <w:rFonts w:ascii="Times New Roman" w:hAnsi="Times New Roman"/>
          <w:sz w:val="28"/>
          <w:szCs w:val="28"/>
        </w:rPr>
        <w:t>до</w:t>
      </w:r>
      <w:proofErr w:type="gramEnd"/>
      <w:r w:rsidR="00E5558C" w:rsidRPr="00F85E03">
        <w:rPr>
          <w:rFonts w:ascii="Times New Roman" w:hAnsi="Times New Roman"/>
          <w:sz w:val="28"/>
          <w:szCs w:val="28"/>
        </w:rPr>
        <w:t xml:space="preserve"> </w:t>
      </w:r>
      <w:r w:rsidR="0015005C" w:rsidRPr="00F85E03">
        <w:rPr>
          <w:rFonts w:ascii="Times New Roman" w:hAnsi="Times New Roman"/>
          <w:sz w:val="28"/>
          <w:szCs w:val="28"/>
        </w:rPr>
        <w:t>2</w:t>
      </w:r>
      <w:r w:rsidR="00E5558C" w:rsidRPr="00F85E03">
        <w:rPr>
          <w:rFonts w:ascii="Times New Roman" w:hAnsi="Times New Roman"/>
          <w:sz w:val="28"/>
          <w:szCs w:val="28"/>
        </w:rPr>
        <w:t>)</w:t>
      </w:r>
      <w:r w:rsidRPr="00F85E03">
        <w:rPr>
          <w:rFonts w:ascii="Times New Roman" w:hAnsi="Times New Roman"/>
          <w:sz w:val="28"/>
          <w:szCs w:val="28"/>
        </w:rPr>
        <w:t>.</w:t>
      </w:r>
      <w:r w:rsidR="00661585" w:rsidRPr="00F85E03">
        <w:rPr>
          <w:rFonts w:ascii="Times New Roman" w:hAnsi="Times New Roman"/>
          <w:sz w:val="28"/>
          <w:szCs w:val="28"/>
        </w:rPr>
        <w:t xml:space="preserve"> </w:t>
      </w:r>
    </w:p>
    <w:p w:rsidR="0006330F" w:rsidRPr="00DA4B19" w:rsidRDefault="0006330F" w:rsidP="0006330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proofErr w:type="gramStart"/>
      <w:r w:rsidRPr="00EF1061">
        <w:rPr>
          <w:rFonts w:ascii="Times New Roman" w:hAnsi="Times New Roman"/>
          <w:color w:val="000000" w:themeColor="text1"/>
          <w:sz w:val="28"/>
          <w:szCs w:val="28"/>
        </w:rPr>
        <w:t>В январе-</w:t>
      </w:r>
      <w:r w:rsidR="00EF1061" w:rsidRPr="00EF1061">
        <w:rPr>
          <w:rFonts w:ascii="Times New Roman" w:hAnsi="Times New Roman"/>
          <w:color w:val="000000" w:themeColor="text1"/>
          <w:sz w:val="28"/>
          <w:szCs w:val="28"/>
        </w:rPr>
        <w:t>июне</w:t>
      </w:r>
      <w:r w:rsidRPr="00EF1061">
        <w:rPr>
          <w:rFonts w:ascii="Times New Roman" w:hAnsi="Times New Roman"/>
          <w:color w:val="000000" w:themeColor="text1"/>
          <w:sz w:val="28"/>
          <w:szCs w:val="28"/>
        </w:rPr>
        <w:t xml:space="preserve"> 2018 года зарегистрировано </w:t>
      </w:r>
      <w:r w:rsidR="0048716D" w:rsidRPr="00EF106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F1061" w:rsidRPr="00EF1061">
        <w:rPr>
          <w:rFonts w:ascii="Times New Roman" w:hAnsi="Times New Roman"/>
          <w:color w:val="000000" w:themeColor="text1"/>
          <w:sz w:val="28"/>
          <w:szCs w:val="28"/>
        </w:rPr>
        <w:t xml:space="preserve">94 </w:t>
      </w:r>
      <w:r w:rsidRPr="00EF1061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EF1061" w:rsidRPr="00EF1061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EF1061">
        <w:rPr>
          <w:rFonts w:ascii="Times New Roman" w:hAnsi="Times New Roman"/>
          <w:color w:val="000000" w:themeColor="text1"/>
          <w:sz w:val="28"/>
          <w:szCs w:val="28"/>
        </w:rPr>
        <w:t>, совершенных</w:t>
      </w:r>
      <w:r w:rsidR="0038686B" w:rsidRPr="00EF10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F1061">
        <w:rPr>
          <w:rFonts w:ascii="Times New Roman" w:hAnsi="Times New Roman"/>
          <w:color w:val="000000" w:themeColor="text1"/>
          <w:sz w:val="28"/>
          <w:szCs w:val="28"/>
        </w:rPr>
        <w:t xml:space="preserve">субъектами предпринимательской деятельности на территориях </w:t>
      </w:r>
      <w:r w:rsidRPr="00EF1061">
        <w:rPr>
          <w:rFonts w:ascii="Times New Roman" w:hAnsi="Times New Roman"/>
          <w:color w:val="000000" w:themeColor="text1"/>
          <w:sz w:val="28"/>
          <w:szCs w:val="28"/>
        </w:rPr>
        <w:lastRenderedPageBreak/>
        <w:t>Благодарненского (</w:t>
      </w:r>
      <w:r w:rsidR="006D7CFA" w:rsidRPr="00EF106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F1061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48716D" w:rsidRPr="00EF1061">
        <w:rPr>
          <w:rFonts w:ascii="Times New Roman" w:hAnsi="Times New Roman"/>
          <w:color w:val="000000" w:themeColor="text1"/>
          <w:sz w:val="28"/>
          <w:szCs w:val="28"/>
        </w:rPr>
        <w:t>Буденновского (</w:t>
      </w:r>
      <w:r w:rsidR="006D7CFA" w:rsidRPr="00EF106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8716D" w:rsidRPr="00EF1061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E642C1">
        <w:rPr>
          <w:rFonts w:ascii="Times New Roman" w:hAnsi="Times New Roman"/>
          <w:color w:val="000000" w:themeColor="text1"/>
          <w:sz w:val="28"/>
          <w:szCs w:val="28"/>
        </w:rPr>
        <w:t xml:space="preserve">Георгиевского (2), </w:t>
      </w:r>
      <w:r w:rsidR="0048716D" w:rsidRPr="00E642C1">
        <w:rPr>
          <w:rFonts w:ascii="Times New Roman" w:hAnsi="Times New Roman"/>
          <w:color w:val="000000" w:themeColor="text1"/>
          <w:sz w:val="28"/>
          <w:szCs w:val="28"/>
        </w:rPr>
        <w:t>Грачевского (</w:t>
      </w:r>
      <w:r w:rsidR="00E642C1" w:rsidRPr="00E642C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8716D" w:rsidRPr="00E642C1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Pr="00E642C1">
        <w:rPr>
          <w:rFonts w:ascii="Times New Roman" w:hAnsi="Times New Roman"/>
          <w:color w:val="000000" w:themeColor="text1"/>
          <w:sz w:val="28"/>
          <w:szCs w:val="28"/>
        </w:rPr>
        <w:t>Изобильненского</w:t>
      </w:r>
      <w:proofErr w:type="spellEnd"/>
      <w:r w:rsidRPr="00E642C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E642C1" w:rsidRPr="00E642C1">
        <w:rPr>
          <w:rFonts w:ascii="Times New Roman" w:hAnsi="Times New Roman"/>
          <w:color w:val="000000" w:themeColor="text1"/>
          <w:sz w:val="28"/>
          <w:szCs w:val="28"/>
        </w:rPr>
        <w:t>24</w:t>
      </w:r>
      <w:r w:rsidRPr="00E642C1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Pr="00E642C1">
        <w:rPr>
          <w:rFonts w:ascii="Times New Roman" w:hAnsi="Times New Roman"/>
          <w:color w:val="000000" w:themeColor="text1"/>
          <w:sz w:val="28"/>
          <w:szCs w:val="28"/>
        </w:rPr>
        <w:t>Ипатовского</w:t>
      </w:r>
      <w:proofErr w:type="spellEnd"/>
      <w:r w:rsidRPr="00E642C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E642C1" w:rsidRPr="00E642C1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E642C1">
        <w:rPr>
          <w:rFonts w:ascii="Times New Roman" w:hAnsi="Times New Roman"/>
          <w:color w:val="000000" w:themeColor="text1"/>
          <w:sz w:val="28"/>
          <w:szCs w:val="28"/>
        </w:rPr>
        <w:t>), Кировского (</w:t>
      </w:r>
      <w:r w:rsidR="00E642C1" w:rsidRPr="00E642C1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E642C1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E642C1">
        <w:rPr>
          <w:rFonts w:ascii="Times New Roman" w:hAnsi="Times New Roman"/>
          <w:color w:val="000000" w:themeColor="text1"/>
          <w:sz w:val="28"/>
          <w:szCs w:val="28"/>
        </w:rPr>
        <w:t xml:space="preserve">Красногвардейского (1), </w:t>
      </w:r>
      <w:r w:rsidRPr="00E642C1">
        <w:rPr>
          <w:rFonts w:ascii="Times New Roman" w:hAnsi="Times New Roman"/>
          <w:color w:val="000000" w:themeColor="text1"/>
          <w:sz w:val="28"/>
          <w:szCs w:val="28"/>
        </w:rPr>
        <w:t>Курского (</w:t>
      </w:r>
      <w:r w:rsidR="00E642C1" w:rsidRPr="00E642C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642C1">
        <w:rPr>
          <w:rFonts w:ascii="Times New Roman" w:hAnsi="Times New Roman"/>
          <w:color w:val="000000" w:themeColor="text1"/>
          <w:sz w:val="28"/>
          <w:szCs w:val="28"/>
        </w:rPr>
        <w:t>), Минераловодского (</w:t>
      </w:r>
      <w:r w:rsidR="00E642C1" w:rsidRPr="00E642C1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E642C1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="0048716D" w:rsidRPr="00E642C1">
        <w:rPr>
          <w:rFonts w:ascii="Times New Roman" w:hAnsi="Times New Roman"/>
          <w:color w:val="000000" w:themeColor="text1"/>
          <w:sz w:val="28"/>
          <w:szCs w:val="28"/>
        </w:rPr>
        <w:t>Нефтекумского</w:t>
      </w:r>
      <w:proofErr w:type="spellEnd"/>
      <w:r w:rsidR="0048716D" w:rsidRPr="00E642C1">
        <w:rPr>
          <w:rFonts w:ascii="Times New Roman" w:hAnsi="Times New Roman"/>
          <w:color w:val="000000" w:themeColor="text1"/>
          <w:sz w:val="28"/>
          <w:szCs w:val="28"/>
        </w:rPr>
        <w:t xml:space="preserve"> (1), </w:t>
      </w:r>
      <w:r w:rsidRPr="00E642C1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 (</w:t>
      </w:r>
      <w:r w:rsidR="00E642C1" w:rsidRPr="00E642C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642C1">
        <w:rPr>
          <w:rFonts w:ascii="Times New Roman" w:hAnsi="Times New Roman"/>
          <w:color w:val="000000" w:themeColor="text1"/>
          <w:sz w:val="28"/>
          <w:szCs w:val="28"/>
        </w:rPr>
        <w:t xml:space="preserve">), Новоселицкого (1), </w:t>
      </w:r>
      <w:r w:rsidR="006D7CFA" w:rsidRPr="00E642C1">
        <w:rPr>
          <w:rFonts w:ascii="Times New Roman" w:hAnsi="Times New Roman"/>
          <w:color w:val="000000" w:themeColor="text1"/>
          <w:sz w:val="28"/>
          <w:szCs w:val="28"/>
        </w:rPr>
        <w:t>Петровского (</w:t>
      </w:r>
      <w:r w:rsidR="00E642C1" w:rsidRPr="00E642C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D7CFA" w:rsidRPr="00E642C1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E642C1">
        <w:rPr>
          <w:rFonts w:ascii="Times New Roman" w:hAnsi="Times New Roman"/>
          <w:color w:val="000000" w:themeColor="text1"/>
          <w:sz w:val="28"/>
          <w:szCs w:val="28"/>
        </w:rPr>
        <w:t>Предгорного (</w:t>
      </w:r>
      <w:r w:rsidR="00E642C1" w:rsidRPr="00E642C1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E642C1">
        <w:rPr>
          <w:rFonts w:ascii="Times New Roman" w:hAnsi="Times New Roman"/>
          <w:color w:val="000000" w:themeColor="text1"/>
          <w:sz w:val="28"/>
          <w:szCs w:val="28"/>
        </w:rPr>
        <w:t>), Советского (4),</w:t>
      </w:r>
      <w:r w:rsidR="0048716D" w:rsidRPr="00E642C1">
        <w:rPr>
          <w:rFonts w:ascii="Times New Roman" w:hAnsi="Times New Roman"/>
          <w:color w:val="000000" w:themeColor="text1"/>
          <w:sz w:val="28"/>
          <w:szCs w:val="28"/>
        </w:rPr>
        <w:t xml:space="preserve"> Степновского (1), </w:t>
      </w:r>
      <w:r w:rsidRPr="00E642C1">
        <w:rPr>
          <w:rFonts w:ascii="Times New Roman" w:hAnsi="Times New Roman"/>
          <w:color w:val="000000" w:themeColor="text1"/>
          <w:sz w:val="28"/>
          <w:szCs w:val="28"/>
        </w:rPr>
        <w:t>Шпаковского (</w:t>
      </w:r>
      <w:r w:rsidR="006D7CFA" w:rsidRPr="00E642C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642C1" w:rsidRPr="00E642C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642C1">
        <w:rPr>
          <w:rFonts w:ascii="Times New Roman" w:hAnsi="Times New Roman"/>
          <w:color w:val="000000" w:themeColor="text1"/>
          <w:sz w:val="28"/>
          <w:szCs w:val="28"/>
        </w:rPr>
        <w:t xml:space="preserve">) районов, </w:t>
      </w:r>
      <w:r w:rsidR="006D7CFA" w:rsidRPr="00E642C1">
        <w:rPr>
          <w:rFonts w:ascii="Times New Roman" w:hAnsi="Times New Roman"/>
          <w:color w:val="000000" w:themeColor="text1"/>
          <w:sz w:val="28"/>
          <w:szCs w:val="28"/>
        </w:rPr>
        <w:t xml:space="preserve">Ленинского (1), </w:t>
      </w:r>
      <w:r w:rsidRPr="00E642C1">
        <w:rPr>
          <w:rFonts w:ascii="Times New Roman" w:hAnsi="Times New Roman"/>
          <w:color w:val="000000" w:themeColor="text1"/>
          <w:sz w:val="28"/>
          <w:szCs w:val="28"/>
        </w:rPr>
        <w:t>Промышленного</w:t>
      </w:r>
      <w:r w:rsidR="006D7CFA" w:rsidRPr="00E642C1">
        <w:rPr>
          <w:rFonts w:ascii="Times New Roman" w:hAnsi="Times New Roman"/>
          <w:color w:val="000000" w:themeColor="text1"/>
          <w:sz w:val="28"/>
          <w:szCs w:val="28"/>
        </w:rPr>
        <w:t xml:space="preserve"> (4</w:t>
      </w:r>
      <w:r w:rsidR="00E642C1" w:rsidRPr="00E642C1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6D7CFA" w:rsidRPr="00E642C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E642C1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="006D7CFA" w:rsidRPr="00E642C1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E642C1">
        <w:rPr>
          <w:rFonts w:ascii="Times New Roman" w:hAnsi="Times New Roman"/>
          <w:color w:val="000000" w:themeColor="text1"/>
          <w:sz w:val="28"/>
          <w:szCs w:val="28"/>
        </w:rPr>
        <w:t xml:space="preserve"> города Ставрополя, городов Ессентуки (</w:t>
      </w:r>
      <w:r w:rsidR="00E642C1" w:rsidRPr="00E642C1">
        <w:rPr>
          <w:rFonts w:ascii="Times New Roman" w:hAnsi="Times New Roman"/>
          <w:color w:val="000000" w:themeColor="text1"/>
          <w:sz w:val="28"/>
          <w:szCs w:val="28"/>
        </w:rPr>
        <w:t>9</w:t>
      </w:r>
      <w:proofErr w:type="gramEnd"/>
      <w:r w:rsidRPr="00E642C1">
        <w:rPr>
          <w:rFonts w:ascii="Times New Roman" w:hAnsi="Times New Roman"/>
          <w:color w:val="000000" w:themeColor="text1"/>
          <w:sz w:val="28"/>
          <w:szCs w:val="28"/>
        </w:rPr>
        <w:t>), Железноводска (</w:t>
      </w:r>
      <w:r w:rsidR="006D7CFA" w:rsidRPr="00E642C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642C1">
        <w:rPr>
          <w:rFonts w:ascii="Times New Roman" w:hAnsi="Times New Roman"/>
          <w:color w:val="000000" w:themeColor="text1"/>
          <w:sz w:val="28"/>
          <w:szCs w:val="28"/>
        </w:rPr>
        <w:t>), Кисловодска (</w:t>
      </w:r>
      <w:r w:rsidR="0048716D" w:rsidRPr="00E642C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E642C1">
        <w:rPr>
          <w:rFonts w:ascii="Times New Roman" w:hAnsi="Times New Roman"/>
          <w:color w:val="000000" w:themeColor="text1"/>
          <w:sz w:val="28"/>
          <w:szCs w:val="28"/>
        </w:rPr>
        <w:t>), Невинномысска (</w:t>
      </w:r>
      <w:r w:rsidR="00E642C1" w:rsidRPr="00E642C1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E642C1">
        <w:rPr>
          <w:rFonts w:ascii="Times New Roman" w:hAnsi="Times New Roman"/>
          <w:color w:val="000000" w:themeColor="text1"/>
          <w:sz w:val="28"/>
          <w:szCs w:val="28"/>
        </w:rPr>
        <w:t>), Пятигорска (</w:t>
      </w:r>
      <w:r w:rsidR="00E642C1" w:rsidRPr="00E642C1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E642C1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2F1858" w:rsidRPr="00DA4B19" w:rsidRDefault="008A2BD3" w:rsidP="0006330F">
      <w:pPr>
        <w:pStyle w:val="a9"/>
        <w:tabs>
          <w:tab w:val="left" w:pos="142"/>
          <w:tab w:val="left" w:pos="3686"/>
        </w:tabs>
        <w:ind w:firstLine="709"/>
        <w:jc w:val="both"/>
        <w:rPr>
          <w:color w:val="000000" w:themeColor="text1"/>
          <w:szCs w:val="28"/>
          <w:highlight w:val="yellow"/>
        </w:rPr>
      </w:pPr>
      <w:proofErr w:type="gramStart"/>
      <w:r w:rsidRPr="00E642C1">
        <w:rPr>
          <w:color w:val="000000" w:themeColor="text1"/>
        </w:rPr>
        <w:t xml:space="preserve">Также, зарегистрировано </w:t>
      </w:r>
      <w:r w:rsidR="0048716D" w:rsidRPr="00E642C1">
        <w:rPr>
          <w:color w:val="000000" w:themeColor="text1"/>
        </w:rPr>
        <w:t>1</w:t>
      </w:r>
      <w:r w:rsidR="00E642C1" w:rsidRPr="00E642C1">
        <w:rPr>
          <w:color w:val="000000" w:themeColor="text1"/>
        </w:rPr>
        <w:t>85</w:t>
      </w:r>
      <w:r w:rsidRPr="00E642C1">
        <w:rPr>
          <w:color w:val="000000" w:themeColor="text1"/>
        </w:rPr>
        <w:t xml:space="preserve"> преступлени</w:t>
      </w:r>
      <w:r w:rsidR="00E642C1" w:rsidRPr="00E642C1">
        <w:rPr>
          <w:color w:val="000000" w:themeColor="text1"/>
        </w:rPr>
        <w:t>й</w:t>
      </w:r>
      <w:r w:rsidR="006D7CFA" w:rsidRPr="00E642C1">
        <w:rPr>
          <w:color w:val="000000" w:themeColor="text1"/>
        </w:rPr>
        <w:t>, совершенн</w:t>
      </w:r>
      <w:r w:rsidR="00E642C1" w:rsidRPr="00E642C1">
        <w:rPr>
          <w:color w:val="000000" w:themeColor="text1"/>
        </w:rPr>
        <w:t>ых</w:t>
      </w:r>
      <w:r w:rsidRPr="00E642C1">
        <w:rPr>
          <w:color w:val="000000" w:themeColor="text1"/>
        </w:rPr>
        <w:t xml:space="preserve"> в отношении субъектов предпринимательской деятельности, </w:t>
      </w:r>
      <w:r w:rsidRPr="00E642C1">
        <w:rPr>
          <w:color w:val="000000" w:themeColor="text1"/>
          <w:szCs w:val="28"/>
        </w:rPr>
        <w:t xml:space="preserve">на территориях </w:t>
      </w:r>
      <w:r w:rsidR="00F13EAE" w:rsidRPr="00E642C1">
        <w:rPr>
          <w:color w:val="000000" w:themeColor="text1"/>
          <w:szCs w:val="28"/>
        </w:rPr>
        <w:t>Александровского (</w:t>
      </w:r>
      <w:r w:rsidR="006D7CFA" w:rsidRPr="00E642C1">
        <w:rPr>
          <w:color w:val="000000" w:themeColor="text1"/>
          <w:szCs w:val="28"/>
        </w:rPr>
        <w:t>7</w:t>
      </w:r>
      <w:r w:rsidR="00F13EAE" w:rsidRPr="00E642C1">
        <w:rPr>
          <w:color w:val="000000" w:themeColor="text1"/>
          <w:szCs w:val="28"/>
        </w:rPr>
        <w:t xml:space="preserve">), </w:t>
      </w:r>
      <w:r w:rsidR="0006330F" w:rsidRPr="00E642C1">
        <w:rPr>
          <w:color w:val="000000" w:themeColor="text1"/>
          <w:szCs w:val="28"/>
        </w:rPr>
        <w:t xml:space="preserve">Благодарненского (2), </w:t>
      </w:r>
      <w:r w:rsidR="00F13EAE" w:rsidRPr="00E642C1">
        <w:rPr>
          <w:color w:val="000000" w:themeColor="text1"/>
          <w:szCs w:val="28"/>
        </w:rPr>
        <w:t>Буденновского (</w:t>
      </w:r>
      <w:r w:rsidR="006D7CFA" w:rsidRPr="00E642C1">
        <w:rPr>
          <w:color w:val="000000" w:themeColor="text1"/>
          <w:szCs w:val="28"/>
        </w:rPr>
        <w:t>1</w:t>
      </w:r>
      <w:r w:rsidR="00E642C1" w:rsidRPr="00E642C1">
        <w:rPr>
          <w:color w:val="000000" w:themeColor="text1"/>
          <w:szCs w:val="28"/>
        </w:rPr>
        <w:t>4</w:t>
      </w:r>
      <w:r w:rsidR="00F13EAE" w:rsidRPr="00E642C1">
        <w:rPr>
          <w:color w:val="000000" w:themeColor="text1"/>
          <w:szCs w:val="28"/>
        </w:rPr>
        <w:t>)</w:t>
      </w:r>
      <w:r w:rsidR="002F1858" w:rsidRPr="00E642C1">
        <w:rPr>
          <w:color w:val="000000" w:themeColor="text1"/>
          <w:szCs w:val="28"/>
        </w:rPr>
        <w:t>, Георгиевского (</w:t>
      </w:r>
      <w:r w:rsidR="006D7CFA" w:rsidRPr="00E642C1">
        <w:rPr>
          <w:color w:val="000000" w:themeColor="text1"/>
          <w:szCs w:val="28"/>
        </w:rPr>
        <w:t>2</w:t>
      </w:r>
      <w:r w:rsidR="00E642C1" w:rsidRPr="00E642C1">
        <w:rPr>
          <w:color w:val="000000" w:themeColor="text1"/>
          <w:szCs w:val="28"/>
        </w:rPr>
        <w:t>3</w:t>
      </w:r>
      <w:r w:rsidR="002F1858" w:rsidRPr="00E642C1">
        <w:rPr>
          <w:color w:val="000000" w:themeColor="text1"/>
          <w:szCs w:val="28"/>
        </w:rPr>
        <w:t>), Грачевского (</w:t>
      </w:r>
      <w:r w:rsidR="0006330F" w:rsidRPr="00E642C1">
        <w:rPr>
          <w:color w:val="000000" w:themeColor="text1"/>
          <w:szCs w:val="28"/>
        </w:rPr>
        <w:t>3</w:t>
      </w:r>
      <w:r w:rsidR="002F1858" w:rsidRPr="00E642C1">
        <w:rPr>
          <w:color w:val="000000" w:themeColor="text1"/>
          <w:szCs w:val="28"/>
        </w:rPr>
        <w:t>), Изобильненского (</w:t>
      </w:r>
      <w:r w:rsidR="00E642C1" w:rsidRPr="00E642C1">
        <w:rPr>
          <w:color w:val="000000" w:themeColor="text1"/>
          <w:szCs w:val="28"/>
        </w:rPr>
        <w:t>13</w:t>
      </w:r>
      <w:r w:rsidR="002F1858" w:rsidRPr="00E642C1">
        <w:rPr>
          <w:color w:val="000000" w:themeColor="text1"/>
          <w:szCs w:val="28"/>
        </w:rPr>
        <w:t xml:space="preserve">), </w:t>
      </w:r>
      <w:r w:rsidR="0006330F" w:rsidRPr="00E642C1">
        <w:rPr>
          <w:color w:val="000000" w:themeColor="text1"/>
          <w:szCs w:val="28"/>
        </w:rPr>
        <w:t>Ипатовского (</w:t>
      </w:r>
      <w:r w:rsidR="00E642C1" w:rsidRPr="00E642C1">
        <w:rPr>
          <w:color w:val="000000" w:themeColor="text1"/>
          <w:szCs w:val="28"/>
        </w:rPr>
        <w:t>5</w:t>
      </w:r>
      <w:r w:rsidR="0006330F" w:rsidRPr="00E642C1">
        <w:rPr>
          <w:color w:val="000000" w:themeColor="text1"/>
          <w:szCs w:val="28"/>
        </w:rPr>
        <w:t xml:space="preserve">), Курского (1), </w:t>
      </w:r>
      <w:r w:rsidR="009F0662" w:rsidRPr="00E642C1">
        <w:rPr>
          <w:color w:val="000000" w:themeColor="text1"/>
          <w:szCs w:val="28"/>
        </w:rPr>
        <w:t xml:space="preserve">Левокумского (1), </w:t>
      </w:r>
      <w:r w:rsidR="002F1858" w:rsidRPr="00A806BB">
        <w:rPr>
          <w:color w:val="000000" w:themeColor="text1"/>
          <w:szCs w:val="28"/>
        </w:rPr>
        <w:t>Минераловодского (</w:t>
      </w:r>
      <w:r w:rsidR="00A806BB" w:rsidRPr="00A806BB">
        <w:rPr>
          <w:color w:val="000000" w:themeColor="text1"/>
          <w:szCs w:val="28"/>
        </w:rPr>
        <w:t>23</w:t>
      </w:r>
      <w:r w:rsidR="002F1858" w:rsidRPr="00A806BB">
        <w:rPr>
          <w:color w:val="000000" w:themeColor="text1"/>
          <w:szCs w:val="28"/>
        </w:rPr>
        <w:t xml:space="preserve">), </w:t>
      </w:r>
      <w:proofErr w:type="spellStart"/>
      <w:r w:rsidR="00A806BB">
        <w:rPr>
          <w:color w:val="000000" w:themeColor="text1"/>
          <w:szCs w:val="28"/>
        </w:rPr>
        <w:t>Новоалександровского</w:t>
      </w:r>
      <w:proofErr w:type="spellEnd"/>
      <w:r w:rsidR="00A806BB">
        <w:rPr>
          <w:color w:val="000000" w:themeColor="text1"/>
          <w:szCs w:val="28"/>
        </w:rPr>
        <w:t xml:space="preserve"> (2), </w:t>
      </w:r>
      <w:r w:rsidR="002F1858" w:rsidRPr="00A806BB">
        <w:rPr>
          <w:color w:val="000000" w:themeColor="text1"/>
          <w:szCs w:val="28"/>
        </w:rPr>
        <w:t>Петровского (</w:t>
      </w:r>
      <w:r w:rsidR="00A806BB" w:rsidRPr="00A806BB">
        <w:rPr>
          <w:color w:val="000000" w:themeColor="text1"/>
          <w:szCs w:val="28"/>
        </w:rPr>
        <w:t>6</w:t>
      </w:r>
      <w:r w:rsidR="002F1858" w:rsidRPr="00A806BB">
        <w:rPr>
          <w:color w:val="000000" w:themeColor="text1"/>
          <w:szCs w:val="28"/>
        </w:rPr>
        <w:t xml:space="preserve">), </w:t>
      </w:r>
      <w:r w:rsidR="0006330F" w:rsidRPr="00A806BB">
        <w:rPr>
          <w:color w:val="000000" w:themeColor="text1"/>
          <w:szCs w:val="28"/>
        </w:rPr>
        <w:t>Предгорного (</w:t>
      </w:r>
      <w:r w:rsidR="00A806BB" w:rsidRPr="00A806BB">
        <w:rPr>
          <w:color w:val="000000" w:themeColor="text1"/>
          <w:szCs w:val="28"/>
        </w:rPr>
        <w:t>7</w:t>
      </w:r>
      <w:r w:rsidR="0006330F" w:rsidRPr="00A806BB">
        <w:rPr>
          <w:color w:val="000000" w:themeColor="text1"/>
          <w:szCs w:val="28"/>
        </w:rPr>
        <w:t>),</w:t>
      </w:r>
      <w:r w:rsidR="00416EA0" w:rsidRPr="00A806BB">
        <w:rPr>
          <w:color w:val="000000" w:themeColor="text1"/>
          <w:szCs w:val="28"/>
        </w:rPr>
        <w:t xml:space="preserve"> Советского (1),</w:t>
      </w:r>
      <w:r w:rsidR="0006330F" w:rsidRPr="00A806BB">
        <w:rPr>
          <w:color w:val="000000" w:themeColor="text1"/>
          <w:szCs w:val="28"/>
        </w:rPr>
        <w:t xml:space="preserve"> </w:t>
      </w:r>
      <w:r w:rsidR="009F0662" w:rsidRPr="00A806BB">
        <w:rPr>
          <w:color w:val="000000" w:themeColor="text1"/>
          <w:szCs w:val="28"/>
        </w:rPr>
        <w:t>Степновского (1), Труновского (</w:t>
      </w:r>
      <w:r w:rsidR="00A806BB" w:rsidRPr="00A806BB">
        <w:rPr>
          <w:color w:val="000000" w:themeColor="text1"/>
          <w:szCs w:val="28"/>
        </w:rPr>
        <w:t>6</w:t>
      </w:r>
      <w:r w:rsidR="009F0662" w:rsidRPr="00A806BB">
        <w:rPr>
          <w:color w:val="000000" w:themeColor="text1"/>
          <w:szCs w:val="28"/>
        </w:rPr>
        <w:t xml:space="preserve">), </w:t>
      </w:r>
      <w:r w:rsidR="002F1858" w:rsidRPr="00A806BB">
        <w:rPr>
          <w:color w:val="000000" w:themeColor="text1"/>
          <w:szCs w:val="28"/>
        </w:rPr>
        <w:t>Шпаковского (</w:t>
      </w:r>
      <w:r w:rsidR="00416EA0" w:rsidRPr="00A806BB">
        <w:rPr>
          <w:color w:val="000000" w:themeColor="text1"/>
          <w:szCs w:val="28"/>
        </w:rPr>
        <w:t>2</w:t>
      </w:r>
      <w:r w:rsidR="00A806BB" w:rsidRPr="00A806BB">
        <w:rPr>
          <w:color w:val="000000" w:themeColor="text1"/>
          <w:szCs w:val="28"/>
        </w:rPr>
        <w:t>1</w:t>
      </w:r>
      <w:r w:rsidR="002F1858" w:rsidRPr="00A806BB">
        <w:rPr>
          <w:color w:val="000000" w:themeColor="text1"/>
          <w:szCs w:val="28"/>
        </w:rPr>
        <w:t xml:space="preserve">) районов, </w:t>
      </w:r>
      <w:r w:rsidR="00A806BB" w:rsidRPr="00A806BB">
        <w:rPr>
          <w:color w:val="000000" w:themeColor="text1"/>
          <w:szCs w:val="28"/>
        </w:rPr>
        <w:t xml:space="preserve">Ленинского (1), </w:t>
      </w:r>
      <w:r w:rsidR="0006330F" w:rsidRPr="00A806BB">
        <w:rPr>
          <w:color w:val="000000" w:themeColor="text1"/>
          <w:szCs w:val="28"/>
        </w:rPr>
        <w:t>Октябрьского (</w:t>
      </w:r>
      <w:r w:rsidR="009F0662" w:rsidRPr="00A806BB">
        <w:rPr>
          <w:color w:val="000000" w:themeColor="text1"/>
          <w:szCs w:val="28"/>
        </w:rPr>
        <w:t>3</w:t>
      </w:r>
      <w:r w:rsidR="0006330F" w:rsidRPr="00A806BB">
        <w:rPr>
          <w:color w:val="000000" w:themeColor="text1"/>
          <w:szCs w:val="28"/>
        </w:rPr>
        <w:t xml:space="preserve">), </w:t>
      </w:r>
      <w:r w:rsidRPr="00A806BB">
        <w:rPr>
          <w:color w:val="000000" w:themeColor="text1"/>
          <w:szCs w:val="28"/>
        </w:rPr>
        <w:t xml:space="preserve">Промышленного </w:t>
      </w:r>
      <w:r w:rsidR="0006330F" w:rsidRPr="00A806BB">
        <w:rPr>
          <w:color w:val="000000" w:themeColor="text1"/>
          <w:szCs w:val="28"/>
        </w:rPr>
        <w:t>(</w:t>
      </w:r>
      <w:r w:rsidR="009F0662" w:rsidRPr="00A806BB">
        <w:rPr>
          <w:color w:val="000000" w:themeColor="text1"/>
          <w:szCs w:val="28"/>
        </w:rPr>
        <w:t>1</w:t>
      </w:r>
      <w:r w:rsidR="00A806BB" w:rsidRPr="00A806BB">
        <w:rPr>
          <w:color w:val="000000" w:themeColor="text1"/>
          <w:szCs w:val="28"/>
        </w:rPr>
        <w:t>7</w:t>
      </w:r>
      <w:r w:rsidR="0006330F" w:rsidRPr="00A806BB">
        <w:rPr>
          <w:color w:val="000000" w:themeColor="text1"/>
          <w:szCs w:val="28"/>
        </w:rPr>
        <w:t xml:space="preserve">) </w:t>
      </w:r>
      <w:r w:rsidRPr="00A806BB">
        <w:rPr>
          <w:color w:val="000000" w:themeColor="text1"/>
          <w:szCs w:val="28"/>
        </w:rPr>
        <w:t>район</w:t>
      </w:r>
      <w:r w:rsidR="0006330F" w:rsidRPr="00A806BB">
        <w:rPr>
          <w:color w:val="000000" w:themeColor="text1"/>
          <w:szCs w:val="28"/>
        </w:rPr>
        <w:t>ов</w:t>
      </w:r>
      <w:r w:rsidRPr="00A806BB">
        <w:rPr>
          <w:color w:val="000000" w:themeColor="text1"/>
          <w:szCs w:val="28"/>
        </w:rPr>
        <w:t xml:space="preserve"> города Ставрополя, </w:t>
      </w:r>
      <w:r w:rsidR="002F1858" w:rsidRPr="00A806BB">
        <w:rPr>
          <w:color w:val="000000" w:themeColor="text1"/>
          <w:szCs w:val="28"/>
        </w:rPr>
        <w:t>город</w:t>
      </w:r>
      <w:r w:rsidR="002F1858" w:rsidRPr="00E642C1">
        <w:rPr>
          <w:color w:val="000000" w:themeColor="text1"/>
          <w:szCs w:val="28"/>
        </w:rPr>
        <w:t>ов Ессентуки (</w:t>
      </w:r>
      <w:r w:rsidR="0006330F" w:rsidRPr="00E642C1">
        <w:rPr>
          <w:color w:val="000000" w:themeColor="text1"/>
          <w:szCs w:val="28"/>
        </w:rPr>
        <w:t>6</w:t>
      </w:r>
      <w:r w:rsidR="002F1858" w:rsidRPr="00E642C1">
        <w:rPr>
          <w:color w:val="000000" w:themeColor="text1"/>
          <w:szCs w:val="28"/>
        </w:rPr>
        <w:t>)</w:t>
      </w:r>
      <w:r w:rsidR="0006330F" w:rsidRPr="00E642C1">
        <w:rPr>
          <w:color w:val="000000" w:themeColor="text1"/>
          <w:szCs w:val="28"/>
        </w:rPr>
        <w:t xml:space="preserve">, </w:t>
      </w:r>
      <w:r w:rsidR="0087056C" w:rsidRPr="00A806BB">
        <w:rPr>
          <w:color w:val="000000" w:themeColor="text1"/>
          <w:szCs w:val="28"/>
        </w:rPr>
        <w:t>Лермонтова</w:t>
      </w:r>
      <w:proofErr w:type="gramEnd"/>
      <w:r w:rsidR="0087056C" w:rsidRPr="00A806BB">
        <w:rPr>
          <w:color w:val="000000" w:themeColor="text1"/>
          <w:szCs w:val="28"/>
        </w:rPr>
        <w:t xml:space="preserve"> (1), Невинномысска (</w:t>
      </w:r>
      <w:r w:rsidR="00A806BB" w:rsidRPr="00A806BB">
        <w:rPr>
          <w:color w:val="000000" w:themeColor="text1"/>
          <w:szCs w:val="28"/>
        </w:rPr>
        <w:t>9</w:t>
      </w:r>
      <w:r w:rsidR="0087056C" w:rsidRPr="00A806BB">
        <w:rPr>
          <w:color w:val="000000" w:themeColor="text1"/>
          <w:szCs w:val="28"/>
        </w:rPr>
        <w:t xml:space="preserve">), </w:t>
      </w:r>
      <w:r w:rsidR="0006330F" w:rsidRPr="00A806BB">
        <w:rPr>
          <w:color w:val="000000" w:themeColor="text1"/>
          <w:szCs w:val="28"/>
        </w:rPr>
        <w:t>Пятигорска (</w:t>
      </w:r>
      <w:r w:rsidR="0087056C" w:rsidRPr="00A806BB">
        <w:rPr>
          <w:color w:val="000000" w:themeColor="text1"/>
          <w:szCs w:val="28"/>
        </w:rPr>
        <w:t>12</w:t>
      </w:r>
      <w:r w:rsidR="0006330F" w:rsidRPr="00A806BB">
        <w:rPr>
          <w:color w:val="000000" w:themeColor="text1"/>
          <w:szCs w:val="28"/>
        </w:rPr>
        <w:t>).</w:t>
      </w:r>
    </w:p>
    <w:p w:rsidR="00A806BB" w:rsidRPr="00A806BB" w:rsidRDefault="00661585" w:rsidP="00A806BB">
      <w:pPr>
        <w:spacing w:after="24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06BB">
        <w:rPr>
          <w:rFonts w:ascii="Times New Roman" w:hAnsi="Times New Roman"/>
          <w:color w:val="000000" w:themeColor="text1"/>
          <w:sz w:val="28"/>
          <w:szCs w:val="28"/>
        </w:rPr>
        <w:t>Удельный</w:t>
      </w:r>
      <w:r w:rsidR="002A0CB3" w:rsidRPr="00A80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06BB">
        <w:rPr>
          <w:rFonts w:ascii="Times New Roman" w:hAnsi="Times New Roman"/>
          <w:color w:val="000000" w:themeColor="text1"/>
          <w:sz w:val="28"/>
          <w:szCs w:val="28"/>
        </w:rPr>
        <w:t>вес преступлений, совершенных субъектами предпринимательской деятельности, составляет 1</w:t>
      </w:r>
      <w:r w:rsidR="0006330F" w:rsidRPr="00A806B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16EA0" w:rsidRPr="00A806B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806BB">
        <w:rPr>
          <w:rFonts w:ascii="Times New Roman" w:hAnsi="Times New Roman"/>
          <w:color w:val="000000" w:themeColor="text1"/>
          <w:sz w:val="28"/>
          <w:szCs w:val="28"/>
        </w:rPr>
        <w:t xml:space="preserve">%, в отношении данной категории лиц  - </w:t>
      </w:r>
      <w:r w:rsidR="0006330F" w:rsidRPr="00A806BB">
        <w:rPr>
          <w:rFonts w:ascii="Times New Roman" w:hAnsi="Times New Roman"/>
          <w:color w:val="000000" w:themeColor="text1"/>
          <w:sz w:val="28"/>
          <w:szCs w:val="28"/>
        </w:rPr>
        <w:t>1,</w:t>
      </w:r>
      <w:r w:rsidR="00416EA0" w:rsidRPr="00A806B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A806BB">
        <w:rPr>
          <w:rFonts w:ascii="Times New Roman" w:hAnsi="Times New Roman"/>
          <w:color w:val="000000" w:themeColor="text1"/>
          <w:sz w:val="28"/>
          <w:szCs w:val="28"/>
        </w:rPr>
        <w:t>%.</w:t>
      </w:r>
    </w:p>
    <w:p w:rsidR="00006A59" w:rsidRPr="00DA4B19" w:rsidRDefault="00A806BB" w:rsidP="00A806BB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A806BB">
        <w:rPr>
          <w:rFonts w:ascii="Times New Roman" w:hAnsi="Times New Roman"/>
          <w:color w:val="000000" w:themeColor="text1"/>
          <w:sz w:val="28"/>
          <w:szCs w:val="28"/>
          <w:highlight w:val="yellow"/>
        </w:rPr>
        <w:drawing>
          <wp:inline distT="0" distB="0" distL="0" distR="0">
            <wp:extent cx="6219825" cy="3324225"/>
            <wp:effectExtent l="0" t="0" r="0" b="0"/>
            <wp:docPr id="2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1355D" w:rsidRPr="009E1BA1" w:rsidRDefault="00DC1C1D" w:rsidP="00A806BB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1BA1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31355D" w:rsidRPr="009E1BA1">
        <w:rPr>
          <w:rFonts w:ascii="Times New Roman" w:hAnsi="Times New Roman"/>
          <w:color w:val="000000" w:themeColor="text1"/>
          <w:sz w:val="28"/>
          <w:szCs w:val="28"/>
        </w:rPr>
        <w:t xml:space="preserve">щерб от преступлений (по оконченным делам) составил </w:t>
      </w:r>
      <w:r w:rsidR="009E1BA1" w:rsidRPr="009E1BA1">
        <w:rPr>
          <w:rFonts w:ascii="Times New Roman" w:hAnsi="Times New Roman"/>
          <w:color w:val="000000" w:themeColor="text1"/>
          <w:sz w:val="28"/>
          <w:szCs w:val="28"/>
        </w:rPr>
        <w:t>2 684 893</w:t>
      </w:r>
      <w:r w:rsidR="00846C28" w:rsidRPr="009E1B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558C" w:rsidRPr="009E1BA1">
        <w:rPr>
          <w:rFonts w:ascii="Times New Roman" w:hAnsi="Times New Roman"/>
          <w:color w:val="000000" w:themeColor="text1"/>
          <w:sz w:val="28"/>
          <w:szCs w:val="28"/>
        </w:rPr>
        <w:t>тыс. руб.</w:t>
      </w:r>
      <w:r w:rsidR="0031355D" w:rsidRPr="009E1BA1">
        <w:rPr>
          <w:rFonts w:ascii="Times New Roman" w:hAnsi="Times New Roman"/>
          <w:color w:val="000000" w:themeColor="text1"/>
          <w:sz w:val="28"/>
          <w:szCs w:val="28"/>
        </w:rPr>
        <w:t xml:space="preserve">, что на </w:t>
      </w:r>
      <w:r w:rsidR="009E1BA1" w:rsidRPr="009E1BA1">
        <w:rPr>
          <w:rFonts w:ascii="Times New Roman" w:hAnsi="Times New Roman"/>
          <w:color w:val="000000" w:themeColor="text1"/>
          <w:sz w:val="28"/>
          <w:szCs w:val="28"/>
        </w:rPr>
        <w:t>46</w:t>
      </w:r>
      <w:r w:rsidR="00587AC2" w:rsidRPr="009E1BA1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9E1BA1" w:rsidRPr="009E1BA1">
        <w:rPr>
          <w:rFonts w:ascii="Times New Roman" w:hAnsi="Times New Roman"/>
          <w:color w:val="000000" w:themeColor="text1"/>
          <w:sz w:val="28"/>
          <w:szCs w:val="28"/>
        </w:rPr>
        <w:t>больше</w:t>
      </w:r>
      <w:r w:rsidR="0031355D" w:rsidRPr="009E1BA1">
        <w:rPr>
          <w:rFonts w:ascii="Times New Roman" w:hAnsi="Times New Roman"/>
          <w:color w:val="000000" w:themeColor="text1"/>
          <w:sz w:val="28"/>
          <w:szCs w:val="28"/>
        </w:rPr>
        <w:t>, чем в аналогичном периоде прошлого года</w:t>
      </w:r>
      <w:r w:rsidR="00113781" w:rsidRPr="009E1BA1">
        <w:rPr>
          <w:rFonts w:ascii="Times New Roman" w:hAnsi="Times New Roman"/>
          <w:color w:val="000000" w:themeColor="text1"/>
          <w:sz w:val="28"/>
          <w:szCs w:val="28"/>
        </w:rPr>
        <w:t xml:space="preserve"> (1 </w:t>
      </w:r>
      <w:r w:rsidR="009E1BA1" w:rsidRPr="009E1BA1">
        <w:rPr>
          <w:rFonts w:ascii="Times New Roman" w:hAnsi="Times New Roman"/>
          <w:color w:val="000000" w:themeColor="text1"/>
          <w:sz w:val="28"/>
          <w:szCs w:val="28"/>
        </w:rPr>
        <w:t>839</w:t>
      </w:r>
      <w:r w:rsidR="00113781" w:rsidRPr="009E1BA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E1BA1" w:rsidRPr="009E1BA1">
        <w:rPr>
          <w:rFonts w:ascii="Times New Roman" w:hAnsi="Times New Roman"/>
          <w:color w:val="000000" w:themeColor="text1"/>
          <w:sz w:val="28"/>
          <w:szCs w:val="28"/>
        </w:rPr>
        <w:t>929</w:t>
      </w:r>
      <w:r w:rsidR="00113781" w:rsidRPr="009E1BA1">
        <w:rPr>
          <w:rFonts w:ascii="Times New Roman" w:hAnsi="Times New Roman"/>
          <w:color w:val="000000" w:themeColor="text1"/>
          <w:sz w:val="28"/>
          <w:szCs w:val="28"/>
        </w:rPr>
        <w:t xml:space="preserve"> тыс. руб.)</w:t>
      </w:r>
      <w:r w:rsidR="0031355D" w:rsidRPr="009E1BA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A550E" w:rsidRPr="00260956" w:rsidRDefault="0031355D" w:rsidP="00EA55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956">
        <w:rPr>
          <w:rFonts w:ascii="Times New Roman" w:hAnsi="Times New Roman"/>
          <w:sz w:val="28"/>
          <w:szCs w:val="28"/>
        </w:rPr>
        <w:t xml:space="preserve">На </w:t>
      </w:r>
      <w:r w:rsidR="00F85E03" w:rsidRPr="00260956">
        <w:rPr>
          <w:rFonts w:ascii="Times New Roman" w:hAnsi="Times New Roman"/>
          <w:sz w:val="28"/>
          <w:szCs w:val="28"/>
        </w:rPr>
        <w:t>8,3</w:t>
      </w:r>
      <w:r w:rsidRPr="00260956">
        <w:rPr>
          <w:rFonts w:ascii="Times New Roman" w:hAnsi="Times New Roman"/>
          <w:sz w:val="28"/>
          <w:szCs w:val="28"/>
        </w:rPr>
        <w:t xml:space="preserve">% </w:t>
      </w:r>
      <w:r w:rsidR="00846C28" w:rsidRPr="00260956">
        <w:rPr>
          <w:rFonts w:ascii="Times New Roman" w:hAnsi="Times New Roman"/>
          <w:sz w:val="28"/>
          <w:szCs w:val="28"/>
        </w:rPr>
        <w:t>повысился</w:t>
      </w:r>
      <w:r w:rsidRPr="00260956">
        <w:rPr>
          <w:rFonts w:ascii="Times New Roman" w:hAnsi="Times New Roman"/>
          <w:sz w:val="28"/>
          <w:szCs w:val="28"/>
        </w:rPr>
        <w:t xml:space="preserve"> уровень преступности среди несовершеннолетних (</w:t>
      </w:r>
      <w:r w:rsidR="00846C28" w:rsidRPr="00260956">
        <w:rPr>
          <w:rFonts w:ascii="Times New Roman" w:hAnsi="Times New Roman"/>
          <w:sz w:val="28"/>
          <w:szCs w:val="28"/>
        </w:rPr>
        <w:t>с</w:t>
      </w:r>
      <w:r w:rsidR="001D5F0A" w:rsidRPr="00260956">
        <w:rPr>
          <w:rFonts w:ascii="Times New Roman" w:hAnsi="Times New Roman"/>
          <w:sz w:val="28"/>
          <w:szCs w:val="28"/>
        </w:rPr>
        <w:t xml:space="preserve"> </w:t>
      </w:r>
      <w:r w:rsidR="00260956" w:rsidRPr="00260956">
        <w:rPr>
          <w:rFonts w:ascii="Times New Roman" w:hAnsi="Times New Roman"/>
          <w:sz w:val="28"/>
          <w:szCs w:val="28"/>
        </w:rPr>
        <w:t>360</w:t>
      </w:r>
      <w:r w:rsidR="00D603D2" w:rsidRPr="00260956">
        <w:rPr>
          <w:rFonts w:ascii="Times New Roman" w:hAnsi="Times New Roman"/>
          <w:sz w:val="28"/>
          <w:szCs w:val="28"/>
        </w:rPr>
        <w:t xml:space="preserve"> </w:t>
      </w:r>
      <w:r w:rsidR="00846C28" w:rsidRPr="00260956">
        <w:rPr>
          <w:rFonts w:ascii="Times New Roman" w:hAnsi="Times New Roman"/>
          <w:sz w:val="28"/>
          <w:szCs w:val="28"/>
        </w:rPr>
        <w:t xml:space="preserve">до </w:t>
      </w:r>
      <w:r w:rsidR="00BD737E" w:rsidRPr="00260956">
        <w:rPr>
          <w:rFonts w:ascii="Times New Roman" w:hAnsi="Times New Roman"/>
          <w:sz w:val="28"/>
          <w:szCs w:val="28"/>
        </w:rPr>
        <w:t>3</w:t>
      </w:r>
      <w:r w:rsidR="00260956" w:rsidRPr="00260956">
        <w:rPr>
          <w:rFonts w:ascii="Times New Roman" w:hAnsi="Times New Roman"/>
          <w:sz w:val="28"/>
          <w:szCs w:val="28"/>
        </w:rPr>
        <w:t>90</w:t>
      </w:r>
      <w:r w:rsidRPr="00260956">
        <w:rPr>
          <w:rFonts w:ascii="Times New Roman" w:hAnsi="Times New Roman"/>
          <w:sz w:val="28"/>
          <w:szCs w:val="28"/>
        </w:rPr>
        <w:t xml:space="preserve">), при этом удельный вес преступлений, совершенных несовершеннолетними и с их участием, </w:t>
      </w:r>
      <w:r w:rsidR="00846C28" w:rsidRPr="00260956">
        <w:rPr>
          <w:rFonts w:ascii="Times New Roman" w:hAnsi="Times New Roman"/>
          <w:sz w:val="28"/>
          <w:szCs w:val="28"/>
        </w:rPr>
        <w:t xml:space="preserve">повысился </w:t>
      </w:r>
      <w:r w:rsidRPr="00260956">
        <w:rPr>
          <w:rFonts w:ascii="Times New Roman" w:hAnsi="Times New Roman"/>
          <w:sz w:val="28"/>
          <w:szCs w:val="28"/>
        </w:rPr>
        <w:t xml:space="preserve">на </w:t>
      </w:r>
      <w:r w:rsidR="00D603D2" w:rsidRPr="00260956">
        <w:rPr>
          <w:rFonts w:ascii="Times New Roman" w:hAnsi="Times New Roman"/>
          <w:sz w:val="28"/>
          <w:szCs w:val="28"/>
        </w:rPr>
        <w:t>0,</w:t>
      </w:r>
      <w:r w:rsidR="00260956">
        <w:rPr>
          <w:rFonts w:ascii="Times New Roman" w:hAnsi="Times New Roman"/>
          <w:sz w:val="28"/>
          <w:szCs w:val="28"/>
        </w:rPr>
        <w:t>2</w:t>
      </w:r>
      <w:r w:rsidR="009A450B" w:rsidRPr="00260956">
        <w:rPr>
          <w:rFonts w:ascii="Times New Roman" w:hAnsi="Times New Roman"/>
          <w:sz w:val="28"/>
          <w:szCs w:val="28"/>
        </w:rPr>
        <w:t xml:space="preserve"> </w:t>
      </w:r>
      <w:r w:rsidRPr="00260956">
        <w:rPr>
          <w:rFonts w:ascii="Times New Roman" w:hAnsi="Times New Roman"/>
          <w:sz w:val="28"/>
          <w:szCs w:val="28"/>
        </w:rPr>
        <w:t>%</w:t>
      </w:r>
      <w:r w:rsidR="009E563B" w:rsidRPr="00260956">
        <w:rPr>
          <w:rFonts w:ascii="Times New Roman" w:hAnsi="Times New Roman"/>
          <w:sz w:val="28"/>
          <w:szCs w:val="28"/>
        </w:rPr>
        <w:t xml:space="preserve"> и составил </w:t>
      </w:r>
      <w:r w:rsidR="00260956">
        <w:rPr>
          <w:rFonts w:ascii="Times New Roman" w:hAnsi="Times New Roman"/>
          <w:sz w:val="28"/>
          <w:szCs w:val="28"/>
        </w:rPr>
        <w:t>2</w:t>
      </w:r>
      <w:r w:rsidR="00113781" w:rsidRPr="00260956">
        <w:rPr>
          <w:rFonts w:ascii="Times New Roman" w:hAnsi="Times New Roman"/>
          <w:sz w:val="28"/>
          <w:szCs w:val="28"/>
        </w:rPr>
        <w:t>,</w:t>
      </w:r>
      <w:r w:rsidR="00260956" w:rsidRPr="00260956">
        <w:rPr>
          <w:rFonts w:ascii="Times New Roman" w:hAnsi="Times New Roman"/>
          <w:sz w:val="28"/>
          <w:szCs w:val="28"/>
        </w:rPr>
        <w:t>4</w:t>
      </w:r>
      <w:r w:rsidRPr="00260956">
        <w:rPr>
          <w:rFonts w:ascii="Times New Roman" w:hAnsi="Times New Roman"/>
          <w:sz w:val="28"/>
          <w:szCs w:val="28"/>
        </w:rPr>
        <w:t xml:space="preserve">% от общего числа зарегистрированных преступлений. </w:t>
      </w:r>
    </w:p>
    <w:p w:rsidR="00113781" w:rsidRPr="00260956" w:rsidRDefault="00F1060E" w:rsidP="00CA19D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956">
        <w:rPr>
          <w:rFonts w:ascii="Times New Roman" w:hAnsi="Times New Roman"/>
          <w:sz w:val="28"/>
          <w:szCs w:val="28"/>
        </w:rPr>
        <w:lastRenderedPageBreak/>
        <w:t xml:space="preserve">Динамика роста </w:t>
      </w:r>
      <w:r w:rsidR="00DF5EF6" w:rsidRPr="00260956">
        <w:rPr>
          <w:rFonts w:ascii="Times New Roman" w:hAnsi="Times New Roman"/>
          <w:sz w:val="28"/>
          <w:szCs w:val="28"/>
        </w:rPr>
        <w:t xml:space="preserve">преступлений </w:t>
      </w:r>
      <w:r w:rsidRPr="00260956">
        <w:rPr>
          <w:rFonts w:ascii="Times New Roman" w:hAnsi="Times New Roman"/>
          <w:sz w:val="28"/>
          <w:szCs w:val="28"/>
        </w:rPr>
        <w:t xml:space="preserve">данной категории отмечена на территориях </w:t>
      </w:r>
      <w:r w:rsidR="003447A3" w:rsidRPr="00260956">
        <w:rPr>
          <w:rFonts w:ascii="Times New Roman" w:hAnsi="Times New Roman"/>
          <w:sz w:val="28"/>
          <w:szCs w:val="28"/>
        </w:rPr>
        <w:t>Александровского (+</w:t>
      </w:r>
      <w:r w:rsidR="00260956" w:rsidRPr="00260956">
        <w:rPr>
          <w:rFonts w:ascii="Times New Roman" w:hAnsi="Times New Roman"/>
          <w:sz w:val="28"/>
          <w:szCs w:val="28"/>
        </w:rPr>
        <w:t>37,5</w:t>
      </w:r>
      <w:r w:rsidR="003447A3" w:rsidRPr="00260956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BD737E" w:rsidRPr="00260956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BD737E" w:rsidRPr="00260956">
        <w:rPr>
          <w:rFonts w:ascii="Times New Roman" w:hAnsi="Times New Roman"/>
          <w:sz w:val="28"/>
          <w:szCs w:val="28"/>
        </w:rPr>
        <w:t xml:space="preserve"> (+40,0%), </w:t>
      </w:r>
      <w:proofErr w:type="spellStart"/>
      <w:r w:rsidR="003447A3" w:rsidRPr="00260956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3447A3" w:rsidRPr="00260956">
        <w:rPr>
          <w:rFonts w:ascii="Times New Roman" w:hAnsi="Times New Roman"/>
          <w:sz w:val="28"/>
          <w:szCs w:val="28"/>
        </w:rPr>
        <w:t xml:space="preserve"> (+</w:t>
      </w:r>
      <w:r w:rsidR="00260956" w:rsidRPr="00260956">
        <w:rPr>
          <w:rFonts w:ascii="Times New Roman" w:hAnsi="Times New Roman"/>
          <w:sz w:val="28"/>
          <w:szCs w:val="28"/>
        </w:rPr>
        <w:t>25,0</w:t>
      </w:r>
      <w:r w:rsidR="003447A3" w:rsidRPr="00260956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3447A3" w:rsidRPr="00260956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3447A3" w:rsidRPr="00260956">
        <w:rPr>
          <w:rFonts w:ascii="Times New Roman" w:hAnsi="Times New Roman"/>
          <w:sz w:val="28"/>
          <w:szCs w:val="28"/>
        </w:rPr>
        <w:t xml:space="preserve"> (+</w:t>
      </w:r>
      <w:r w:rsidR="00BD737E" w:rsidRPr="00260956">
        <w:rPr>
          <w:rFonts w:ascii="Times New Roman" w:hAnsi="Times New Roman"/>
          <w:sz w:val="28"/>
          <w:szCs w:val="28"/>
        </w:rPr>
        <w:t>33,3</w:t>
      </w:r>
      <w:r w:rsidR="003447A3" w:rsidRPr="00260956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3447A3" w:rsidRPr="00260956">
        <w:rPr>
          <w:rFonts w:ascii="Times New Roman" w:hAnsi="Times New Roman"/>
          <w:sz w:val="28"/>
          <w:szCs w:val="28"/>
          <w:shd w:val="clear" w:color="auto" w:fill="FFFFFF"/>
        </w:rPr>
        <w:t>Ипатовского</w:t>
      </w:r>
      <w:proofErr w:type="spellEnd"/>
      <w:r w:rsidR="003447A3" w:rsidRPr="00260956">
        <w:rPr>
          <w:rFonts w:ascii="Times New Roman" w:hAnsi="Times New Roman"/>
          <w:sz w:val="28"/>
          <w:szCs w:val="28"/>
          <w:shd w:val="clear" w:color="auto" w:fill="FFFFFF"/>
        </w:rPr>
        <w:t xml:space="preserve"> (+2</w:t>
      </w:r>
      <w:r w:rsidR="00260956" w:rsidRPr="00260956">
        <w:rPr>
          <w:rFonts w:ascii="Times New Roman" w:hAnsi="Times New Roman"/>
          <w:sz w:val="28"/>
          <w:szCs w:val="28"/>
          <w:shd w:val="clear" w:color="auto" w:fill="FFFFFF"/>
        </w:rPr>
        <w:t>75</w:t>
      </w:r>
      <w:r w:rsidR="00D045D9" w:rsidRPr="00260956">
        <w:rPr>
          <w:rFonts w:ascii="Times New Roman" w:hAnsi="Times New Roman"/>
          <w:sz w:val="28"/>
          <w:szCs w:val="28"/>
          <w:shd w:val="clear" w:color="auto" w:fill="FFFFFF"/>
        </w:rPr>
        <w:t>,0</w:t>
      </w:r>
      <w:r w:rsidR="003447A3" w:rsidRPr="00260956">
        <w:rPr>
          <w:rFonts w:ascii="Times New Roman" w:hAnsi="Times New Roman"/>
          <w:sz w:val="28"/>
          <w:szCs w:val="28"/>
          <w:shd w:val="clear" w:color="auto" w:fill="FFFFFF"/>
        </w:rPr>
        <w:t>%),</w:t>
      </w:r>
      <w:r w:rsidR="003447A3" w:rsidRPr="00260956">
        <w:rPr>
          <w:rFonts w:ascii="Times New Roman" w:hAnsi="Times New Roman"/>
          <w:sz w:val="28"/>
          <w:szCs w:val="28"/>
        </w:rPr>
        <w:t xml:space="preserve"> Красногвардейского (+</w:t>
      </w:r>
      <w:r w:rsidR="00260956" w:rsidRPr="00260956">
        <w:rPr>
          <w:rFonts w:ascii="Times New Roman" w:hAnsi="Times New Roman"/>
          <w:sz w:val="28"/>
          <w:szCs w:val="28"/>
        </w:rPr>
        <w:t>75,0</w:t>
      </w:r>
      <w:r w:rsidR="003447A3" w:rsidRPr="00260956">
        <w:rPr>
          <w:rFonts w:ascii="Times New Roman" w:hAnsi="Times New Roman"/>
          <w:sz w:val="28"/>
          <w:szCs w:val="28"/>
        </w:rPr>
        <w:t>%), Минераловодского (+</w:t>
      </w:r>
      <w:r w:rsidR="00260956" w:rsidRPr="00260956">
        <w:rPr>
          <w:rFonts w:ascii="Times New Roman" w:hAnsi="Times New Roman"/>
          <w:sz w:val="28"/>
          <w:szCs w:val="28"/>
        </w:rPr>
        <w:t>161,5</w:t>
      </w:r>
      <w:r w:rsidR="003447A3" w:rsidRPr="00260956">
        <w:rPr>
          <w:rFonts w:ascii="Times New Roman" w:hAnsi="Times New Roman"/>
          <w:sz w:val="28"/>
          <w:szCs w:val="28"/>
        </w:rPr>
        <w:t>%), Нефтекумского (+</w:t>
      </w:r>
      <w:r w:rsidR="00260956" w:rsidRPr="00260956">
        <w:rPr>
          <w:rFonts w:ascii="Times New Roman" w:hAnsi="Times New Roman"/>
          <w:sz w:val="28"/>
          <w:szCs w:val="28"/>
        </w:rPr>
        <w:t>300,0</w:t>
      </w:r>
      <w:r w:rsidR="003447A3" w:rsidRPr="00260956">
        <w:rPr>
          <w:rFonts w:ascii="Times New Roman" w:hAnsi="Times New Roman"/>
          <w:sz w:val="28"/>
          <w:szCs w:val="28"/>
        </w:rPr>
        <w:t>%), Новоселицкого (+</w:t>
      </w:r>
      <w:r w:rsidR="00BD737E" w:rsidRPr="00260956">
        <w:rPr>
          <w:rFonts w:ascii="Times New Roman" w:hAnsi="Times New Roman"/>
          <w:sz w:val="28"/>
          <w:szCs w:val="28"/>
        </w:rPr>
        <w:t>2</w:t>
      </w:r>
      <w:r w:rsidR="003447A3" w:rsidRPr="00260956">
        <w:rPr>
          <w:rFonts w:ascii="Times New Roman" w:hAnsi="Times New Roman"/>
          <w:sz w:val="28"/>
          <w:szCs w:val="28"/>
        </w:rPr>
        <w:t>00</w:t>
      </w:r>
      <w:r w:rsidR="00D045D9" w:rsidRPr="00260956">
        <w:rPr>
          <w:rFonts w:ascii="Times New Roman" w:hAnsi="Times New Roman"/>
          <w:sz w:val="28"/>
          <w:szCs w:val="28"/>
        </w:rPr>
        <w:t>,0</w:t>
      </w:r>
      <w:r w:rsidR="003447A3" w:rsidRPr="00260956">
        <w:rPr>
          <w:rFonts w:ascii="Times New Roman" w:hAnsi="Times New Roman"/>
          <w:sz w:val="28"/>
          <w:szCs w:val="28"/>
        </w:rPr>
        <w:t xml:space="preserve">%), </w:t>
      </w:r>
      <w:r w:rsidR="00D045D9" w:rsidRPr="00260956">
        <w:rPr>
          <w:rFonts w:ascii="Times New Roman" w:hAnsi="Times New Roman"/>
          <w:sz w:val="28"/>
          <w:szCs w:val="28"/>
        </w:rPr>
        <w:t>Петровского (+</w:t>
      </w:r>
      <w:r w:rsidR="00260956" w:rsidRPr="00260956">
        <w:rPr>
          <w:rFonts w:ascii="Times New Roman" w:hAnsi="Times New Roman"/>
          <w:sz w:val="28"/>
          <w:szCs w:val="28"/>
        </w:rPr>
        <w:t>50</w:t>
      </w:r>
      <w:r w:rsidR="00BD737E" w:rsidRPr="00260956">
        <w:rPr>
          <w:rFonts w:ascii="Times New Roman" w:hAnsi="Times New Roman"/>
          <w:sz w:val="28"/>
          <w:szCs w:val="28"/>
        </w:rPr>
        <w:t>,0</w:t>
      </w:r>
      <w:r w:rsidR="00D045D9" w:rsidRPr="00260956">
        <w:rPr>
          <w:rFonts w:ascii="Times New Roman" w:hAnsi="Times New Roman"/>
          <w:sz w:val="28"/>
          <w:szCs w:val="28"/>
        </w:rPr>
        <w:t>%), Туркменского (+100,%)</w:t>
      </w:r>
      <w:r w:rsidR="00BD737E" w:rsidRPr="00260956">
        <w:rPr>
          <w:rFonts w:ascii="Times New Roman" w:hAnsi="Times New Roman"/>
          <w:sz w:val="28"/>
          <w:szCs w:val="28"/>
        </w:rPr>
        <w:t>, Шпаковского (+6</w:t>
      </w:r>
      <w:r w:rsidR="00260956" w:rsidRPr="00260956">
        <w:rPr>
          <w:rFonts w:ascii="Times New Roman" w:hAnsi="Times New Roman"/>
          <w:sz w:val="28"/>
          <w:szCs w:val="28"/>
        </w:rPr>
        <w:t>3</w:t>
      </w:r>
      <w:r w:rsidR="00BD737E" w:rsidRPr="00260956">
        <w:rPr>
          <w:rFonts w:ascii="Times New Roman" w:hAnsi="Times New Roman"/>
          <w:sz w:val="28"/>
          <w:szCs w:val="28"/>
        </w:rPr>
        <w:t>,</w:t>
      </w:r>
      <w:r w:rsidR="00260956" w:rsidRPr="00260956">
        <w:rPr>
          <w:rFonts w:ascii="Times New Roman" w:hAnsi="Times New Roman"/>
          <w:sz w:val="28"/>
          <w:szCs w:val="28"/>
        </w:rPr>
        <w:t>6</w:t>
      </w:r>
      <w:r w:rsidR="00BD737E" w:rsidRPr="00260956">
        <w:rPr>
          <w:rFonts w:ascii="Times New Roman" w:hAnsi="Times New Roman"/>
          <w:sz w:val="28"/>
          <w:szCs w:val="28"/>
        </w:rPr>
        <w:t>%)</w:t>
      </w:r>
      <w:r w:rsidR="003447A3" w:rsidRPr="00260956">
        <w:rPr>
          <w:rFonts w:ascii="Times New Roman" w:hAnsi="Times New Roman"/>
          <w:sz w:val="28"/>
          <w:szCs w:val="28"/>
        </w:rPr>
        <w:t xml:space="preserve"> районов, </w:t>
      </w:r>
      <w:r w:rsidR="003447A3" w:rsidRPr="00260956">
        <w:rPr>
          <w:rFonts w:ascii="Times New Roman" w:hAnsi="Times New Roman"/>
          <w:sz w:val="28"/>
          <w:szCs w:val="28"/>
          <w:shd w:val="clear" w:color="auto" w:fill="FFFFFF"/>
        </w:rPr>
        <w:t>Ленинского (+</w:t>
      </w:r>
      <w:r w:rsidR="00260956" w:rsidRPr="00260956">
        <w:rPr>
          <w:rFonts w:ascii="Times New Roman" w:hAnsi="Times New Roman"/>
          <w:sz w:val="28"/>
          <w:szCs w:val="28"/>
          <w:shd w:val="clear" w:color="auto" w:fill="FFFFFF"/>
        </w:rPr>
        <w:t>6,3</w:t>
      </w:r>
      <w:r w:rsidR="003447A3" w:rsidRPr="00260956">
        <w:rPr>
          <w:rFonts w:ascii="Times New Roman" w:hAnsi="Times New Roman"/>
          <w:sz w:val="28"/>
          <w:szCs w:val="28"/>
          <w:shd w:val="clear" w:color="auto" w:fill="FFFFFF"/>
        </w:rPr>
        <w:t>%), Промышленного (+</w:t>
      </w:r>
      <w:r w:rsidR="00260956" w:rsidRPr="00260956">
        <w:rPr>
          <w:rFonts w:ascii="Times New Roman" w:hAnsi="Times New Roman"/>
          <w:sz w:val="28"/>
          <w:szCs w:val="28"/>
          <w:shd w:val="clear" w:color="auto" w:fill="FFFFFF"/>
        </w:rPr>
        <w:t>40,0</w:t>
      </w:r>
      <w:r w:rsidR="003447A3" w:rsidRPr="00260956">
        <w:rPr>
          <w:rFonts w:ascii="Times New Roman" w:hAnsi="Times New Roman"/>
          <w:sz w:val="28"/>
          <w:szCs w:val="28"/>
          <w:shd w:val="clear" w:color="auto" w:fill="FFFFFF"/>
        </w:rPr>
        <w:t>%)</w:t>
      </w:r>
      <w:r w:rsidR="003447A3" w:rsidRPr="00260956">
        <w:rPr>
          <w:rFonts w:ascii="Times New Roman" w:hAnsi="Times New Roman"/>
          <w:sz w:val="28"/>
          <w:szCs w:val="28"/>
        </w:rPr>
        <w:t xml:space="preserve"> районов города Ставрополя, городов Ессентуки (+</w:t>
      </w:r>
      <w:r w:rsidR="00260956" w:rsidRPr="00260956">
        <w:rPr>
          <w:rFonts w:ascii="Times New Roman" w:hAnsi="Times New Roman"/>
          <w:sz w:val="28"/>
          <w:szCs w:val="28"/>
        </w:rPr>
        <w:t>26</w:t>
      </w:r>
      <w:r w:rsidR="00BD737E" w:rsidRPr="00260956">
        <w:rPr>
          <w:rFonts w:ascii="Times New Roman" w:hAnsi="Times New Roman"/>
          <w:sz w:val="28"/>
          <w:szCs w:val="28"/>
        </w:rPr>
        <w:t>0,0</w:t>
      </w:r>
      <w:r w:rsidR="003447A3" w:rsidRPr="00260956">
        <w:rPr>
          <w:rFonts w:ascii="Times New Roman" w:hAnsi="Times New Roman"/>
          <w:sz w:val="28"/>
          <w:szCs w:val="28"/>
        </w:rPr>
        <w:t>%), Лермонтова (+</w:t>
      </w:r>
      <w:r w:rsidR="00260956" w:rsidRPr="00260956">
        <w:rPr>
          <w:rFonts w:ascii="Times New Roman" w:hAnsi="Times New Roman"/>
          <w:sz w:val="28"/>
          <w:szCs w:val="28"/>
        </w:rPr>
        <w:t>85,7</w:t>
      </w:r>
      <w:r w:rsidR="003447A3" w:rsidRPr="00260956">
        <w:rPr>
          <w:rFonts w:ascii="Times New Roman" w:hAnsi="Times New Roman"/>
          <w:sz w:val="28"/>
          <w:szCs w:val="28"/>
        </w:rPr>
        <w:t>%), Ставрополя (+</w:t>
      </w:r>
      <w:r w:rsidR="00260956" w:rsidRPr="00260956">
        <w:rPr>
          <w:rFonts w:ascii="Times New Roman" w:hAnsi="Times New Roman"/>
          <w:sz w:val="28"/>
          <w:szCs w:val="28"/>
        </w:rPr>
        <w:t>5,4</w:t>
      </w:r>
      <w:r w:rsidR="003447A3" w:rsidRPr="00260956">
        <w:rPr>
          <w:rFonts w:ascii="Times New Roman" w:hAnsi="Times New Roman"/>
          <w:sz w:val="28"/>
          <w:szCs w:val="28"/>
        </w:rPr>
        <w:t>%).</w:t>
      </w:r>
    </w:p>
    <w:p w:rsidR="00F1060E" w:rsidRPr="00542D75" w:rsidRDefault="00F1060E" w:rsidP="000C16B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542D75">
        <w:rPr>
          <w:noProof/>
        </w:rPr>
        <w:drawing>
          <wp:inline distT="0" distB="0" distL="0" distR="0">
            <wp:extent cx="3163062" cy="2583231"/>
            <wp:effectExtent l="19050" t="0" r="18288" b="7569"/>
            <wp:docPr id="66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542D75">
        <w:rPr>
          <w:noProof/>
        </w:rPr>
        <w:drawing>
          <wp:inline distT="0" distB="0" distL="0" distR="0">
            <wp:extent cx="3041599" cy="2587676"/>
            <wp:effectExtent l="19050" t="0" r="25451" b="3124"/>
            <wp:docPr id="67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1060E" w:rsidRPr="00542D75" w:rsidRDefault="00F1060E" w:rsidP="00F10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2D75">
        <w:rPr>
          <w:rFonts w:ascii="Times New Roman" w:hAnsi="Times New Roman"/>
          <w:noProof/>
          <w:color w:val="D99594" w:themeColor="accent2" w:themeTint="99"/>
          <w:sz w:val="28"/>
          <w:szCs w:val="28"/>
        </w:rPr>
        <w:drawing>
          <wp:inline distT="0" distB="0" distL="0" distR="0">
            <wp:extent cx="6248400" cy="2857500"/>
            <wp:effectExtent l="19050" t="0" r="19050" b="0"/>
            <wp:docPr id="65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1355D" w:rsidRPr="00542D75" w:rsidRDefault="0031355D" w:rsidP="005967B0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2D75">
        <w:rPr>
          <w:rFonts w:ascii="Times New Roman" w:hAnsi="Times New Roman"/>
          <w:color w:val="000000" w:themeColor="text1"/>
          <w:sz w:val="28"/>
          <w:szCs w:val="28"/>
        </w:rPr>
        <w:t xml:space="preserve">Иностранными гражданами и лицами без гражданства совершено </w:t>
      </w:r>
      <w:r w:rsidR="009E1BA1" w:rsidRPr="00542D75">
        <w:rPr>
          <w:rFonts w:ascii="Times New Roman" w:hAnsi="Times New Roman"/>
          <w:color w:val="000000" w:themeColor="text1"/>
          <w:sz w:val="28"/>
          <w:szCs w:val="28"/>
        </w:rPr>
        <w:t>259</w:t>
      </w:r>
      <w:r w:rsidR="00727CC9" w:rsidRPr="00542D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42D75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9E1BA1" w:rsidRPr="00542D75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542D75">
        <w:rPr>
          <w:rFonts w:ascii="Times New Roman" w:hAnsi="Times New Roman"/>
          <w:color w:val="000000" w:themeColor="text1"/>
          <w:sz w:val="28"/>
          <w:szCs w:val="28"/>
        </w:rPr>
        <w:t xml:space="preserve">, что на </w:t>
      </w:r>
      <w:r w:rsidR="009E1BA1" w:rsidRPr="00542D7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967B0" w:rsidRPr="00542D7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C1157" w:rsidRPr="00542D75">
        <w:rPr>
          <w:rFonts w:ascii="Times New Roman" w:hAnsi="Times New Roman"/>
          <w:color w:val="000000" w:themeColor="text1"/>
          <w:sz w:val="28"/>
          <w:szCs w:val="28"/>
        </w:rPr>
        <w:t>% выше</w:t>
      </w:r>
      <w:r w:rsidRPr="00542D75">
        <w:rPr>
          <w:rFonts w:ascii="Times New Roman" w:hAnsi="Times New Roman"/>
          <w:color w:val="000000" w:themeColor="text1"/>
          <w:sz w:val="28"/>
          <w:szCs w:val="28"/>
        </w:rPr>
        <w:t xml:space="preserve"> показателя аналогичного пе</w:t>
      </w:r>
      <w:r w:rsidR="000A7217" w:rsidRPr="00542D75">
        <w:rPr>
          <w:rFonts w:ascii="Times New Roman" w:hAnsi="Times New Roman"/>
          <w:color w:val="000000" w:themeColor="text1"/>
          <w:sz w:val="28"/>
          <w:szCs w:val="28"/>
        </w:rPr>
        <w:t>риода прошлого года</w:t>
      </w:r>
      <w:r w:rsidR="004C1157" w:rsidRPr="00542D75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727CC9" w:rsidRPr="00542D7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E1BA1" w:rsidRPr="00542D75">
        <w:rPr>
          <w:rFonts w:ascii="Times New Roman" w:hAnsi="Times New Roman"/>
          <w:color w:val="000000" w:themeColor="text1"/>
          <w:sz w:val="28"/>
          <w:szCs w:val="28"/>
        </w:rPr>
        <w:t>79</w:t>
      </w:r>
      <w:r w:rsidR="004C1157" w:rsidRPr="00542D75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A7217" w:rsidRPr="00542D7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F5EF6" w:rsidRPr="00542D7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27CC9" w:rsidRPr="00542D75">
        <w:rPr>
          <w:rFonts w:ascii="Times New Roman" w:hAnsi="Times New Roman"/>
          <w:color w:val="000000" w:themeColor="text1"/>
          <w:sz w:val="28"/>
          <w:szCs w:val="28"/>
        </w:rPr>
        <w:t xml:space="preserve">з них </w:t>
      </w:r>
      <w:r w:rsidR="009E1BA1" w:rsidRPr="00542D75">
        <w:rPr>
          <w:rFonts w:ascii="Times New Roman" w:hAnsi="Times New Roman"/>
          <w:color w:val="000000" w:themeColor="text1"/>
          <w:sz w:val="28"/>
          <w:szCs w:val="28"/>
        </w:rPr>
        <w:t>201</w:t>
      </w:r>
      <w:r w:rsidR="00F20BF0" w:rsidRPr="00542D75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</w:t>
      </w:r>
      <w:r w:rsidR="009E1BA1" w:rsidRPr="00542D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20BF0" w:rsidRPr="00542D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42D75">
        <w:rPr>
          <w:rFonts w:ascii="Times New Roman" w:hAnsi="Times New Roman"/>
          <w:color w:val="000000" w:themeColor="text1"/>
          <w:sz w:val="28"/>
          <w:szCs w:val="28"/>
        </w:rPr>
        <w:t>совершено гражданам</w:t>
      </w:r>
      <w:r w:rsidR="00A111CC" w:rsidRPr="00542D75">
        <w:rPr>
          <w:rFonts w:ascii="Times New Roman" w:hAnsi="Times New Roman"/>
          <w:color w:val="000000" w:themeColor="text1"/>
          <w:sz w:val="28"/>
          <w:szCs w:val="28"/>
        </w:rPr>
        <w:t>и государств – участников СНГ (</w:t>
      </w:r>
      <w:r w:rsidR="009E1BA1" w:rsidRPr="00542D75">
        <w:rPr>
          <w:rFonts w:ascii="Times New Roman" w:hAnsi="Times New Roman"/>
          <w:color w:val="000000" w:themeColor="text1"/>
          <w:sz w:val="28"/>
          <w:szCs w:val="28"/>
        </w:rPr>
        <w:t>111</w:t>
      </w:r>
      <w:r w:rsidR="00727CC9" w:rsidRPr="00542D75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A111CC" w:rsidRPr="00542D75">
        <w:rPr>
          <w:rFonts w:ascii="Times New Roman" w:hAnsi="Times New Roman"/>
          <w:color w:val="000000" w:themeColor="text1"/>
          <w:sz w:val="28"/>
          <w:szCs w:val="28"/>
        </w:rPr>
        <w:t>+</w:t>
      </w:r>
      <w:r w:rsidR="009E1BA1" w:rsidRPr="00542D75">
        <w:rPr>
          <w:rFonts w:ascii="Times New Roman" w:hAnsi="Times New Roman"/>
          <w:color w:val="000000" w:themeColor="text1"/>
          <w:sz w:val="28"/>
          <w:szCs w:val="28"/>
        </w:rPr>
        <w:t>81</w:t>
      </w:r>
      <w:r w:rsidRPr="00542D75">
        <w:rPr>
          <w:rFonts w:ascii="Times New Roman" w:hAnsi="Times New Roman"/>
          <w:color w:val="000000" w:themeColor="text1"/>
          <w:sz w:val="28"/>
          <w:szCs w:val="28"/>
        </w:rPr>
        <w:t xml:space="preserve">%). </w:t>
      </w:r>
    </w:p>
    <w:p w:rsidR="0031355D" w:rsidRPr="009E1BA1" w:rsidRDefault="0031355D" w:rsidP="001844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2D75">
        <w:rPr>
          <w:rFonts w:ascii="Times New Roman" w:hAnsi="Times New Roman"/>
          <w:color w:val="000000" w:themeColor="text1"/>
          <w:sz w:val="28"/>
          <w:szCs w:val="28"/>
        </w:rPr>
        <w:t>Количество преступлений, совершенных в отношении иностранных граждан и лиц без гражданства</w:t>
      </w:r>
      <w:r w:rsidR="00744841" w:rsidRPr="00542D75">
        <w:rPr>
          <w:rFonts w:ascii="Times New Roman" w:hAnsi="Times New Roman"/>
          <w:color w:val="000000" w:themeColor="text1"/>
          <w:sz w:val="28"/>
          <w:szCs w:val="28"/>
        </w:rPr>
        <w:t>, увел</w:t>
      </w:r>
      <w:r w:rsidR="00744841" w:rsidRPr="009E1BA1">
        <w:rPr>
          <w:rFonts w:ascii="Times New Roman" w:hAnsi="Times New Roman"/>
          <w:color w:val="000000" w:themeColor="text1"/>
          <w:sz w:val="28"/>
          <w:szCs w:val="28"/>
        </w:rPr>
        <w:t xml:space="preserve">ичилось </w:t>
      </w:r>
      <w:r w:rsidR="004C1157" w:rsidRPr="009E1BA1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744841" w:rsidRPr="009E1BA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E1BA1" w:rsidRPr="009E1BA1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A111CC" w:rsidRPr="009E1BA1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9E1BA1" w:rsidRPr="009E1BA1">
        <w:rPr>
          <w:rFonts w:ascii="Times New Roman" w:hAnsi="Times New Roman"/>
          <w:color w:val="000000" w:themeColor="text1"/>
          <w:sz w:val="28"/>
          <w:szCs w:val="28"/>
        </w:rPr>
        <w:t>57</w:t>
      </w:r>
      <w:r w:rsidR="00A111CC" w:rsidRPr="009E1BA1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9E1BA1" w:rsidRPr="009E1BA1">
        <w:rPr>
          <w:rFonts w:ascii="Times New Roman" w:hAnsi="Times New Roman"/>
          <w:color w:val="000000" w:themeColor="text1"/>
          <w:sz w:val="28"/>
          <w:szCs w:val="28"/>
        </w:rPr>
        <w:t>66</w:t>
      </w:r>
      <w:r w:rsidR="00A111CC" w:rsidRPr="009E1BA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9E1B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004B7B" w:rsidRPr="00EA19BC" w:rsidRDefault="0031355D" w:rsidP="00CA19D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19BC">
        <w:rPr>
          <w:rFonts w:ascii="Times New Roman" w:hAnsi="Times New Roman"/>
          <w:sz w:val="28"/>
          <w:szCs w:val="28"/>
        </w:rPr>
        <w:t xml:space="preserve">Анализ социально-криминологической характеристики преступности на территории края показал, что </w:t>
      </w:r>
      <w:r w:rsidR="00744841" w:rsidRPr="00EA19BC">
        <w:rPr>
          <w:rFonts w:ascii="Times New Roman" w:hAnsi="Times New Roman"/>
          <w:sz w:val="28"/>
          <w:szCs w:val="28"/>
        </w:rPr>
        <w:t>2</w:t>
      </w:r>
      <w:r w:rsidR="005967B0" w:rsidRPr="00EA19BC">
        <w:rPr>
          <w:rFonts w:ascii="Times New Roman" w:hAnsi="Times New Roman"/>
          <w:sz w:val="28"/>
          <w:szCs w:val="28"/>
        </w:rPr>
        <w:t>7</w:t>
      </w:r>
      <w:r w:rsidR="00744841" w:rsidRPr="00EA19BC">
        <w:rPr>
          <w:rFonts w:ascii="Times New Roman" w:hAnsi="Times New Roman"/>
          <w:sz w:val="28"/>
          <w:szCs w:val="28"/>
        </w:rPr>
        <w:t>,</w:t>
      </w:r>
      <w:r w:rsidR="00EA19BC" w:rsidRPr="00EA19BC">
        <w:rPr>
          <w:rFonts w:ascii="Times New Roman" w:hAnsi="Times New Roman"/>
          <w:sz w:val="28"/>
          <w:szCs w:val="28"/>
        </w:rPr>
        <w:t>8</w:t>
      </w:r>
      <w:r w:rsidRPr="00EA19BC">
        <w:rPr>
          <w:rFonts w:ascii="Times New Roman" w:hAnsi="Times New Roman"/>
          <w:sz w:val="28"/>
          <w:szCs w:val="28"/>
        </w:rPr>
        <w:t xml:space="preserve">% преступлений, от общего числа </w:t>
      </w:r>
      <w:r w:rsidRPr="00EA19BC">
        <w:rPr>
          <w:rFonts w:ascii="Times New Roman" w:hAnsi="Times New Roman"/>
          <w:sz w:val="28"/>
          <w:szCs w:val="28"/>
        </w:rPr>
        <w:lastRenderedPageBreak/>
        <w:t>зарегистрированных</w:t>
      </w:r>
      <w:r w:rsidR="00F716F0" w:rsidRPr="00EA19BC">
        <w:rPr>
          <w:rFonts w:ascii="Times New Roman" w:hAnsi="Times New Roman"/>
          <w:sz w:val="28"/>
          <w:szCs w:val="28"/>
        </w:rPr>
        <w:t xml:space="preserve">, </w:t>
      </w:r>
      <w:r w:rsidRPr="00EA19BC">
        <w:rPr>
          <w:rFonts w:ascii="Times New Roman" w:hAnsi="Times New Roman"/>
          <w:sz w:val="28"/>
          <w:szCs w:val="28"/>
        </w:rPr>
        <w:t>совершены лицами, ранее их совершавшими</w:t>
      </w:r>
      <w:r w:rsidR="009A450B" w:rsidRPr="00EA19BC">
        <w:rPr>
          <w:rFonts w:ascii="Times New Roman" w:hAnsi="Times New Roman"/>
          <w:sz w:val="28"/>
          <w:szCs w:val="28"/>
        </w:rPr>
        <w:t xml:space="preserve"> </w:t>
      </w:r>
      <w:r w:rsidR="004C1157" w:rsidRPr="00EA19BC">
        <w:rPr>
          <w:rFonts w:ascii="Times New Roman" w:hAnsi="Times New Roman"/>
          <w:sz w:val="28"/>
          <w:szCs w:val="28"/>
        </w:rPr>
        <w:t>–</w:t>
      </w:r>
      <w:r w:rsidR="009A450B" w:rsidRPr="00EA19BC">
        <w:rPr>
          <w:rFonts w:ascii="Times New Roman" w:hAnsi="Times New Roman"/>
          <w:sz w:val="28"/>
          <w:szCs w:val="28"/>
        </w:rPr>
        <w:t xml:space="preserve"> </w:t>
      </w:r>
      <w:r w:rsidR="00EA19BC" w:rsidRPr="00EA19BC">
        <w:rPr>
          <w:rFonts w:ascii="Times New Roman" w:hAnsi="Times New Roman"/>
          <w:sz w:val="28"/>
          <w:szCs w:val="28"/>
        </w:rPr>
        <w:t>4</w:t>
      </w:r>
      <w:r w:rsidR="005967B0" w:rsidRPr="00EA19BC">
        <w:rPr>
          <w:rFonts w:ascii="Times New Roman" w:hAnsi="Times New Roman"/>
          <w:sz w:val="28"/>
          <w:szCs w:val="28"/>
        </w:rPr>
        <w:t> </w:t>
      </w:r>
      <w:r w:rsidR="00EA19BC" w:rsidRPr="00EA19BC">
        <w:rPr>
          <w:rFonts w:ascii="Times New Roman" w:hAnsi="Times New Roman"/>
          <w:sz w:val="28"/>
          <w:szCs w:val="28"/>
        </w:rPr>
        <w:t>440</w:t>
      </w:r>
      <w:r w:rsidRPr="00EA19BC">
        <w:rPr>
          <w:rFonts w:ascii="Times New Roman" w:hAnsi="Times New Roman"/>
          <w:sz w:val="28"/>
          <w:szCs w:val="28"/>
        </w:rPr>
        <w:t xml:space="preserve"> (</w:t>
      </w:r>
      <w:r w:rsidR="00EA19BC" w:rsidRPr="00EA19BC">
        <w:rPr>
          <w:rFonts w:ascii="Times New Roman" w:hAnsi="Times New Roman"/>
          <w:sz w:val="28"/>
          <w:szCs w:val="28"/>
        </w:rPr>
        <w:t>4</w:t>
      </w:r>
      <w:r w:rsidR="005967B0" w:rsidRPr="00EA19BC">
        <w:rPr>
          <w:rFonts w:ascii="Times New Roman" w:hAnsi="Times New Roman"/>
          <w:sz w:val="28"/>
          <w:szCs w:val="28"/>
        </w:rPr>
        <w:t> </w:t>
      </w:r>
      <w:r w:rsidR="00EA19BC" w:rsidRPr="00EA19BC">
        <w:rPr>
          <w:rFonts w:ascii="Times New Roman" w:hAnsi="Times New Roman"/>
          <w:sz w:val="28"/>
          <w:szCs w:val="28"/>
        </w:rPr>
        <w:t>819</w:t>
      </w:r>
      <w:r w:rsidR="009A450B" w:rsidRPr="00EA19BC">
        <w:rPr>
          <w:rFonts w:ascii="Times New Roman" w:hAnsi="Times New Roman"/>
          <w:sz w:val="28"/>
          <w:szCs w:val="28"/>
        </w:rPr>
        <w:t>;</w:t>
      </w:r>
      <w:r w:rsidR="00744841" w:rsidRPr="00EA19BC">
        <w:rPr>
          <w:rFonts w:ascii="Times New Roman" w:hAnsi="Times New Roman"/>
          <w:sz w:val="28"/>
          <w:szCs w:val="28"/>
        </w:rPr>
        <w:t xml:space="preserve">                  </w:t>
      </w:r>
      <w:r w:rsidR="00EA19BC" w:rsidRPr="00EA19BC">
        <w:rPr>
          <w:rFonts w:ascii="Times New Roman" w:hAnsi="Times New Roman"/>
          <w:sz w:val="28"/>
          <w:szCs w:val="28"/>
        </w:rPr>
        <w:t>-7,9</w:t>
      </w:r>
      <w:r w:rsidR="009A450B" w:rsidRPr="00EA19BC">
        <w:rPr>
          <w:rFonts w:ascii="Times New Roman" w:hAnsi="Times New Roman"/>
          <w:sz w:val="28"/>
          <w:szCs w:val="28"/>
        </w:rPr>
        <w:t>%</w:t>
      </w:r>
      <w:r w:rsidRPr="00EA19BC">
        <w:rPr>
          <w:rFonts w:ascii="Times New Roman" w:hAnsi="Times New Roman"/>
          <w:sz w:val="28"/>
          <w:szCs w:val="28"/>
        </w:rPr>
        <w:t xml:space="preserve">). </w:t>
      </w:r>
    </w:p>
    <w:p w:rsidR="00A111CC" w:rsidRPr="00EA19BC" w:rsidRDefault="009A450B" w:rsidP="009A45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9B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57925" cy="3038475"/>
            <wp:effectExtent l="19050" t="0" r="0" b="0"/>
            <wp:docPr id="2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8749FF" w:rsidRPr="00EA19BC" w:rsidRDefault="00F92153" w:rsidP="00F9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9BC">
        <w:rPr>
          <w:noProof/>
        </w:rPr>
        <w:drawing>
          <wp:inline distT="0" distB="0" distL="0" distR="0">
            <wp:extent cx="2970641" cy="3880237"/>
            <wp:effectExtent l="19050" t="0" r="0" b="0"/>
            <wp:docPr id="31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EA19BC">
        <w:rPr>
          <w:noProof/>
        </w:rPr>
        <w:drawing>
          <wp:inline distT="0" distB="0" distL="0" distR="0">
            <wp:extent cx="3272790" cy="3880237"/>
            <wp:effectExtent l="19050" t="0" r="0" b="0"/>
            <wp:docPr id="32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92153" w:rsidRPr="003468A2" w:rsidRDefault="003468A2" w:rsidP="003468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68A2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F92153" w:rsidRPr="003468A2">
        <w:rPr>
          <w:rFonts w:ascii="Times New Roman" w:hAnsi="Times New Roman"/>
          <w:color w:val="000000" w:themeColor="text1"/>
          <w:sz w:val="28"/>
          <w:szCs w:val="28"/>
        </w:rPr>
        <w:t>% преступлений (</w:t>
      </w:r>
      <w:r w:rsidRPr="003468A2">
        <w:rPr>
          <w:rFonts w:ascii="Times New Roman" w:hAnsi="Times New Roman"/>
          <w:color w:val="000000" w:themeColor="text1"/>
          <w:sz w:val="28"/>
          <w:szCs w:val="28"/>
        </w:rPr>
        <w:t>843</w:t>
      </w:r>
      <w:r w:rsidR="00F92153" w:rsidRPr="003468A2">
        <w:rPr>
          <w:rFonts w:ascii="Times New Roman" w:hAnsi="Times New Roman"/>
          <w:color w:val="000000" w:themeColor="text1"/>
          <w:sz w:val="28"/>
          <w:szCs w:val="28"/>
        </w:rPr>
        <w:t>), совершенных лицами ранее их совершавшими, составляют тяжкие и особо тяжкие преступления (</w:t>
      </w:r>
      <w:r w:rsidRPr="003468A2">
        <w:rPr>
          <w:rFonts w:ascii="Times New Roman" w:hAnsi="Times New Roman"/>
          <w:color w:val="000000" w:themeColor="text1"/>
          <w:sz w:val="28"/>
          <w:szCs w:val="28"/>
        </w:rPr>
        <w:t>936</w:t>
      </w:r>
      <w:r w:rsidR="00EA7BF1" w:rsidRPr="003468A2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F92153" w:rsidRPr="003468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469B3" w:rsidRPr="003468A2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EA7BF1" w:rsidRPr="003468A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468A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92153" w:rsidRPr="003468A2">
        <w:rPr>
          <w:rFonts w:ascii="Times New Roman" w:hAnsi="Times New Roman"/>
          <w:color w:val="000000" w:themeColor="text1"/>
          <w:sz w:val="28"/>
          <w:szCs w:val="28"/>
        </w:rPr>
        <w:t>%).</w:t>
      </w:r>
    </w:p>
    <w:p w:rsidR="001A1060" w:rsidRPr="00542D75" w:rsidRDefault="001A1060" w:rsidP="003468A2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D75">
        <w:rPr>
          <w:rFonts w:ascii="Times New Roman" w:hAnsi="Times New Roman"/>
          <w:sz w:val="28"/>
          <w:szCs w:val="28"/>
        </w:rPr>
        <w:t xml:space="preserve">На </w:t>
      </w:r>
      <w:r w:rsidR="003468A2" w:rsidRPr="00542D75">
        <w:rPr>
          <w:rFonts w:ascii="Times New Roman" w:hAnsi="Times New Roman"/>
          <w:sz w:val="28"/>
          <w:szCs w:val="28"/>
        </w:rPr>
        <w:t>7,7</w:t>
      </w:r>
      <w:r w:rsidRPr="00542D75">
        <w:rPr>
          <w:rFonts w:ascii="Times New Roman" w:hAnsi="Times New Roman"/>
          <w:sz w:val="28"/>
          <w:szCs w:val="28"/>
        </w:rPr>
        <w:t xml:space="preserve">% уменьшилось число зарегистрированных преступлений, совершенных в состоянии алкогольного опьянения (с </w:t>
      </w:r>
      <w:r w:rsidR="00EA7BF1" w:rsidRPr="00542D75">
        <w:rPr>
          <w:rFonts w:ascii="Times New Roman" w:hAnsi="Times New Roman"/>
          <w:sz w:val="28"/>
          <w:szCs w:val="28"/>
        </w:rPr>
        <w:t>1 </w:t>
      </w:r>
      <w:r w:rsidR="003468A2" w:rsidRPr="00542D75">
        <w:rPr>
          <w:rFonts w:ascii="Times New Roman" w:hAnsi="Times New Roman"/>
          <w:sz w:val="28"/>
          <w:szCs w:val="28"/>
        </w:rPr>
        <w:t>860</w:t>
      </w:r>
      <w:r w:rsidRPr="00542D75">
        <w:rPr>
          <w:rFonts w:ascii="Times New Roman" w:hAnsi="Times New Roman"/>
          <w:sz w:val="28"/>
          <w:szCs w:val="28"/>
        </w:rPr>
        <w:t xml:space="preserve"> до </w:t>
      </w:r>
      <w:r w:rsidR="00EA7BF1" w:rsidRPr="00542D75">
        <w:rPr>
          <w:rFonts w:ascii="Times New Roman" w:hAnsi="Times New Roman"/>
          <w:sz w:val="28"/>
          <w:szCs w:val="28"/>
        </w:rPr>
        <w:t>1 </w:t>
      </w:r>
      <w:r w:rsidR="003468A2" w:rsidRPr="00542D75">
        <w:rPr>
          <w:rFonts w:ascii="Times New Roman" w:hAnsi="Times New Roman"/>
          <w:sz w:val="28"/>
          <w:szCs w:val="28"/>
        </w:rPr>
        <w:t>717</w:t>
      </w:r>
      <w:r w:rsidRPr="00542D75">
        <w:rPr>
          <w:rFonts w:ascii="Times New Roman" w:hAnsi="Times New Roman"/>
          <w:sz w:val="28"/>
          <w:szCs w:val="28"/>
        </w:rPr>
        <w:t xml:space="preserve">). Их удельный вес составил </w:t>
      </w:r>
      <w:r w:rsidR="00EA7BF1" w:rsidRPr="00542D75">
        <w:rPr>
          <w:rFonts w:ascii="Times New Roman" w:hAnsi="Times New Roman"/>
          <w:sz w:val="28"/>
          <w:szCs w:val="28"/>
        </w:rPr>
        <w:t>1</w:t>
      </w:r>
      <w:r w:rsidR="003468A2" w:rsidRPr="00542D75">
        <w:rPr>
          <w:rFonts w:ascii="Times New Roman" w:hAnsi="Times New Roman"/>
          <w:sz w:val="28"/>
          <w:szCs w:val="28"/>
        </w:rPr>
        <w:t>1</w:t>
      </w:r>
      <w:r w:rsidR="00EA7BF1" w:rsidRPr="00542D75">
        <w:rPr>
          <w:rFonts w:ascii="Times New Roman" w:hAnsi="Times New Roman"/>
          <w:sz w:val="28"/>
          <w:szCs w:val="28"/>
        </w:rPr>
        <w:t>,</w:t>
      </w:r>
      <w:r w:rsidR="000B3FC1" w:rsidRPr="00542D75">
        <w:rPr>
          <w:rFonts w:ascii="Times New Roman" w:hAnsi="Times New Roman"/>
          <w:sz w:val="28"/>
          <w:szCs w:val="28"/>
        </w:rPr>
        <w:t>8</w:t>
      </w:r>
      <w:r w:rsidRPr="00542D75">
        <w:rPr>
          <w:rFonts w:ascii="Times New Roman" w:hAnsi="Times New Roman"/>
          <w:sz w:val="28"/>
          <w:szCs w:val="28"/>
        </w:rPr>
        <w:t>% (АППГ-</w:t>
      </w:r>
      <w:r w:rsidR="000B3FC1" w:rsidRPr="00542D75">
        <w:rPr>
          <w:rFonts w:ascii="Times New Roman" w:hAnsi="Times New Roman"/>
          <w:sz w:val="28"/>
          <w:szCs w:val="28"/>
        </w:rPr>
        <w:t>11,</w:t>
      </w:r>
      <w:r w:rsidR="003468A2" w:rsidRPr="00542D75">
        <w:rPr>
          <w:rFonts w:ascii="Times New Roman" w:hAnsi="Times New Roman"/>
          <w:sz w:val="28"/>
          <w:szCs w:val="28"/>
        </w:rPr>
        <w:t>7</w:t>
      </w:r>
      <w:r w:rsidRPr="00542D75">
        <w:rPr>
          <w:rFonts w:ascii="Times New Roman" w:hAnsi="Times New Roman"/>
          <w:sz w:val="28"/>
          <w:szCs w:val="28"/>
        </w:rPr>
        <w:t xml:space="preserve">%). </w:t>
      </w:r>
    </w:p>
    <w:p w:rsidR="00D670A4" w:rsidRPr="00542D75" w:rsidRDefault="00656DAC" w:rsidP="007B4FFC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542D75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2886324" cy="3252083"/>
            <wp:effectExtent l="0" t="0" r="0" b="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Pr="00542D75">
        <w:rPr>
          <w:noProof/>
        </w:rPr>
        <w:t xml:space="preserve"> </w:t>
      </w:r>
      <w:r w:rsidRPr="00542D7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326903" cy="3228229"/>
            <wp:effectExtent l="19050" t="0" r="25897" b="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6857C9" w:rsidRPr="00DA4B19" w:rsidRDefault="007D3E76" w:rsidP="007D3E76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42D75">
        <w:rPr>
          <w:rFonts w:ascii="Times New Roman" w:hAnsi="Times New Roman"/>
          <w:sz w:val="28"/>
          <w:szCs w:val="28"/>
        </w:rPr>
        <w:t>С</w:t>
      </w:r>
      <w:r w:rsidR="00C52C6F" w:rsidRPr="00542D75">
        <w:rPr>
          <w:rFonts w:ascii="Times New Roman" w:hAnsi="Times New Roman"/>
          <w:sz w:val="28"/>
          <w:szCs w:val="28"/>
        </w:rPr>
        <w:t>нижение количества зарегистрированных преступлений данной категории</w:t>
      </w:r>
      <w:r w:rsidR="00C52C6F" w:rsidRPr="003468A2">
        <w:rPr>
          <w:rFonts w:ascii="Times New Roman" w:hAnsi="Times New Roman"/>
          <w:sz w:val="28"/>
          <w:szCs w:val="28"/>
        </w:rPr>
        <w:t xml:space="preserve"> наблюдается на территори</w:t>
      </w:r>
      <w:r w:rsidR="00587523" w:rsidRPr="003468A2">
        <w:rPr>
          <w:rFonts w:ascii="Times New Roman" w:hAnsi="Times New Roman"/>
          <w:sz w:val="28"/>
          <w:szCs w:val="28"/>
        </w:rPr>
        <w:t>ях Александровского (-</w:t>
      </w:r>
      <w:r w:rsidR="003468A2" w:rsidRPr="003468A2">
        <w:rPr>
          <w:rFonts w:ascii="Times New Roman" w:hAnsi="Times New Roman"/>
          <w:sz w:val="28"/>
          <w:szCs w:val="28"/>
        </w:rPr>
        <w:t>25,0</w:t>
      </w:r>
      <w:r w:rsidR="00587523" w:rsidRPr="003468A2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587523" w:rsidRPr="003468A2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="004A6186">
        <w:rPr>
          <w:rFonts w:ascii="Times New Roman" w:hAnsi="Times New Roman"/>
          <w:sz w:val="28"/>
          <w:szCs w:val="28"/>
        </w:rPr>
        <w:t xml:space="preserve"> </w:t>
      </w:r>
      <w:r w:rsidR="00F5283F">
        <w:rPr>
          <w:rFonts w:ascii="Times New Roman" w:hAnsi="Times New Roman"/>
          <w:sz w:val="28"/>
          <w:szCs w:val="28"/>
        </w:rPr>
        <w:t xml:space="preserve">                            </w:t>
      </w:r>
      <w:r w:rsidR="00587523" w:rsidRPr="003468A2">
        <w:rPr>
          <w:rFonts w:ascii="Times New Roman" w:hAnsi="Times New Roman"/>
          <w:sz w:val="28"/>
          <w:szCs w:val="28"/>
        </w:rPr>
        <w:t>(-</w:t>
      </w:r>
      <w:r w:rsidRPr="003468A2">
        <w:rPr>
          <w:rFonts w:ascii="Times New Roman" w:hAnsi="Times New Roman"/>
          <w:sz w:val="28"/>
          <w:szCs w:val="28"/>
        </w:rPr>
        <w:t>3</w:t>
      </w:r>
      <w:r w:rsidR="00EA7BF1" w:rsidRPr="003468A2">
        <w:rPr>
          <w:rFonts w:ascii="Times New Roman" w:hAnsi="Times New Roman"/>
          <w:sz w:val="28"/>
          <w:szCs w:val="28"/>
        </w:rPr>
        <w:t>4,</w:t>
      </w:r>
      <w:r w:rsidR="003468A2" w:rsidRPr="003468A2">
        <w:rPr>
          <w:rFonts w:ascii="Times New Roman" w:hAnsi="Times New Roman"/>
          <w:sz w:val="28"/>
          <w:szCs w:val="28"/>
        </w:rPr>
        <w:t>2</w:t>
      </w:r>
      <w:r w:rsidR="00587523" w:rsidRPr="003468A2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EA7BF1" w:rsidRPr="003468A2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EA7BF1" w:rsidRPr="003468A2">
        <w:rPr>
          <w:rFonts w:ascii="Times New Roman" w:hAnsi="Times New Roman"/>
          <w:sz w:val="28"/>
          <w:szCs w:val="28"/>
        </w:rPr>
        <w:t xml:space="preserve"> (-</w:t>
      </w:r>
      <w:r w:rsidR="003468A2" w:rsidRPr="003468A2">
        <w:rPr>
          <w:rFonts w:ascii="Times New Roman" w:hAnsi="Times New Roman"/>
          <w:sz w:val="28"/>
          <w:szCs w:val="28"/>
        </w:rPr>
        <w:t>47,4</w:t>
      </w:r>
      <w:r w:rsidR="00EA7BF1" w:rsidRPr="003468A2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3468A2" w:rsidRPr="003468A2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110506" w:rsidRPr="003468A2">
        <w:rPr>
          <w:rFonts w:ascii="Times New Roman" w:hAnsi="Times New Roman"/>
          <w:sz w:val="28"/>
          <w:szCs w:val="28"/>
        </w:rPr>
        <w:t xml:space="preserve"> </w:t>
      </w:r>
      <w:r w:rsidR="00EA7BF1" w:rsidRPr="003468A2">
        <w:rPr>
          <w:rFonts w:ascii="Times New Roman" w:hAnsi="Times New Roman"/>
          <w:sz w:val="28"/>
          <w:szCs w:val="28"/>
        </w:rPr>
        <w:t>(-</w:t>
      </w:r>
      <w:r w:rsidR="003468A2" w:rsidRPr="003468A2">
        <w:rPr>
          <w:rFonts w:ascii="Times New Roman" w:hAnsi="Times New Roman"/>
          <w:sz w:val="28"/>
          <w:szCs w:val="28"/>
        </w:rPr>
        <w:t>4</w:t>
      </w:r>
      <w:r w:rsidR="00EA7BF1" w:rsidRPr="003468A2">
        <w:rPr>
          <w:rFonts w:ascii="Times New Roman" w:hAnsi="Times New Roman"/>
          <w:sz w:val="28"/>
          <w:szCs w:val="28"/>
        </w:rPr>
        <w:t>,</w:t>
      </w:r>
      <w:r w:rsidR="003468A2" w:rsidRPr="003468A2">
        <w:rPr>
          <w:rFonts w:ascii="Times New Roman" w:hAnsi="Times New Roman"/>
          <w:sz w:val="28"/>
          <w:szCs w:val="28"/>
        </w:rPr>
        <w:t>7</w:t>
      </w:r>
      <w:r w:rsidR="00EA7BF1" w:rsidRPr="003468A2">
        <w:rPr>
          <w:rFonts w:ascii="Times New Roman" w:hAnsi="Times New Roman"/>
          <w:sz w:val="28"/>
          <w:szCs w:val="28"/>
        </w:rPr>
        <w:t xml:space="preserve">%), </w:t>
      </w:r>
      <w:r w:rsidR="006B6B51" w:rsidRPr="003468A2">
        <w:rPr>
          <w:rFonts w:ascii="Times New Roman" w:hAnsi="Times New Roman"/>
          <w:sz w:val="28"/>
          <w:szCs w:val="28"/>
        </w:rPr>
        <w:t>Георгиевского</w:t>
      </w:r>
      <w:r w:rsidR="004A6186">
        <w:rPr>
          <w:rFonts w:ascii="Times New Roman" w:hAnsi="Times New Roman"/>
          <w:sz w:val="28"/>
          <w:szCs w:val="28"/>
        </w:rPr>
        <w:t xml:space="preserve">              </w:t>
      </w:r>
      <w:r w:rsidR="006B6B51" w:rsidRPr="003468A2">
        <w:rPr>
          <w:rFonts w:ascii="Times New Roman" w:hAnsi="Times New Roman"/>
          <w:sz w:val="28"/>
          <w:szCs w:val="28"/>
        </w:rPr>
        <w:t xml:space="preserve"> (-</w:t>
      </w:r>
      <w:r w:rsidR="003468A2" w:rsidRPr="003468A2">
        <w:rPr>
          <w:rFonts w:ascii="Times New Roman" w:hAnsi="Times New Roman"/>
          <w:sz w:val="28"/>
          <w:szCs w:val="28"/>
        </w:rPr>
        <w:t>10,3</w:t>
      </w:r>
      <w:r w:rsidR="006B6B51" w:rsidRPr="003468A2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3468A2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3468A2">
        <w:rPr>
          <w:rFonts w:ascii="Times New Roman" w:hAnsi="Times New Roman"/>
          <w:sz w:val="28"/>
          <w:szCs w:val="28"/>
        </w:rPr>
        <w:t xml:space="preserve"> (-14,0%), </w:t>
      </w:r>
      <w:r w:rsidR="006857C9" w:rsidRPr="003468A2">
        <w:rPr>
          <w:rFonts w:ascii="Times New Roman" w:hAnsi="Times New Roman"/>
          <w:sz w:val="28"/>
          <w:szCs w:val="28"/>
        </w:rPr>
        <w:t>Кочубеевского (-</w:t>
      </w:r>
      <w:r w:rsidRPr="003468A2">
        <w:rPr>
          <w:rFonts w:ascii="Times New Roman" w:hAnsi="Times New Roman"/>
          <w:sz w:val="28"/>
          <w:szCs w:val="28"/>
        </w:rPr>
        <w:t>1</w:t>
      </w:r>
      <w:r w:rsidR="003468A2" w:rsidRPr="003468A2">
        <w:rPr>
          <w:rFonts w:ascii="Times New Roman" w:hAnsi="Times New Roman"/>
          <w:sz w:val="28"/>
          <w:szCs w:val="28"/>
        </w:rPr>
        <w:t>4</w:t>
      </w:r>
      <w:r w:rsidR="006B6B51" w:rsidRPr="003468A2">
        <w:rPr>
          <w:rFonts w:ascii="Times New Roman" w:hAnsi="Times New Roman"/>
          <w:sz w:val="28"/>
          <w:szCs w:val="28"/>
        </w:rPr>
        <w:t>,</w:t>
      </w:r>
      <w:r w:rsidR="003468A2" w:rsidRPr="003468A2">
        <w:rPr>
          <w:rFonts w:ascii="Times New Roman" w:hAnsi="Times New Roman"/>
          <w:sz w:val="28"/>
          <w:szCs w:val="28"/>
        </w:rPr>
        <w:t>7</w:t>
      </w:r>
      <w:r w:rsidR="006857C9" w:rsidRPr="003468A2">
        <w:rPr>
          <w:rFonts w:ascii="Times New Roman" w:hAnsi="Times New Roman"/>
          <w:sz w:val="28"/>
          <w:szCs w:val="28"/>
        </w:rPr>
        <w:t xml:space="preserve">%), </w:t>
      </w:r>
      <w:r w:rsidR="006857C9" w:rsidRPr="003468A2">
        <w:rPr>
          <w:rFonts w:ascii="Times New Roman" w:hAnsi="Times New Roman"/>
          <w:sz w:val="28"/>
          <w:szCs w:val="28"/>
          <w:shd w:val="clear" w:color="auto" w:fill="FFFFFF"/>
        </w:rPr>
        <w:t>Курского (-</w:t>
      </w:r>
      <w:r w:rsidR="003468A2" w:rsidRPr="003468A2">
        <w:rPr>
          <w:rFonts w:ascii="Times New Roman" w:hAnsi="Times New Roman"/>
          <w:sz w:val="28"/>
          <w:szCs w:val="28"/>
          <w:shd w:val="clear" w:color="auto" w:fill="FFFFFF"/>
        </w:rPr>
        <w:t>15,6</w:t>
      </w:r>
      <w:r w:rsidR="006857C9" w:rsidRPr="003468A2">
        <w:rPr>
          <w:rFonts w:ascii="Times New Roman" w:hAnsi="Times New Roman"/>
          <w:sz w:val="28"/>
          <w:szCs w:val="28"/>
          <w:shd w:val="clear" w:color="auto" w:fill="FFFFFF"/>
        </w:rPr>
        <w:t>%),</w:t>
      </w:r>
      <w:r w:rsidR="006857C9" w:rsidRPr="003468A2">
        <w:rPr>
          <w:rFonts w:ascii="Times New Roman" w:hAnsi="Times New Roman"/>
          <w:sz w:val="28"/>
          <w:szCs w:val="28"/>
        </w:rPr>
        <w:t xml:space="preserve"> </w:t>
      </w:r>
      <w:r w:rsidR="006B6B51" w:rsidRPr="003468A2">
        <w:rPr>
          <w:rFonts w:ascii="Times New Roman" w:hAnsi="Times New Roman"/>
          <w:sz w:val="28"/>
          <w:szCs w:val="28"/>
        </w:rPr>
        <w:t>Минераловодского (-</w:t>
      </w:r>
      <w:r w:rsidR="003468A2" w:rsidRPr="003468A2">
        <w:rPr>
          <w:rFonts w:ascii="Times New Roman" w:hAnsi="Times New Roman"/>
          <w:sz w:val="28"/>
          <w:szCs w:val="28"/>
        </w:rPr>
        <w:t>22</w:t>
      </w:r>
      <w:r w:rsidR="006B6B51" w:rsidRPr="003468A2">
        <w:rPr>
          <w:rFonts w:ascii="Times New Roman" w:hAnsi="Times New Roman"/>
          <w:sz w:val="28"/>
          <w:szCs w:val="28"/>
        </w:rPr>
        <w:t>,</w:t>
      </w:r>
      <w:r w:rsidRPr="003468A2">
        <w:rPr>
          <w:rFonts w:ascii="Times New Roman" w:hAnsi="Times New Roman"/>
          <w:sz w:val="28"/>
          <w:szCs w:val="28"/>
        </w:rPr>
        <w:t>8</w:t>
      </w:r>
      <w:r w:rsidR="006B6B51" w:rsidRPr="003468A2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6857C9" w:rsidRPr="003468A2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6857C9" w:rsidRPr="003468A2">
        <w:rPr>
          <w:rFonts w:ascii="Times New Roman" w:hAnsi="Times New Roman"/>
          <w:sz w:val="28"/>
          <w:szCs w:val="28"/>
        </w:rPr>
        <w:t xml:space="preserve"> (-</w:t>
      </w:r>
      <w:r w:rsidR="003468A2" w:rsidRPr="003468A2">
        <w:rPr>
          <w:rFonts w:ascii="Times New Roman" w:hAnsi="Times New Roman"/>
          <w:sz w:val="28"/>
          <w:szCs w:val="28"/>
        </w:rPr>
        <w:t>35,9</w:t>
      </w:r>
      <w:r w:rsidR="006857C9" w:rsidRPr="003468A2">
        <w:rPr>
          <w:rFonts w:ascii="Times New Roman" w:hAnsi="Times New Roman"/>
          <w:sz w:val="28"/>
          <w:szCs w:val="28"/>
        </w:rPr>
        <w:t xml:space="preserve">%), </w:t>
      </w:r>
      <w:r w:rsidR="003468A2">
        <w:rPr>
          <w:rFonts w:ascii="Times New Roman" w:hAnsi="Times New Roman"/>
          <w:sz w:val="28"/>
          <w:szCs w:val="28"/>
        </w:rPr>
        <w:t>Новоселицкого</w:t>
      </w:r>
      <w:r w:rsidR="004A6186">
        <w:rPr>
          <w:rFonts w:ascii="Times New Roman" w:hAnsi="Times New Roman"/>
          <w:sz w:val="28"/>
          <w:szCs w:val="28"/>
        </w:rPr>
        <w:t xml:space="preserve">                     </w:t>
      </w:r>
      <w:r w:rsidR="003468A2">
        <w:rPr>
          <w:rFonts w:ascii="Times New Roman" w:hAnsi="Times New Roman"/>
          <w:sz w:val="28"/>
          <w:szCs w:val="28"/>
        </w:rPr>
        <w:t xml:space="preserve"> (-3,7%), </w:t>
      </w:r>
      <w:r w:rsidR="006B6B51" w:rsidRPr="004A6186">
        <w:rPr>
          <w:rFonts w:ascii="Times New Roman" w:hAnsi="Times New Roman"/>
          <w:sz w:val="28"/>
          <w:szCs w:val="28"/>
        </w:rPr>
        <w:t>Петровского (-</w:t>
      </w:r>
      <w:r w:rsidR="004A6186" w:rsidRPr="004A6186">
        <w:rPr>
          <w:rFonts w:ascii="Times New Roman" w:hAnsi="Times New Roman"/>
          <w:sz w:val="28"/>
          <w:szCs w:val="28"/>
        </w:rPr>
        <w:t>13</w:t>
      </w:r>
      <w:r w:rsidRPr="004A6186">
        <w:rPr>
          <w:rFonts w:ascii="Times New Roman" w:hAnsi="Times New Roman"/>
          <w:sz w:val="28"/>
          <w:szCs w:val="28"/>
        </w:rPr>
        <w:t>,6</w:t>
      </w:r>
      <w:r w:rsidR="006B6B51" w:rsidRPr="004A6186">
        <w:rPr>
          <w:rFonts w:ascii="Times New Roman" w:hAnsi="Times New Roman"/>
          <w:sz w:val="28"/>
          <w:szCs w:val="28"/>
        </w:rPr>
        <w:t xml:space="preserve">%), </w:t>
      </w:r>
      <w:r w:rsidRPr="004A6186">
        <w:rPr>
          <w:rFonts w:ascii="Times New Roman" w:hAnsi="Times New Roman"/>
          <w:sz w:val="28"/>
          <w:szCs w:val="28"/>
        </w:rPr>
        <w:t>Предгорного (-</w:t>
      </w:r>
      <w:r w:rsidR="004A6186" w:rsidRPr="004A6186">
        <w:rPr>
          <w:rFonts w:ascii="Times New Roman" w:hAnsi="Times New Roman"/>
          <w:sz w:val="28"/>
          <w:szCs w:val="28"/>
        </w:rPr>
        <w:t>21,9</w:t>
      </w:r>
      <w:r w:rsidRPr="004A6186">
        <w:rPr>
          <w:rFonts w:ascii="Times New Roman" w:hAnsi="Times New Roman"/>
          <w:sz w:val="28"/>
          <w:szCs w:val="28"/>
        </w:rPr>
        <w:t xml:space="preserve">%), </w:t>
      </w:r>
      <w:r w:rsidR="006B6B51" w:rsidRPr="004A6186">
        <w:rPr>
          <w:rFonts w:ascii="Times New Roman" w:hAnsi="Times New Roman"/>
          <w:sz w:val="28"/>
          <w:szCs w:val="28"/>
        </w:rPr>
        <w:t>Советского (-</w:t>
      </w:r>
      <w:r w:rsidRPr="004A6186">
        <w:rPr>
          <w:rFonts w:ascii="Times New Roman" w:hAnsi="Times New Roman"/>
          <w:sz w:val="28"/>
          <w:szCs w:val="28"/>
        </w:rPr>
        <w:t>29,</w:t>
      </w:r>
      <w:r w:rsidR="004A6186" w:rsidRPr="004A6186">
        <w:rPr>
          <w:rFonts w:ascii="Times New Roman" w:hAnsi="Times New Roman"/>
          <w:sz w:val="28"/>
          <w:szCs w:val="28"/>
        </w:rPr>
        <w:t>7</w:t>
      </w:r>
      <w:r w:rsidR="006B6B51" w:rsidRPr="004A6186">
        <w:rPr>
          <w:rFonts w:ascii="Times New Roman" w:hAnsi="Times New Roman"/>
          <w:sz w:val="28"/>
          <w:szCs w:val="28"/>
        </w:rPr>
        <w:t>%), Туркменского (-</w:t>
      </w:r>
      <w:r w:rsidR="004A6186" w:rsidRPr="004A6186">
        <w:rPr>
          <w:rFonts w:ascii="Times New Roman" w:hAnsi="Times New Roman"/>
          <w:sz w:val="28"/>
          <w:szCs w:val="28"/>
        </w:rPr>
        <w:t>17,4</w:t>
      </w:r>
      <w:r w:rsidR="00F5283F">
        <w:rPr>
          <w:rFonts w:ascii="Times New Roman" w:hAnsi="Times New Roman"/>
          <w:sz w:val="28"/>
          <w:szCs w:val="28"/>
        </w:rPr>
        <w:t>%)</w:t>
      </w:r>
      <w:r w:rsidR="006B6B51" w:rsidRPr="004A6186">
        <w:rPr>
          <w:rFonts w:ascii="Times New Roman" w:hAnsi="Times New Roman"/>
          <w:sz w:val="28"/>
          <w:szCs w:val="28"/>
        </w:rPr>
        <w:t xml:space="preserve"> </w:t>
      </w:r>
      <w:r w:rsidR="006857C9" w:rsidRPr="004A6186">
        <w:rPr>
          <w:rFonts w:ascii="Times New Roman" w:hAnsi="Times New Roman"/>
          <w:sz w:val="28"/>
          <w:szCs w:val="28"/>
        </w:rPr>
        <w:t xml:space="preserve">районов, </w:t>
      </w:r>
      <w:r w:rsidR="006857C9" w:rsidRPr="003468A2">
        <w:rPr>
          <w:rFonts w:ascii="Times New Roman" w:hAnsi="Times New Roman"/>
          <w:sz w:val="28"/>
          <w:szCs w:val="28"/>
        </w:rPr>
        <w:t xml:space="preserve">городов </w:t>
      </w:r>
      <w:r w:rsidR="006B6B51" w:rsidRPr="003468A2">
        <w:rPr>
          <w:rFonts w:ascii="Times New Roman" w:hAnsi="Times New Roman"/>
          <w:sz w:val="28"/>
          <w:szCs w:val="28"/>
        </w:rPr>
        <w:t>Ессентуки (-</w:t>
      </w:r>
      <w:r w:rsidR="003468A2" w:rsidRPr="003468A2">
        <w:rPr>
          <w:rFonts w:ascii="Times New Roman" w:hAnsi="Times New Roman"/>
          <w:sz w:val="28"/>
          <w:szCs w:val="28"/>
        </w:rPr>
        <w:t>28</w:t>
      </w:r>
      <w:r w:rsidRPr="003468A2">
        <w:rPr>
          <w:rFonts w:ascii="Times New Roman" w:hAnsi="Times New Roman"/>
          <w:sz w:val="28"/>
          <w:szCs w:val="28"/>
        </w:rPr>
        <w:t>,6</w:t>
      </w:r>
      <w:r w:rsidR="006B6B51" w:rsidRPr="003468A2">
        <w:rPr>
          <w:rFonts w:ascii="Times New Roman" w:hAnsi="Times New Roman"/>
          <w:sz w:val="28"/>
          <w:szCs w:val="28"/>
        </w:rPr>
        <w:t>%), Кисловодска</w:t>
      </w:r>
      <w:r w:rsidR="004A6186">
        <w:rPr>
          <w:rFonts w:ascii="Times New Roman" w:hAnsi="Times New Roman"/>
          <w:sz w:val="28"/>
          <w:szCs w:val="28"/>
        </w:rPr>
        <w:t xml:space="preserve"> </w:t>
      </w:r>
      <w:r w:rsidR="00F5283F">
        <w:rPr>
          <w:rFonts w:ascii="Times New Roman" w:hAnsi="Times New Roman"/>
          <w:sz w:val="28"/>
          <w:szCs w:val="28"/>
        </w:rPr>
        <w:t xml:space="preserve">                            </w:t>
      </w:r>
      <w:r w:rsidR="006B6B51" w:rsidRPr="003468A2">
        <w:rPr>
          <w:rFonts w:ascii="Times New Roman" w:hAnsi="Times New Roman"/>
          <w:sz w:val="28"/>
          <w:szCs w:val="28"/>
        </w:rPr>
        <w:t>(-</w:t>
      </w:r>
      <w:r w:rsidRPr="003468A2">
        <w:rPr>
          <w:rFonts w:ascii="Times New Roman" w:hAnsi="Times New Roman"/>
          <w:sz w:val="28"/>
          <w:szCs w:val="28"/>
        </w:rPr>
        <w:t>23,</w:t>
      </w:r>
      <w:r w:rsidR="003468A2" w:rsidRPr="003468A2">
        <w:rPr>
          <w:rFonts w:ascii="Times New Roman" w:hAnsi="Times New Roman"/>
          <w:sz w:val="28"/>
          <w:szCs w:val="28"/>
        </w:rPr>
        <w:t>0</w:t>
      </w:r>
      <w:r w:rsidR="006B6B51" w:rsidRPr="003468A2">
        <w:rPr>
          <w:rFonts w:ascii="Times New Roman" w:hAnsi="Times New Roman"/>
          <w:sz w:val="28"/>
          <w:szCs w:val="28"/>
        </w:rPr>
        <w:t>%),</w:t>
      </w:r>
      <w:r w:rsidR="006857C9" w:rsidRPr="003468A2">
        <w:rPr>
          <w:rFonts w:ascii="Times New Roman" w:hAnsi="Times New Roman"/>
          <w:sz w:val="28"/>
          <w:szCs w:val="28"/>
        </w:rPr>
        <w:t xml:space="preserve"> Невинномысска (-</w:t>
      </w:r>
      <w:r w:rsidR="003468A2" w:rsidRPr="003468A2">
        <w:rPr>
          <w:rFonts w:ascii="Times New Roman" w:hAnsi="Times New Roman"/>
          <w:sz w:val="28"/>
          <w:szCs w:val="28"/>
        </w:rPr>
        <w:t>47,7</w:t>
      </w:r>
      <w:r w:rsidR="006857C9" w:rsidRPr="003468A2">
        <w:rPr>
          <w:rFonts w:ascii="Times New Roman" w:hAnsi="Times New Roman"/>
          <w:sz w:val="28"/>
          <w:szCs w:val="28"/>
        </w:rPr>
        <w:t>%), Пятигорска (-</w:t>
      </w:r>
      <w:r w:rsidRPr="003468A2">
        <w:rPr>
          <w:rFonts w:ascii="Times New Roman" w:hAnsi="Times New Roman"/>
          <w:sz w:val="28"/>
          <w:szCs w:val="28"/>
        </w:rPr>
        <w:t>2</w:t>
      </w:r>
      <w:r w:rsidR="003468A2" w:rsidRPr="003468A2">
        <w:rPr>
          <w:rFonts w:ascii="Times New Roman" w:hAnsi="Times New Roman"/>
          <w:sz w:val="28"/>
          <w:szCs w:val="28"/>
        </w:rPr>
        <w:t>5</w:t>
      </w:r>
      <w:r w:rsidR="006857C9" w:rsidRPr="003468A2">
        <w:rPr>
          <w:rFonts w:ascii="Times New Roman" w:hAnsi="Times New Roman"/>
          <w:sz w:val="28"/>
          <w:szCs w:val="28"/>
        </w:rPr>
        <w:t>,</w:t>
      </w:r>
      <w:r w:rsidR="006B6B51" w:rsidRPr="003468A2">
        <w:rPr>
          <w:rFonts w:ascii="Times New Roman" w:hAnsi="Times New Roman"/>
          <w:sz w:val="28"/>
          <w:szCs w:val="28"/>
        </w:rPr>
        <w:t>8</w:t>
      </w:r>
      <w:r w:rsidR="006857C9" w:rsidRPr="003468A2">
        <w:rPr>
          <w:rFonts w:ascii="Times New Roman" w:hAnsi="Times New Roman"/>
          <w:sz w:val="28"/>
          <w:szCs w:val="28"/>
        </w:rPr>
        <w:t>%).</w:t>
      </w:r>
    </w:p>
    <w:p w:rsidR="003D60D5" w:rsidRPr="004A6186" w:rsidRDefault="001C4BCD" w:rsidP="003D6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618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322309" cy="3760966"/>
            <wp:effectExtent l="19050" t="0" r="21341" b="0"/>
            <wp:docPr id="35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21070B" w:rsidRPr="004A6186" w:rsidRDefault="0021070B" w:rsidP="00542D75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186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4A6186" w:rsidRPr="004A6186">
        <w:rPr>
          <w:rFonts w:ascii="Times New Roman" w:hAnsi="Times New Roman"/>
          <w:sz w:val="28"/>
          <w:szCs w:val="28"/>
        </w:rPr>
        <w:t>7,6</w:t>
      </w:r>
      <w:r w:rsidRPr="004A6186">
        <w:rPr>
          <w:rFonts w:ascii="Times New Roman" w:hAnsi="Times New Roman"/>
          <w:sz w:val="28"/>
          <w:szCs w:val="28"/>
        </w:rPr>
        <w:t xml:space="preserve">% увеличилось число зарегистрированных преступлений, совершенных в общественных местах (с </w:t>
      </w:r>
      <w:r w:rsidR="004A6186" w:rsidRPr="004A6186">
        <w:rPr>
          <w:rFonts w:ascii="Times New Roman" w:hAnsi="Times New Roman"/>
          <w:sz w:val="28"/>
          <w:szCs w:val="28"/>
        </w:rPr>
        <w:t>4</w:t>
      </w:r>
      <w:r w:rsidR="00110506" w:rsidRPr="004A6186">
        <w:rPr>
          <w:rFonts w:ascii="Times New Roman" w:hAnsi="Times New Roman"/>
          <w:sz w:val="28"/>
          <w:szCs w:val="28"/>
        </w:rPr>
        <w:t> </w:t>
      </w:r>
      <w:r w:rsidR="004A6186" w:rsidRPr="004A6186">
        <w:rPr>
          <w:rFonts w:ascii="Times New Roman" w:hAnsi="Times New Roman"/>
          <w:sz w:val="28"/>
          <w:szCs w:val="28"/>
        </w:rPr>
        <w:t>386</w:t>
      </w:r>
      <w:r w:rsidR="00110506" w:rsidRPr="004A6186">
        <w:rPr>
          <w:rFonts w:ascii="Times New Roman" w:hAnsi="Times New Roman"/>
          <w:sz w:val="28"/>
          <w:szCs w:val="28"/>
        </w:rPr>
        <w:t xml:space="preserve"> </w:t>
      </w:r>
      <w:r w:rsidRPr="004A6186">
        <w:rPr>
          <w:rFonts w:ascii="Times New Roman" w:hAnsi="Times New Roman"/>
          <w:sz w:val="28"/>
          <w:szCs w:val="28"/>
        </w:rPr>
        <w:t xml:space="preserve">до </w:t>
      </w:r>
      <w:r w:rsidR="004A6186" w:rsidRPr="004A6186">
        <w:rPr>
          <w:rFonts w:ascii="Times New Roman" w:hAnsi="Times New Roman"/>
          <w:sz w:val="28"/>
          <w:szCs w:val="28"/>
        </w:rPr>
        <w:t>4</w:t>
      </w:r>
      <w:r w:rsidR="000D7505" w:rsidRPr="004A6186">
        <w:rPr>
          <w:rFonts w:ascii="Times New Roman" w:hAnsi="Times New Roman"/>
          <w:sz w:val="28"/>
          <w:szCs w:val="28"/>
        </w:rPr>
        <w:t> </w:t>
      </w:r>
      <w:r w:rsidR="004A6186" w:rsidRPr="004A6186">
        <w:rPr>
          <w:rFonts w:ascii="Times New Roman" w:hAnsi="Times New Roman"/>
          <w:sz w:val="28"/>
          <w:szCs w:val="28"/>
        </w:rPr>
        <w:t>721</w:t>
      </w:r>
      <w:r w:rsidRPr="004A6186">
        <w:rPr>
          <w:rFonts w:ascii="Times New Roman" w:hAnsi="Times New Roman"/>
          <w:sz w:val="28"/>
          <w:szCs w:val="28"/>
        </w:rPr>
        <w:t xml:space="preserve">). Их удельный вес составил </w:t>
      </w:r>
      <w:r w:rsidR="00110506" w:rsidRPr="004A6186">
        <w:rPr>
          <w:rFonts w:ascii="Times New Roman" w:hAnsi="Times New Roman"/>
          <w:sz w:val="28"/>
          <w:szCs w:val="28"/>
        </w:rPr>
        <w:t>29,</w:t>
      </w:r>
      <w:r w:rsidR="004A6186" w:rsidRPr="004A6186">
        <w:rPr>
          <w:rFonts w:ascii="Times New Roman" w:hAnsi="Times New Roman"/>
          <w:sz w:val="28"/>
          <w:szCs w:val="28"/>
        </w:rPr>
        <w:t>6</w:t>
      </w:r>
      <w:r w:rsidRPr="004A6186">
        <w:rPr>
          <w:rFonts w:ascii="Times New Roman" w:hAnsi="Times New Roman"/>
          <w:sz w:val="28"/>
          <w:szCs w:val="28"/>
        </w:rPr>
        <w:t>% (АППГ-2</w:t>
      </w:r>
      <w:r w:rsidR="000D7505" w:rsidRPr="004A6186">
        <w:rPr>
          <w:rFonts w:ascii="Times New Roman" w:hAnsi="Times New Roman"/>
          <w:sz w:val="28"/>
          <w:szCs w:val="28"/>
        </w:rPr>
        <w:t>7</w:t>
      </w:r>
      <w:r w:rsidRPr="004A6186">
        <w:rPr>
          <w:rFonts w:ascii="Times New Roman" w:hAnsi="Times New Roman"/>
          <w:sz w:val="28"/>
          <w:szCs w:val="28"/>
        </w:rPr>
        <w:t>,</w:t>
      </w:r>
      <w:r w:rsidR="004A6186" w:rsidRPr="004A6186">
        <w:rPr>
          <w:rFonts w:ascii="Times New Roman" w:hAnsi="Times New Roman"/>
          <w:sz w:val="28"/>
          <w:szCs w:val="28"/>
        </w:rPr>
        <w:t>8</w:t>
      </w:r>
      <w:r w:rsidRPr="004A6186">
        <w:rPr>
          <w:rFonts w:ascii="Times New Roman" w:hAnsi="Times New Roman"/>
          <w:sz w:val="28"/>
          <w:szCs w:val="28"/>
        </w:rPr>
        <w:t xml:space="preserve">%). </w:t>
      </w:r>
    </w:p>
    <w:p w:rsidR="0021070B" w:rsidRPr="004A6186" w:rsidRDefault="00011C62" w:rsidP="00011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618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76975" cy="3352800"/>
            <wp:effectExtent l="19050" t="0" r="9525" b="0"/>
            <wp:docPr id="63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541B6D" w:rsidRDefault="00E47457" w:rsidP="00F36134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6186">
        <w:rPr>
          <w:rFonts w:ascii="Times New Roman" w:hAnsi="Times New Roman"/>
          <w:sz w:val="28"/>
          <w:szCs w:val="28"/>
        </w:rPr>
        <w:t xml:space="preserve">Динамика роста данной категории преступлений отмечена на территориях </w:t>
      </w:r>
      <w:r w:rsidR="00541B6D" w:rsidRPr="004A6186">
        <w:rPr>
          <w:rFonts w:ascii="Times New Roman" w:hAnsi="Times New Roman"/>
          <w:sz w:val="28"/>
          <w:szCs w:val="28"/>
        </w:rPr>
        <w:t>Александровского (+</w:t>
      </w:r>
      <w:r w:rsidR="004A6186" w:rsidRPr="004A6186">
        <w:rPr>
          <w:rFonts w:ascii="Times New Roman" w:hAnsi="Times New Roman"/>
          <w:sz w:val="28"/>
          <w:szCs w:val="28"/>
        </w:rPr>
        <w:t>2,0</w:t>
      </w:r>
      <w:r w:rsidR="00541B6D" w:rsidRPr="004A6186">
        <w:rPr>
          <w:rFonts w:ascii="Times New Roman" w:hAnsi="Times New Roman"/>
          <w:sz w:val="28"/>
          <w:szCs w:val="28"/>
        </w:rPr>
        <w:t xml:space="preserve">%), </w:t>
      </w:r>
      <w:r w:rsidR="00541B6D" w:rsidRPr="004A6186">
        <w:rPr>
          <w:rFonts w:ascii="Times New Roman" w:hAnsi="Times New Roman"/>
          <w:sz w:val="28"/>
          <w:szCs w:val="28"/>
          <w:shd w:val="clear" w:color="auto" w:fill="FFFFFF"/>
        </w:rPr>
        <w:t>Апанасенковского (+</w:t>
      </w:r>
      <w:r w:rsidR="00C54BA2" w:rsidRPr="004A6186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4A6186" w:rsidRPr="004A6186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C54BA2" w:rsidRPr="004A6186">
        <w:rPr>
          <w:rFonts w:ascii="Times New Roman" w:hAnsi="Times New Roman"/>
          <w:sz w:val="28"/>
          <w:szCs w:val="28"/>
          <w:shd w:val="clear" w:color="auto" w:fill="FFFFFF"/>
        </w:rPr>
        <w:t>,0</w:t>
      </w:r>
      <w:r w:rsidR="00541B6D" w:rsidRPr="004A6186">
        <w:rPr>
          <w:rFonts w:ascii="Times New Roman" w:hAnsi="Times New Roman"/>
          <w:sz w:val="28"/>
          <w:szCs w:val="28"/>
          <w:shd w:val="clear" w:color="auto" w:fill="FFFFFF"/>
        </w:rPr>
        <w:t>%),</w:t>
      </w:r>
      <w:r w:rsidR="00541B6D" w:rsidRPr="004A6186">
        <w:rPr>
          <w:rFonts w:ascii="Times New Roman" w:hAnsi="Times New Roman"/>
          <w:sz w:val="28"/>
          <w:szCs w:val="28"/>
        </w:rPr>
        <w:t xml:space="preserve"> Арзгирского (+</w:t>
      </w:r>
      <w:r w:rsidR="004A6186" w:rsidRPr="004A6186">
        <w:rPr>
          <w:rFonts w:ascii="Times New Roman" w:hAnsi="Times New Roman"/>
          <w:sz w:val="28"/>
          <w:szCs w:val="28"/>
        </w:rPr>
        <w:t>40,9</w:t>
      </w:r>
      <w:r w:rsidR="00541B6D" w:rsidRPr="004A6186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541B6D" w:rsidRPr="00AF5299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541B6D" w:rsidRPr="00AF5299">
        <w:rPr>
          <w:rFonts w:ascii="Times New Roman" w:hAnsi="Times New Roman"/>
          <w:sz w:val="28"/>
          <w:szCs w:val="28"/>
        </w:rPr>
        <w:t xml:space="preserve"> (+</w:t>
      </w:r>
      <w:r w:rsidR="00AF5299" w:rsidRPr="00AF5299">
        <w:rPr>
          <w:rFonts w:ascii="Times New Roman" w:hAnsi="Times New Roman"/>
          <w:sz w:val="28"/>
          <w:szCs w:val="28"/>
        </w:rPr>
        <w:t>25,9</w:t>
      </w:r>
      <w:r w:rsidR="00541B6D" w:rsidRPr="00AF5299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541B6D" w:rsidRPr="00AF5299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541B6D" w:rsidRPr="00AF5299">
        <w:rPr>
          <w:rFonts w:ascii="Times New Roman" w:hAnsi="Times New Roman"/>
          <w:sz w:val="28"/>
          <w:szCs w:val="28"/>
        </w:rPr>
        <w:t xml:space="preserve"> (+</w:t>
      </w:r>
      <w:r w:rsidR="00C54BA2" w:rsidRPr="00AF5299">
        <w:rPr>
          <w:rFonts w:ascii="Times New Roman" w:hAnsi="Times New Roman"/>
          <w:sz w:val="28"/>
          <w:szCs w:val="28"/>
        </w:rPr>
        <w:t>24,</w:t>
      </w:r>
      <w:r w:rsidR="00AF5299" w:rsidRPr="00AF5299">
        <w:rPr>
          <w:rFonts w:ascii="Times New Roman" w:hAnsi="Times New Roman"/>
          <w:sz w:val="28"/>
          <w:szCs w:val="28"/>
        </w:rPr>
        <w:t>4</w:t>
      </w:r>
      <w:r w:rsidR="00541B6D" w:rsidRPr="00AF5299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FA4D17" w:rsidRPr="00AF5299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FA4D17" w:rsidRPr="00AF5299">
        <w:rPr>
          <w:rFonts w:ascii="Times New Roman" w:hAnsi="Times New Roman"/>
          <w:sz w:val="28"/>
          <w:szCs w:val="28"/>
        </w:rPr>
        <w:t xml:space="preserve"> (+</w:t>
      </w:r>
      <w:r w:rsidR="00C54BA2" w:rsidRPr="00AF5299">
        <w:rPr>
          <w:rFonts w:ascii="Times New Roman" w:hAnsi="Times New Roman"/>
          <w:sz w:val="28"/>
          <w:szCs w:val="28"/>
        </w:rPr>
        <w:t>3</w:t>
      </w:r>
      <w:r w:rsidR="00AF5299" w:rsidRPr="00AF5299">
        <w:rPr>
          <w:rFonts w:ascii="Times New Roman" w:hAnsi="Times New Roman"/>
          <w:sz w:val="28"/>
          <w:szCs w:val="28"/>
        </w:rPr>
        <w:t>4</w:t>
      </w:r>
      <w:r w:rsidR="00C54BA2" w:rsidRPr="00AF5299">
        <w:rPr>
          <w:rFonts w:ascii="Times New Roman" w:hAnsi="Times New Roman"/>
          <w:sz w:val="28"/>
          <w:szCs w:val="28"/>
        </w:rPr>
        <w:t>,</w:t>
      </w:r>
      <w:r w:rsidR="00AF5299" w:rsidRPr="00AF5299">
        <w:rPr>
          <w:rFonts w:ascii="Times New Roman" w:hAnsi="Times New Roman"/>
          <w:sz w:val="28"/>
          <w:szCs w:val="28"/>
        </w:rPr>
        <w:t>9</w:t>
      </w:r>
      <w:r w:rsidR="00FA4D17" w:rsidRPr="00AF5299">
        <w:rPr>
          <w:rFonts w:ascii="Times New Roman" w:hAnsi="Times New Roman"/>
          <w:sz w:val="28"/>
          <w:szCs w:val="28"/>
        </w:rPr>
        <w:t xml:space="preserve">%), </w:t>
      </w:r>
      <w:r w:rsidR="0007098B" w:rsidRPr="00AF5299">
        <w:rPr>
          <w:rFonts w:ascii="Times New Roman" w:hAnsi="Times New Roman"/>
          <w:sz w:val="28"/>
          <w:szCs w:val="28"/>
        </w:rPr>
        <w:t>Кировского (+</w:t>
      </w:r>
      <w:r w:rsidR="00AF5299" w:rsidRPr="00AF5299">
        <w:rPr>
          <w:rFonts w:ascii="Times New Roman" w:hAnsi="Times New Roman"/>
          <w:sz w:val="28"/>
          <w:szCs w:val="28"/>
        </w:rPr>
        <w:t>21</w:t>
      </w:r>
      <w:r w:rsidR="00C54BA2" w:rsidRPr="00AF5299">
        <w:rPr>
          <w:rFonts w:ascii="Times New Roman" w:hAnsi="Times New Roman"/>
          <w:sz w:val="28"/>
          <w:szCs w:val="28"/>
        </w:rPr>
        <w:t>,</w:t>
      </w:r>
      <w:r w:rsidR="00AF5299" w:rsidRPr="00AF5299">
        <w:rPr>
          <w:rFonts w:ascii="Times New Roman" w:hAnsi="Times New Roman"/>
          <w:sz w:val="28"/>
          <w:szCs w:val="28"/>
        </w:rPr>
        <w:t>3</w:t>
      </w:r>
      <w:r w:rsidR="0007098B" w:rsidRPr="00AF5299">
        <w:rPr>
          <w:rFonts w:ascii="Times New Roman" w:hAnsi="Times New Roman"/>
          <w:sz w:val="28"/>
          <w:szCs w:val="28"/>
        </w:rPr>
        <w:t xml:space="preserve">%), </w:t>
      </w:r>
      <w:r w:rsidR="00AF5299" w:rsidRPr="00AF5299">
        <w:rPr>
          <w:rFonts w:ascii="Times New Roman" w:hAnsi="Times New Roman"/>
          <w:sz w:val="28"/>
          <w:szCs w:val="28"/>
        </w:rPr>
        <w:t>Курского (+7,1%),</w:t>
      </w:r>
      <w:r w:rsidR="00FA4D17" w:rsidRPr="00AF5299">
        <w:rPr>
          <w:rFonts w:ascii="Times New Roman" w:hAnsi="Times New Roman"/>
          <w:sz w:val="28"/>
          <w:szCs w:val="28"/>
        </w:rPr>
        <w:t xml:space="preserve"> </w:t>
      </w:r>
      <w:r w:rsidR="00541B6D" w:rsidRPr="00AF5299">
        <w:rPr>
          <w:rFonts w:ascii="Times New Roman" w:hAnsi="Times New Roman"/>
          <w:sz w:val="28"/>
          <w:szCs w:val="28"/>
        </w:rPr>
        <w:t>Левокумского (+</w:t>
      </w:r>
      <w:r w:rsidR="00AF5299" w:rsidRPr="00AF5299">
        <w:rPr>
          <w:rFonts w:ascii="Times New Roman" w:hAnsi="Times New Roman"/>
          <w:sz w:val="28"/>
          <w:szCs w:val="28"/>
        </w:rPr>
        <w:t>23</w:t>
      </w:r>
      <w:r w:rsidR="00C54BA2" w:rsidRPr="00AF5299">
        <w:rPr>
          <w:rFonts w:ascii="Times New Roman" w:hAnsi="Times New Roman"/>
          <w:sz w:val="28"/>
          <w:szCs w:val="28"/>
        </w:rPr>
        <w:t>,</w:t>
      </w:r>
      <w:r w:rsidR="00AF5299" w:rsidRPr="00AF5299">
        <w:rPr>
          <w:rFonts w:ascii="Times New Roman" w:hAnsi="Times New Roman"/>
          <w:sz w:val="28"/>
          <w:szCs w:val="28"/>
        </w:rPr>
        <w:t>5</w:t>
      </w:r>
      <w:r w:rsidR="0007098B" w:rsidRPr="00AF5299">
        <w:rPr>
          <w:rFonts w:ascii="Times New Roman" w:hAnsi="Times New Roman"/>
          <w:sz w:val="28"/>
          <w:szCs w:val="28"/>
        </w:rPr>
        <w:t>%</w:t>
      </w:r>
      <w:r w:rsidR="00541B6D" w:rsidRPr="00AF5299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FA4D17" w:rsidRPr="00AF5299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FA4D17" w:rsidRPr="00AF5299">
        <w:rPr>
          <w:rFonts w:ascii="Times New Roman" w:hAnsi="Times New Roman"/>
          <w:sz w:val="28"/>
          <w:szCs w:val="28"/>
        </w:rPr>
        <w:t xml:space="preserve"> (+3</w:t>
      </w:r>
      <w:r w:rsidR="00C54BA2" w:rsidRPr="00AF5299">
        <w:rPr>
          <w:rFonts w:ascii="Times New Roman" w:hAnsi="Times New Roman"/>
          <w:sz w:val="28"/>
          <w:szCs w:val="28"/>
        </w:rPr>
        <w:t>1</w:t>
      </w:r>
      <w:r w:rsidR="00FA4D17" w:rsidRPr="00AF5299">
        <w:rPr>
          <w:rFonts w:ascii="Times New Roman" w:hAnsi="Times New Roman"/>
          <w:sz w:val="28"/>
          <w:szCs w:val="28"/>
        </w:rPr>
        <w:t>,</w:t>
      </w:r>
      <w:r w:rsidR="00AF5299" w:rsidRPr="00AF5299">
        <w:rPr>
          <w:rFonts w:ascii="Times New Roman" w:hAnsi="Times New Roman"/>
          <w:sz w:val="28"/>
          <w:szCs w:val="28"/>
        </w:rPr>
        <w:t>9</w:t>
      </w:r>
      <w:r w:rsidR="00FA4D17" w:rsidRPr="00AF5299">
        <w:rPr>
          <w:rFonts w:ascii="Times New Roman" w:hAnsi="Times New Roman"/>
          <w:sz w:val="28"/>
          <w:szCs w:val="28"/>
        </w:rPr>
        <w:t xml:space="preserve">%), </w:t>
      </w:r>
      <w:r w:rsidR="00C54BA2" w:rsidRPr="00AF5299">
        <w:rPr>
          <w:rFonts w:ascii="Times New Roman" w:hAnsi="Times New Roman"/>
          <w:sz w:val="28"/>
          <w:szCs w:val="28"/>
        </w:rPr>
        <w:t>Новоселицкого (+1</w:t>
      </w:r>
      <w:r w:rsidR="00AF5299" w:rsidRPr="00AF5299">
        <w:rPr>
          <w:rFonts w:ascii="Times New Roman" w:hAnsi="Times New Roman"/>
          <w:sz w:val="28"/>
          <w:szCs w:val="28"/>
        </w:rPr>
        <w:t>3</w:t>
      </w:r>
      <w:r w:rsidR="00C54BA2" w:rsidRPr="00AF5299">
        <w:rPr>
          <w:rFonts w:ascii="Times New Roman" w:hAnsi="Times New Roman"/>
          <w:sz w:val="28"/>
          <w:szCs w:val="28"/>
        </w:rPr>
        <w:t>,</w:t>
      </w:r>
      <w:r w:rsidR="00AF5299" w:rsidRPr="00AF5299">
        <w:rPr>
          <w:rFonts w:ascii="Times New Roman" w:hAnsi="Times New Roman"/>
          <w:sz w:val="28"/>
          <w:szCs w:val="28"/>
        </w:rPr>
        <w:t>3</w:t>
      </w:r>
      <w:r w:rsidR="00C54BA2" w:rsidRPr="00AF5299">
        <w:rPr>
          <w:rFonts w:ascii="Times New Roman" w:hAnsi="Times New Roman"/>
          <w:sz w:val="28"/>
          <w:szCs w:val="28"/>
        </w:rPr>
        <w:t xml:space="preserve">%), </w:t>
      </w:r>
      <w:r w:rsidR="00541B6D" w:rsidRPr="00AF5299">
        <w:rPr>
          <w:rFonts w:ascii="Times New Roman" w:hAnsi="Times New Roman"/>
          <w:sz w:val="28"/>
          <w:szCs w:val="28"/>
        </w:rPr>
        <w:t>Петровского (+</w:t>
      </w:r>
      <w:r w:rsidR="00AF5299" w:rsidRPr="00AF5299">
        <w:rPr>
          <w:rFonts w:ascii="Times New Roman" w:hAnsi="Times New Roman"/>
          <w:sz w:val="28"/>
          <w:szCs w:val="28"/>
        </w:rPr>
        <w:t>2</w:t>
      </w:r>
      <w:r w:rsidR="00C54BA2" w:rsidRPr="00AF5299">
        <w:rPr>
          <w:rFonts w:ascii="Times New Roman" w:hAnsi="Times New Roman"/>
          <w:sz w:val="28"/>
          <w:szCs w:val="28"/>
        </w:rPr>
        <w:t>4,</w:t>
      </w:r>
      <w:r w:rsidR="00AF5299" w:rsidRPr="00AF5299">
        <w:rPr>
          <w:rFonts w:ascii="Times New Roman" w:hAnsi="Times New Roman"/>
          <w:sz w:val="28"/>
          <w:szCs w:val="28"/>
        </w:rPr>
        <w:t>4</w:t>
      </w:r>
      <w:r w:rsidR="00541B6D" w:rsidRPr="00AF5299">
        <w:rPr>
          <w:rFonts w:ascii="Times New Roman" w:hAnsi="Times New Roman"/>
          <w:sz w:val="28"/>
          <w:szCs w:val="28"/>
        </w:rPr>
        <w:t xml:space="preserve">%), </w:t>
      </w:r>
      <w:r w:rsidR="00AF5299">
        <w:rPr>
          <w:rFonts w:ascii="Times New Roman" w:hAnsi="Times New Roman"/>
          <w:sz w:val="28"/>
          <w:szCs w:val="28"/>
        </w:rPr>
        <w:t>Советского (+1,2</w:t>
      </w:r>
      <w:r w:rsidR="00AF5299" w:rsidRPr="00AF5299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541B6D" w:rsidRPr="00AF5299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541B6D" w:rsidRPr="00AF5299">
        <w:rPr>
          <w:rFonts w:ascii="Times New Roman" w:hAnsi="Times New Roman"/>
          <w:sz w:val="28"/>
          <w:szCs w:val="28"/>
        </w:rPr>
        <w:t xml:space="preserve"> (+</w:t>
      </w:r>
      <w:r w:rsidR="00AF5299" w:rsidRPr="00AF5299">
        <w:rPr>
          <w:rFonts w:ascii="Times New Roman" w:hAnsi="Times New Roman"/>
          <w:sz w:val="28"/>
          <w:szCs w:val="28"/>
        </w:rPr>
        <w:t>28,6</w:t>
      </w:r>
      <w:r w:rsidR="00541B6D" w:rsidRPr="00AF5299">
        <w:rPr>
          <w:rFonts w:ascii="Times New Roman" w:hAnsi="Times New Roman"/>
          <w:sz w:val="28"/>
          <w:szCs w:val="28"/>
        </w:rPr>
        <w:t xml:space="preserve">%), </w:t>
      </w:r>
      <w:r w:rsidR="00F36134" w:rsidRPr="00AF5299">
        <w:rPr>
          <w:rFonts w:ascii="Times New Roman" w:hAnsi="Times New Roman"/>
          <w:sz w:val="28"/>
          <w:szCs w:val="28"/>
        </w:rPr>
        <w:t>Труновского (+1</w:t>
      </w:r>
      <w:r w:rsidR="00AF5299" w:rsidRPr="00AF5299">
        <w:rPr>
          <w:rFonts w:ascii="Times New Roman" w:hAnsi="Times New Roman"/>
          <w:sz w:val="28"/>
          <w:szCs w:val="28"/>
        </w:rPr>
        <w:t>5</w:t>
      </w:r>
      <w:r w:rsidR="00F36134" w:rsidRPr="00AF5299">
        <w:rPr>
          <w:rFonts w:ascii="Times New Roman" w:hAnsi="Times New Roman"/>
          <w:sz w:val="28"/>
          <w:szCs w:val="28"/>
        </w:rPr>
        <w:t>,</w:t>
      </w:r>
      <w:r w:rsidR="00AF5299" w:rsidRPr="00AF5299">
        <w:rPr>
          <w:rFonts w:ascii="Times New Roman" w:hAnsi="Times New Roman"/>
          <w:sz w:val="28"/>
          <w:szCs w:val="28"/>
        </w:rPr>
        <w:t>8</w:t>
      </w:r>
      <w:r w:rsidR="00F36134" w:rsidRPr="00AF5299">
        <w:rPr>
          <w:rFonts w:ascii="Times New Roman" w:hAnsi="Times New Roman"/>
          <w:sz w:val="28"/>
          <w:szCs w:val="28"/>
        </w:rPr>
        <w:t xml:space="preserve">%), </w:t>
      </w:r>
      <w:r w:rsidR="00541B6D" w:rsidRPr="00AF5299">
        <w:rPr>
          <w:rFonts w:ascii="Times New Roman" w:hAnsi="Times New Roman"/>
          <w:sz w:val="28"/>
          <w:szCs w:val="28"/>
        </w:rPr>
        <w:t>Туркменского (+</w:t>
      </w:r>
      <w:r w:rsidR="00AF5299" w:rsidRPr="00AF5299">
        <w:rPr>
          <w:rFonts w:ascii="Times New Roman" w:hAnsi="Times New Roman"/>
          <w:sz w:val="28"/>
          <w:szCs w:val="28"/>
        </w:rPr>
        <w:t>81,8</w:t>
      </w:r>
      <w:r w:rsidR="00541B6D" w:rsidRPr="00AF5299">
        <w:rPr>
          <w:rFonts w:ascii="Times New Roman" w:hAnsi="Times New Roman"/>
          <w:sz w:val="28"/>
          <w:szCs w:val="28"/>
        </w:rPr>
        <w:t>%), Шпаковского (+</w:t>
      </w:r>
      <w:r w:rsidR="00F36134" w:rsidRPr="00AF5299">
        <w:rPr>
          <w:rFonts w:ascii="Times New Roman" w:hAnsi="Times New Roman"/>
          <w:sz w:val="28"/>
          <w:szCs w:val="28"/>
        </w:rPr>
        <w:t>1</w:t>
      </w:r>
      <w:r w:rsidR="00AF5299" w:rsidRPr="00AF5299">
        <w:rPr>
          <w:rFonts w:ascii="Times New Roman" w:hAnsi="Times New Roman"/>
          <w:sz w:val="28"/>
          <w:szCs w:val="28"/>
        </w:rPr>
        <w:t>2</w:t>
      </w:r>
      <w:r w:rsidR="00F36134" w:rsidRPr="00AF5299">
        <w:rPr>
          <w:rFonts w:ascii="Times New Roman" w:hAnsi="Times New Roman"/>
          <w:sz w:val="28"/>
          <w:szCs w:val="28"/>
        </w:rPr>
        <w:t>,</w:t>
      </w:r>
      <w:r w:rsidR="00AF5299" w:rsidRPr="00AF5299">
        <w:rPr>
          <w:rFonts w:ascii="Times New Roman" w:hAnsi="Times New Roman"/>
          <w:sz w:val="28"/>
          <w:szCs w:val="28"/>
        </w:rPr>
        <w:t>4</w:t>
      </w:r>
      <w:r w:rsidR="00541B6D" w:rsidRPr="00AF5299">
        <w:rPr>
          <w:rFonts w:ascii="Times New Roman" w:hAnsi="Times New Roman"/>
          <w:sz w:val="28"/>
          <w:szCs w:val="28"/>
        </w:rPr>
        <w:t xml:space="preserve">%) районов, </w:t>
      </w:r>
      <w:r w:rsidR="00C54BA2" w:rsidRPr="00AF5299">
        <w:rPr>
          <w:rFonts w:ascii="Times New Roman" w:hAnsi="Times New Roman"/>
          <w:sz w:val="28"/>
          <w:szCs w:val="28"/>
        </w:rPr>
        <w:t>Ленинского (+</w:t>
      </w:r>
      <w:r w:rsidR="00AF5299" w:rsidRPr="00AF5299">
        <w:rPr>
          <w:rFonts w:ascii="Times New Roman" w:hAnsi="Times New Roman"/>
          <w:sz w:val="28"/>
          <w:szCs w:val="28"/>
        </w:rPr>
        <w:t>9</w:t>
      </w:r>
      <w:r w:rsidR="00C54BA2" w:rsidRPr="00AF5299">
        <w:rPr>
          <w:rFonts w:ascii="Times New Roman" w:hAnsi="Times New Roman"/>
          <w:sz w:val="28"/>
          <w:szCs w:val="28"/>
        </w:rPr>
        <w:t>,</w:t>
      </w:r>
      <w:r w:rsidR="00AF5299" w:rsidRPr="00AF5299">
        <w:rPr>
          <w:rFonts w:ascii="Times New Roman" w:hAnsi="Times New Roman"/>
          <w:sz w:val="28"/>
          <w:szCs w:val="28"/>
        </w:rPr>
        <w:t>6</w:t>
      </w:r>
      <w:r w:rsidR="00C54BA2" w:rsidRPr="00AF5299">
        <w:rPr>
          <w:rFonts w:ascii="Times New Roman" w:hAnsi="Times New Roman"/>
          <w:sz w:val="28"/>
          <w:szCs w:val="28"/>
        </w:rPr>
        <w:t xml:space="preserve">%), </w:t>
      </w:r>
      <w:r w:rsidR="00541B6D" w:rsidRPr="00AF5299">
        <w:rPr>
          <w:rFonts w:ascii="Times New Roman" w:hAnsi="Times New Roman"/>
          <w:sz w:val="28"/>
          <w:szCs w:val="28"/>
        </w:rPr>
        <w:t xml:space="preserve">Октябрьского </w:t>
      </w:r>
      <w:r w:rsidR="00C54BA2" w:rsidRPr="00AF5299">
        <w:rPr>
          <w:rFonts w:ascii="Times New Roman" w:hAnsi="Times New Roman"/>
          <w:sz w:val="28"/>
          <w:szCs w:val="28"/>
        </w:rPr>
        <w:t>(+1</w:t>
      </w:r>
      <w:r w:rsidR="00AF5299" w:rsidRPr="00AF5299">
        <w:rPr>
          <w:rFonts w:ascii="Times New Roman" w:hAnsi="Times New Roman"/>
          <w:sz w:val="28"/>
          <w:szCs w:val="28"/>
        </w:rPr>
        <w:t>5</w:t>
      </w:r>
      <w:r w:rsidR="00C54BA2" w:rsidRPr="00AF5299">
        <w:rPr>
          <w:rFonts w:ascii="Times New Roman" w:hAnsi="Times New Roman"/>
          <w:sz w:val="28"/>
          <w:szCs w:val="28"/>
        </w:rPr>
        <w:t>,</w:t>
      </w:r>
      <w:r w:rsidR="00AF5299" w:rsidRPr="00AF5299">
        <w:rPr>
          <w:rFonts w:ascii="Times New Roman" w:hAnsi="Times New Roman"/>
          <w:sz w:val="28"/>
          <w:szCs w:val="28"/>
        </w:rPr>
        <w:t>9</w:t>
      </w:r>
      <w:r w:rsidR="00C54BA2" w:rsidRPr="00AF5299">
        <w:rPr>
          <w:rFonts w:ascii="Times New Roman" w:hAnsi="Times New Roman"/>
          <w:sz w:val="28"/>
          <w:szCs w:val="28"/>
        </w:rPr>
        <w:t>%), Промышленного (+1</w:t>
      </w:r>
      <w:r w:rsidR="00AF5299" w:rsidRPr="00AF5299">
        <w:rPr>
          <w:rFonts w:ascii="Times New Roman" w:hAnsi="Times New Roman"/>
          <w:sz w:val="28"/>
          <w:szCs w:val="28"/>
        </w:rPr>
        <w:t>6</w:t>
      </w:r>
      <w:r w:rsidR="00C54BA2" w:rsidRPr="00AF5299">
        <w:rPr>
          <w:rFonts w:ascii="Times New Roman" w:hAnsi="Times New Roman"/>
          <w:sz w:val="28"/>
          <w:szCs w:val="28"/>
        </w:rPr>
        <w:t>,</w:t>
      </w:r>
      <w:r w:rsidR="00AF5299" w:rsidRPr="00AF5299">
        <w:rPr>
          <w:rFonts w:ascii="Times New Roman" w:hAnsi="Times New Roman"/>
          <w:sz w:val="28"/>
          <w:szCs w:val="28"/>
        </w:rPr>
        <w:t>6</w:t>
      </w:r>
      <w:r w:rsidR="00C54BA2" w:rsidRPr="00AF5299">
        <w:rPr>
          <w:rFonts w:ascii="Times New Roman" w:hAnsi="Times New Roman"/>
          <w:sz w:val="28"/>
          <w:szCs w:val="28"/>
        </w:rPr>
        <w:t xml:space="preserve">%) </w:t>
      </w:r>
      <w:r w:rsidR="00541B6D" w:rsidRPr="00AF5299">
        <w:rPr>
          <w:rFonts w:ascii="Times New Roman" w:hAnsi="Times New Roman"/>
          <w:sz w:val="28"/>
          <w:szCs w:val="28"/>
        </w:rPr>
        <w:t>район</w:t>
      </w:r>
      <w:r w:rsidR="00C54BA2" w:rsidRPr="00AF5299">
        <w:rPr>
          <w:rFonts w:ascii="Times New Roman" w:hAnsi="Times New Roman"/>
          <w:sz w:val="28"/>
          <w:szCs w:val="28"/>
        </w:rPr>
        <w:t>ов</w:t>
      </w:r>
      <w:r w:rsidR="00541B6D" w:rsidRPr="00AF5299">
        <w:rPr>
          <w:rFonts w:ascii="Times New Roman" w:hAnsi="Times New Roman"/>
          <w:sz w:val="28"/>
          <w:szCs w:val="28"/>
        </w:rPr>
        <w:t xml:space="preserve"> города Ставрополя, городов </w:t>
      </w:r>
      <w:r w:rsidR="00FA4D17" w:rsidRPr="00AF5299">
        <w:rPr>
          <w:rFonts w:ascii="Times New Roman" w:hAnsi="Times New Roman"/>
          <w:sz w:val="28"/>
          <w:szCs w:val="28"/>
        </w:rPr>
        <w:t>Железноводска (+</w:t>
      </w:r>
      <w:r w:rsidR="00AF5299" w:rsidRPr="00AF5299">
        <w:rPr>
          <w:rFonts w:ascii="Times New Roman" w:hAnsi="Times New Roman"/>
          <w:sz w:val="28"/>
          <w:szCs w:val="28"/>
        </w:rPr>
        <w:t>3,8</w:t>
      </w:r>
      <w:r w:rsidR="00FA4D17" w:rsidRPr="00AF5299">
        <w:rPr>
          <w:rFonts w:ascii="Times New Roman" w:hAnsi="Times New Roman"/>
          <w:sz w:val="28"/>
          <w:szCs w:val="28"/>
        </w:rPr>
        <w:t xml:space="preserve">%), </w:t>
      </w:r>
      <w:r w:rsidR="0007098B" w:rsidRPr="00AF5299">
        <w:rPr>
          <w:rFonts w:ascii="Times New Roman" w:hAnsi="Times New Roman"/>
          <w:sz w:val="28"/>
          <w:szCs w:val="28"/>
        </w:rPr>
        <w:t>Лермонтова (+</w:t>
      </w:r>
      <w:r w:rsidR="00AF5299" w:rsidRPr="00AF5299">
        <w:rPr>
          <w:rFonts w:ascii="Times New Roman" w:hAnsi="Times New Roman"/>
          <w:sz w:val="28"/>
          <w:szCs w:val="28"/>
        </w:rPr>
        <w:t>12,5</w:t>
      </w:r>
      <w:r w:rsidR="0007098B" w:rsidRPr="00AF5299">
        <w:rPr>
          <w:rFonts w:ascii="Times New Roman" w:hAnsi="Times New Roman"/>
          <w:sz w:val="28"/>
          <w:szCs w:val="28"/>
        </w:rPr>
        <w:t>%)</w:t>
      </w:r>
      <w:r w:rsidR="00541B6D" w:rsidRPr="00AF5299">
        <w:rPr>
          <w:rFonts w:ascii="Times New Roman" w:hAnsi="Times New Roman"/>
          <w:sz w:val="28"/>
          <w:szCs w:val="28"/>
        </w:rPr>
        <w:t>, Невинномысска (+</w:t>
      </w:r>
      <w:r w:rsidR="00AF5299" w:rsidRPr="00AF5299">
        <w:rPr>
          <w:rFonts w:ascii="Times New Roman" w:hAnsi="Times New Roman"/>
          <w:sz w:val="28"/>
          <w:szCs w:val="28"/>
        </w:rPr>
        <w:t>31,5</w:t>
      </w:r>
      <w:r w:rsidR="00541B6D" w:rsidRPr="00AF5299">
        <w:rPr>
          <w:rFonts w:ascii="Times New Roman" w:hAnsi="Times New Roman"/>
          <w:sz w:val="28"/>
          <w:szCs w:val="28"/>
        </w:rPr>
        <w:t>%), Пятигорска</w:t>
      </w:r>
      <w:proofErr w:type="gramEnd"/>
      <w:r w:rsidR="00541B6D" w:rsidRPr="00AF5299">
        <w:rPr>
          <w:rFonts w:ascii="Times New Roman" w:hAnsi="Times New Roman"/>
          <w:sz w:val="28"/>
          <w:szCs w:val="28"/>
        </w:rPr>
        <w:t xml:space="preserve"> (+</w:t>
      </w:r>
      <w:r w:rsidR="00AF5299" w:rsidRPr="00AF5299">
        <w:rPr>
          <w:rFonts w:ascii="Times New Roman" w:hAnsi="Times New Roman"/>
          <w:sz w:val="28"/>
          <w:szCs w:val="28"/>
        </w:rPr>
        <w:t>10,8</w:t>
      </w:r>
      <w:r w:rsidR="00541B6D" w:rsidRPr="00AF5299">
        <w:rPr>
          <w:rFonts w:ascii="Times New Roman" w:hAnsi="Times New Roman"/>
          <w:sz w:val="28"/>
          <w:szCs w:val="28"/>
        </w:rPr>
        <w:t>%)</w:t>
      </w:r>
      <w:r w:rsidR="00C54BA2" w:rsidRPr="00AF5299">
        <w:rPr>
          <w:rFonts w:ascii="Times New Roman" w:hAnsi="Times New Roman"/>
          <w:sz w:val="28"/>
          <w:szCs w:val="28"/>
        </w:rPr>
        <w:t>, Ставрополя (+</w:t>
      </w:r>
      <w:r w:rsidR="00AF5299" w:rsidRPr="00AF5299">
        <w:rPr>
          <w:rFonts w:ascii="Times New Roman" w:hAnsi="Times New Roman"/>
          <w:sz w:val="28"/>
          <w:szCs w:val="28"/>
        </w:rPr>
        <w:t>14,7</w:t>
      </w:r>
      <w:r w:rsidR="00C54BA2" w:rsidRPr="00AF5299">
        <w:rPr>
          <w:rFonts w:ascii="Times New Roman" w:hAnsi="Times New Roman"/>
          <w:sz w:val="28"/>
          <w:szCs w:val="28"/>
        </w:rPr>
        <w:t>%)</w:t>
      </w:r>
      <w:r w:rsidR="00541B6D" w:rsidRPr="00AF5299">
        <w:rPr>
          <w:rFonts w:ascii="Times New Roman" w:hAnsi="Times New Roman"/>
          <w:sz w:val="28"/>
          <w:szCs w:val="28"/>
        </w:rPr>
        <w:t>.</w:t>
      </w:r>
    </w:p>
    <w:p w:rsidR="00AF5299" w:rsidRDefault="00AF5299" w:rsidP="00AF529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F529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86335" cy="2743200"/>
            <wp:effectExtent l="19050" t="0" r="165" b="0"/>
            <wp:docPr id="15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AF5299" w:rsidRPr="00DA4B19" w:rsidRDefault="00AF5299" w:rsidP="00F36134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0116D" w:rsidRPr="00DA4B19" w:rsidRDefault="0080116D" w:rsidP="0080116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34456" w:rsidRPr="00330AE0" w:rsidRDefault="0031355D" w:rsidP="00041F0D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AE0">
        <w:rPr>
          <w:rFonts w:ascii="Times New Roman" w:hAnsi="Times New Roman"/>
          <w:sz w:val="28"/>
          <w:szCs w:val="28"/>
        </w:rPr>
        <w:t xml:space="preserve">Организованными группами или преступными сообществами совершено </w:t>
      </w:r>
      <w:r w:rsidR="00AF5299" w:rsidRPr="00330AE0">
        <w:rPr>
          <w:rFonts w:ascii="Times New Roman" w:hAnsi="Times New Roman"/>
          <w:sz w:val="28"/>
          <w:szCs w:val="28"/>
        </w:rPr>
        <w:t>274</w:t>
      </w:r>
      <w:r w:rsidR="00B1647C" w:rsidRPr="00330AE0">
        <w:rPr>
          <w:rFonts w:ascii="Times New Roman" w:hAnsi="Times New Roman"/>
          <w:sz w:val="28"/>
          <w:szCs w:val="28"/>
        </w:rPr>
        <w:t xml:space="preserve"> преступлени</w:t>
      </w:r>
      <w:r w:rsidR="00E14FA4" w:rsidRPr="00330AE0">
        <w:rPr>
          <w:rFonts w:ascii="Times New Roman" w:hAnsi="Times New Roman"/>
          <w:sz w:val="28"/>
          <w:szCs w:val="28"/>
        </w:rPr>
        <w:t>я</w:t>
      </w:r>
      <w:r w:rsidR="00B1647C" w:rsidRPr="00330AE0">
        <w:rPr>
          <w:rFonts w:ascii="Times New Roman" w:hAnsi="Times New Roman"/>
          <w:sz w:val="28"/>
          <w:szCs w:val="28"/>
        </w:rPr>
        <w:t xml:space="preserve"> (</w:t>
      </w:r>
      <w:r w:rsidR="00AF5299" w:rsidRPr="00330AE0">
        <w:rPr>
          <w:rFonts w:ascii="Times New Roman" w:hAnsi="Times New Roman"/>
          <w:sz w:val="28"/>
          <w:szCs w:val="28"/>
        </w:rPr>
        <w:t>365; -24,9</w:t>
      </w:r>
      <w:r w:rsidR="00B1647C" w:rsidRPr="00330AE0">
        <w:rPr>
          <w:rFonts w:ascii="Times New Roman" w:hAnsi="Times New Roman"/>
          <w:sz w:val="28"/>
          <w:szCs w:val="28"/>
        </w:rPr>
        <w:t xml:space="preserve">%), их удельный вес в общем числе зарегистрированных преступлений составил </w:t>
      </w:r>
      <w:r w:rsidR="00AF5299" w:rsidRPr="00330AE0">
        <w:rPr>
          <w:rFonts w:ascii="Times New Roman" w:hAnsi="Times New Roman"/>
          <w:sz w:val="28"/>
          <w:szCs w:val="28"/>
        </w:rPr>
        <w:t>3,1</w:t>
      </w:r>
      <w:r w:rsidR="00B1647C" w:rsidRPr="00330AE0">
        <w:rPr>
          <w:rFonts w:ascii="Times New Roman" w:hAnsi="Times New Roman"/>
          <w:sz w:val="28"/>
          <w:szCs w:val="28"/>
        </w:rPr>
        <w:t>% (</w:t>
      </w:r>
      <w:r w:rsidR="00AF5299" w:rsidRPr="00330AE0">
        <w:rPr>
          <w:rFonts w:ascii="Times New Roman" w:hAnsi="Times New Roman"/>
          <w:sz w:val="28"/>
          <w:szCs w:val="28"/>
        </w:rPr>
        <w:t>4,0</w:t>
      </w:r>
      <w:r w:rsidR="00B1647C" w:rsidRPr="00330AE0">
        <w:rPr>
          <w:rFonts w:ascii="Times New Roman" w:hAnsi="Times New Roman"/>
          <w:sz w:val="28"/>
          <w:szCs w:val="28"/>
        </w:rPr>
        <w:t>%)</w:t>
      </w:r>
      <w:r w:rsidR="00624E02" w:rsidRPr="00330AE0">
        <w:rPr>
          <w:rFonts w:ascii="Times New Roman" w:hAnsi="Times New Roman"/>
          <w:sz w:val="28"/>
          <w:szCs w:val="28"/>
        </w:rPr>
        <w:t xml:space="preserve">. </w:t>
      </w:r>
      <w:r w:rsidR="00AF5299" w:rsidRPr="00330AE0">
        <w:rPr>
          <w:rFonts w:ascii="Times New Roman" w:hAnsi="Times New Roman"/>
          <w:sz w:val="28"/>
          <w:szCs w:val="28"/>
        </w:rPr>
        <w:t>270</w:t>
      </w:r>
      <w:r w:rsidR="00E14FA4" w:rsidRPr="00330AE0">
        <w:rPr>
          <w:rFonts w:ascii="Times New Roman" w:hAnsi="Times New Roman"/>
          <w:sz w:val="28"/>
          <w:szCs w:val="28"/>
        </w:rPr>
        <w:t xml:space="preserve"> </w:t>
      </w:r>
      <w:r w:rsidR="00B1647C" w:rsidRPr="00330AE0">
        <w:rPr>
          <w:rFonts w:ascii="Times New Roman" w:hAnsi="Times New Roman"/>
          <w:sz w:val="28"/>
          <w:szCs w:val="28"/>
        </w:rPr>
        <w:t>преступлени</w:t>
      </w:r>
      <w:r w:rsidR="00041F0D" w:rsidRPr="00330AE0">
        <w:rPr>
          <w:rFonts w:ascii="Times New Roman" w:hAnsi="Times New Roman"/>
          <w:sz w:val="28"/>
          <w:szCs w:val="28"/>
        </w:rPr>
        <w:t>й</w:t>
      </w:r>
      <w:r w:rsidR="00624E02" w:rsidRPr="00330AE0">
        <w:rPr>
          <w:rFonts w:ascii="Times New Roman" w:hAnsi="Times New Roman"/>
          <w:sz w:val="28"/>
          <w:szCs w:val="28"/>
        </w:rPr>
        <w:t>,</w:t>
      </w:r>
      <w:r w:rsidR="00B1647C" w:rsidRPr="00330AE0">
        <w:rPr>
          <w:rFonts w:ascii="Times New Roman" w:hAnsi="Times New Roman"/>
          <w:sz w:val="28"/>
          <w:szCs w:val="28"/>
        </w:rPr>
        <w:t xml:space="preserve"> </w:t>
      </w:r>
      <w:r w:rsidR="00624E02" w:rsidRPr="00330AE0">
        <w:rPr>
          <w:rFonts w:ascii="Times New Roman" w:hAnsi="Times New Roman"/>
          <w:sz w:val="28"/>
          <w:szCs w:val="28"/>
        </w:rPr>
        <w:t xml:space="preserve">из числа анализируемых, </w:t>
      </w:r>
      <w:r w:rsidR="00B1647C" w:rsidRPr="00330AE0">
        <w:rPr>
          <w:rFonts w:ascii="Times New Roman" w:hAnsi="Times New Roman"/>
          <w:sz w:val="28"/>
          <w:szCs w:val="28"/>
        </w:rPr>
        <w:t>относ</w:t>
      </w:r>
      <w:r w:rsidR="00F20BF0" w:rsidRPr="00330AE0">
        <w:rPr>
          <w:rFonts w:ascii="Times New Roman" w:hAnsi="Times New Roman"/>
          <w:sz w:val="28"/>
          <w:szCs w:val="28"/>
        </w:rPr>
        <w:t xml:space="preserve">ится </w:t>
      </w:r>
      <w:r w:rsidR="00B1647C" w:rsidRPr="00330AE0">
        <w:rPr>
          <w:rFonts w:ascii="Times New Roman" w:hAnsi="Times New Roman"/>
          <w:sz w:val="28"/>
          <w:szCs w:val="28"/>
        </w:rPr>
        <w:t xml:space="preserve">к категории </w:t>
      </w:r>
      <w:r w:rsidRPr="00330AE0">
        <w:rPr>
          <w:rFonts w:ascii="Times New Roman" w:hAnsi="Times New Roman"/>
          <w:sz w:val="28"/>
          <w:szCs w:val="28"/>
        </w:rPr>
        <w:t>тяжких и особо тяжких (</w:t>
      </w:r>
      <w:r w:rsidR="00330AE0" w:rsidRPr="00330AE0">
        <w:rPr>
          <w:rFonts w:ascii="Times New Roman" w:hAnsi="Times New Roman"/>
          <w:sz w:val="28"/>
          <w:szCs w:val="28"/>
        </w:rPr>
        <w:t>365</w:t>
      </w:r>
      <w:r w:rsidR="004B0EDB" w:rsidRPr="00330AE0">
        <w:rPr>
          <w:rFonts w:ascii="Times New Roman" w:hAnsi="Times New Roman"/>
          <w:sz w:val="28"/>
          <w:szCs w:val="28"/>
        </w:rPr>
        <w:t>;</w:t>
      </w:r>
      <w:r w:rsidR="00D90F64">
        <w:rPr>
          <w:rFonts w:ascii="Times New Roman" w:hAnsi="Times New Roman"/>
          <w:sz w:val="28"/>
          <w:szCs w:val="28"/>
        </w:rPr>
        <w:t xml:space="preserve">                          </w:t>
      </w:r>
      <w:r w:rsidR="00C35003" w:rsidRPr="00330AE0">
        <w:rPr>
          <w:rFonts w:ascii="Times New Roman" w:hAnsi="Times New Roman"/>
          <w:sz w:val="28"/>
          <w:szCs w:val="28"/>
        </w:rPr>
        <w:t xml:space="preserve"> </w:t>
      </w:r>
      <w:r w:rsidR="00330AE0" w:rsidRPr="00330AE0">
        <w:rPr>
          <w:rFonts w:ascii="Times New Roman" w:hAnsi="Times New Roman"/>
          <w:sz w:val="28"/>
          <w:szCs w:val="28"/>
        </w:rPr>
        <w:t>-26,0</w:t>
      </w:r>
      <w:r w:rsidR="00624E02" w:rsidRPr="00330AE0">
        <w:rPr>
          <w:rFonts w:ascii="Times New Roman" w:hAnsi="Times New Roman"/>
          <w:sz w:val="28"/>
          <w:szCs w:val="28"/>
        </w:rPr>
        <w:t>%).</w:t>
      </w:r>
    </w:p>
    <w:p w:rsidR="00D90F64" w:rsidRDefault="005F24DA" w:rsidP="00D90F64">
      <w:pPr>
        <w:tabs>
          <w:tab w:val="left" w:pos="993"/>
        </w:tabs>
        <w:spacing w:after="24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0F64">
        <w:rPr>
          <w:rFonts w:ascii="Times New Roman" w:hAnsi="Times New Roman"/>
          <w:color w:val="000000" w:themeColor="text1"/>
          <w:sz w:val="28"/>
          <w:szCs w:val="28"/>
        </w:rPr>
        <w:t>За январь</w:t>
      </w:r>
      <w:r w:rsidR="00940F1D" w:rsidRPr="00D90F6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D90F64" w:rsidRPr="00D90F64">
        <w:rPr>
          <w:rFonts w:ascii="Times New Roman" w:hAnsi="Times New Roman"/>
          <w:color w:val="000000" w:themeColor="text1"/>
          <w:sz w:val="28"/>
          <w:szCs w:val="28"/>
        </w:rPr>
        <w:t>июнь</w:t>
      </w:r>
      <w:r w:rsidRPr="00D90F64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4D33C5" w:rsidRPr="00D90F64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D90F64">
        <w:rPr>
          <w:rFonts w:ascii="Times New Roman" w:hAnsi="Times New Roman"/>
          <w:color w:val="000000" w:themeColor="text1"/>
          <w:sz w:val="28"/>
          <w:szCs w:val="28"/>
        </w:rPr>
        <w:t xml:space="preserve"> года раскрываемость преступлений</w:t>
      </w:r>
      <w:r w:rsidR="00DF5EF6" w:rsidRPr="00D90F6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90F64">
        <w:rPr>
          <w:rFonts w:ascii="Times New Roman" w:hAnsi="Times New Roman"/>
          <w:color w:val="000000" w:themeColor="text1"/>
          <w:sz w:val="28"/>
          <w:szCs w:val="28"/>
        </w:rPr>
        <w:t xml:space="preserve"> из числа находившихся в производстве</w:t>
      </w:r>
      <w:r w:rsidR="00D90F64" w:rsidRPr="00D90F64">
        <w:rPr>
          <w:rFonts w:ascii="Times New Roman" w:hAnsi="Times New Roman"/>
          <w:color w:val="000000" w:themeColor="text1"/>
          <w:sz w:val="28"/>
          <w:szCs w:val="28"/>
        </w:rPr>
        <w:t xml:space="preserve"> снизилась </w:t>
      </w:r>
      <w:r w:rsidRPr="00D90F64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4B0EDB" w:rsidRPr="00D90F64">
        <w:rPr>
          <w:rFonts w:ascii="Times New Roman" w:hAnsi="Times New Roman"/>
          <w:color w:val="000000" w:themeColor="text1"/>
          <w:sz w:val="28"/>
          <w:szCs w:val="28"/>
        </w:rPr>
        <w:t>0,</w:t>
      </w:r>
      <w:r w:rsidR="00D90F64" w:rsidRPr="00D90F64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D90F64">
        <w:rPr>
          <w:rFonts w:ascii="Times New Roman" w:hAnsi="Times New Roman"/>
          <w:color w:val="000000" w:themeColor="text1"/>
          <w:sz w:val="28"/>
          <w:szCs w:val="28"/>
        </w:rPr>
        <w:t xml:space="preserve">%. Не раскрыто </w:t>
      </w:r>
      <w:r w:rsidR="00D90F64" w:rsidRPr="00D90F6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F119D" w:rsidRPr="00D90F6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90F64" w:rsidRPr="00D90F64">
        <w:rPr>
          <w:rFonts w:ascii="Times New Roman" w:hAnsi="Times New Roman"/>
          <w:color w:val="000000" w:themeColor="text1"/>
          <w:sz w:val="28"/>
          <w:szCs w:val="28"/>
        </w:rPr>
        <w:t>478</w:t>
      </w:r>
      <w:r w:rsidR="00D94C5B" w:rsidRPr="00D90F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90F64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7803EF" w:rsidRPr="00D90F6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D90F64">
        <w:rPr>
          <w:rFonts w:ascii="Times New Roman" w:hAnsi="Times New Roman"/>
          <w:color w:val="000000" w:themeColor="text1"/>
          <w:sz w:val="28"/>
          <w:szCs w:val="28"/>
        </w:rPr>
        <w:t>, что на</w:t>
      </w:r>
      <w:r w:rsidR="00D94C5B" w:rsidRPr="00D90F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0F64" w:rsidRPr="00D90F6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6F119D" w:rsidRPr="00D90F6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90F64" w:rsidRPr="00D90F6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D90F64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6F119D" w:rsidRPr="00D90F64">
        <w:rPr>
          <w:rFonts w:ascii="Times New Roman" w:hAnsi="Times New Roman"/>
          <w:color w:val="000000" w:themeColor="text1"/>
          <w:sz w:val="28"/>
          <w:szCs w:val="28"/>
        </w:rPr>
        <w:t>меньше</w:t>
      </w:r>
      <w:r w:rsidRPr="00D90F64">
        <w:rPr>
          <w:rFonts w:ascii="Times New Roman" w:hAnsi="Times New Roman"/>
          <w:color w:val="000000" w:themeColor="text1"/>
          <w:sz w:val="28"/>
          <w:szCs w:val="28"/>
        </w:rPr>
        <w:t xml:space="preserve"> аналогичного показателя 201</w:t>
      </w:r>
      <w:r w:rsidR="00C91A96" w:rsidRPr="00D90F6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D90F64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7803EF" w:rsidRPr="00D90F64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D90F64" w:rsidRPr="00D90F6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F119D" w:rsidRPr="00D90F6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90F64" w:rsidRPr="00D90F64">
        <w:rPr>
          <w:rFonts w:ascii="Times New Roman" w:hAnsi="Times New Roman"/>
          <w:color w:val="000000" w:themeColor="text1"/>
          <w:sz w:val="28"/>
          <w:szCs w:val="28"/>
        </w:rPr>
        <w:t>525</w:t>
      </w:r>
      <w:r w:rsidR="007803EF" w:rsidRPr="00D90F6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D90F6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C91A96" w:rsidRPr="00D90F64" w:rsidRDefault="00D90F64" w:rsidP="00D90F64">
      <w:pPr>
        <w:tabs>
          <w:tab w:val="left" w:pos="993"/>
        </w:tabs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0F64">
        <w:rPr>
          <w:rFonts w:ascii="Times New Roman" w:hAnsi="Times New Roman"/>
          <w:color w:val="000000" w:themeColor="text1"/>
          <w:sz w:val="28"/>
          <w:szCs w:val="28"/>
        </w:rPr>
        <w:drawing>
          <wp:inline distT="0" distB="0" distL="0" distR="0">
            <wp:extent cx="6330543" cy="3692906"/>
            <wp:effectExtent l="19050" t="0" r="13107" b="2794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F27307" w:rsidRPr="00DA4B19" w:rsidRDefault="00F27307" w:rsidP="00CA19D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90F64">
        <w:rPr>
          <w:rFonts w:ascii="Times New Roman" w:hAnsi="Times New Roman"/>
          <w:sz w:val="28"/>
          <w:szCs w:val="28"/>
        </w:rPr>
        <w:t>Также, за январь</w:t>
      </w:r>
      <w:r w:rsidR="00960200" w:rsidRPr="00D90F64">
        <w:rPr>
          <w:rFonts w:ascii="Times New Roman" w:hAnsi="Times New Roman"/>
          <w:sz w:val="28"/>
          <w:szCs w:val="28"/>
        </w:rPr>
        <w:t>-</w:t>
      </w:r>
      <w:r w:rsidR="00D90F64" w:rsidRPr="00D90F64">
        <w:rPr>
          <w:rFonts w:ascii="Times New Roman" w:hAnsi="Times New Roman"/>
          <w:sz w:val="28"/>
          <w:szCs w:val="28"/>
        </w:rPr>
        <w:t>июнь</w:t>
      </w:r>
      <w:r w:rsidRPr="00D90F64">
        <w:rPr>
          <w:rFonts w:ascii="Times New Roman" w:hAnsi="Times New Roman"/>
          <w:sz w:val="28"/>
          <w:szCs w:val="28"/>
        </w:rPr>
        <w:t xml:space="preserve"> 2018 года на территории края</w:t>
      </w:r>
      <w:r w:rsidR="00960200" w:rsidRPr="00D90F64">
        <w:rPr>
          <w:rFonts w:ascii="Times New Roman" w:hAnsi="Times New Roman"/>
          <w:sz w:val="28"/>
          <w:szCs w:val="28"/>
        </w:rPr>
        <w:t xml:space="preserve"> </w:t>
      </w:r>
      <w:r w:rsidR="00EC0F9B" w:rsidRPr="00D90F64">
        <w:rPr>
          <w:rFonts w:ascii="Times New Roman" w:hAnsi="Times New Roman"/>
          <w:sz w:val="28"/>
          <w:szCs w:val="28"/>
        </w:rPr>
        <w:t xml:space="preserve">с </w:t>
      </w:r>
      <w:r w:rsidR="00D90F64" w:rsidRPr="00D90F64">
        <w:rPr>
          <w:rFonts w:ascii="Times New Roman" w:hAnsi="Times New Roman"/>
          <w:sz w:val="28"/>
          <w:szCs w:val="28"/>
        </w:rPr>
        <w:t>6</w:t>
      </w:r>
      <w:r w:rsidR="00EC0F9B" w:rsidRPr="00D90F64">
        <w:rPr>
          <w:rFonts w:ascii="Times New Roman" w:hAnsi="Times New Roman"/>
          <w:sz w:val="28"/>
          <w:szCs w:val="28"/>
        </w:rPr>
        <w:t> 5</w:t>
      </w:r>
      <w:r w:rsidR="00D90F64" w:rsidRPr="00D90F64">
        <w:rPr>
          <w:rFonts w:ascii="Times New Roman" w:hAnsi="Times New Roman"/>
          <w:sz w:val="28"/>
          <w:szCs w:val="28"/>
        </w:rPr>
        <w:t>44</w:t>
      </w:r>
      <w:r w:rsidR="00960200" w:rsidRPr="00D90F64">
        <w:rPr>
          <w:rFonts w:ascii="Times New Roman" w:hAnsi="Times New Roman"/>
          <w:sz w:val="28"/>
          <w:szCs w:val="28"/>
        </w:rPr>
        <w:t xml:space="preserve"> до </w:t>
      </w:r>
      <w:r w:rsidR="00D90F64" w:rsidRPr="00D90F64">
        <w:rPr>
          <w:rFonts w:ascii="Times New Roman" w:hAnsi="Times New Roman"/>
          <w:sz w:val="28"/>
          <w:szCs w:val="28"/>
        </w:rPr>
        <w:t>6</w:t>
      </w:r>
      <w:r w:rsidR="00EC0F9B" w:rsidRPr="00D90F64">
        <w:rPr>
          <w:rFonts w:ascii="Times New Roman" w:hAnsi="Times New Roman"/>
          <w:sz w:val="28"/>
          <w:szCs w:val="28"/>
        </w:rPr>
        <w:t> </w:t>
      </w:r>
      <w:r w:rsidR="00D90F64" w:rsidRPr="00D90F64">
        <w:rPr>
          <w:rFonts w:ascii="Times New Roman" w:hAnsi="Times New Roman"/>
          <w:sz w:val="28"/>
          <w:szCs w:val="28"/>
        </w:rPr>
        <w:t>486</w:t>
      </w:r>
      <w:r w:rsidR="00EC0F9B" w:rsidRPr="00D90F64">
        <w:rPr>
          <w:rFonts w:ascii="Times New Roman" w:hAnsi="Times New Roman"/>
          <w:sz w:val="28"/>
          <w:szCs w:val="28"/>
        </w:rPr>
        <w:t xml:space="preserve"> </w:t>
      </w:r>
      <w:r w:rsidR="00D90F64" w:rsidRPr="00D90F64">
        <w:rPr>
          <w:rFonts w:ascii="Times New Roman" w:hAnsi="Times New Roman"/>
          <w:sz w:val="28"/>
          <w:szCs w:val="28"/>
        </w:rPr>
        <w:t xml:space="preserve">                     </w:t>
      </w:r>
      <w:r w:rsidR="00EC0F9B" w:rsidRPr="00D90F64">
        <w:rPr>
          <w:rFonts w:ascii="Times New Roman" w:hAnsi="Times New Roman"/>
          <w:sz w:val="28"/>
          <w:szCs w:val="28"/>
        </w:rPr>
        <w:t>(-</w:t>
      </w:r>
      <w:r w:rsidR="00D90F64" w:rsidRPr="00D90F64">
        <w:rPr>
          <w:rFonts w:ascii="Times New Roman" w:hAnsi="Times New Roman"/>
          <w:sz w:val="28"/>
          <w:szCs w:val="28"/>
        </w:rPr>
        <w:t>0,9</w:t>
      </w:r>
      <w:r w:rsidR="00EC0F9B" w:rsidRPr="00D90F64">
        <w:rPr>
          <w:rFonts w:ascii="Times New Roman" w:hAnsi="Times New Roman"/>
          <w:sz w:val="28"/>
          <w:szCs w:val="28"/>
        </w:rPr>
        <w:t>%), в сравнении с аналогичным периодом прошлого года,</w:t>
      </w:r>
      <w:r w:rsidR="00960200" w:rsidRPr="00D90F64">
        <w:rPr>
          <w:rFonts w:ascii="Times New Roman" w:hAnsi="Times New Roman"/>
          <w:sz w:val="28"/>
          <w:szCs w:val="28"/>
        </w:rPr>
        <w:t xml:space="preserve"> </w:t>
      </w:r>
      <w:r w:rsidR="00EC0F9B" w:rsidRPr="00D90F64">
        <w:rPr>
          <w:rFonts w:ascii="Times New Roman" w:hAnsi="Times New Roman"/>
          <w:sz w:val="28"/>
          <w:szCs w:val="28"/>
        </w:rPr>
        <w:t>снизилось</w:t>
      </w:r>
      <w:r w:rsidRPr="00D90F64">
        <w:rPr>
          <w:rFonts w:ascii="Times New Roman" w:hAnsi="Times New Roman"/>
          <w:sz w:val="28"/>
          <w:szCs w:val="28"/>
        </w:rPr>
        <w:t xml:space="preserve"> количество преступлений, по которым приняты решения о приостановлении предварительного расследования на основании</w:t>
      </w:r>
      <w:r w:rsidR="000573E4" w:rsidRPr="00D90F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90F64">
        <w:rPr>
          <w:rFonts w:ascii="Times New Roman" w:hAnsi="Times New Roman"/>
          <w:sz w:val="28"/>
          <w:szCs w:val="28"/>
        </w:rPr>
        <w:t>ч</w:t>
      </w:r>
      <w:proofErr w:type="gramEnd"/>
      <w:r w:rsidRPr="00D90F64">
        <w:rPr>
          <w:rFonts w:ascii="Times New Roman" w:hAnsi="Times New Roman"/>
          <w:sz w:val="28"/>
          <w:szCs w:val="28"/>
        </w:rPr>
        <w:t xml:space="preserve">. 1 ст. 208 УПК РФ. </w:t>
      </w:r>
    </w:p>
    <w:p w:rsidR="008B10C6" w:rsidRPr="00CB108E" w:rsidRDefault="008B10C6" w:rsidP="00F70C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0F64">
        <w:rPr>
          <w:rFonts w:ascii="Times New Roman" w:hAnsi="Times New Roman"/>
          <w:sz w:val="28"/>
          <w:szCs w:val="28"/>
        </w:rPr>
        <w:t>Вместе с тем, на территориях следующих городов и районов</w:t>
      </w:r>
      <w:r w:rsidR="00D90F64" w:rsidRPr="00D90F64">
        <w:rPr>
          <w:rFonts w:ascii="Times New Roman" w:hAnsi="Times New Roman"/>
          <w:sz w:val="28"/>
          <w:szCs w:val="28"/>
        </w:rPr>
        <w:t xml:space="preserve"> края</w:t>
      </w:r>
      <w:r w:rsidRPr="00D90F64">
        <w:rPr>
          <w:rFonts w:ascii="Times New Roman" w:hAnsi="Times New Roman"/>
          <w:sz w:val="28"/>
          <w:szCs w:val="28"/>
        </w:rPr>
        <w:t xml:space="preserve"> отмечен рост количества преступлений, </w:t>
      </w:r>
      <w:r w:rsidR="00FD61F1" w:rsidRPr="00D90F64">
        <w:rPr>
          <w:rFonts w:ascii="Times New Roman" w:hAnsi="Times New Roman"/>
          <w:sz w:val="28"/>
          <w:szCs w:val="28"/>
        </w:rPr>
        <w:t>по которым приняты решения о приостановлении предварительного расследования по п.п. 1 - 4 ст. 208 УПК РФ</w:t>
      </w:r>
      <w:r w:rsidRPr="00D90F64">
        <w:rPr>
          <w:rFonts w:ascii="Times New Roman" w:hAnsi="Times New Roman"/>
          <w:sz w:val="28"/>
          <w:szCs w:val="28"/>
        </w:rPr>
        <w:t>.</w:t>
      </w:r>
      <w:r w:rsidR="00FD61F1" w:rsidRPr="00D90F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B108E">
        <w:rPr>
          <w:rFonts w:ascii="Times New Roman" w:hAnsi="Times New Roman"/>
          <w:sz w:val="28"/>
          <w:szCs w:val="28"/>
        </w:rPr>
        <w:t xml:space="preserve">Рост </w:t>
      </w:r>
      <w:r w:rsidR="00F96641" w:rsidRPr="00CB108E">
        <w:rPr>
          <w:rFonts w:ascii="Times New Roman" w:hAnsi="Times New Roman"/>
          <w:sz w:val="28"/>
          <w:szCs w:val="28"/>
        </w:rPr>
        <w:t>отмечен на территори</w:t>
      </w:r>
      <w:r w:rsidR="00213917" w:rsidRPr="00CB108E">
        <w:rPr>
          <w:rFonts w:ascii="Times New Roman" w:hAnsi="Times New Roman"/>
          <w:sz w:val="28"/>
          <w:szCs w:val="28"/>
        </w:rPr>
        <w:t>ях</w:t>
      </w:r>
      <w:r w:rsidRPr="00CB108E">
        <w:rPr>
          <w:rFonts w:ascii="Times New Roman" w:hAnsi="Times New Roman"/>
          <w:sz w:val="28"/>
          <w:szCs w:val="28"/>
        </w:rPr>
        <w:t xml:space="preserve"> Александровского (+</w:t>
      </w:r>
      <w:r w:rsidR="00CB108E" w:rsidRPr="00CB108E">
        <w:rPr>
          <w:rFonts w:ascii="Times New Roman" w:hAnsi="Times New Roman"/>
          <w:sz w:val="28"/>
          <w:szCs w:val="28"/>
        </w:rPr>
        <w:t>23,5</w:t>
      </w:r>
      <w:r w:rsidRPr="00CB108E">
        <w:rPr>
          <w:rFonts w:ascii="Times New Roman" w:hAnsi="Times New Roman"/>
          <w:sz w:val="28"/>
          <w:szCs w:val="28"/>
        </w:rPr>
        <w:t xml:space="preserve">%; с </w:t>
      </w:r>
      <w:r w:rsidR="00CB108E" w:rsidRPr="00CB108E">
        <w:rPr>
          <w:rFonts w:ascii="Times New Roman" w:hAnsi="Times New Roman"/>
          <w:sz w:val="28"/>
          <w:szCs w:val="28"/>
        </w:rPr>
        <w:t>51</w:t>
      </w:r>
      <w:r w:rsidRPr="00CB108E">
        <w:rPr>
          <w:rFonts w:ascii="Times New Roman" w:hAnsi="Times New Roman"/>
          <w:sz w:val="28"/>
          <w:szCs w:val="28"/>
        </w:rPr>
        <w:t xml:space="preserve"> до </w:t>
      </w:r>
      <w:r w:rsidR="00CB108E" w:rsidRPr="00CB108E">
        <w:rPr>
          <w:rFonts w:ascii="Times New Roman" w:hAnsi="Times New Roman"/>
          <w:sz w:val="28"/>
          <w:szCs w:val="28"/>
        </w:rPr>
        <w:t>63</w:t>
      </w:r>
      <w:r w:rsidRPr="00CB108E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CB108E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Pr="00CB108E">
        <w:rPr>
          <w:rFonts w:ascii="Times New Roman" w:hAnsi="Times New Roman"/>
          <w:sz w:val="28"/>
          <w:szCs w:val="28"/>
        </w:rPr>
        <w:t xml:space="preserve"> (+</w:t>
      </w:r>
      <w:r w:rsidR="00CB108E" w:rsidRPr="00CB108E">
        <w:rPr>
          <w:rFonts w:ascii="Times New Roman" w:hAnsi="Times New Roman"/>
          <w:sz w:val="28"/>
          <w:szCs w:val="28"/>
        </w:rPr>
        <w:t>7,5</w:t>
      </w:r>
      <w:r w:rsidRPr="00CB108E">
        <w:rPr>
          <w:rFonts w:ascii="Times New Roman" w:hAnsi="Times New Roman"/>
          <w:sz w:val="28"/>
          <w:szCs w:val="28"/>
        </w:rPr>
        <w:t xml:space="preserve">; с </w:t>
      </w:r>
      <w:r w:rsidR="00CB108E" w:rsidRPr="00CB108E">
        <w:rPr>
          <w:rFonts w:ascii="Times New Roman" w:hAnsi="Times New Roman"/>
          <w:sz w:val="28"/>
          <w:szCs w:val="28"/>
        </w:rPr>
        <w:t>40</w:t>
      </w:r>
      <w:r w:rsidRPr="00CB108E">
        <w:rPr>
          <w:rFonts w:ascii="Times New Roman" w:hAnsi="Times New Roman"/>
          <w:sz w:val="28"/>
          <w:szCs w:val="28"/>
        </w:rPr>
        <w:t xml:space="preserve"> до </w:t>
      </w:r>
      <w:r w:rsidR="00CB108E" w:rsidRPr="00CB108E">
        <w:rPr>
          <w:rFonts w:ascii="Times New Roman" w:hAnsi="Times New Roman"/>
          <w:sz w:val="28"/>
          <w:szCs w:val="28"/>
        </w:rPr>
        <w:t>43</w:t>
      </w:r>
      <w:r w:rsidRPr="00CB108E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CB108E"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 w:rsidRPr="00CB108E">
        <w:rPr>
          <w:rFonts w:ascii="Times New Roman" w:hAnsi="Times New Roman"/>
          <w:sz w:val="28"/>
          <w:szCs w:val="28"/>
        </w:rPr>
        <w:t xml:space="preserve"> (+</w:t>
      </w:r>
      <w:r w:rsidR="00CB108E" w:rsidRPr="00CB108E">
        <w:rPr>
          <w:rFonts w:ascii="Times New Roman" w:hAnsi="Times New Roman"/>
          <w:sz w:val="28"/>
          <w:szCs w:val="28"/>
        </w:rPr>
        <w:t>14,3</w:t>
      </w:r>
      <w:r w:rsidRPr="00CB108E">
        <w:rPr>
          <w:rFonts w:ascii="Times New Roman" w:hAnsi="Times New Roman"/>
          <w:sz w:val="28"/>
          <w:szCs w:val="28"/>
        </w:rPr>
        <w:t xml:space="preserve">%; с </w:t>
      </w:r>
      <w:r w:rsidR="00CB108E" w:rsidRPr="00CB108E">
        <w:rPr>
          <w:rFonts w:ascii="Times New Roman" w:hAnsi="Times New Roman"/>
          <w:sz w:val="28"/>
          <w:szCs w:val="28"/>
        </w:rPr>
        <w:t>35</w:t>
      </w:r>
      <w:r w:rsidRPr="00CB108E">
        <w:rPr>
          <w:rFonts w:ascii="Times New Roman" w:hAnsi="Times New Roman"/>
          <w:sz w:val="28"/>
          <w:szCs w:val="28"/>
        </w:rPr>
        <w:t xml:space="preserve"> до </w:t>
      </w:r>
      <w:r w:rsidR="00CB108E" w:rsidRPr="00CB108E">
        <w:rPr>
          <w:rFonts w:ascii="Times New Roman" w:hAnsi="Times New Roman"/>
          <w:sz w:val="28"/>
          <w:szCs w:val="28"/>
        </w:rPr>
        <w:t>40</w:t>
      </w:r>
      <w:r w:rsidRPr="00CB108E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CB108E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Pr="00CB108E">
        <w:rPr>
          <w:rFonts w:ascii="Times New Roman" w:hAnsi="Times New Roman"/>
          <w:sz w:val="28"/>
          <w:szCs w:val="28"/>
        </w:rPr>
        <w:t xml:space="preserve"> (+</w:t>
      </w:r>
      <w:r w:rsidR="00CB108E" w:rsidRPr="00CB108E">
        <w:rPr>
          <w:rFonts w:ascii="Times New Roman" w:hAnsi="Times New Roman"/>
          <w:sz w:val="28"/>
          <w:szCs w:val="28"/>
        </w:rPr>
        <w:t>28,7</w:t>
      </w:r>
      <w:r w:rsidRPr="00CB108E">
        <w:rPr>
          <w:rFonts w:ascii="Times New Roman" w:hAnsi="Times New Roman"/>
          <w:sz w:val="28"/>
          <w:szCs w:val="28"/>
        </w:rPr>
        <w:t>%; со 1</w:t>
      </w:r>
      <w:r w:rsidR="00CB108E" w:rsidRPr="00CB108E">
        <w:rPr>
          <w:rFonts w:ascii="Times New Roman" w:hAnsi="Times New Roman"/>
          <w:sz w:val="28"/>
          <w:szCs w:val="28"/>
        </w:rPr>
        <w:t>57</w:t>
      </w:r>
      <w:r w:rsidRPr="00CB108E">
        <w:rPr>
          <w:rFonts w:ascii="Times New Roman" w:hAnsi="Times New Roman"/>
          <w:sz w:val="28"/>
          <w:szCs w:val="28"/>
        </w:rPr>
        <w:t xml:space="preserve"> до </w:t>
      </w:r>
      <w:r w:rsidR="00CB108E" w:rsidRPr="00CB108E">
        <w:rPr>
          <w:rFonts w:ascii="Times New Roman" w:hAnsi="Times New Roman"/>
          <w:sz w:val="28"/>
          <w:szCs w:val="28"/>
        </w:rPr>
        <w:t>202</w:t>
      </w:r>
      <w:r w:rsidRPr="00CB108E">
        <w:rPr>
          <w:rFonts w:ascii="Times New Roman" w:hAnsi="Times New Roman"/>
          <w:sz w:val="28"/>
          <w:szCs w:val="28"/>
        </w:rPr>
        <w:t>), Ипатовского (+</w:t>
      </w:r>
      <w:r w:rsidR="00CB108E" w:rsidRPr="00CB108E">
        <w:rPr>
          <w:rFonts w:ascii="Times New Roman" w:hAnsi="Times New Roman"/>
          <w:sz w:val="28"/>
          <w:szCs w:val="28"/>
        </w:rPr>
        <w:t>11</w:t>
      </w:r>
      <w:r w:rsidRPr="00CB108E">
        <w:rPr>
          <w:rFonts w:ascii="Times New Roman" w:hAnsi="Times New Roman"/>
          <w:sz w:val="28"/>
          <w:szCs w:val="28"/>
        </w:rPr>
        <w:t xml:space="preserve">,6%; с </w:t>
      </w:r>
      <w:r w:rsidR="00CB108E" w:rsidRPr="00CB108E">
        <w:rPr>
          <w:rFonts w:ascii="Times New Roman" w:hAnsi="Times New Roman"/>
          <w:sz w:val="28"/>
          <w:szCs w:val="28"/>
        </w:rPr>
        <w:t>43</w:t>
      </w:r>
      <w:r w:rsidRPr="00CB108E">
        <w:rPr>
          <w:rFonts w:ascii="Times New Roman" w:hAnsi="Times New Roman"/>
          <w:sz w:val="28"/>
          <w:szCs w:val="28"/>
        </w:rPr>
        <w:t xml:space="preserve"> до 4</w:t>
      </w:r>
      <w:r w:rsidR="00CB108E" w:rsidRPr="00CB108E">
        <w:rPr>
          <w:rFonts w:ascii="Times New Roman" w:hAnsi="Times New Roman"/>
          <w:sz w:val="28"/>
          <w:szCs w:val="28"/>
        </w:rPr>
        <w:t>8</w:t>
      </w:r>
      <w:r w:rsidRPr="00CB108E">
        <w:rPr>
          <w:rFonts w:ascii="Times New Roman" w:hAnsi="Times New Roman"/>
          <w:sz w:val="28"/>
          <w:szCs w:val="28"/>
        </w:rPr>
        <w:t>),</w:t>
      </w:r>
      <w:r w:rsidR="00CB108E">
        <w:rPr>
          <w:rFonts w:ascii="Times New Roman" w:hAnsi="Times New Roman"/>
          <w:sz w:val="28"/>
          <w:szCs w:val="28"/>
        </w:rPr>
        <w:t xml:space="preserve"> Левокумского (+2,6%; с 76 до 78),</w:t>
      </w:r>
      <w:r w:rsidRPr="00CB108E">
        <w:rPr>
          <w:rFonts w:ascii="Times New Roman" w:hAnsi="Times New Roman"/>
          <w:sz w:val="28"/>
          <w:szCs w:val="28"/>
        </w:rPr>
        <w:t xml:space="preserve"> Минераловодского (+</w:t>
      </w:r>
      <w:r w:rsidR="00CB108E" w:rsidRPr="00CB108E">
        <w:rPr>
          <w:rFonts w:ascii="Times New Roman" w:hAnsi="Times New Roman"/>
          <w:sz w:val="28"/>
          <w:szCs w:val="28"/>
        </w:rPr>
        <w:t>31,1</w:t>
      </w:r>
      <w:r w:rsidRPr="00CB108E">
        <w:rPr>
          <w:rFonts w:ascii="Times New Roman" w:hAnsi="Times New Roman"/>
          <w:sz w:val="28"/>
          <w:szCs w:val="28"/>
        </w:rPr>
        <w:t>%; со 1</w:t>
      </w:r>
      <w:r w:rsidR="00CB108E" w:rsidRPr="00CB108E">
        <w:rPr>
          <w:rFonts w:ascii="Times New Roman" w:hAnsi="Times New Roman"/>
          <w:sz w:val="28"/>
          <w:szCs w:val="28"/>
        </w:rPr>
        <w:t>77</w:t>
      </w:r>
      <w:r w:rsidRPr="00CB108E">
        <w:rPr>
          <w:rFonts w:ascii="Times New Roman" w:hAnsi="Times New Roman"/>
          <w:sz w:val="28"/>
          <w:szCs w:val="28"/>
        </w:rPr>
        <w:t xml:space="preserve"> до 2</w:t>
      </w:r>
      <w:r w:rsidR="00CB108E" w:rsidRPr="00CB108E">
        <w:rPr>
          <w:rFonts w:ascii="Times New Roman" w:hAnsi="Times New Roman"/>
          <w:sz w:val="28"/>
          <w:szCs w:val="28"/>
        </w:rPr>
        <w:t>3</w:t>
      </w:r>
      <w:r w:rsidRPr="00CB108E">
        <w:rPr>
          <w:rFonts w:ascii="Times New Roman" w:hAnsi="Times New Roman"/>
          <w:sz w:val="28"/>
          <w:szCs w:val="28"/>
        </w:rPr>
        <w:t xml:space="preserve">2), </w:t>
      </w:r>
      <w:proofErr w:type="spellStart"/>
      <w:r w:rsidRPr="00CB108E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CB108E">
        <w:rPr>
          <w:rFonts w:ascii="Times New Roman" w:hAnsi="Times New Roman"/>
          <w:sz w:val="28"/>
          <w:szCs w:val="28"/>
        </w:rPr>
        <w:t xml:space="preserve"> (+</w:t>
      </w:r>
      <w:r w:rsidR="00CB108E" w:rsidRPr="00CB108E">
        <w:rPr>
          <w:rFonts w:ascii="Times New Roman" w:hAnsi="Times New Roman"/>
          <w:sz w:val="28"/>
          <w:szCs w:val="28"/>
        </w:rPr>
        <w:t>12</w:t>
      </w:r>
      <w:r w:rsidRPr="00CB108E">
        <w:rPr>
          <w:rFonts w:ascii="Times New Roman" w:hAnsi="Times New Roman"/>
          <w:sz w:val="28"/>
          <w:szCs w:val="28"/>
        </w:rPr>
        <w:t>,</w:t>
      </w:r>
      <w:r w:rsidR="00CB108E" w:rsidRPr="00CB108E">
        <w:rPr>
          <w:rFonts w:ascii="Times New Roman" w:hAnsi="Times New Roman"/>
          <w:sz w:val="28"/>
          <w:szCs w:val="28"/>
        </w:rPr>
        <w:t>5</w:t>
      </w:r>
      <w:r w:rsidRPr="00CB108E">
        <w:rPr>
          <w:rFonts w:ascii="Times New Roman" w:hAnsi="Times New Roman"/>
          <w:sz w:val="28"/>
          <w:szCs w:val="28"/>
        </w:rPr>
        <w:t>%; с</w:t>
      </w:r>
      <w:r w:rsidR="00CB108E" w:rsidRPr="00CB108E">
        <w:rPr>
          <w:rFonts w:ascii="Times New Roman" w:hAnsi="Times New Roman"/>
          <w:sz w:val="28"/>
          <w:szCs w:val="28"/>
        </w:rPr>
        <w:t>о</w:t>
      </w:r>
      <w:r w:rsidRPr="00CB108E">
        <w:rPr>
          <w:rFonts w:ascii="Times New Roman" w:hAnsi="Times New Roman"/>
          <w:sz w:val="28"/>
          <w:szCs w:val="28"/>
        </w:rPr>
        <w:t xml:space="preserve"> </w:t>
      </w:r>
      <w:r w:rsidR="00CB108E" w:rsidRPr="00CB108E">
        <w:rPr>
          <w:rFonts w:ascii="Times New Roman" w:hAnsi="Times New Roman"/>
          <w:sz w:val="28"/>
          <w:szCs w:val="28"/>
        </w:rPr>
        <w:t>104</w:t>
      </w:r>
      <w:r w:rsidRPr="00CB108E">
        <w:rPr>
          <w:rFonts w:ascii="Times New Roman" w:hAnsi="Times New Roman"/>
          <w:sz w:val="28"/>
          <w:szCs w:val="28"/>
        </w:rPr>
        <w:t xml:space="preserve"> до </w:t>
      </w:r>
      <w:r w:rsidR="00CB108E" w:rsidRPr="00CB108E">
        <w:rPr>
          <w:rFonts w:ascii="Times New Roman" w:hAnsi="Times New Roman"/>
          <w:sz w:val="28"/>
          <w:szCs w:val="28"/>
        </w:rPr>
        <w:t>117</w:t>
      </w:r>
      <w:r w:rsidRPr="00CB108E">
        <w:rPr>
          <w:rFonts w:ascii="Times New Roman" w:hAnsi="Times New Roman"/>
          <w:sz w:val="28"/>
          <w:szCs w:val="28"/>
        </w:rPr>
        <w:t>), Петровского (+</w:t>
      </w:r>
      <w:r w:rsidR="00CB108E" w:rsidRPr="00CB108E">
        <w:rPr>
          <w:rFonts w:ascii="Times New Roman" w:hAnsi="Times New Roman"/>
          <w:sz w:val="28"/>
          <w:szCs w:val="28"/>
        </w:rPr>
        <w:t>14,2</w:t>
      </w:r>
      <w:r w:rsidRPr="00CB108E">
        <w:rPr>
          <w:rFonts w:ascii="Times New Roman" w:hAnsi="Times New Roman"/>
          <w:sz w:val="28"/>
          <w:szCs w:val="28"/>
        </w:rPr>
        <w:t>%;</w:t>
      </w:r>
      <w:proofErr w:type="gramEnd"/>
      <w:r w:rsidRPr="00CB10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B108E">
        <w:rPr>
          <w:rFonts w:ascii="Times New Roman" w:hAnsi="Times New Roman"/>
          <w:sz w:val="28"/>
          <w:szCs w:val="28"/>
        </w:rPr>
        <w:t>с</w:t>
      </w:r>
      <w:r w:rsidR="00CB108E" w:rsidRPr="00CB108E">
        <w:rPr>
          <w:rFonts w:ascii="Times New Roman" w:hAnsi="Times New Roman"/>
          <w:sz w:val="28"/>
          <w:szCs w:val="28"/>
        </w:rPr>
        <w:t>о</w:t>
      </w:r>
      <w:r w:rsidRPr="00CB108E">
        <w:rPr>
          <w:rFonts w:ascii="Times New Roman" w:hAnsi="Times New Roman"/>
          <w:sz w:val="28"/>
          <w:szCs w:val="28"/>
        </w:rPr>
        <w:t xml:space="preserve"> </w:t>
      </w:r>
      <w:r w:rsidR="00CB108E" w:rsidRPr="00CB108E">
        <w:rPr>
          <w:rFonts w:ascii="Times New Roman" w:hAnsi="Times New Roman"/>
          <w:sz w:val="28"/>
          <w:szCs w:val="28"/>
        </w:rPr>
        <w:t>106</w:t>
      </w:r>
      <w:r w:rsidRPr="00CB108E">
        <w:rPr>
          <w:rFonts w:ascii="Times New Roman" w:hAnsi="Times New Roman"/>
          <w:sz w:val="28"/>
          <w:szCs w:val="28"/>
        </w:rPr>
        <w:t xml:space="preserve"> до 1</w:t>
      </w:r>
      <w:r w:rsidR="00CB108E" w:rsidRPr="00CB108E">
        <w:rPr>
          <w:rFonts w:ascii="Times New Roman" w:hAnsi="Times New Roman"/>
          <w:sz w:val="28"/>
          <w:szCs w:val="28"/>
        </w:rPr>
        <w:t>2</w:t>
      </w:r>
      <w:r w:rsidRPr="00CB108E">
        <w:rPr>
          <w:rFonts w:ascii="Times New Roman" w:hAnsi="Times New Roman"/>
          <w:sz w:val="28"/>
          <w:szCs w:val="28"/>
        </w:rPr>
        <w:t>1), Советского (+4</w:t>
      </w:r>
      <w:r w:rsidR="00CB108E" w:rsidRPr="00CB108E">
        <w:rPr>
          <w:rFonts w:ascii="Times New Roman" w:hAnsi="Times New Roman"/>
          <w:sz w:val="28"/>
          <w:szCs w:val="28"/>
        </w:rPr>
        <w:t>1</w:t>
      </w:r>
      <w:r w:rsidRPr="00CB108E">
        <w:rPr>
          <w:rFonts w:ascii="Times New Roman" w:hAnsi="Times New Roman"/>
          <w:sz w:val="28"/>
          <w:szCs w:val="28"/>
        </w:rPr>
        <w:t>,</w:t>
      </w:r>
      <w:r w:rsidR="00CB108E" w:rsidRPr="00CB108E">
        <w:rPr>
          <w:rFonts w:ascii="Times New Roman" w:hAnsi="Times New Roman"/>
          <w:sz w:val="28"/>
          <w:szCs w:val="28"/>
        </w:rPr>
        <w:t>8</w:t>
      </w:r>
      <w:r w:rsidRPr="00CB108E">
        <w:rPr>
          <w:rFonts w:ascii="Times New Roman" w:hAnsi="Times New Roman"/>
          <w:sz w:val="28"/>
          <w:szCs w:val="28"/>
        </w:rPr>
        <w:t xml:space="preserve">%; с </w:t>
      </w:r>
      <w:r w:rsidR="00CB108E" w:rsidRPr="00CB108E">
        <w:rPr>
          <w:rFonts w:ascii="Times New Roman" w:hAnsi="Times New Roman"/>
          <w:sz w:val="28"/>
          <w:szCs w:val="28"/>
        </w:rPr>
        <w:t>79</w:t>
      </w:r>
      <w:r w:rsidRPr="00CB108E">
        <w:rPr>
          <w:rFonts w:ascii="Times New Roman" w:hAnsi="Times New Roman"/>
          <w:sz w:val="28"/>
          <w:szCs w:val="28"/>
        </w:rPr>
        <w:t xml:space="preserve"> до </w:t>
      </w:r>
      <w:r w:rsidR="00CB108E" w:rsidRPr="00CB108E">
        <w:rPr>
          <w:rFonts w:ascii="Times New Roman" w:hAnsi="Times New Roman"/>
          <w:sz w:val="28"/>
          <w:szCs w:val="28"/>
        </w:rPr>
        <w:t>112</w:t>
      </w:r>
      <w:r w:rsidRPr="00CB108E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CB108E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Pr="00CB108E">
        <w:rPr>
          <w:rFonts w:ascii="Times New Roman" w:hAnsi="Times New Roman"/>
          <w:sz w:val="28"/>
          <w:szCs w:val="28"/>
        </w:rPr>
        <w:t xml:space="preserve"> (+</w:t>
      </w:r>
      <w:r w:rsidR="00CB108E" w:rsidRPr="00CB108E">
        <w:rPr>
          <w:rFonts w:ascii="Times New Roman" w:hAnsi="Times New Roman"/>
          <w:sz w:val="28"/>
          <w:szCs w:val="28"/>
        </w:rPr>
        <w:t>7,1</w:t>
      </w:r>
      <w:r w:rsidRPr="00CB108E">
        <w:rPr>
          <w:rFonts w:ascii="Times New Roman" w:hAnsi="Times New Roman"/>
          <w:sz w:val="28"/>
          <w:szCs w:val="28"/>
        </w:rPr>
        <w:t xml:space="preserve">%; с </w:t>
      </w:r>
      <w:r w:rsidR="00CB108E" w:rsidRPr="00CB108E">
        <w:rPr>
          <w:rFonts w:ascii="Times New Roman" w:hAnsi="Times New Roman"/>
          <w:sz w:val="28"/>
          <w:szCs w:val="28"/>
        </w:rPr>
        <w:t>28</w:t>
      </w:r>
      <w:r w:rsidRPr="00CB108E">
        <w:rPr>
          <w:rFonts w:ascii="Times New Roman" w:hAnsi="Times New Roman"/>
          <w:sz w:val="28"/>
          <w:szCs w:val="28"/>
        </w:rPr>
        <w:t xml:space="preserve"> до </w:t>
      </w:r>
      <w:r w:rsidR="00CB108E" w:rsidRPr="00CB108E">
        <w:rPr>
          <w:rFonts w:ascii="Times New Roman" w:hAnsi="Times New Roman"/>
          <w:sz w:val="28"/>
          <w:szCs w:val="28"/>
        </w:rPr>
        <w:t>3</w:t>
      </w:r>
      <w:r w:rsidRPr="00CB108E">
        <w:rPr>
          <w:rFonts w:ascii="Times New Roman" w:hAnsi="Times New Roman"/>
          <w:sz w:val="28"/>
          <w:szCs w:val="28"/>
        </w:rPr>
        <w:t>0), Шпаковского (+</w:t>
      </w:r>
      <w:r w:rsidR="00CB108E" w:rsidRPr="00CB108E">
        <w:rPr>
          <w:rFonts w:ascii="Times New Roman" w:hAnsi="Times New Roman"/>
          <w:sz w:val="28"/>
          <w:szCs w:val="28"/>
        </w:rPr>
        <w:t>41,3</w:t>
      </w:r>
      <w:r w:rsidRPr="00CB108E">
        <w:rPr>
          <w:rFonts w:ascii="Times New Roman" w:hAnsi="Times New Roman"/>
          <w:sz w:val="28"/>
          <w:szCs w:val="28"/>
        </w:rPr>
        <w:t xml:space="preserve">%; с </w:t>
      </w:r>
      <w:r w:rsidR="00CB108E" w:rsidRPr="00CB108E">
        <w:rPr>
          <w:rFonts w:ascii="Times New Roman" w:hAnsi="Times New Roman"/>
          <w:sz w:val="28"/>
          <w:szCs w:val="28"/>
        </w:rPr>
        <w:t>240</w:t>
      </w:r>
      <w:r w:rsidRPr="00CB108E">
        <w:rPr>
          <w:rFonts w:ascii="Times New Roman" w:hAnsi="Times New Roman"/>
          <w:sz w:val="28"/>
          <w:szCs w:val="28"/>
        </w:rPr>
        <w:t xml:space="preserve"> до </w:t>
      </w:r>
      <w:r w:rsidR="00CB108E" w:rsidRPr="00CB108E">
        <w:rPr>
          <w:rFonts w:ascii="Times New Roman" w:hAnsi="Times New Roman"/>
          <w:sz w:val="28"/>
          <w:szCs w:val="28"/>
        </w:rPr>
        <w:t>33</w:t>
      </w:r>
      <w:r w:rsidRPr="00CB108E">
        <w:rPr>
          <w:rFonts w:ascii="Times New Roman" w:hAnsi="Times New Roman"/>
          <w:sz w:val="28"/>
          <w:szCs w:val="28"/>
        </w:rPr>
        <w:t xml:space="preserve">9) районов, </w:t>
      </w:r>
      <w:r w:rsidR="00CB108E" w:rsidRPr="00CB108E">
        <w:rPr>
          <w:rFonts w:ascii="Times New Roman" w:hAnsi="Times New Roman"/>
          <w:sz w:val="28"/>
          <w:szCs w:val="28"/>
        </w:rPr>
        <w:t xml:space="preserve">Ленинского (+1,2%; с 76 до 78), </w:t>
      </w:r>
      <w:r w:rsidRPr="00CB108E">
        <w:rPr>
          <w:rFonts w:ascii="Times New Roman" w:hAnsi="Times New Roman"/>
          <w:sz w:val="28"/>
          <w:szCs w:val="28"/>
        </w:rPr>
        <w:t>Октябрьского (+</w:t>
      </w:r>
      <w:r w:rsidR="00CB108E" w:rsidRPr="00CB108E">
        <w:rPr>
          <w:rFonts w:ascii="Times New Roman" w:hAnsi="Times New Roman"/>
          <w:sz w:val="28"/>
          <w:szCs w:val="28"/>
        </w:rPr>
        <w:t>17</w:t>
      </w:r>
      <w:r w:rsidRPr="00CB108E">
        <w:rPr>
          <w:rFonts w:ascii="Times New Roman" w:hAnsi="Times New Roman"/>
          <w:sz w:val="28"/>
          <w:szCs w:val="28"/>
        </w:rPr>
        <w:t xml:space="preserve">,5%; с </w:t>
      </w:r>
      <w:r w:rsidR="00CB108E" w:rsidRPr="00CB108E">
        <w:rPr>
          <w:rFonts w:ascii="Times New Roman" w:hAnsi="Times New Roman"/>
          <w:sz w:val="28"/>
          <w:szCs w:val="28"/>
        </w:rPr>
        <w:t>303</w:t>
      </w:r>
      <w:r w:rsidRPr="00CB108E">
        <w:rPr>
          <w:rFonts w:ascii="Times New Roman" w:hAnsi="Times New Roman"/>
          <w:sz w:val="28"/>
          <w:szCs w:val="28"/>
        </w:rPr>
        <w:t xml:space="preserve"> до 3</w:t>
      </w:r>
      <w:r w:rsidR="00CB108E" w:rsidRPr="00CB108E">
        <w:rPr>
          <w:rFonts w:ascii="Times New Roman" w:hAnsi="Times New Roman"/>
          <w:sz w:val="28"/>
          <w:szCs w:val="28"/>
        </w:rPr>
        <w:t>56</w:t>
      </w:r>
      <w:r w:rsidRPr="00CB108E">
        <w:rPr>
          <w:rFonts w:ascii="Times New Roman" w:hAnsi="Times New Roman"/>
          <w:sz w:val="28"/>
          <w:szCs w:val="28"/>
        </w:rPr>
        <w:t xml:space="preserve">), </w:t>
      </w:r>
      <w:r w:rsidRPr="00EB0E2B">
        <w:rPr>
          <w:rFonts w:ascii="Times New Roman" w:hAnsi="Times New Roman"/>
          <w:sz w:val="28"/>
          <w:szCs w:val="28"/>
        </w:rPr>
        <w:t>Промышленного (+</w:t>
      </w:r>
      <w:r w:rsidR="00EB0E2B" w:rsidRPr="00EB0E2B">
        <w:rPr>
          <w:rFonts w:ascii="Times New Roman" w:hAnsi="Times New Roman"/>
          <w:sz w:val="28"/>
          <w:szCs w:val="28"/>
        </w:rPr>
        <w:t>2</w:t>
      </w:r>
      <w:r w:rsidRPr="00EB0E2B">
        <w:rPr>
          <w:rFonts w:ascii="Times New Roman" w:hAnsi="Times New Roman"/>
          <w:sz w:val="28"/>
          <w:szCs w:val="28"/>
        </w:rPr>
        <w:t xml:space="preserve">,8%; с </w:t>
      </w:r>
      <w:r w:rsidR="00EB0E2B" w:rsidRPr="00EB0E2B">
        <w:rPr>
          <w:rFonts w:ascii="Times New Roman" w:hAnsi="Times New Roman"/>
          <w:sz w:val="28"/>
          <w:szCs w:val="28"/>
        </w:rPr>
        <w:t>857</w:t>
      </w:r>
      <w:r w:rsidRPr="00EB0E2B">
        <w:rPr>
          <w:rFonts w:ascii="Times New Roman" w:hAnsi="Times New Roman"/>
          <w:sz w:val="28"/>
          <w:szCs w:val="28"/>
        </w:rPr>
        <w:t xml:space="preserve"> до </w:t>
      </w:r>
      <w:r w:rsidR="00EB0E2B" w:rsidRPr="00EB0E2B">
        <w:rPr>
          <w:rFonts w:ascii="Times New Roman" w:hAnsi="Times New Roman"/>
          <w:sz w:val="28"/>
          <w:szCs w:val="28"/>
        </w:rPr>
        <w:t>881</w:t>
      </w:r>
      <w:r w:rsidRPr="00EB0E2B">
        <w:rPr>
          <w:rFonts w:ascii="Times New Roman" w:hAnsi="Times New Roman"/>
          <w:sz w:val="28"/>
          <w:szCs w:val="28"/>
        </w:rPr>
        <w:t xml:space="preserve">) районов города Ставрополя, </w:t>
      </w:r>
      <w:r w:rsidR="00F5283F">
        <w:rPr>
          <w:rFonts w:ascii="Times New Roman" w:hAnsi="Times New Roman"/>
          <w:sz w:val="28"/>
          <w:szCs w:val="28"/>
        </w:rPr>
        <w:t xml:space="preserve">городов </w:t>
      </w:r>
      <w:r w:rsidRPr="00CB108E">
        <w:rPr>
          <w:rFonts w:ascii="Times New Roman" w:hAnsi="Times New Roman"/>
          <w:sz w:val="28"/>
          <w:szCs w:val="28"/>
        </w:rPr>
        <w:lastRenderedPageBreak/>
        <w:t>Железноводска (+</w:t>
      </w:r>
      <w:r w:rsidR="00CB108E">
        <w:rPr>
          <w:rFonts w:ascii="Times New Roman" w:hAnsi="Times New Roman"/>
          <w:sz w:val="28"/>
          <w:szCs w:val="28"/>
        </w:rPr>
        <w:t>22,7</w:t>
      </w:r>
      <w:r w:rsidRPr="00CB108E">
        <w:rPr>
          <w:rFonts w:ascii="Times New Roman" w:hAnsi="Times New Roman"/>
          <w:sz w:val="28"/>
          <w:szCs w:val="28"/>
        </w:rPr>
        <w:t xml:space="preserve">%; с </w:t>
      </w:r>
      <w:r w:rsidR="00CB108E">
        <w:rPr>
          <w:rFonts w:ascii="Times New Roman" w:hAnsi="Times New Roman"/>
          <w:sz w:val="28"/>
          <w:szCs w:val="28"/>
        </w:rPr>
        <w:t>97</w:t>
      </w:r>
      <w:r w:rsidRPr="00CB108E">
        <w:rPr>
          <w:rFonts w:ascii="Times New Roman" w:hAnsi="Times New Roman"/>
          <w:sz w:val="28"/>
          <w:szCs w:val="28"/>
        </w:rPr>
        <w:t xml:space="preserve"> до </w:t>
      </w:r>
      <w:r w:rsidR="00CB108E" w:rsidRPr="00CB108E">
        <w:rPr>
          <w:rFonts w:ascii="Times New Roman" w:hAnsi="Times New Roman"/>
          <w:sz w:val="28"/>
          <w:szCs w:val="28"/>
        </w:rPr>
        <w:t>119</w:t>
      </w:r>
      <w:r w:rsidRPr="00CB108E">
        <w:rPr>
          <w:rFonts w:ascii="Times New Roman" w:hAnsi="Times New Roman"/>
          <w:sz w:val="28"/>
          <w:szCs w:val="28"/>
        </w:rPr>
        <w:t xml:space="preserve">), </w:t>
      </w:r>
      <w:r w:rsidR="00CB108E" w:rsidRPr="00CB108E">
        <w:rPr>
          <w:rFonts w:ascii="Times New Roman" w:hAnsi="Times New Roman"/>
          <w:sz w:val="28"/>
          <w:szCs w:val="28"/>
        </w:rPr>
        <w:t>Кисловодска (+2,4%;</w:t>
      </w:r>
      <w:proofErr w:type="gramEnd"/>
      <w:r w:rsidR="00CB108E" w:rsidRPr="00CB108E">
        <w:rPr>
          <w:rFonts w:ascii="Times New Roman" w:hAnsi="Times New Roman"/>
          <w:sz w:val="28"/>
          <w:szCs w:val="28"/>
        </w:rPr>
        <w:t xml:space="preserve"> с 249 до 255), Невинномысска (+0,9%; с 343 до 346), </w:t>
      </w:r>
      <w:r w:rsidRPr="00CB108E">
        <w:rPr>
          <w:rFonts w:ascii="Times New Roman" w:hAnsi="Times New Roman"/>
          <w:sz w:val="28"/>
          <w:szCs w:val="28"/>
        </w:rPr>
        <w:t>Пятигорска (+6,</w:t>
      </w:r>
      <w:r w:rsidR="00CB108E" w:rsidRPr="00CB108E">
        <w:rPr>
          <w:rFonts w:ascii="Times New Roman" w:hAnsi="Times New Roman"/>
          <w:sz w:val="28"/>
          <w:szCs w:val="28"/>
        </w:rPr>
        <w:t>9</w:t>
      </w:r>
      <w:r w:rsidRPr="00CB108E">
        <w:rPr>
          <w:rFonts w:ascii="Times New Roman" w:hAnsi="Times New Roman"/>
          <w:sz w:val="28"/>
          <w:szCs w:val="28"/>
        </w:rPr>
        <w:t xml:space="preserve">%; с </w:t>
      </w:r>
      <w:r w:rsidR="00CB108E" w:rsidRPr="00CB108E">
        <w:rPr>
          <w:rFonts w:ascii="Times New Roman" w:hAnsi="Times New Roman"/>
          <w:sz w:val="28"/>
          <w:szCs w:val="28"/>
        </w:rPr>
        <w:t>765</w:t>
      </w:r>
      <w:r w:rsidRPr="00CB108E">
        <w:rPr>
          <w:rFonts w:ascii="Times New Roman" w:hAnsi="Times New Roman"/>
          <w:sz w:val="28"/>
          <w:szCs w:val="28"/>
        </w:rPr>
        <w:t xml:space="preserve"> до </w:t>
      </w:r>
      <w:r w:rsidR="00CB108E" w:rsidRPr="00CB108E">
        <w:rPr>
          <w:rFonts w:ascii="Times New Roman" w:hAnsi="Times New Roman"/>
          <w:sz w:val="28"/>
          <w:szCs w:val="28"/>
        </w:rPr>
        <w:t>818</w:t>
      </w:r>
      <w:r w:rsidRPr="00CB108E">
        <w:rPr>
          <w:rFonts w:ascii="Times New Roman" w:hAnsi="Times New Roman"/>
          <w:sz w:val="28"/>
          <w:szCs w:val="28"/>
        </w:rPr>
        <w:t>), Ставрополя (+</w:t>
      </w:r>
      <w:r w:rsidR="00CB108E" w:rsidRPr="00CB108E">
        <w:rPr>
          <w:rFonts w:ascii="Times New Roman" w:hAnsi="Times New Roman"/>
          <w:sz w:val="28"/>
          <w:szCs w:val="28"/>
        </w:rPr>
        <w:t>5,2</w:t>
      </w:r>
      <w:r w:rsidRPr="00CB108E">
        <w:rPr>
          <w:rFonts w:ascii="Times New Roman" w:hAnsi="Times New Roman"/>
          <w:sz w:val="28"/>
          <w:szCs w:val="28"/>
        </w:rPr>
        <w:t xml:space="preserve">%; </w:t>
      </w:r>
      <w:proofErr w:type="gramStart"/>
      <w:r w:rsidRPr="00CB108E">
        <w:rPr>
          <w:rFonts w:ascii="Times New Roman" w:hAnsi="Times New Roman"/>
          <w:sz w:val="28"/>
          <w:szCs w:val="28"/>
        </w:rPr>
        <w:t>с</w:t>
      </w:r>
      <w:proofErr w:type="gramEnd"/>
      <w:r w:rsidRPr="00CB108E">
        <w:rPr>
          <w:rFonts w:ascii="Times New Roman" w:hAnsi="Times New Roman"/>
          <w:sz w:val="28"/>
          <w:szCs w:val="28"/>
        </w:rPr>
        <w:t xml:space="preserve"> 1 </w:t>
      </w:r>
      <w:r w:rsidR="00CB108E" w:rsidRPr="00CB108E">
        <w:rPr>
          <w:rFonts w:ascii="Times New Roman" w:hAnsi="Times New Roman"/>
          <w:sz w:val="28"/>
          <w:szCs w:val="28"/>
        </w:rPr>
        <w:t>574 до 1 656</w:t>
      </w:r>
      <w:r w:rsidRPr="00CB108E">
        <w:rPr>
          <w:rFonts w:ascii="Times New Roman" w:hAnsi="Times New Roman"/>
          <w:sz w:val="28"/>
          <w:szCs w:val="28"/>
        </w:rPr>
        <w:t>).</w:t>
      </w:r>
    </w:p>
    <w:p w:rsidR="00F27307" w:rsidRPr="00DA4B19" w:rsidRDefault="005F24DA" w:rsidP="000F6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B0E2B">
        <w:rPr>
          <w:rFonts w:ascii="Times New Roman" w:hAnsi="Times New Roman"/>
          <w:sz w:val="28"/>
          <w:szCs w:val="28"/>
        </w:rPr>
        <w:t xml:space="preserve">Из общего числа нераскрытых преступлений на тяжкие и особо тяжкие преступления приходится </w:t>
      </w:r>
      <w:r w:rsidR="00150B0C" w:rsidRPr="00EB0E2B">
        <w:rPr>
          <w:rFonts w:ascii="Times New Roman" w:hAnsi="Times New Roman"/>
          <w:sz w:val="28"/>
          <w:szCs w:val="28"/>
        </w:rPr>
        <w:t>1 </w:t>
      </w:r>
      <w:r w:rsidR="00EB0E2B" w:rsidRPr="00EB0E2B">
        <w:rPr>
          <w:rFonts w:ascii="Times New Roman" w:hAnsi="Times New Roman"/>
          <w:sz w:val="28"/>
          <w:szCs w:val="28"/>
        </w:rPr>
        <w:t>464</w:t>
      </w:r>
      <w:r w:rsidR="00A61A85" w:rsidRPr="00EB0E2B">
        <w:rPr>
          <w:rFonts w:ascii="Times New Roman" w:hAnsi="Times New Roman"/>
          <w:sz w:val="28"/>
          <w:szCs w:val="28"/>
        </w:rPr>
        <w:t xml:space="preserve"> преступлени</w:t>
      </w:r>
      <w:r w:rsidR="00EB0E2B" w:rsidRPr="00EB0E2B">
        <w:rPr>
          <w:rFonts w:ascii="Times New Roman" w:hAnsi="Times New Roman"/>
          <w:sz w:val="28"/>
          <w:szCs w:val="28"/>
        </w:rPr>
        <w:t>я</w:t>
      </w:r>
      <w:r w:rsidR="00C11A35" w:rsidRPr="00EB0E2B">
        <w:rPr>
          <w:rFonts w:ascii="Times New Roman" w:hAnsi="Times New Roman"/>
          <w:sz w:val="28"/>
          <w:szCs w:val="28"/>
        </w:rPr>
        <w:t xml:space="preserve">, что на </w:t>
      </w:r>
      <w:r w:rsidR="00EB0E2B" w:rsidRPr="00EB0E2B">
        <w:rPr>
          <w:rFonts w:ascii="Times New Roman" w:hAnsi="Times New Roman"/>
          <w:sz w:val="28"/>
          <w:szCs w:val="28"/>
        </w:rPr>
        <w:t>11,3</w:t>
      </w:r>
      <w:r w:rsidRPr="00EB0E2B">
        <w:rPr>
          <w:rFonts w:ascii="Times New Roman" w:hAnsi="Times New Roman"/>
          <w:sz w:val="28"/>
          <w:szCs w:val="28"/>
        </w:rPr>
        <w:t xml:space="preserve">% </w:t>
      </w:r>
      <w:r w:rsidR="00F27307" w:rsidRPr="00EB0E2B">
        <w:rPr>
          <w:rFonts w:ascii="Times New Roman" w:hAnsi="Times New Roman"/>
          <w:sz w:val="28"/>
          <w:szCs w:val="28"/>
        </w:rPr>
        <w:t>выше</w:t>
      </w:r>
      <w:r w:rsidRPr="00EB0E2B">
        <w:rPr>
          <w:rFonts w:ascii="Times New Roman" w:hAnsi="Times New Roman"/>
          <w:sz w:val="28"/>
          <w:szCs w:val="28"/>
        </w:rPr>
        <w:t xml:space="preserve"> показателя аналогичного периода прошлого года</w:t>
      </w:r>
      <w:r w:rsidR="00150B0C" w:rsidRPr="00EB0E2B">
        <w:rPr>
          <w:rFonts w:ascii="Times New Roman" w:hAnsi="Times New Roman"/>
          <w:sz w:val="28"/>
          <w:szCs w:val="28"/>
        </w:rPr>
        <w:t xml:space="preserve"> (</w:t>
      </w:r>
      <w:r w:rsidR="008B10C6" w:rsidRPr="00EB0E2B">
        <w:rPr>
          <w:rFonts w:ascii="Times New Roman" w:hAnsi="Times New Roman"/>
          <w:sz w:val="28"/>
          <w:szCs w:val="28"/>
        </w:rPr>
        <w:t>1 </w:t>
      </w:r>
      <w:r w:rsidR="00EB0E2B" w:rsidRPr="00EB0E2B">
        <w:rPr>
          <w:rFonts w:ascii="Times New Roman" w:hAnsi="Times New Roman"/>
          <w:sz w:val="28"/>
          <w:szCs w:val="28"/>
        </w:rPr>
        <w:t>315</w:t>
      </w:r>
      <w:r w:rsidR="008B10C6" w:rsidRPr="00EB0E2B">
        <w:rPr>
          <w:rFonts w:ascii="Times New Roman" w:hAnsi="Times New Roman"/>
          <w:sz w:val="28"/>
          <w:szCs w:val="28"/>
        </w:rPr>
        <w:t>).</w:t>
      </w:r>
      <w:r w:rsidRPr="00EB0E2B">
        <w:rPr>
          <w:rFonts w:ascii="Times New Roman" w:hAnsi="Times New Roman"/>
          <w:sz w:val="28"/>
          <w:szCs w:val="28"/>
        </w:rPr>
        <w:t xml:space="preserve"> </w:t>
      </w:r>
    </w:p>
    <w:p w:rsidR="007476D9" w:rsidRPr="0040750E" w:rsidRDefault="00DF5EF6" w:rsidP="007B4FF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0E2B">
        <w:rPr>
          <w:rFonts w:ascii="Times New Roman" w:hAnsi="Times New Roman"/>
          <w:sz w:val="28"/>
          <w:szCs w:val="28"/>
        </w:rPr>
        <w:t>За январь-</w:t>
      </w:r>
      <w:r w:rsidR="00EB0E2B" w:rsidRPr="00EB0E2B">
        <w:rPr>
          <w:rFonts w:ascii="Times New Roman" w:hAnsi="Times New Roman"/>
          <w:sz w:val="28"/>
          <w:szCs w:val="28"/>
        </w:rPr>
        <w:t>июнь</w:t>
      </w:r>
      <w:r w:rsidRPr="00EB0E2B">
        <w:rPr>
          <w:rFonts w:ascii="Times New Roman" w:hAnsi="Times New Roman"/>
          <w:sz w:val="28"/>
          <w:szCs w:val="28"/>
        </w:rPr>
        <w:t xml:space="preserve"> 2018 года о</w:t>
      </w:r>
      <w:r w:rsidR="005F24DA" w:rsidRPr="00EB0E2B">
        <w:rPr>
          <w:rFonts w:ascii="Times New Roman" w:hAnsi="Times New Roman"/>
          <w:sz w:val="28"/>
          <w:szCs w:val="28"/>
        </w:rPr>
        <w:t>стались нераскрытыми</w:t>
      </w:r>
      <w:r w:rsidR="004068B9" w:rsidRPr="00EB0E2B">
        <w:rPr>
          <w:rFonts w:ascii="Times New Roman" w:hAnsi="Times New Roman"/>
          <w:sz w:val="28"/>
          <w:szCs w:val="28"/>
        </w:rPr>
        <w:t>:</w:t>
      </w:r>
      <w:r w:rsidR="005F24DA" w:rsidRPr="00EB0E2B">
        <w:rPr>
          <w:rFonts w:ascii="Times New Roman" w:hAnsi="Times New Roman"/>
          <w:sz w:val="28"/>
          <w:szCs w:val="28"/>
        </w:rPr>
        <w:t xml:space="preserve"> </w:t>
      </w:r>
      <w:r w:rsidR="00150B0C" w:rsidRPr="00EB0E2B">
        <w:rPr>
          <w:rFonts w:ascii="Times New Roman" w:hAnsi="Times New Roman"/>
          <w:sz w:val="28"/>
          <w:szCs w:val="28"/>
        </w:rPr>
        <w:t>5</w:t>
      </w:r>
      <w:r w:rsidR="007476D9" w:rsidRPr="00EB0E2B">
        <w:rPr>
          <w:rFonts w:ascii="Times New Roman" w:hAnsi="Times New Roman"/>
          <w:sz w:val="28"/>
          <w:szCs w:val="28"/>
        </w:rPr>
        <w:t xml:space="preserve"> факт</w:t>
      </w:r>
      <w:r w:rsidR="00150B0C" w:rsidRPr="00EB0E2B">
        <w:rPr>
          <w:rFonts w:ascii="Times New Roman" w:hAnsi="Times New Roman"/>
          <w:sz w:val="28"/>
          <w:szCs w:val="28"/>
        </w:rPr>
        <w:t>ов</w:t>
      </w:r>
      <w:r w:rsidR="007476D9" w:rsidRPr="00EB0E2B">
        <w:rPr>
          <w:rFonts w:ascii="Times New Roman" w:hAnsi="Times New Roman"/>
          <w:sz w:val="28"/>
          <w:szCs w:val="28"/>
        </w:rPr>
        <w:t xml:space="preserve"> умышленного убийства</w:t>
      </w:r>
      <w:r w:rsidR="000573E4" w:rsidRPr="00EB0E2B">
        <w:rPr>
          <w:rFonts w:ascii="Times New Roman" w:hAnsi="Times New Roman"/>
          <w:sz w:val="28"/>
          <w:szCs w:val="28"/>
        </w:rPr>
        <w:t xml:space="preserve"> </w:t>
      </w:r>
      <w:r w:rsidR="007476D9" w:rsidRPr="00EB0E2B">
        <w:rPr>
          <w:rFonts w:ascii="Times New Roman" w:hAnsi="Times New Roman"/>
          <w:sz w:val="28"/>
          <w:szCs w:val="28"/>
        </w:rPr>
        <w:t>(</w:t>
      </w:r>
      <w:r w:rsidR="00EB0E2B" w:rsidRPr="00EB0E2B">
        <w:rPr>
          <w:rFonts w:ascii="Times New Roman" w:hAnsi="Times New Roman"/>
          <w:sz w:val="28"/>
          <w:szCs w:val="28"/>
        </w:rPr>
        <w:t>5</w:t>
      </w:r>
      <w:r w:rsidR="007476D9" w:rsidRPr="00EB0E2B">
        <w:rPr>
          <w:rFonts w:ascii="Times New Roman" w:hAnsi="Times New Roman"/>
          <w:sz w:val="28"/>
          <w:szCs w:val="28"/>
        </w:rPr>
        <w:t xml:space="preserve">), </w:t>
      </w:r>
      <w:r w:rsidR="00750572" w:rsidRPr="00EB0E2B">
        <w:rPr>
          <w:rFonts w:ascii="Times New Roman" w:hAnsi="Times New Roman"/>
          <w:sz w:val="28"/>
          <w:szCs w:val="28"/>
        </w:rPr>
        <w:t>1</w:t>
      </w:r>
      <w:r w:rsidR="00EB0E2B" w:rsidRPr="00EB0E2B">
        <w:rPr>
          <w:rFonts w:ascii="Times New Roman" w:hAnsi="Times New Roman"/>
          <w:sz w:val="28"/>
          <w:szCs w:val="28"/>
        </w:rPr>
        <w:t>0</w:t>
      </w:r>
      <w:r w:rsidR="005F24DA" w:rsidRPr="00EB0E2B">
        <w:rPr>
          <w:rFonts w:ascii="Times New Roman" w:hAnsi="Times New Roman"/>
          <w:sz w:val="28"/>
          <w:szCs w:val="28"/>
        </w:rPr>
        <w:t xml:space="preserve"> </w:t>
      </w:r>
      <w:r w:rsidR="00CD198A" w:rsidRPr="00EB0E2B">
        <w:rPr>
          <w:rFonts w:ascii="Times New Roman" w:hAnsi="Times New Roman"/>
          <w:sz w:val="28"/>
          <w:szCs w:val="28"/>
        </w:rPr>
        <w:t>(</w:t>
      </w:r>
      <w:r w:rsidR="007476D9" w:rsidRPr="00EB0E2B">
        <w:rPr>
          <w:rFonts w:ascii="Times New Roman" w:hAnsi="Times New Roman"/>
          <w:sz w:val="28"/>
          <w:szCs w:val="28"/>
        </w:rPr>
        <w:t>1</w:t>
      </w:r>
      <w:r w:rsidR="00EB0E2B" w:rsidRPr="00EB0E2B">
        <w:rPr>
          <w:rFonts w:ascii="Times New Roman" w:hAnsi="Times New Roman"/>
          <w:sz w:val="28"/>
          <w:szCs w:val="28"/>
        </w:rPr>
        <w:t>5</w:t>
      </w:r>
      <w:r w:rsidR="00F20BF0" w:rsidRPr="00EB0E2B">
        <w:rPr>
          <w:rFonts w:ascii="Times New Roman" w:hAnsi="Times New Roman"/>
          <w:sz w:val="28"/>
          <w:szCs w:val="28"/>
        </w:rPr>
        <w:t>;</w:t>
      </w:r>
      <w:r w:rsidR="00CD198A" w:rsidRPr="00EB0E2B">
        <w:rPr>
          <w:rFonts w:ascii="Times New Roman" w:hAnsi="Times New Roman"/>
          <w:sz w:val="28"/>
          <w:szCs w:val="28"/>
        </w:rPr>
        <w:t xml:space="preserve"> -</w:t>
      </w:r>
      <w:r w:rsidR="00EB0E2B" w:rsidRPr="00EB0E2B">
        <w:rPr>
          <w:rFonts w:ascii="Times New Roman" w:hAnsi="Times New Roman"/>
          <w:sz w:val="28"/>
          <w:szCs w:val="28"/>
        </w:rPr>
        <w:t>33,3</w:t>
      </w:r>
      <w:r w:rsidR="00CD198A" w:rsidRPr="00EB0E2B">
        <w:rPr>
          <w:rFonts w:ascii="Times New Roman" w:hAnsi="Times New Roman"/>
          <w:sz w:val="28"/>
          <w:szCs w:val="28"/>
        </w:rPr>
        <w:t xml:space="preserve">%) </w:t>
      </w:r>
      <w:r w:rsidR="005F24DA" w:rsidRPr="00EB0E2B">
        <w:rPr>
          <w:rFonts w:ascii="Times New Roman" w:hAnsi="Times New Roman"/>
          <w:sz w:val="28"/>
          <w:szCs w:val="28"/>
        </w:rPr>
        <w:t>факт</w:t>
      </w:r>
      <w:r w:rsidR="007476D9" w:rsidRPr="00EB0E2B">
        <w:rPr>
          <w:rFonts w:ascii="Times New Roman" w:hAnsi="Times New Roman"/>
          <w:sz w:val="28"/>
          <w:szCs w:val="28"/>
        </w:rPr>
        <w:t>ов</w:t>
      </w:r>
      <w:r w:rsidR="005F24DA" w:rsidRPr="00EB0E2B">
        <w:rPr>
          <w:rFonts w:ascii="Times New Roman" w:hAnsi="Times New Roman"/>
          <w:sz w:val="28"/>
          <w:szCs w:val="28"/>
        </w:rPr>
        <w:t xml:space="preserve"> умышленного прич</w:t>
      </w:r>
      <w:r w:rsidR="00A61A85" w:rsidRPr="00EB0E2B">
        <w:rPr>
          <w:rFonts w:ascii="Times New Roman" w:hAnsi="Times New Roman"/>
          <w:sz w:val="28"/>
          <w:szCs w:val="28"/>
        </w:rPr>
        <w:t>инения тяжкого вреда здоровью</w:t>
      </w:r>
      <w:r w:rsidR="005F24DA" w:rsidRPr="00EB0E2B">
        <w:rPr>
          <w:rFonts w:ascii="Times New Roman" w:hAnsi="Times New Roman"/>
          <w:sz w:val="28"/>
          <w:szCs w:val="28"/>
        </w:rPr>
        <w:t xml:space="preserve">, </w:t>
      </w:r>
      <w:r w:rsidR="007476D9" w:rsidRPr="00EB0E2B">
        <w:rPr>
          <w:rFonts w:ascii="Times New Roman" w:hAnsi="Times New Roman"/>
          <w:sz w:val="28"/>
          <w:szCs w:val="28"/>
        </w:rPr>
        <w:t>2 факта изнасилован</w:t>
      </w:r>
      <w:r w:rsidR="004068B9" w:rsidRPr="00EB0E2B">
        <w:rPr>
          <w:rFonts w:ascii="Times New Roman" w:hAnsi="Times New Roman"/>
          <w:sz w:val="28"/>
          <w:szCs w:val="28"/>
        </w:rPr>
        <w:t>ия (1</w:t>
      </w:r>
      <w:r w:rsidR="00F20BF0" w:rsidRPr="00EB0E2B">
        <w:rPr>
          <w:rFonts w:ascii="Times New Roman" w:hAnsi="Times New Roman"/>
          <w:sz w:val="28"/>
          <w:szCs w:val="28"/>
        </w:rPr>
        <w:t>;</w:t>
      </w:r>
      <w:r w:rsidR="004068B9" w:rsidRPr="00EB0E2B">
        <w:rPr>
          <w:rFonts w:ascii="Times New Roman" w:hAnsi="Times New Roman"/>
          <w:sz w:val="28"/>
          <w:szCs w:val="28"/>
        </w:rPr>
        <w:t xml:space="preserve"> +100%), 1</w:t>
      </w:r>
      <w:r w:rsidR="00EB0E2B" w:rsidRPr="00EB0E2B">
        <w:rPr>
          <w:rFonts w:ascii="Times New Roman" w:hAnsi="Times New Roman"/>
          <w:sz w:val="28"/>
          <w:szCs w:val="28"/>
        </w:rPr>
        <w:t>8</w:t>
      </w:r>
      <w:r w:rsidR="004068B9" w:rsidRPr="00EB0E2B">
        <w:rPr>
          <w:rFonts w:ascii="Times New Roman" w:hAnsi="Times New Roman"/>
          <w:sz w:val="28"/>
          <w:szCs w:val="28"/>
        </w:rPr>
        <w:t xml:space="preserve"> (</w:t>
      </w:r>
      <w:r w:rsidR="00EB0E2B" w:rsidRPr="00EB0E2B">
        <w:rPr>
          <w:rFonts w:ascii="Times New Roman" w:hAnsi="Times New Roman"/>
          <w:sz w:val="28"/>
          <w:szCs w:val="28"/>
        </w:rPr>
        <w:t>30</w:t>
      </w:r>
      <w:r w:rsidR="00F20BF0" w:rsidRPr="00EB0E2B">
        <w:rPr>
          <w:rFonts w:ascii="Times New Roman" w:hAnsi="Times New Roman"/>
          <w:sz w:val="28"/>
          <w:szCs w:val="28"/>
        </w:rPr>
        <w:t>;</w:t>
      </w:r>
      <w:r w:rsidR="004068B9" w:rsidRPr="00EB0E2B">
        <w:rPr>
          <w:rFonts w:ascii="Times New Roman" w:hAnsi="Times New Roman"/>
          <w:sz w:val="28"/>
          <w:szCs w:val="28"/>
        </w:rPr>
        <w:t xml:space="preserve"> -</w:t>
      </w:r>
      <w:r w:rsidR="00750572" w:rsidRPr="00EB0E2B">
        <w:rPr>
          <w:rFonts w:ascii="Times New Roman" w:hAnsi="Times New Roman"/>
          <w:sz w:val="28"/>
          <w:szCs w:val="28"/>
        </w:rPr>
        <w:t>4</w:t>
      </w:r>
      <w:r w:rsidR="00EB0E2B" w:rsidRPr="00EB0E2B">
        <w:rPr>
          <w:rFonts w:ascii="Times New Roman" w:hAnsi="Times New Roman"/>
          <w:sz w:val="28"/>
          <w:szCs w:val="28"/>
        </w:rPr>
        <w:t>0,0</w:t>
      </w:r>
      <w:r w:rsidR="004068B9" w:rsidRPr="00EB0E2B">
        <w:rPr>
          <w:rFonts w:ascii="Times New Roman" w:hAnsi="Times New Roman"/>
          <w:sz w:val="28"/>
          <w:szCs w:val="28"/>
        </w:rPr>
        <w:t>%) – разбоя,</w:t>
      </w:r>
      <w:r w:rsidR="000573E4" w:rsidRPr="00EB0E2B">
        <w:rPr>
          <w:rFonts w:ascii="Times New Roman" w:hAnsi="Times New Roman"/>
          <w:sz w:val="28"/>
          <w:szCs w:val="28"/>
        </w:rPr>
        <w:t xml:space="preserve"> </w:t>
      </w:r>
      <w:r w:rsidR="00EB0E2B" w:rsidRPr="00EB0E2B">
        <w:rPr>
          <w:rFonts w:ascii="Times New Roman" w:hAnsi="Times New Roman"/>
          <w:sz w:val="28"/>
          <w:szCs w:val="28"/>
        </w:rPr>
        <w:t>7</w:t>
      </w:r>
      <w:r w:rsidR="00750572" w:rsidRPr="00EB0E2B">
        <w:rPr>
          <w:rFonts w:ascii="Times New Roman" w:hAnsi="Times New Roman"/>
          <w:sz w:val="28"/>
          <w:szCs w:val="28"/>
        </w:rPr>
        <w:t>8</w:t>
      </w:r>
      <w:r w:rsidR="00CB4CAD" w:rsidRPr="00EB0E2B">
        <w:rPr>
          <w:rFonts w:ascii="Times New Roman" w:hAnsi="Times New Roman"/>
          <w:sz w:val="28"/>
          <w:szCs w:val="28"/>
        </w:rPr>
        <w:t xml:space="preserve"> </w:t>
      </w:r>
      <w:r w:rsidR="004068B9" w:rsidRPr="00EB0E2B">
        <w:rPr>
          <w:rFonts w:ascii="Times New Roman" w:hAnsi="Times New Roman"/>
          <w:sz w:val="28"/>
          <w:szCs w:val="28"/>
        </w:rPr>
        <w:t>грабежей (</w:t>
      </w:r>
      <w:r w:rsidR="00EB0E2B" w:rsidRPr="00EB0E2B">
        <w:rPr>
          <w:rFonts w:ascii="Times New Roman" w:hAnsi="Times New Roman"/>
          <w:sz w:val="28"/>
          <w:szCs w:val="28"/>
        </w:rPr>
        <w:t>7</w:t>
      </w:r>
      <w:r w:rsidR="00750572" w:rsidRPr="00EB0E2B">
        <w:rPr>
          <w:rFonts w:ascii="Times New Roman" w:hAnsi="Times New Roman"/>
          <w:sz w:val="28"/>
          <w:szCs w:val="28"/>
        </w:rPr>
        <w:t>2</w:t>
      </w:r>
      <w:r w:rsidR="00F20BF0" w:rsidRPr="00EB0E2B">
        <w:rPr>
          <w:rFonts w:ascii="Times New Roman" w:hAnsi="Times New Roman"/>
          <w:sz w:val="28"/>
          <w:szCs w:val="28"/>
        </w:rPr>
        <w:t>;</w:t>
      </w:r>
      <w:r w:rsidR="00CB4CAD" w:rsidRPr="00EB0E2B">
        <w:rPr>
          <w:rFonts w:ascii="Times New Roman" w:hAnsi="Times New Roman"/>
          <w:sz w:val="28"/>
          <w:szCs w:val="28"/>
        </w:rPr>
        <w:t xml:space="preserve"> +</w:t>
      </w:r>
      <w:r w:rsidR="00EB0E2B" w:rsidRPr="00EB0E2B">
        <w:rPr>
          <w:rFonts w:ascii="Times New Roman" w:hAnsi="Times New Roman"/>
          <w:sz w:val="28"/>
          <w:szCs w:val="28"/>
        </w:rPr>
        <w:t>8,3</w:t>
      </w:r>
      <w:r w:rsidR="004068B9" w:rsidRPr="00EB0E2B">
        <w:rPr>
          <w:rFonts w:ascii="Times New Roman" w:hAnsi="Times New Roman"/>
          <w:sz w:val="28"/>
          <w:szCs w:val="28"/>
        </w:rPr>
        <w:t xml:space="preserve">%), </w:t>
      </w:r>
      <w:r w:rsidR="00EB0E2B" w:rsidRPr="00EB0E2B">
        <w:rPr>
          <w:rFonts w:ascii="Times New Roman" w:hAnsi="Times New Roman"/>
          <w:sz w:val="28"/>
          <w:szCs w:val="28"/>
        </w:rPr>
        <w:t>20</w:t>
      </w:r>
      <w:r w:rsidR="004068B9" w:rsidRPr="00EB0E2B">
        <w:rPr>
          <w:rFonts w:ascii="Times New Roman" w:hAnsi="Times New Roman"/>
          <w:sz w:val="28"/>
          <w:szCs w:val="28"/>
        </w:rPr>
        <w:t xml:space="preserve"> фактов вымогательства (</w:t>
      </w:r>
      <w:r w:rsidR="00FF4A5C" w:rsidRPr="00EB0E2B">
        <w:rPr>
          <w:rFonts w:ascii="Times New Roman" w:hAnsi="Times New Roman"/>
          <w:sz w:val="28"/>
          <w:szCs w:val="28"/>
        </w:rPr>
        <w:t>1</w:t>
      </w:r>
      <w:r w:rsidR="00EB0E2B" w:rsidRPr="00EB0E2B">
        <w:rPr>
          <w:rFonts w:ascii="Times New Roman" w:hAnsi="Times New Roman"/>
          <w:sz w:val="28"/>
          <w:szCs w:val="28"/>
        </w:rPr>
        <w:t>9</w:t>
      </w:r>
      <w:r w:rsidR="00F20BF0" w:rsidRPr="00EB0E2B">
        <w:rPr>
          <w:rFonts w:ascii="Times New Roman" w:hAnsi="Times New Roman"/>
          <w:sz w:val="28"/>
          <w:szCs w:val="28"/>
        </w:rPr>
        <w:t>;</w:t>
      </w:r>
      <w:r w:rsidR="00FF4A5C" w:rsidRPr="00EB0E2B">
        <w:rPr>
          <w:rFonts w:ascii="Times New Roman" w:hAnsi="Times New Roman"/>
          <w:sz w:val="28"/>
          <w:szCs w:val="28"/>
        </w:rPr>
        <w:t xml:space="preserve"> </w:t>
      </w:r>
      <w:r w:rsidR="00EB0E2B" w:rsidRPr="00EB0E2B">
        <w:rPr>
          <w:rFonts w:ascii="Times New Roman" w:hAnsi="Times New Roman"/>
          <w:sz w:val="28"/>
          <w:szCs w:val="28"/>
        </w:rPr>
        <w:t>+5,3</w:t>
      </w:r>
      <w:r w:rsidR="004068B9" w:rsidRPr="00EB0E2B">
        <w:rPr>
          <w:rFonts w:ascii="Times New Roman" w:hAnsi="Times New Roman"/>
          <w:sz w:val="28"/>
          <w:szCs w:val="28"/>
        </w:rPr>
        <w:t xml:space="preserve">%), </w:t>
      </w:r>
      <w:r w:rsidR="00CB4CAD" w:rsidRPr="00EB0E2B">
        <w:rPr>
          <w:rFonts w:ascii="Times New Roman" w:hAnsi="Times New Roman"/>
          <w:sz w:val="28"/>
          <w:szCs w:val="28"/>
        </w:rPr>
        <w:t>1 </w:t>
      </w:r>
      <w:r w:rsidR="00EB0E2B" w:rsidRPr="00EB0E2B">
        <w:rPr>
          <w:rFonts w:ascii="Times New Roman" w:hAnsi="Times New Roman"/>
          <w:sz w:val="28"/>
          <w:szCs w:val="28"/>
        </w:rPr>
        <w:t>502</w:t>
      </w:r>
      <w:r w:rsidR="004068B9" w:rsidRPr="00EB0E2B">
        <w:rPr>
          <w:rFonts w:ascii="Times New Roman" w:hAnsi="Times New Roman"/>
          <w:sz w:val="28"/>
          <w:szCs w:val="28"/>
        </w:rPr>
        <w:t xml:space="preserve"> – мошенничества (</w:t>
      </w:r>
      <w:r w:rsidR="00CB4CAD" w:rsidRPr="00EB0E2B">
        <w:rPr>
          <w:rFonts w:ascii="Times New Roman" w:hAnsi="Times New Roman"/>
          <w:sz w:val="28"/>
          <w:szCs w:val="28"/>
        </w:rPr>
        <w:t>1</w:t>
      </w:r>
      <w:r w:rsidR="00F20BF0" w:rsidRPr="00EB0E2B">
        <w:rPr>
          <w:rFonts w:ascii="Times New Roman" w:hAnsi="Times New Roman"/>
          <w:sz w:val="28"/>
          <w:szCs w:val="28"/>
        </w:rPr>
        <w:t> </w:t>
      </w:r>
      <w:r w:rsidR="00EB0E2B" w:rsidRPr="00EB0E2B">
        <w:rPr>
          <w:rFonts w:ascii="Times New Roman" w:hAnsi="Times New Roman"/>
          <w:sz w:val="28"/>
          <w:szCs w:val="28"/>
        </w:rPr>
        <w:t>662</w:t>
      </w:r>
      <w:r w:rsidR="00F20BF0" w:rsidRPr="00EB0E2B">
        <w:rPr>
          <w:rFonts w:ascii="Times New Roman" w:hAnsi="Times New Roman"/>
          <w:sz w:val="28"/>
          <w:szCs w:val="28"/>
        </w:rPr>
        <w:t>;</w:t>
      </w:r>
      <w:r w:rsidR="004068B9" w:rsidRPr="00EB0E2B">
        <w:rPr>
          <w:rFonts w:ascii="Times New Roman" w:hAnsi="Times New Roman"/>
          <w:sz w:val="28"/>
          <w:szCs w:val="28"/>
        </w:rPr>
        <w:t xml:space="preserve"> -</w:t>
      </w:r>
      <w:r w:rsidR="00EB0E2B" w:rsidRPr="00EB0E2B">
        <w:rPr>
          <w:rFonts w:ascii="Times New Roman" w:hAnsi="Times New Roman"/>
          <w:sz w:val="28"/>
          <w:szCs w:val="28"/>
        </w:rPr>
        <w:t>11,9</w:t>
      </w:r>
      <w:r w:rsidR="004068B9" w:rsidRPr="00EB0E2B">
        <w:rPr>
          <w:rFonts w:ascii="Times New Roman" w:hAnsi="Times New Roman"/>
          <w:sz w:val="28"/>
          <w:szCs w:val="28"/>
        </w:rPr>
        <w:t xml:space="preserve">%), </w:t>
      </w:r>
      <w:r w:rsidR="00B26FF3" w:rsidRPr="00B26FF3">
        <w:rPr>
          <w:rFonts w:ascii="Times New Roman" w:hAnsi="Times New Roman"/>
          <w:sz w:val="28"/>
          <w:szCs w:val="28"/>
        </w:rPr>
        <w:t>3</w:t>
      </w:r>
      <w:r w:rsidR="00CB4CAD" w:rsidRPr="00B26FF3">
        <w:rPr>
          <w:rFonts w:ascii="Times New Roman" w:hAnsi="Times New Roman"/>
          <w:sz w:val="28"/>
          <w:szCs w:val="28"/>
        </w:rPr>
        <w:t> </w:t>
      </w:r>
      <w:r w:rsidR="00B26FF3" w:rsidRPr="00B26FF3">
        <w:rPr>
          <w:rFonts w:ascii="Times New Roman" w:hAnsi="Times New Roman"/>
          <w:sz w:val="28"/>
          <w:szCs w:val="28"/>
        </w:rPr>
        <w:t>003</w:t>
      </w:r>
      <w:r w:rsidR="00CB4CAD" w:rsidRPr="00B26FF3">
        <w:rPr>
          <w:rFonts w:ascii="Times New Roman" w:hAnsi="Times New Roman"/>
          <w:sz w:val="28"/>
          <w:szCs w:val="28"/>
        </w:rPr>
        <w:t xml:space="preserve"> </w:t>
      </w:r>
      <w:r w:rsidR="00FF4A5C" w:rsidRPr="00B26FF3">
        <w:rPr>
          <w:rFonts w:ascii="Times New Roman" w:hAnsi="Times New Roman"/>
          <w:sz w:val="28"/>
          <w:szCs w:val="28"/>
        </w:rPr>
        <w:t>факт</w:t>
      </w:r>
      <w:r w:rsidR="00750572" w:rsidRPr="00B26FF3">
        <w:rPr>
          <w:rFonts w:ascii="Times New Roman" w:hAnsi="Times New Roman"/>
          <w:sz w:val="28"/>
          <w:szCs w:val="28"/>
        </w:rPr>
        <w:t>ов</w:t>
      </w:r>
      <w:r w:rsidR="004068B9" w:rsidRPr="00B26FF3">
        <w:rPr>
          <w:rFonts w:ascii="Times New Roman" w:hAnsi="Times New Roman"/>
          <w:sz w:val="28"/>
          <w:szCs w:val="28"/>
        </w:rPr>
        <w:t xml:space="preserve"> краж (</w:t>
      </w:r>
      <w:r w:rsidR="00750572" w:rsidRPr="00B26FF3">
        <w:rPr>
          <w:rFonts w:ascii="Times New Roman" w:hAnsi="Times New Roman"/>
          <w:sz w:val="28"/>
          <w:szCs w:val="28"/>
        </w:rPr>
        <w:t>2 </w:t>
      </w:r>
      <w:r w:rsidR="00B26FF3" w:rsidRPr="00B26FF3">
        <w:rPr>
          <w:rFonts w:ascii="Times New Roman" w:hAnsi="Times New Roman"/>
          <w:sz w:val="28"/>
          <w:szCs w:val="28"/>
        </w:rPr>
        <w:t>760</w:t>
      </w:r>
      <w:r w:rsidR="00F20BF0" w:rsidRPr="00B26FF3">
        <w:rPr>
          <w:rFonts w:ascii="Times New Roman" w:hAnsi="Times New Roman"/>
          <w:sz w:val="28"/>
          <w:szCs w:val="28"/>
        </w:rPr>
        <w:t>;</w:t>
      </w:r>
      <w:proofErr w:type="gramEnd"/>
      <w:r w:rsidR="004068B9" w:rsidRPr="00B26FF3">
        <w:rPr>
          <w:rFonts w:ascii="Times New Roman" w:hAnsi="Times New Roman"/>
          <w:sz w:val="28"/>
          <w:szCs w:val="28"/>
        </w:rPr>
        <w:t xml:space="preserve"> +</w:t>
      </w:r>
      <w:r w:rsidR="00750572" w:rsidRPr="00B26FF3">
        <w:rPr>
          <w:rFonts w:ascii="Times New Roman" w:hAnsi="Times New Roman"/>
          <w:sz w:val="28"/>
          <w:szCs w:val="28"/>
        </w:rPr>
        <w:t>8</w:t>
      </w:r>
      <w:r w:rsidR="00B26FF3" w:rsidRPr="00B26FF3">
        <w:rPr>
          <w:rFonts w:ascii="Times New Roman" w:hAnsi="Times New Roman"/>
          <w:sz w:val="28"/>
          <w:szCs w:val="28"/>
        </w:rPr>
        <w:t>,8</w:t>
      </w:r>
      <w:r w:rsidR="004068B9" w:rsidRPr="00B26FF3">
        <w:rPr>
          <w:rFonts w:ascii="Times New Roman" w:hAnsi="Times New Roman"/>
          <w:sz w:val="28"/>
          <w:szCs w:val="28"/>
        </w:rPr>
        <w:t xml:space="preserve">%), </w:t>
      </w:r>
      <w:r w:rsidR="00B26FF3">
        <w:rPr>
          <w:rFonts w:ascii="Times New Roman" w:hAnsi="Times New Roman"/>
          <w:sz w:val="28"/>
          <w:szCs w:val="28"/>
        </w:rPr>
        <w:t xml:space="preserve">46 </w:t>
      </w:r>
      <w:r w:rsidR="00F20BF0" w:rsidRPr="00B26FF3">
        <w:rPr>
          <w:rFonts w:ascii="Times New Roman" w:hAnsi="Times New Roman"/>
          <w:sz w:val="28"/>
          <w:szCs w:val="28"/>
        </w:rPr>
        <w:t>фак</w:t>
      </w:r>
      <w:r w:rsidR="00750572" w:rsidRPr="00B26FF3">
        <w:rPr>
          <w:rFonts w:ascii="Times New Roman" w:hAnsi="Times New Roman"/>
          <w:sz w:val="28"/>
          <w:szCs w:val="28"/>
        </w:rPr>
        <w:t xml:space="preserve">тов </w:t>
      </w:r>
      <w:r w:rsidR="004068B9" w:rsidRPr="00B26FF3">
        <w:rPr>
          <w:rFonts w:ascii="Times New Roman" w:hAnsi="Times New Roman"/>
          <w:sz w:val="28"/>
          <w:szCs w:val="28"/>
        </w:rPr>
        <w:t>поджогов (</w:t>
      </w:r>
      <w:r w:rsidR="00B26FF3" w:rsidRPr="00B26FF3">
        <w:rPr>
          <w:rFonts w:ascii="Times New Roman" w:hAnsi="Times New Roman"/>
          <w:sz w:val="28"/>
          <w:szCs w:val="28"/>
        </w:rPr>
        <w:t>57</w:t>
      </w:r>
      <w:r w:rsidR="00FF4A5C" w:rsidRPr="00B26FF3">
        <w:rPr>
          <w:rFonts w:ascii="Times New Roman" w:hAnsi="Times New Roman"/>
          <w:sz w:val="28"/>
          <w:szCs w:val="28"/>
        </w:rPr>
        <w:t xml:space="preserve">; </w:t>
      </w:r>
      <w:r w:rsidR="004068B9" w:rsidRPr="00B26FF3">
        <w:rPr>
          <w:rFonts w:ascii="Times New Roman" w:hAnsi="Times New Roman"/>
          <w:sz w:val="28"/>
          <w:szCs w:val="28"/>
        </w:rPr>
        <w:t>-</w:t>
      </w:r>
      <w:r w:rsidR="00B26FF3" w:rsidRPr="00B26FF3">
        <w:rPr>
          <w:rFonts w:ascii="Times New Roman" w:hAnsi="Times New Roman"/>
          <w:sz w:val="28"/>
          <w:szCs w:val="28"/>
        </w:rPr>
        <w:t>19,3</w:t>
      </w:r>
      <w:r w:rsidR="004068B9" w:rsidRPr="00B26FF3">
        <w:rPr>
          <w:rFonts w:ascii="Times New Roman" w:hAnsi="Times New Roman"/>
          <w:sz w:val="28"/>
          <w:szCs w:val="28"/>
        </w:rPr>
        <w:t xml:space="preserve">%), </w:t>
      </w:r>
      <w:r w:rsidR="00B26FF3" w:rsidRPr="00B26FF3">
        <w:rPr>
          <w:rFonts w:ascii="Times New Roman" w:hAnsi="Times New Roman"/>
          <w:sz w:val="28"/>
          <w:szCs w:val="28"/>
        </w:rPr>
        <w:t>10</w:t>
      </w:r>
      <w:r w:rsidR="00FF4A5C" w:rsidRPr="00B26FF3">
        <w:rPr>
          <w:rFonts w:ascii="Times New Roman" w:hAnsi="Times New Roman"/>
          <w:sz w:val="28"/>
          <w:szCs w:val="28"/>
        </w:rPr>
        <w:t xml:space="preserve"> факт</w:t>
      </w:r>
      <w:r w:rsidR="00CB4CAD" w:rsidRPr="00B26FF3">
        <w:rPr>
          <w:rFonts w:ascii="Times New Roman" w:hAnsi="Times New Roman"/>
          <w:sz w:val="28"/>
          <w:szCs w:val="28"/>
        </w:rPr>
        <w:t>ов</w:t>
      </w:r>
      <w:r w:rsidR="004068B9" w:rsidRPr="00B26FF3">
        <w:rPr>
          <w:rFonts w:ascii="Times New Roman" w:hAnsi="Times New Roman"/>
          <w:sz w:val="28"/>
          <w:szCs w:val="28"/>
        </w:rPr>
        <w:t xml:space="preserve"> хулиганств</w:t>
      </w:r>
      <w:r w:rsidR="00FF4A5C" w:rsidRPr="00B26FF3">
        <w:rPr>
          <w:rFonts w:ascii="Times New Roman" w:hAnsi="Times New Roman"/>
          <w:sz w:val="28"/>
          <w:szCs w:val="28"/>
        </w:rPr>
        <w:t>а</w:t>
      </w:r>
      <w:r w:rsidR="004068B9" w:rsidRPr="00B26FF3">
        <w:rPr>
          <w:rFonts w:ascii="Times New Roman" w:hAnsi="Times New Roman"/>
          <w:sz w:val="28"/>
          <w:szCs w:val="28"/>
        </w:rPr>
        <w:t xml:space="preserve"> (</w:t>
      </w:r>
      <w:r w:rsidR="00CB4CAD" w:rsidRPr="00B26FF3">
        <w:rPr>
          <w:rFonts w:ascii="Times New Roman" w:hAnsi="Times New Roman"/>
          <w:sz w:val="28"/>
          <w:szCs w:val="28"/>
        </w:rPr>
        <w:t>1</w:t>
      </w:r>
      <w:r w:rsidR="00B26FF3" w:rsidRPr="00B26FF3">
        <w:rPr>
          <w:rFonts w:ascii="Times New Roman" w:hAnsi="Times New Roman"/>
          <w:sz w:val="28"/>
          <w:szCs w:val="28"/>
        </w:rPr>
        <w:t>3</w:t>
      </w:r>
      <w:r w:rsidR="00F20BF0" w:rsidRPr="00B26FF3">
        <w:rPr>
          <w:rFonts w:ascii="Times New Roman" w:hAnsi="Times New Roman"/>
          <w:sz w:val="28"/>
          <w:szCs w:val="28"/>
        </w:rPr>
        <w:t>;</w:t>
      </w:r>
      <w:r w:rsidR="004068B9" w:rsidRPr="00B26FF3">
        <w:rPr>
          <w:rFonts w:ascii="Times New Roman" w:hAnsi="Times New Roman"/>
          <w:sz w:val="28"/>
          <w:szCs w:val="28"/>
        </w:rPr>
        <w:t xml:space="preserve"> -</w:t>
      </w:r>
      <w:r w:rsidR="00B26FF3" w:rsidRPr="00B26FF3">
        <w:rPr>
          <w:rFonts w:ascii="Times New Roman" w:hAnsi="Times New Roman"/>
          <w:sz w:val="28"/>
          <w:szCs w:val="28"/>
        </w:rPr>
        <w:t>23,1</w:t>
      </w:r>
      <w:r w:rsidR="004068B9" w:rsidRPr="00B26FF3">
        <w:rPr>
          <w:rFonts w:ascii="Times New Roman" w:hAnsi="Times New Roman"/>
          <w:sz w:val="28"/>
          <w:szCs w:val="28"/>
        </w:rPr>
        <w:t xml:space="preserve">%), </w:t>
      </w:r>
      <w:r w:rsidR="00750572" w:rsidRPr="00B26FF3">
        <w:rPr>
          <w:rFonts w:ascii="Times New Roman" w:hAnsi="Times New Roman"/>
          <w:sz w:val="28"/>
          <w:szCs w:val="28"/>
        </w:rPr>
        <w:t>3</w:t>
      </w:r>
      <w:r w:rsidR="00B26FF3" w:rsidRPr="00B26FF3">
        <w:rPr>
          <w:rFonts w:ascii="Times New Roman" w:hAnsi="Times New Roman"/>
          <w:sz w:val="28"/>
          <w:szCs w:val="28"/>
        </w:rPr>
        <w:t>6</w:t>
      </w:r>
      <w:r w:rsidR="004068B9" w:rsidRPr="00B26FF3">
        <w:rPr>
          <w:rFonts w:ascii="Times New Roman" w:hAnsi="Times New Roman"/>
          <w:sz w:val="28"/>
          <w:szCs w:val="28"/>
        </w:rPr>
        <w:t xml:space="preserve"> </w:t>
      </w:r>
      <w:r w:rsidR="00FF4A5C" w:rsidRPr="00B26FF3">
        <w:rPr>
          <w:rFonts w:ascii="Times New Roman" w:hAnsi="Times New Roman"/>
          <w:sz w:val="28"/>
          <w:szCs w:val="28"/>
        </w:rPr>
        <w:t>-</w:t>
      </w:r>
      <w:r w:rsidR="004068B9" w:rsidRPr="00B26FF3">
        <w:rPr>
          <w:rFonts w:ascii="Times New Roman" w:hAnsi="Times New Roman"/>
          <w:sz w:val="28"/>
          <w:szCs w:val="28"/>
        </w:rPr>
        <w:t xml:space="preserve"> неправомерного завладения транспортным средством (</w:t>
      </w:r>
      <w:r w:rsidR="00750572" w:rsidRPr="00B26FF3">
        <w:rPr>
          <w:rFonts w:ascii="Times New Roman" w:hAnsi="Times New Roman"/>
          <w:sz w:val="28"/>
          <w:szCs w:val="28"/>
        </w:rPr>
        <w:t>3</w:t>
      </w:r>
      <w:r w:rsidR="00B26FF3" w:rsidRPr="00B26FF3">
        <w:rPr>
          <w:rFonts w:ascii="Times New Roman" w:hAnsi="Times New Roman"/>
          <w:sz w:val="28"/>
          <w:szCs w:val="28"/>
        </w:rPr>
        <w:t>3</w:t>
      </w:r>
      <w:r w:rsidR="00CA19D7" w:rsidRPr="00B26FF3">
        <w:rPr>
          <w:rFonts w:ascii="Times New Roman" w:hAnsi="Times New Roman"/>
          <w:sz w:val="28"/>
          <w:szCs w:val="28"/>
        </w:rPr>
        <w:t>;</w:t>
      </w:r>
      <w:r w:rsidR="004068B9" w:rsidRPr="00B26FF3">
        <w:rPr>
          <w:rFonts w:ascii="Times New Roman" w:hAnsi="Times New Roman"/>
          <w:sz w:val="28"/>
          <w:szCs w:val="28"/>
        </w:rPr>
        <w:t xml:space="preserve"> +</w:t>
      </w:r>
      <w:r w:rsidR="00B26FF3" w:rsidRPr="00B26FF3">
        <w:rPr>
          <w:rFonts w:ascii="Times New Roman" w:hAnsi="Times New Roman"/>
          <w:sz w:val="28"/>
          <w:szCs w:val="28"/>
        </w:rPr>
        <w:t>9,1</w:t>
      </w:r>
      <w:r w:rsidR="004068B9" w:rsidRPr="00B26FF3">
        <w:rPr>
          <w:rFonts w:ascii="Times New Roman" w:hAnsi="Times New Roman"/>
          <w:sz w:val="28"/>
          <w:szCs w:val="28"/>
        </w:rPr>
        <w:t xml:space="preserve">%), </w:t>
      </w:r>
      <w:r w:rsidR="00B26FF3" w:rsidRPr="00B26FF3">
        <w:rPr>
          <w:rFonts w:ascii="Times New Roman" w:hAnsi="Times New Roman"/>
          <w:sz w:val="28"/>
          <w:szCs w:val="28"/>
        </w:rPr>
        <w:t>20</w:t>
      </w:r>
      <w:r w:rsidR="004068B9" w:rsidRPr="00B26FF3">
        <w:rPr>
          <w:rFonts w:ascii="Times New Roman" w:hAnsi="Times New Roman"/>
          <w:sz w:val="28"/>
          <w:szCs w:val="28"/>
        </w:rPr>
        <w:t xml:space="preserve"> фактов, связанных с нарушением правил дорожного движения (</w:t>
      </w:r>
      <w:r w:rsidR="00FF4A5C" w:rsidRPr="00B26FF3">
        <w:rPr>
          <w:rFonts w:ascii="Times New Roman" w:hAnsi="Times New Roman"/>
          <w:sz w:val="28"/>
          <w:szCs w:val="28"/>
        </w:rPr>
        <w:t>1</w:t>
      </w:r>
      <w:r w:rsidR="00B26FF3" w:rsidRPr="00B26FF3">
        <w:rPr>
          <w:rFonts w:ascii="Times New Roman" w:hAnsi="Times New Roman"/>
          <w:sz w:val="28"/>
          <w:szCs w:val="28"/>
        </w:rPr>
        <w:t>5</w:t>
      </w:r>
      <w:r w:rsidR="00CA19D7" w:rsidRPr="00B26FF3">
        <w:rPr>
          <w:rFonts w:ascii="Times New Roman" w:hAnsi="Times New Roman"/>
          <w:sz w:val="28"/>
          <w:szCs w:val="28"/>
        </w:rPr>
        <w:t>;</w:t>
      </w:r>
      <w:r w:rsidR="004068B9" w:rsidRPr="00B26FF3">
        <w:rPr>
          <w:rFonts w:ascii="Times New Roman" w:hAnsi="Times New Roman"/>
          <w:sz w:val="28"/>
          <w:szCs w:val="28"/>
        </w:rPr>
        <w:t xml:space="preserve"> +</w:t>
      </w:r>
      <w:r w:rsidR="00B26FF3" w:rsidRPr="00B26FF3">
        <w:rPr>
          <w:rFonts w:ascii="Times New Roman" w:hAnsi="Times New Roman"/>
          <w:sz w:val="28"/>
          <w:szCs w:val="28"/>
        </w:rPr>
        <w:t>33,3</w:t>
      </w:r>
      <w:r w:rsidR="004068B9" w:rsidRPr="00B26FF3">
        <w:rPr>
          <w:rFonts w:ascii="Times New Roman" w:hAnsi="Times New Roman"/>
          <w:sz w:val="28"/>
          <w:szCs w:val="28"/>
        </w:rPr>
        <w:t xml:space="preserve">%), </w:t>
      </w:r>
      <w:r w:rsidR="00750572" w:rsidRPr="00B26FF3">
        <w:rPr>
          <w:rFonts w:ascii="Times New Roman" w:hAnsi="Times New Roman"/>
          <w:sz w:val="28"/>
          <w:szCs w:val="28"/>
        </w:rPr>
        <w:t>5</w:t>
      </w:r>
      <w:r w:rsidR="00B26FF3" w:rsidRPr="00B26FF3">
        <w:rPr>
          <w:rFonts w:ascii="Times New Roman" w:hAnsi="Times New Roman"/>
          <w:sz w:val="28"/>
          <w:szCs w:val="28"/>
        </w:rPr>
        <w:t>98</w:t>
      </w:r>
      <w:r w:rsidR="004068B9" w:rsidRPr="00B26FF3">
        <w:rPr>
          <w:rFonts w:ascii="Times New Roman" w:hAnsi="Times New Roman"/>
          <w:sz w:val="28"/>
          <w:szCs w:val="28"/>
        </w:rPr>
        <w:t xml:space="preserve"> преступлений сфере незаконного оборота наркотиков (</w:t>
      </w:r>
      <w:r w:rsidR="00B26FF3" w:rsidRPr="00B26FF3">
        <w:rPr>
          <w:rFonts w:ascii="Times New Roman" w:hAnsi="Times New Roman"/>
          <w:sz w:val="28"/>
          <w:szCs w:val="28"/>
        </w:rPr>
        <w:t>454</w:t>
      </w:r>
      <w:r w:rsidR="00CA19D7" w:rsidRPr="00B26FF3">
        <w:rPr>
          <w:rFonts w:ascii="Times New Roman" w:hAnsi="Times New Roman"/>
          <w:sz w:val="28"/>
          <w:szCs w:val="28"/>
        </w:rPr>
        <w:t>;</w:t>
      </w:r>
      <w:r w:rsidR="004068B9" w:rsidRPr="00B26FF3">
        <w:rPr>
          <w:rFonts w:ascii="Times New Roman" w:hAnsi="Times New Roman"/>
          <w:sz w:val="28"/>
          <w:szCs w:val="28"/>
        </w:rPr>
        <w:t xml:space="preserve"> +</w:t>
      </w:r>
      <w:r w:rsidR="00B26FF3" w:rsidRPr="00B26FF3">
        <w:rPr>
          <w:rFonts w:ascii="Times New Roman" w:hAnsi="Times New Roman"/>
          <w:sz w:val="28"/>
          <w:szCs w:val="28"/>
        </w:rPr>
        <w:t>31,7</w:t>
      </w:r>
      <w:r w:rsidR="004068B9" w:rsidRPr="00B26FF3">
        <w:rPr>
          <w:rFonts w:ascii="Times New Roman" w:hAnsi="Times New Roman"/>
          <w:sz w:val="28"/>
          <w:szCs w:val="28"/>
        </w:rPr>
        <w:t xml:space="preserve">%), </w:t>
      </w:r>
      <w:r w:rsidR="00750572" w:rsidRPr="00A40A20">
        <w:rPr>
          <w:rFonts w:ascii="Times New Roman" w:hAnsi="Times New Roman"/>
          <w:sz w:val="28"/>
          <w:szCs w:val="28"/>
        </w:rPr>
        <w:t>1</w:t>
      </w:r>
      <w:r w:rsidR="00A40A20" w:rsidRPr="00A40A20">
        <w:rPr>
          <w:rFonts w:ascii="Times New Roman" w:hAnsi="Times New Roman"/>
          <w:sz w:val="28"/>
          <w:szCs w:val="28"/>
        </w:rPr>
        <w:t>57</w:t>
      </w:r>
      <w:r w:rsidR="004068B9" w:rsidRPr="00A40A20">
        <w:rPr>
          <w:rFonts w:ascii="Times New Roman" w:hAnsi="Times New Roman"/>
          <w:sz w:val="28"/>
          <w:szCs w:val="28"/>
        </w:rPr>
        <w:t xml:space="preserve"> преступлени</w:t>
      </w:r>
      <w:r w:rsidR="00E80DBA" w:rsidRPr="00A40A20">
        <w:rPr>
          <w:rFonts w:ascii="Times New Roman" w:hAnsi="Times New Roman"/>
          <w:sz w:val="28"/>
          <w:szCs w:val="28"/>
        </w:rPr>
        <w:t>й</w:t>
      </w:r>
      <w:r w:rsidR="004068B9" w:rsidRPr="00A40A20">
        <w:rPr>
          <w:rFonts w:ascii="Times New Roman" w:hAnsi="Times New Roman"/>
          <w:sz w:val="28"/>
          <w:szCs w:val="28"/>
        </w:rPr>
        <w:t xml:space="preserve">, связанных с </w:t>
      </w:r>
      <w:r w:rsidR="004068B9" w:rsidRPr="0040750E">
        <w:rPr>
          <w:rFonts w:ascii="Times New Roman" w:hAnsi="Times New Roman"/>
          <w:sz w:val="28"/>
          <w:szCs w:val="28"/>
        </w:rPr>
        <w:t>незаконным оборотом оружия (</w:t>
      </w:r>
      <w:r w:rsidR="00750572" w:rsidRPr="0040750E">
        <w:rPr>
          <w:rFonts w:ascii="Times New Roman" w:hAnsi="Times New Roman"/>
          <w:sz w:val="28"/>
          <w:szCs w:val="28"/>
        </w:rPr>
        <w:t>1</w:t>
      </w:r>
      <w:r w:rsidR="00A40A20" w:rsidRPr="0040750E">
        <w:rPr>
          <w:rFonts w:ascii="Times New Roman" w:hAnsi="Times New Roman"/>
          <w:sz w:val="28"/>
          <w:szCs w:val="28"/>
        </w:rPr>
        <w:t>49</w:t>
      </w:r>
      <w:r w:rsidR="00CA19D7" w:rsidRPr="0040750E">
        <w:rPr>
          <w:rFonts w:ascii="Times New Roman" w:hAnsi="Times New Roman"/>
          <w:sz w:val="28"/>
          <w:szCs w:val="28"/>
        </w:rPr>
        <w:t>;</w:t>
      </w:r>
      <w:r w:rsidR="004068B9" w:rsidRPr="0040750E">
        <w:rPr>
          <w:rFonts w:ascii="Times New Roman" w:hAnsi="Times New Roman"/>
          <w:sz w:val="28"/>
          <w:szCs w:val="28"/>
        </w:rPr>
        <w:t xml:space="preserve"> </w:t>
      </w:r>
      <w:r w:rsidR="00A40A20" w:rsidRPr="0040750E">
        <w:rPr>
          <w:rFonts w:ascii="Times New Roman" w:hAnsi="Times New Roman"/>
          <w:sz w:val="28"/>
          <w:szCs w:val="28"/>
        </w:rPr>
        <w:t>+5,4</w:t>
      </w:r>
      <w:r w:rsidR="004068B9" w:rsidRPr="0040750E">
        <w:rPr>
          <w:rFonts w:ascii="Times New Roman" w:hAnsi="Times New Roman"/>
          <w:sz w:val="28"/>
          <w:szCs w:val="28"/>
        </w:rPr>
        <w:t>%)</w:t>
      </w:r>
      <w:r w:rsidR="00E80DBA" w:rsidRPr="0040750E">
        <w:rPr>
          <w:rFonts w:ascii="Times New Roman" w:hAnsi="Times New Roman"/>
          <w:sz w:val="28"/>
          <w:szCs w:val="28"/>
        </w:rPr>
        <w:t>.</w:t>
      </w:r>
    </w:p>
    <w:p w:rsidR="000003E4" w:rsidRDefault="000003E4" w:rsidP="000003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750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76975" cy="4848225"/>
            <wp:effectExtent l="19050" t="0" r="9525" b="0"/>
            <wp:docPr id="57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7476D9" w:rsidRDefault="007476D9" w:rsidP="000F6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4370" w:rsidRDefault="00C14370" w:rsidP="00C1437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14370" w:rsidSect="00E52098">
      <w:headerReference w:type="default" r:id="rId33"/>
      <w:pgSz w:w="11906" w:h="16838" w:code="9"/>
      <w:pgMar w:top="1134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6AA" w:rsidRDefault="007216AA" w:rsidP="00773028">
      <w:pPr>
        <w:spacing w:after="0" w:line="240" w:lineRule="auto"/>
      </w:pPr>
      <w:r>
        <w:separator/>
      </w:r>
    </w:p>
  </w:endnote>
  <w:endnote w:type="continuationSeparator" w:id="0">
    <w:p w:rsidR="007216AA" w:rsidRDefault="007216AA" w:rsidP="0077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6AA" w:rsidRDefault="007216AA" w:rsidP="00773028">
      <w:pPr>
        <w:spacing w:after="0" w:line="240" w:lineRule="auto"/>
      </w:pPr>
      <w:r>
        <w:separator/>
      </w:r>
    </w:p>
  </w:footnote>
  <w:footnote w:type="continuationSeparator" w:id="0">
    <w:p w:rsidR="007216AA" w:rsidRDefault="007216AA" w:rsidP="0077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D75" w:rsidRDefault="00542D75">
    <w:pPr>
      <w:pStyle w:val="a5"/>
      <w:jc w:val="center"/>
    </w:pPr>
    <w:r w:rsidRPr="00901350">
      <w:rPr>
        <w:rFonts w:ascii="Times New Roman" w:hAnsi="Times New Roman"/>
      </w:rPr>
      <w:fldChar w:fldCharType="begin"/>
    </w:r>
    <w:r w:rsidRPr="00901350">
      <w:rPr>
        <w:rFonts w:ascii="Times New Roman" w:hAnsi="Times New Roman"/>
      </w:rPr>
      <w:instrText xml:space="preserve"> PAGE   \* MERGEFORMAT </w:instrText>
    </w:r>
    <w:r w:rsidRPr="00901350">
      <w:rPr>
        <w:rFonts w:ascii="Times New Roman" w:hAnsi="Times New Roman"/>
      </w:rPr>
      <w:fldChar w:fldCharType="separate"/>
    </w:r>
    <w:r w:rsidR="004E3350">
      <w:rPr>
        <w:rFonts w:ascii="Times New Roman" w:hAnsi="Times New Roman"/>
        <w:noProof/>
      </w:rPr>
      <w:t>2</w:t>
    </w:r>
    <w:r w:rsidRPr="00901350">
      <w:rPr>
        <w:rFonts w:ascii="Times New Roman" w:hAnsi="Times New Roman"/>
      </w:rPr>
      <w:fldChar w:fldCharType="end"/>
    </w:r>
  </w:p>
  <w:p w:rsidR="00542D75" w:rsidRDefault="00542D7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DD6"/>
    <w:rsid w:val="000003E4"/>
    <w:rsid w:val="000013C4"/>
    <w:rsid w:val="00004B7B"/>
    <w:rsid w:val="00006A59"/>
    <w:rsid w:val="00011C62"/>
    <w:rsid w:val="00014229"/>
    <w:rsid w:val="0001495E"/>
    <w:rsid w:val="00014E70"/>
    <w:rsid w:val="00015584"/>
    <w:rsid w:val="00022D79"/>
    <w:rsid w:val="00023874"/>
    <w:rsid w:val="00026D6C"/>
    <w:rsid w:val="00036455"/>
    <w:rsid w:val="00041EEB"/>
    <w:rsid w:val="00041F0D"/>
    <w:rsid w:val="00045745"/>
    <w:rsid w:val="000573E4"/>
    <w:rsid w:val="0006048B"/>
    <w:rsid w:val="00060A8E"/>
    <w:rsid w:val="0006330F"/>
    <w:rsid w:val="0006376D"/>
    <w:rsid w:val="0007098B"/>
    <w:rsid w:val="00072A96"/>
    <w:rsid w:val="000731BA"/>
    <w:rsid w:val="0007443F"/>
    <w:rsid w:val="00083C8B"/>
    <w:rsid w:val="00090F58"/>
    <w:rsid w:val="0009279D"/>
    <w:rsid w:val="0009405A"/>
    <w:rsid w:val="0009645E"/>
    <w:rsid w:val="000974C2"/>
    <w:rsid w:val="000A0524"/>
    <w:rsid w:val="000A149D"/>
    <w:rsid w:val="000A51B5"/>
    <w:rsid w:val="000A6781"/>
    <w:rsid w:val="000A6CE2"/>
    <w:rsid w:val="000A7217"/>
    <w:rsid w:val="000B3FC1"/>
    <w:rsid w:val="000C0331"/>
    <w:rsid w:val="000C16B6"/>
    <w:rsid w:val="000D2FE1"/>
    <w:rsid w:val="000D5693"/>
    <w:rsid w:val="000D6A0B"/>
    <w:rsid w:val="000D74DD"/>
    <w:rsid w:val="000D7505"/>
    <w:rsid w:val="000E0EF2"/>
    <w:rsid w:val="000E22EC"/>
    <w:rsid w:val="000F0D83"/>
    <w:rsid w:val="000F3E17"/>
    <w:rsid w:val="000F6B9A"/>
    <w:rsid w:val="000F6C89"/>
    <w:rsid w:val="00110506"/>
    <w:rsid w:val="00111D1D"/>
    <w:rsid w:val="00113781"/>
    <w:rsid w:val="00113DD5"/>
    <w:rsid w:val="00113E51"/>
    <w:rsid w:val="00114C5F"/>
    <w:rsid w:val="0013072A"/>
    <w:rsid w:val="0013121D"/>
    <w:rsid w:val="00132AE8"/>
    <w:rsid w:val="00145E9A"/>
    <w:rsid w:val="0015005C"/>
    <w:rsid w:val="00150B0C"/>
    <w:rsid w:val="0016642B"/>
    <w:rsid w:val="00166E0F"/>
    <w:rsid w:val="00174408"/>
    <w:rsid w:val="00182414"/>
    <w:rsid w:val="00184480"/>
    <w:rsid w:val="00192B98"/>
    <w:rsid w:val="001952E0"/>
    <w:rsid w:val="00196D71"/>
    <w:rsid w:val="001A1060"/>
    <w:rsid w:val="001A12A5"/>
    <w:rsid w:val="001A49CF"/>
    <w:rsid w:val="001C4BCD"/>
    <w:rsid w:val="001D3DF2"/>
    <w:rsid w:val="001D5F0A"/>
    <w:rsid w:val="001D6267"/>
    <w:rsid w:val="001D7897"/>
    <w:rsid w:val="001D7B84"/>
    <w:rsid w:val="001D7C47"/>
    <w:rsid w:val="001E0675"/>
    <w:rsid w:val="001E669F"/>
    <w:rsid w:val="001F03A8"/>
    <w:rsid w:val="001F27C0"/>
    <w:rsid w:val="001F5221"/>
    <w:rsid w:val="00201784"/>
    <w:rsid w:val="00201DD0"/>
    <w:rsid w:val="00203C7F"/>
    <w:rsid w:val="00206728"/>
    <w:rsid w:val="0021007F"/>
    <w:rsid w:val="0021070B"/>
    <w:rsid w:val="00213917"/>
    <w:rsid w:val="00216D7E"/>
    <w:rsid w:val="00220E53"/>
    <w:rsid w:val="00221451"/>
    <w:rsid w:val="002231E7"/>
    <w:rsid w:val="002240DB"/>
    <w:rsid w:val="00227CE7"/>
    <w:rsid w:val="00230841"/>
    <w:rsid w:val="00234C87"/>
    <w:rsid w:val="00236A5D"/>
    <w:rsid w:val="00242D09"/>
    <w:rsid w:val="00245EF1"/>
    <w:rsid w:val="002513C0"/>
    <w:rsid w:val="00260956"/>
    <w:rsid w:val="002628E7"/>
    <w:rsid w:val="002646E0"/>
    <w:rsid w:val="00275B8A"/>
    <w:rsid w:val="00276329"/>
    <w:rsid w:val="00281830"/>
    <w:rsid w:val="00287E53"/>
    <w:rsid w:val="00292B18"/>
    <w:rsid w:val="0029418A"/>
    <w:rsid w:val="002A0CB3"/>
    <w:rsid w:val="002B40EA"/>
    <w:rsid w:val="002B66F5"/>
    <w:rsid w:val="002D2751"/>
    <w:rsid w:val="002D3CAB"/>
    <w:rsid w:val="002E2514"/>
    <w:rsid w:val="002E3DF3"/>
    <w:rsid w:val="002E604C"/>
    <w:rsid w:val="002E62F6"/>
    <w:rsid w:val="002F1858"/>
    <w:rsid w:val="003000FD"/>
    <w:rsid w:val="00302D1C"/>
    <w:rsid w:val="00310DE6"/>
    <w:rsid w:val="0031355D"/>
    <w:rsid w:val="003206A2"/>
    <w:rsid w:val="003206E5"/>
    <w:rsid w:val="00325A33"/>
    <w:rsid w:val="003270E9"/>
    <w:rsid w:val="00330AE0"/>
    <w:rsid w:val="00332448"/>
    <w:rsid w:val="003403B9"/>
    <w:rsid w:val="00340A67"/>
    <w:rsid w:val="0034134C"/>
    <w:rsid w:val="003447A3"/>
    <w:rsid w:val="0034682B"/>
    <w:rsid w:val="003468A2"/>
    <w:rsid w:val="00347526"/>
    <w:rsid w:val="00356254"/>
    <w:rsid w:val="0036475E"/>
    <w:rsid w:val="003674FC"/>
    <w:rsid w:val="003729FD"/>
    <w:rsid w:val="0037531D"/>
    <w:rsid w:val="0038069C"/>
    <w:rsid w:val="0038686B"/>
    <w:rsid w:val="00386A5B"/>
    <w:rsid w:val="003878CA"/>
    <w:rsid w:val="00387B6F"/>
    <w:rsid w:val="0039580D"/>
    <w:rsid w:val="00396B4A"/>
    <w:rsid w:val="00396DD6"/>
    <w:rsid w:val="003A22A3"/>
    <w:rsid w:val="003A528B"/>
    <w:rsid w:val="003A7BF5"/>
    <w:rsid w:val="003B321E"/>
    <w:rsid w:val="003D29D0"/>
    <w:rsid w:val="003D444E"/>
    <w:rsid w:val="003D5214"/>
    <w:rsid w:val="003D58FE"/>
    <w:rsid w:val="003D60D5"/>
    <w:rsid w:val="003D74DC"/>
    <w:rsid w:val="003E2303"/>
    <w:rsid w:val="003E33ED"/>
    <w:rsid w:val="003F1904"/>
    <w:rsid w:val="003F3295"/>
    <w:rsid w:val="003F40F3"/>
    <w:rsid w:val="00404E06"/>
    <w:rsid w:val="004068B9"/>
    <w:rsid w:val="00406D56"/>
    <w:rsid w:val="0040750E"/>
    <w:rsid w:val="00416EA0"/>
    <w:rsid w:val="0041755F"/>
    <w:rsid w:val="00417947"/>
    <w:rsid w:val="004202B5"/>
    <w:rsid w:val="004214F4"/>
    <w:rsid w:val="00427DC2"/>
    <w:rsid w:val="004316EE"/>
    <w:rsid w:val="00431949"/>
    <w:rsid w:val="00437EDE"/>
    <w:rsid w:val="0044613A"/>
    <w:rsid w:val="0045230A"/>
    <w:rsid w:val="004544C9"/>
    <w:rsid w:val="00457C04"/>
    <w:rsid w:val="00462762"/>
    <w:rsid w:val="00473F68"/>
    <w:rsid w:val="004742F4"/>
    <w:rsid w:val="0047502E"/>
    <w:rsid w:val="00480D8D"/>
    <w:rsid w:val="00482990"/>
    <w:rsid w:val="00486748"/>
    <w:rsid w:val="0048716D"/>
    <w:rsid w:val="00491C35"/>
    <w:rsid w:val="00497E92"/>
    <w:rsid w:val="004A1579"/>
    <w:rsid w:val="004A1699"/>
    <w:rsid w:val="004A6186"/>
    <w:rsid w:val="004B0EDB"/>
    <w:rsid w:val="004C1157"/>
    <w:rsid w:val="004C3FC8"/>
    <w:rsid w:val="004D00C6"/>
    <w:rsid w:val="004D222A"/>
    <w:rsid w:val="004D33C5"/>
    <w:rsid w:val="004D6E56"/>
    <w:rsid w:val="004E3350"/>
    <w:rsid w:val="004E7028"/>
    <w:rsid w:val="004F031A"/>
    <w:rsid w:val="004F0936"/>
    <w:rsid w:val="004F2068"/>
    <w:rsid w:val="004F3866"/>
    <w:rsid w:val="004F6F63"/>
    <w:rsid w:val="00502148"/>
    <w:rsid w:val="00502A0F"/>
    <w:rsid w:val="00505D4F"/>
    <w:rsid w:val="00516B96"/>
    <w:rsid w:val="00521238"/>
    <w:rsid w:val="00523462"/>
    <w:rsid w:val="00525606"/>
    <w:rsid w:val="00526E3E"/>
    <w:rsid w:val="005275A5"/>
    <w:rsid w:val="00533655"/>
    <w:rsid w:val="00535A8E"/>
    <w:rsid w:val="00540F4F"/>
    <w:rsid w:val="005418B6"/>
    <w:rsid w:val="00541B6D"/>
    <w:rsid w:val="00541CD3"/>
    <w:rsid w:val="00542D75"/>
    <w:rsid w:val="005445CE"/>
    <w:rsid w:val="00552D85"/>
    <w:rsid w:val="00555D5E"/>
    <w:rsid w:val="0055796D"/>
    <w:rsid w:val="00557FAF"/>
    <w:rsid w:val="0056235D"/>
    <w:rsid w:val="005642A2"/>
    <w:rsid w:val="00587523"/>
    <w:rsid w:val="00587AC2"/>
    <w:rsid w:val="005918E6"/>
    <w:rsid w:val="00591C83"/>
    <w:rsid w:val="00592662"/>
    <w:rsid w:val="005967B0"/>
    <w:rsid w:val="00597149"/>
    <w:rsid w:val="005A164B"/>
    <w:rsid w:val="005B1F78"/>
    <w:rsid w:val="005B3E94"/>
    <w:rsid w:val="005C0FC6"/>
    <w:rsid w:val="005C2000"/>
    <w:rsid w:val="005C3EF2"/>
    <w:rsid w:val="005C68C3"/>
    <w:rsid w:val="005C7093"/>
    <w:rsid w:val="005D4BB9"/>
    <w:rsid w:val="005E1A1F"/>
    <w:rsid w:val="005E4430"/>
    <w:rsid w:val="005F0A6B"/>
    <w:rsid w:val="005F1107"/>
    <w:rsid w:val="005F24DA"/>
    <w:rsid w:val="005F2A1E"/>
    <w:rsid w:val="005F2F13"/>
    <w:rsid w:val="00611C14"/>
    <w:rsid w:val="006209AB"/>
    <w:rsid w:val="00624E02"/>
    <w:rsid w:val="00626B15"/>
    <w:rsid w:val="00626E1D"/>
    <w:rsid w:val="00633096"/>
    <w:rsid w:val="00635DDC"/>
    <w:rsid w:val="00646DF4"/>
    <w:rsid w:val="006522CF"/>
    <w:rsid w:val="00653D96"/>
    <w:rsid w:val="00655022"/>
    <w:rsid w:val="00656DAC"/>
    <w:rsid w:val="00656ECF"/>
    <w:rsid w:val="00661585"/>
    <w:rsid w:val="0066280D"/>
    <w:rsid w:val="0066392C"/>
    <w:rsid w:val="006661C5"/>
    <w:rsid w:val="00671A1F"/>
    <w:rsid w:val="00672A17"/>
    <w:rsid w:val="00682136"/>
    <w:rsid w:val="00682B9B"/>
    <w:rsid w:val="006857C9"/>
    <w:rsid w:val="00686890"/>
    <w:rsid w:val="006962B0"/>
    <w:rsid w:val="006A19CE"/>
    <w:rsid w:val="006A2223"/>
    <w:rsid w:val="006B42B8"/>
    <w:rsid w:val="006B6B51"/>
    <w:rsid w:val="006C4F19"/>
    <w:rsid w:val="006C7FD2"/>
    <w:rsid w:val="006D22CF"/>
    <w:rsid w:val="006D2A9A"/>
    <w:rsid w:val="006D7CFA"/>
    <w:rsid w:val="006D7E99"/>
    <w:rsid w:val="006F119D"/>
    <w:rsid w:val="0070178D"/>
    <w:rsid w:val="00705D67"/>
    <w:rsid w:val="00706C20"/>
    <w:rsid w:val="0071127A"/>
    <w:rsid w:val="00713D26"/>
    <w:rsid w:val="007216AA"/>
    <w:rsid w:val="00727CC9"/>
    <w:rsid w:val="00740BEC"/>
    <w:rsid w:val="00740FCD"/>
    <w:rsid w:val="00744841"/>
    <w:rsid w:val="0074750B"/>
    <w:rsid w:val="007476D9"/>
    <w:rsid w:val="00750572"/>
    <w:rsid w:val="00752882"/>
    <w:rsid w:val="00762F48"/>
    <w:rsid w:val="00773028"/>
    <w:rsid w:val="00777E0C"/>
    <w:rsid w:val="007803EF"/>
    <w:rsid w:val="00783185"/>
    <w:rsid w:val="007852CA"/>
    <w:rsid w:val="00791B83"/>
    <w:rsid w:val="0079569D"/>
    <w:rsid w:val="007A0274"/>
    <w:rsid w:val="007A0BC4"/>
    <w:rsid w:val="007B0B90"/>
    <w:rsid w:val="007B1845"/>
    <w:rsid w:val="007B2DBD"/>
    <w:rsid w:val="007B4FFC"/>
    <w:rsid w:val="007C6F56"/>
    <w:rsid w:val="007C7136"/>
    <w:rsid w:val="007D0E96"/>
    <w:rsid w:val="007D0EE4"/>
    <w:rsid w:val="007D3E76"/>
    <w:rsid w:val="007D4300"/>
    <w:rsid w:val="007D612D"/>
    <w:rsid w:val="007E0A96"/>
    <w:rsid w:val="007E3BA2"/>
    <w:rsid w:val="007E5E67"/>
    <w:rsid w:val="007E76D6"/>
    <w:rsid w:val="007F12EB"/>
    <w:rsid w:val="007F40B8"/>
    <w:rsid w:val="0080116D"/>
    <w:rsid w:val="00801F2A"/>
    <w:rsid w:val="00805F16"/>
    <w:rsid w:val="00812E82"/>
    <w:rsid w:val="00815A00"/>
    <w:rsid w:val="0082101A"/>
    <w:rsid w:val="00830FDE"/>
    <w:rsid w:val="0083258A"/>
    <w:rsid w:val="00836048"/>
    <w:rsid w:val="00846705"/>
    <w:rsid w:val="00846C28"/>
    <w:rsid w:val="00862290"/>
    <w:rsid w:val="008668C7"/>
    <w:rsid w:val="0087056C"/>
    <w:rsid w:val="008749FF"/>
    <w:rsid w:val="00887F8B"/>
    <w:rsid w:val="0089326E"/>
    <w:rsid w:val="00894295"/>
    <w:rsid w:val="0089466A"/>
    <w:rsid w:val="00894D09"/>
    <w:rsid w:val="008955FE"/>
    <w:rsid w:val="0089680F"/>
    <w:rsid w:val="008A1A2F"/>
    <w:rsid w:val="008A2736"/>
    <w:rsid w:val="008A2BD3"/>
    <w:rsid w:val="008A414A"/>
    <w:rsid w:val="008A4C29"/>
    <w:rsid w:val="008B10C6"/>
    <w:rsid w:val="008B63E6"/>
    <w:rsid w:val="008B65F1"/>
    <w:rsid w:val="008C4F1E"/>
    <w:rsid w:val="008C5E1E"/>
    <w:rsid w:val="008D261D"/>
    <w:rsid w:val="008D42F7"/>
    <w:rsid w:val="008E154B"/>
    <w:rsid w:val="008E2F9F"/>
    <w:rsid w:val="008F08B8"/>
    <w:rsid w:val="008F2208"/>
    <w:rsid w:val="008F3958"/>
    <w:rsid w:val="008F4612"/>
    <w:rsid w:val="008F661D"/>
    <w:rsid w:val="00901350"/>
    <w:rsid w:val="0090781D"/>
    <w:rsid w:val="00907C94"/>
    <w:rsid w:val="0091281A"/>
    <w:rsid w:val="00913C8B"/>
    <w:rsid w:val="00914882"/>
    <w:rsid w:val="0092764C"/>
    <w:rsid w:val="00927653"/>
    <w:rsid w:val="0093572C"/>
    <w:rsid w:val="009364A9"/>
    <w:rsid w:val="00940F1D"/>
    <w:rsid w:val="009419E8"/>
    <w:rsid w:val="00943F37"/>
    <w:rsid w:val="009515AF"/>
    <w:rsid w:val="00955C09"/>
    <w:rsid w:val="00960200"/>
    <w:rsid w:val="00962D29"/>
    <w:rsid w:val="00973DCB"/>
    <w:rsid w:val="00976E26"/>
    <w:rsid w:val="009804F5"/>
    <w:rsid w:val="00982613"/>
    <w:rsid w:val="00986B88"/>
    <w:rsid w:val="0099004E"/>
    <w:rsid w:val="00993D7B"/>
    <w:rsid w:val="00995727"/>
    <w:rsid w:val="00996AD4"/>
    <w:rsid w:val="009A04B8"/>
    <w:rsid w:val="009A1B7F"/>
    <w:rsid w:val="009A4096"/>
    <w:rsid w:val="009A450B"/>
    <w:rsid w:val="009A5B34"/>
    <w:rsid w:val="009A6251"/>
    <w:rsid w:val="009A6A69"/>
    <w:rsid w:val="009B3A6C"/>
    <w:rsid w:val="009B65E2"/>
    <w:rsid w:val="009B6884"/>
    <w:rsid w:val="009B71CD"/>
    <w:rsid w:val="009C53D7"/>
    <w:rsid w:val="009C5EE8"/>
    <w:rsid w:val="009C61E7"/>
    <w:rsid w:val="009C6D4F"/>
    <w:rsid w:val="009D187C"/>
    <w:rsid w:val="009D1D4D"/>
    <w:rsid w:val="009D2B16"/>
    <w:rsid w:val="009D53DB"/>
    <w:rsid w:val="009E12A1"/>
    <w:rsid w:val="009E1BA1"/>
    <w:rsid w:val="009E563B"/>
    <w:rsid w:val="009F0662"/>
    <w:rsid w:val="009F2403"/>
    <w:rsid w:val="009F3041"/>
    <w:rsid w:val="009F6DDD"/>
    <w:rsid w:val="009F7F04"/>
    <w:rsid w:val="00A02618"/>
    <w:rsid w:val="00A111CC"/>
    <w:rsid w:val="00A13B8D"/>
    <w:rsid w:val="00A15021"/>
    <w:rsid w:val="00A2129F"/>
    <w:rsid w:val="00A22710"/>
    <w:rsid w:val="00A22BC9"/>
    <w:rsid w:val="00A25608"/>
    <w:rsid w:val="00A272AE"/>
    <w:rsid w:val="00A37259"/>
    <w:rsid w:val="00A377AA"/>
    <w:rsid w:val="00A40A20"/>
    <w:rsid w:val="00A438E8"/>
    <w:rsid w:val="00A450F3"/>
    <w:rsid w:val="00A53E97"/>
    <w:rsid w:val="00A61A85"/>
    <w:rsid w:val="00A806BB"/>
    <w:rsid w:val="00A81803"/>
    <w:rsid w:val="00A83016"/>
    <w:rsid w:val="00A8634B"/>
    <w:rsid w:val="00A923E8"/>
    <w:rsid w:val="00A9649B"/>
    <w:rsid w:val="00AB353A"/>
    <w:rsid w:val="00AC5245"/>
    <w:rsid w:val="00AD0691"/>
    <w:rsid w:val="00AD46DE"/>
    <w:rsid w:val="00AD5758"/>
    <w:rsid w:val="00AD66A6"/>
    <w:rsid w:val="00AE2E74"/>
    <w:rsid w:val="00AE3285"/>
    <w:rsid w:val="00AF0B77"/>
    <w:rsid w:val="00AF5299"/>
    <w:rsid w:val="00B001C2"/>
    <w:rsid w:val="00B1647C"/>
    <w:rsid w:val="00B25AE9"/>
    <w:rsid w:val="00B26FF3"/>
    <w:rsid w:val="00B30578"/>
    <w:rsid w:val="00B32110"/>
    <w:rsid w:val="00B35E25"/>
    <w:rsid w:val="00B461B0"/>
    <w:rsid w:val="00B514F0"/>
    <w:rsid w:val="00B518A5"/>
    <w:rsid w:val="00B51C5C"/>
    <w:rsid w:val="00B6011A"/>
    <w:rsid w:val="00B66C77"/>
    <w:rsid w:val="00B67620"/>
    <w:rsid w:val="00B715D6"/>
    <w:rsid w:val="00B7283E"/>
    <w:rsid w:val="00B76467"/>
    <w:rsid w:val="00B804EF"/>
    <w:rsid w:val="00B873D5"/>
    <w:rsid w:val="00B87D92"/>
    <w:rsid w:val="00B9374B"/>
    <w:rsid w:val="00B953BB"/>
    <w:rsid w:val="00B97EB5"/>
    <w:rsid w:val="00BA01D7"/>
    <w:rsid w:val="00BA160C"/>
    <w:rsid w:val="00BA1F7D"/>
    <w:rsid w:val="00BA6325"/>
    <w:rsid w:val="00BA6DC6"/>
    <w:rsid w:val="00BB0724"/>
    <w:rsid w:val="00BB53BB"/>
    <w:rsid w:val="00BC4020"/>
    <w:rsid w:val="00BC4F19"/>
    <w:rsid w:val="00BC577D"/>
    <w:rsid w:val="00BD059A"/>
    <w:rsid w:val="00BD2667"/>
    <w:rsid w:val="00BD57A5"/>
    <w:rsid w:val="00BD737E"/>
    <w:rsid w:val="00BE3647"/>
    <w:rsid w:val="00BE3C94"/>
    <w:rsid w:val="00BE55BB"/>
    <w:rsid w:val="00BE5D67"/>
    <w:rsid w:val="00BF0D32"/>
    <w:rsid w:val="00BF20A3"/>
    <w:rsid w:val="00BF3039"/>
    <w:rsid w:val="00C11612"/>
    <w:rsid w:val="00C11A35"/>
    <w:rsid w:val="00C14370"/>
    <w:rsid w:val="00C14721"/>
    <w:rsid w:val="00C15DA8"/>
    <w:rsid w:val="00C16B9B"/>
    <w:rsid w:val="00C16FBB"/>
    <w:rsid w:val="00C20456"/>
    <w:rsid w:val="00C214B2"/>
    <w:rsid w:val="00C2553E"/>
    <w:rsid w:val="00C336C0"/>
    <w:rsid w:val="00C34456"/>
    <w:rsid w:val="00C35003"/>
    <w:rsid w:val="00C52C6F"/>
    <w:rsid w:val="00C54BA2"/>
    <w:rsid w:val="00C556E5"/>
    <w:rsid w:val="00C5702E"/>
    <w:rsid w:val="00C5769E"/>
    <w:rsid w:val="00C652C9"/>
    <w:rsid w:val="00C67570"/>
    <w:rsid w:val="00C67B58"/>
    <w:rsid w:val="00C70F33"/>
    <w:rsid w:val="00C812D4"/>
    <w:rsid w:val="00C829A4"/>
    <w:rsid w:val="00C86DED"/>
    <w:rsid w:val="00C90E69"/>
    <w:rsid w:val="00C91A96"/>
    <w:rsid w:val="00C91F50"/>
    <w:rsid w:val="00C9220C"/>
    <w:rsid w:val="00CA19D7"/>
    <w:rsid w:val="00CA408F"/>
    <w:rsid w:val="00CA6BDB"/>
    <w:rsid w:val="00CB108E"/>
    <w:rsid w:val="00CB4CAD"/>
    <w:rsid w:val="00CC2C9E"/>
    <w:rsid w:val="00CC3272"/>
    <w:rsid w:val="00CC3FCF"/>
    <w:rsid w:val="00CC6560"/>
    <w:rsid w:val="00CD0D93"/>
    <w:rsid w:val="00CD198A"/>
    <w:rsid w:val="00CD2FBB"/>
    <w:rsid w:val="00CE04EC"/>
    <w:rsid w:val="00CF3A33"/>
    <w:rsid w:val="00CF6CC9"/>
    <w:rsid w:val="00D03130"/>
    <w:rsid w:val="00D045D9"/>
    <w:rsid w:val="00D100D2"/>
    <w:rsid w:val="00D15EB4"/>
    <w:rsid w:val="00D1718C"/>
    <w:rsid w:val="00D2112F"/>
    <w:rsid w:val="00D21C13"/>
    <w:rsid w:val="00D24CB0"/>
    <w:rsid w:val="00D27769"/>
    <w:rsid w:val="00D30DC6"/>
    <w:rsid w:val="00D402BB"/>
    <w:rsid w:val="00D46D03"/>
    <w:rsid w:val="00D523D3"/>
    <w:rsid w:val="00D53AE9"/>
    <w:rsid w:val="00D5489F"/>
    <w:rsid w:val="00D603D2"/>
    <w:rsid w:val="00D618DD"/>
    <w:rsid w:val="00D622F7"/>
    <w:rsid w:val="00D6527D"/>
    <w:rsid w:val="00D670A4"/>
    <w:rsid w:val="00D765A7"/>
    <w:rsid w:val="00D90F64"/>
    <w:rsid w:val="00D90F6F"/>
    <w:rsid w:val="00D91EFC"/>
    <w:rsid w:val="00D92E78"/>
    <w:rsid w:val="00D94C5B"/>
    <w:rsid w:val="00DA0A92"/>
    <w:rsid w:val="00DA4B19"/>
    <w:rsid w:val="00DA61C2"/>
    <w:rsid w:val="00DA67B1"/>
    <w:rsid w:val="00DA7518"/>
    <w:rsid w:val="00DB1FFB"/>
    <w:rsid w:val="00DB6F28"/>
    <w:rsid w:val="00DB7E5C"/>
    <w:rsid w:val="00DC1C1D"/>
    <w:rsid w:val="00DD1979"/>
    <w:rsid w:val="00DD2484"/>
    <w:rsid w:val="00DD2522"/>
    <w:rsid w:val="00DD3E40"/>
    <w:rsid w:val="00DD624D"/>
    <w:rsid w:val="00DD6776"/>
    <w:rsid w:val="00DD6ACB"/>
    <w:rsid w:val="00DD6FFA"/>
    <w:rsid w:val="00DE0A51"/>
    <w:rsid w:val="00DE3258"/>
    <w:rsid w:val="00DE36C4"/>
    <w:rsid w:val="00DE4A2E"/>
    <w:rsid w:val="00DE5E9C"/>
    <w:rsid w:val="00DE67FF"/>
    <w:rsid w:val="00DF1E9F"/>
    <w:rsid w:val="00DF5105"/>
    <w:rsid w:val="00DF5EF6"/>
    <w:rsid w:val="00E03C1C"/>
    <w:rsid w:val="00E14FA4"/>
    <w:rsid w:val="00E174A1"/>
    <w:rsid w:val="00E2312D"/>
    <w:rsid w:val="00E23251"/>
    <w:rsid w:val="00E334B3"/>
    <w:rsid w:val="00E36AA5"/>
    <w:rsid w:val="00E430B4"/>
    <w:rsid w:val="00E469B3"/>
    <w:rsid w:val="00E47457"/>
    <w:rsid w:val="00E513A6"/>
    <w:rsid w:val="00E52098"/>
    <w:rsid w:val="00E5558C"/>
    <w:rsid w:val="00E55A46"/>
    <w:rsid w:val="00E56B7D"/>
    <w:rsid w:val="00E642C1"/>
    <w:rsid w:val="00E642EC"/>
    <w:rsid w:val="00E80DBA"/>
    <w:rsid w:val="00E82605"/>
    <w:rsid w:val="00E878A3"/>
    <w:rsid w:val="00E96C9E"/>
    <w:rsid w:val="00EA0D4A"/>
    <w:rsid w:val="00EA19BC"/>
    <w:rsid w:val="00EA550E"/>
    <w:rsid w:val="00EA7BF1"/>
    <w:rsid w:val="00EB0320"/>
    <w:rsid w:val="00EB0E2B"/>
    <w:rsid w:val="00EB1AFA"/>
    <w:rsid w:val="00EB3593"/>
    <w:rsid w:val="00EB73C0"/>
    <w:rsid w:val="00EC0F9B"/>
    <w:rsid w:val="00EC2089"/>
    <w:rsid w:val="00EC2FD7"/>
    <w:rsid w:val="00EC5073"/>
    <w:rsid w:val="00ED1B4C"/>
    <w:rsid w:val="00ED292C"/>
    <w:rsid w:val="00ED2A0B"/>
    <w:rsid w:val="00ED715C"/>
    <w:rsid w:val="00EE27D6"/>
    <w:rsid w:val="00EE3DA0"/>
    <w:rsid w:val="00EE4B47"/>
    <w:rsid w:val="00EF1061"/>
    <w:rsid w:val="00EF2C4E"/>
    <w:rsid w:val="00EF6C16"/>
    <w:rsid w:val="00EF7A6E"/>
    <w:rsid w:val="00F037D0"/>
    <w:rsid w:val="00F1025B"/>
    <w:rsid w:val="00F1060E"/>
    <w:rsid w:val="00F10932"/>
    <w:rsid w:val="00F13EAE"/>
    <w:rsid w:val="00F20BF0"/>
    <w:rsid w:val="00F20F47"/>
    <w:rsid w:val="00F223D1"/>
    <w:rsid w:val="00F22FF1"/>
    <w:rsid w:val="00F27307"/>
    <w:rsid w:val="00F36134"/>
    <w:rsid w:val="00F4499A"/>
    <w:rsid w:val="00F471BD"/>
    <w:rsid w:val="00F5283F"/>
    <w:rsid w:val="00F52E57"/>
    <w:rsid w:val="00F5421D"/>
    <w:rsid w:val="00F54A13"/>
    <w:rsid w:val="00F70C7B"/>
    <w:rsid w:val="00F716F0"/>
    <w:rsid w:val="00F75961"/>
    <w:rsid w:val="00F82511"/>
    <w:rsid w:val="00F85E03"/>
    <w:rsid w:val="00F90227"/>
    <w:rsid w:val="00F92153"/>
    <w:rsid w:val="00F95ED4"/>
    <w:rsid w:val="00F96641"/>
    <w:rsid w:val="00FA4D17"/>
    <w:rsid w:val="00FA51C9"/>
    <w:rsid w:val="00FB2320"/>
    <w:rsid w:val="00FC0F51"/>
    <w:rsid w:val="00FC2D63"/>
    <w:rsid w:val="00FC44F6"/>
    <w:rsid w:val="00FC7B6F"/>
    <w:rsid w:val="00FD5344"/>
    <w:rsid w:val="00FD5A88"/>
    <w:rsid w:val="00FD61F1"/>
    <w:rsid w:val="00FE00D4"/>
    <w:rsid w:val="00FE7746"/>
    <w:rsid w:val="00FF3B0C"/>
    <w:rsid w:val="00FF4A5C"/>
    <w:rsid w:val="00FF5AB9"/>
    <w:rsid w:val="00FF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9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96D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73028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73028"/>
    <w:rPr>
      <w:rFonts w:cs="Times New Roman"/>
    </w:rPr>
  </w:style>
  <w:style w:type="paragraph" w:styleId="a9">
    <w:name w:val="Body Text"/>
    <w:basedOn w:val="a"/>
    <w:link w:val="aa"/>
    <w:rsid w:val="008A2BD3"/>
    <w:pPr>
      <w:suppressAutoHyphens/>
      <w:spacing w:after="0" w:line="240" w:lineRule="auto"/>
      <w:ind w:firstLine="720"/>
      <w:jc w:val="center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8A2BD3"/>
    <w:rPr>
      <w:rFonts w:ascii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ettings" Target="settings.xml"/><Relationship Id="rId21" Type="http://schemas.openxmlformats.org/officeDocument/2006/relationships/chart" Target="charts/chart13.xm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84;&#1072;&#1088;&#1090;%202018\&#1051;&#1080;&#1089;&#1090;%20Microsoft%20Office%20Excel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0;&#1086;&#1087;&#1080;&#1103;%20&#1076;&#1080;&#1072;&#1075;&#1088;.%20&#1089;%20&#1053;&#1054;&#105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41;&#1086;&#1088;&#1086;&#1076;&#1072;&#1074;&#1082;&#1086;%20&#1057;.&#1043;\&#1057;&#1041;&#1054;&#1056;&#1053;&#1048;&#1050;\&#1086;&#1082;&#1090;&#1103;&#1073;&#1088;&#1100;\&#1051;&#1080;&#1089;&#1090;%20Microsoft%20Office%20Exce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89;&#1086;&#1074;&#1077;&#1088;&#1096;&#1077;&#1085;&#1086;%20&#1085;&#1077;&#1089;&#1086;&#1074;&#1077;&#1088;&#1096;&#1077;&#1085;&#1085;&#1086;&#1083;&#1077;&#1090;&#1085;&#1080;&#1084;&#108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89;&#1086;&#1074;&#1077;&#1088;&#1096;&#1077;&#1085;&#1086;%20&#1085;&#1077;&#1089;&#1086;&#1074;&#1077;&#1088;&#1096;&#1077;&#1085;&#1085;&#1086;&#1083;&#1077;&#1090;&#1085;&#1080;&#1084;&#108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STV01\Public\&#1057;&#1090;&#1072;&#1090;&#1080;&#1089;&#1090;&#1080;&#1082;&#1072;\16%20&#1055;&#1040;&#1055;&#1050;&#1048;%20&#1057;&#1054;&#1058;&#1056;&#1059;&#1044;&#1053;&#1048;&#1050;&#1054;&#1042;\&#1064;&#1045;&#1056;&#1055;&#1045;&#1045;&#1042;&#1040;\2017\&#1072;&#1085;&#1072;&#1083;&#1080;&#1079;%20&#1089;&#1086;&#1089;&#1090;&#1086;&#1103;&#1085;&#1080;&#1103;%20&#1087;&#1088;&#1077;&#1089;&#1090;&#1091;&#1087;&#1085;&#1086;&#1089;&#1090;&#1080;\&#1044;&#1080;&#1072;&#1075;&#1088;&#1072;&#1084;&#1084;&#1099;%20&#1076;&#1083;&#1103;%20&#1072;&#1085;&#1072;&#1083;&#1080;&#1079;&#1072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88;&#1072;&#1085;&#1077;&#1077;%20&#1089;&#1086;&#1074;&#1077;&#1088;&#1096;&#1072;&#1074;&#1096;&#1080;&#1084;&#108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88;&#1072;&#1085;&#1077;&#1077;%20&#1089;&#1086;&#1074;&#1077;&#1088;&#1096;&#1072;&#1074;&#1096;&#1080;&#1084;&#108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88;&#1072;&#1085;&#1077;&#1077;%20&#1089;&#1086;&#1074;&#1077;&#1088;&#1096;&#1072;&#1074;&#1096;&#1080;&#1084;&#108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9;&#1090;&#1088;&#1091;&#1082;&#1090;&#1091;&#1088;&#1072;%20&#1079;&#1072;&#1088;&#1077;&#1075;%20&#1087;&#1088;&#1077;&#1089;&#1090;&#1091;&#1087;&#1083;&#1077;&#1085;&#1080;&#1081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9;&#1090;&#1088;&#1091;&#1082;&#1090;&#1091;&#1088;&#1072;%20&#1079;&#1072;&#1088;&#1077;&#1075;%20&#1087;&#1088;&#1077;&#1089;&#1090;&#1091;&#1087;&#1083;&#1077;&#1085;&#1080;&#108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1;&#1080;&#1089;&#1090;%20Microsoft%20Office%20Excel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8;&#1086;&#1089;&#1090;%20&#1072;&#1083;&#1082;&#1086;&#1075;&#1086;&#1083;&#1100;&#1085;&#1086;&#1075;&#1086;%20&#1086;&#1087;&#1100;&#1103;&#1085;&#1077;&#1085;&#1080;&#1103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44;&#1080;&#1072;&#1075;&#1088;&#1072;&#1084;&#1084;&#1099;%20&#1076;&#1083;&#1103;%20&#1072;&#1085;&#1072;&#1083;&#1080;&#1079;&#1072;%20&#1089;&#1086;&#1074;&#1077;&#1088;&#1096;&#1077;&#1085;&#1085;&#1099;&#1077;%20&#1074;%20&#1086;&#1073;&#1097;&#1077;&#1089;&#1090;&#1074;&#1077;&#1085;&#1085;&#1099;&#1093;%20&#1084;&#1077;&#1089;&#1090;&#1072;&#1093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86;&#1073;&#1097;&#1077;&#1089;&#1090;&#1074;&#1077;&#1085;&#1085;&#1099;&#1077;%20&#1084;&#1077;&#1089;&#1090;&#1072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44;&#1080;&#1072;&#1075;&#1088;&#1072;&#1084;&#1084;&#1099;%20&#1076;&#1083;&#1103;%20&#1072;&#1085;&#1072;&#1083;&#1080;&#1079;&#1072;%20&#1085;&#1077;&#1088;&#1072;&#1089;&#1082;&#1088;&#1099;&#1090;%202018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7;&#1088;&#1077;&#1076;&#1074;&#1072;&#1088;&#1080;&#1090;&#1077;&#1083;&#1100;&#1085;&#1086;%20&#1088;&#1072;&#1089;&#1089;&#1083;&#1077;&#1076;&#1086;&#1074;&#1072;&#1085;&#1085;&#1099;&#107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9;&#1090;&#1088;&#1091;&#1082;&#1090;&#1091;&#1088;&#1072;%20&#1079;&#1072;&#1088;&#1077;&#1075;%20&#1087;&#1088;&#1077;&#1089;&#1090;&#1091;&#1087;&#1083;&#1077;&#1085;&#1080;&#1081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9;&#1090;&#1088;&#1091;&#1082;&#1090;&#1091;&#1088;&#1072;%20&#1079;&#1072;&#1088;&#1077;&#1075;%20&#1087;&#1088;&#1077;&#1089;&#1090;&#1091;&#1087;&#1083;&#1077;&#1085;&#1080;&#1081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101;&#1082;&#1086;&#1085;&#1086;&#1084;&#1080;&#1082;&#1072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101;&#1082;&#1086;&#1085;&#1086;&#1084;&#1080;&#1082;&#1072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Графическое представление данных о состоянии преступности и ее динамика</a:t>
            </a:r>
          </a:p>
        </c:rich>
      </c:tx>
      <c:layout>
        <c:manualLayout>
          <c:xMode val="edge"/>
          <c:yMode val="edge"/>
          <c:x val="0.1940363734726398"/>
          <c:y val="2.4955436720142603E-2"/>
        </c:manualLayout>
      </c:layout>
    </c:title>
    <c:plotArea>
      <c:layout>
        <c:manualLayout>
          <c:layoutTarget val="inner"/>
          <c:xMode val="edge"/>
          <c:yMode val="edge"/>
          <c:x val="2.6459736011259605E-2"/>
          <c:y val="0.19842912684042932"/>
          <c:w val="0.95723044281300584"/>
          <c:h val="0.6407545580866566"/>
        </c:manualLayout>
      </c:layout>
      <c:barChart>
        <c:barDir val="col"/>
        <c:grouping val="clustered"/>
        <c:ser>
          <c:idx val="0"/>
          <c:order val="0"/>
          <c:tx>
            <c:strRef>
              <c:f>Лист1!$A$1</c:f>
              <c:strCache>
                <c:ptCount val="1"/>
                <c:pt idx="0">
                  <c:v>2014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Лист1!$B$1</c:f>
              <c:numCache>
                <c:formatCode>General</c:formatCode>
                <c:ptCount val="1"/>
                <c:pt idx="0">
                  <c:v>33476</c:v>
                </c:pt>
              </c:numCache>
            </c:numRef>
          </c:val>
        </c:ser>
        <c:ser>
          <c:idx val="1"/>
          <c:order val="1"/>
          <c:tx>
            <c:strRef>
              <c:f>Лист1!$A$2</c:f>
              <c:strCache>
                <c:ptCount val="1"/>
                <c:pt idx="0">
                  <c:v>2015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36259</c:v>
                </c:pt>
              </c:numCache>
            </c:numRef>
          </c:val>
        </c:ser>
        <c:ser>
          <c:idx val="2"/>
          <c:order val="2"/>
          <c:tx>
            <c:strRef>
              <c:f>Лист1!$A$3</c:f>
              <c:strCache>
                <c:ptCount val="1"/>
                <c:pt idx="0">
                  <c:v>2016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Лист1!$B$3</c:f>
              <c:numCache>
                <c:formatCode>General</c:formatCode>
                <c:ptCount val="1"/>
                <c:pt idx="0">
                  <c:v>34336</c:v>
                </c:pt>
              </c:numCache>
            </c:numRef>
          </c:val>
        </c:ser>
        <c:ser>
          <c:idx val="3"/>
          <c:order val="3"/>
          <c:tx>
            <c:strRef>
              <c:f>Лист1!$A$4</c:f>
              <c:strCache>
                <c:ptCount val="1"/>
                <c:pt idx="0">
                  <c:v>2017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Лист1!$B$4</c:f>
              <c:numCache>
                <c:formatCode>General</c:formatCode>
                <c:ptCount val="1"/>
                <c:pt idx="0">
                  <c:v>31726</c:v>
                </c:pt>
              </c:numCache>
            </c:numRef>
          </c:val>
        </c:ser>
        <c:ser>
          <c:idx val="4"/>
          <c:order val="4"/>
          <c:tx>
            <c:v>6 мес. 2017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ru-RU"/>
                      <a:t>5803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15803</c:v>
              </c:pt>
            </c:numLit>
          </c:val>
        </c:ser>
        <c:ser>
          <c:idx val="5"/>
          <c:order val="5"/>
          <c:tx>
            <c:v>6 мес. 2018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ru-RU"/>
                      <a:t>5930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15930</c:v>
              </c:pt>
            </c:numLit>
          </c:val>
        </c:ser>
        <c:dLbls>
          <c:showVal val="1"/>
        </c:dLbls>
        <c:gapWidth val="75"/>
        <c:overlap val="-25"/>
        <c:axId val="42773888"/>
        <c:axId val="42849792"/>
      </c:barChart>
      <c:catAx>
        <c:axId val="42773888"/>
        <c:scaling>
          <c:orientation val="minMax"/>
        </c:scaling>
        <c:axPos val="b"/>
        <c:numFmt formatCode="General" sourceLinked="1"/>
        <c:majorTickMark val="none"/>
        <c:tickLblPos val="nextTo"/>
        <c:crossAx val="42849792"/>
        <c:crosses val="autoZero"/>
        <c:auto val="1"/>
        <c:lblAlgn val="ctr"/>
        <c:lblOffset val="100"/>
      </c:catAx>
      <c:valAx>
        <c:axId val="42849792"/>
        <c:scaling>
          <c:orientation val="minMax"/>
        </c:scaling>
        <c:delete val="1"/>
        <c:axPos val="l"/>
        <c:majorGridlines/>
        <c:numFmt formatCode="General" sourceLinked="1"/>
        <c:majorTickMark val="none"/>
        <c:tickLblPos val="none"/>
        <c:crossAx val="427738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238109729037509E-2"/>
          <c:y val="0.89631759933751343"/>
          <c:w val="0.93488311545597869"/>
          <c:h val="6.0478335929934006E-2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8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Рост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показателя</a:t>
            </a:r>
          </a:p>
        </c:rich>
      </c:tx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4747222222222302"/>
          <c:y val="0.16203703703703742"/>
          <c:w val="0.5800322705563431"/>
          <c:h val="0.78703703703703709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'[Копия диагр. с НОН.xlsx]Лист2'!$A$56:$A$62</c:f>
              <c:strCache>
                <c:ptCount val="7"/>
                <c:pt idx="0">
                  <c:v>Левокумский район</c:v>
                </c:pt>
                <c:pt idx="1">
                  <c:v>Туркменский район</c:v>
                </c:pt>
                <c:pt idx="2">
                  <c:v>Шпаковский район</c:v>
                </c:pt>
                <c:pt idx="3">
                  <c:v>Октябрьский район г. Ставрополя</c:v>
                </c:pt>
                <c:pt idx="4">
                  <c:v>Андроповский район</c:v>
                </c:pt>
                <c:pt idx="5">
                  <c:v>Советский район</c:v>
                </c:pt>
                <c:pt idx="6">
                  <c:v>г. Лермонтов</c:v>
                </c:pt>
              </c:strCache>
            </c:strRef>
          </c:cat>
          <c:val>
            <c:numRef>
              <c:f>'[Копия диагр. с НОН.xlsx]Лист2'!$B$56:$B$62</c:f>
              <c:numCache>
                <c:formatCode>General</c:formatCode>
                <c:ptCount val="7"/>
                <c:pt idx="0">
                  <c:v>128.6</c:v>
                </c:pt>
                <c:pt idx="1">
                  <c:v>60</c:v>
                </c:pt>
                <c:pt idx="2">
                  <c:v>55</c:v>
                </c:pt>
                <c:pt idx="3">
                  <c:v>53.1</c:v>
                </c:pt>
                <c:pt idx="4">
                  <c:v>50</c:v>
                </c:pt>
                <c:pt idx="5">
                  <c:v>50</c:v>
                </c:pt>
                <c:pt idx="6">
                  <c:v>42.9</c:v>
                </c:pt>
              </c:numCache>
            </c:numRef>
          </c:val>
        </c:ser>
        <c:dLbls>
          <c:showVal val="1"/>
        </c:dLbls>
        <c:shape val="cylinder"/>
        <c:axId val="162797056"/>
        <c:axId val="162798976"/>
        <c:axId val="0"/>
      </c:bar3DChart>
      <c:catAx>
        <c:axId val="16279705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2798976"/>
        <c:crosses val="autoZero"/>
        <c:auto val="1"/>
        <c:lblAlgn val="ctr"/>
        <c:lblOffset val="100"/>
      </c:catAx>
      <c:valAx>
        <c:axId val="162798976"/>
        <c:scaling>
          <c:orientation val="minMax"/>
        </c:scaling>
        <c:delete val="1"/>
        <c:axPos val="b"/>
        <c:numFmt formatCode="General" sourceLinked="1"/>
        <c:tickLblPos val="none"/>
        <c:crossAx val="162797056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/>
            </a:pPr>
            <a:r>
              <a:rPr lang="ru-RU" sz="1550"/>
              <a:t>Удельный вес преступлений, совершенных предпринимателями</a:t>
            </a:r>
            <a:r>
              <a:rPr lang="ru-RU" sz="1550" baseline="0"/>
              <a:t> и в отношении предпринимателей</a:t>
            </a:r>
            <a:endParaRPr lang="ru-RU" sz="1550"/>
          </a:p>
        </c:rich>
      </c:tx>
      <c:layout>
        <c:manualLayout>
          <c:xMode val="edge"/>
          <c:yMode val="edge"/>
          <c:x val="0.21977740531285073"/>
          <c:y val="2.9059404823680709E-3"/>
        </c:manualLayout>
      </c:layout>
    </c:title>
    <c:plotArea>
      <c:layout>
        <c:manualLayout>
          <c:layoutTarget val="inner"/>
          <c:xMode val="edge"/>
          <c:yMode val="edge"/>
          <c:x val="2.6544155181214956E-2"/>
          <c:y val="0.17258879889297543"/>
          <c:w val="0.442215174864245"/>
          <c:h val="0.82741120110702449"/>
        </c:manualLayout>
      </c:layout>
      <c:doughnutChart>
        <c:varyColors val="1"/>
        <c:ser>
          <c:idx val="0"/>
          <c:order val="0"/>
          <c:explosion val="25"/>
          <c:dPt>
            <c:idx val="1"/>
            <c:explosion val="0"/>
          </c:dPt>
          <c:dLbls>
            <c:dLbl>
              <c:idx val="0"/>
              <c:layout>
                <c:manualLayout>
                  <c:x val="-4.6546325660287761E-2"/>
                  <c:y val="-1.357519421820125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1,2%</a:t>
                    </a:r>
                    <a:endParaRPr lang="en-US" b="1"/>
                  </a:p>
                </c:rich>
              </c:tx>
              <c:showPercent val="1"/>
            </c:dLbl>
            <c:dLbl>
              <c:idx val="1"/>
              <c:layout>
                <c:manualLayout>
                  <c:x val="4.8034309646975595E-2"/>
                  <c:y val="-5.6094277613579102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1,1%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 b="1"/>
                      <a:t>97,7%</a:t>
                    </a:r>
                    <a:endParaRPr lang="en-US" b="1"/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b="1"/>
                      <a:t>43</a:t>
                    </a:r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3"/>
                <c:pt idx="0">
                  <c:v>Совершенные субъектом предпринимательской деятельности</c:v>
                </c:pt>
                <c:pt idx="1">
                  <c:v>Совершенные в отношении субъекта предпринимательской деятельности</c:v>
                </c:pt>
                <c:pt idx="2">
                  <c:v>Всего преступлений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1.2</c:v>
                </c:pt>
                <c:pt idx="1">
                  <c:v>1.1000000000000001</c:v>
                </c:pt>
                <c:pt idx="2">
                  <c:v>97.7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56457376212353261"/>
          <c:y val="0.29505644172701945"/>
          <c:w val="0.37417049515058753"/>
          <c:h val="0.65647090675270181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0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Снижение показателя </a:t>
            </a:r>
          </a:p>
        </c:rich>
      </c:tx>
      <c:layout>
        <c:manualLayout>
          <c:xMode val="edge"/>
          <c:yMode val="edge"/>
          <c:x val="0.14557918877341008"/>
          <c:y val="3.0890772060260981E-2"/>
        </c:manualLayout>
      </c:layout>
      <c:overlay val="1"/>
    </c:title>
    <c:plotArea>
      <c:layout>
        <c:manualLayout>
          <c:layoutTarget val="inner"/>
          <c:xMode val="edge"/>
          <c:yMode val="edge"/>
          <c:x val="0.43057866457792565"/>
          <c:y val="0.17129629629629803"/>
          <c:w val="0.54475299226340546"/>
          <c:h val="0.7960571595217264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Лист5!$A$1:$A$5</c:f>
              <c:strCache>
                <c:ptCount val="5"/>
                <c:pt idx="0">
                  <c:v>г. Железноводск</c:v>
                </c:pt>
                <c:pt idx="1">
                  <c:v>Андроповский район</c:v>
                </c:pt>
                <c:pt idx="2">
                  <c:v>Октябрьский район г. Ставрополя</c:v>
                </c:pt>
                <c:pt idx="3">
                  <c:v>г. Кисловодск</c:v>
                </c:pt>
                <c:pt idx="4">
                  <c:v>Степновский район</c:v>
                </c:pt>
              </c:strCache>
            </c:strRef>
          </c:cat>
          <c:val>
            <c:numRef>
              <c:f>Лист5!$B$1:$B$5</c:f>
              <c:numCache>
                <c:formatCode>General</c:formatCode>
                <c:ptCount val="5"/>
                <c:pt idx="0">
                  <c:v>90</c:v>
                </c:pt>
                <c:pt idx="1">
                  <c:v>71.400000000000006</c:v>
                </c:pt>
                <c:pt idx="2">
                  <c:v>53.3</c:v>
                </c:pt>
                <c:pt idx="3">
                  <c:v>50</c:v>
                </c:pt>
                <c:pt idx="4">
                  <c:v>50</c:v>
                </c:pt>
              </c:numCache>
            </c:numRef>
          </c:val>
        </c:ser>
        <c:axId val="165880960"/>
        <c:axId val="165909248"/>
      </c:barChart>
      <c:catAx>
        <c:axId val="165880960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5909248"/>
        <c:crosses val="autoZero"/>
        <c:auto val="1"/>
        <c:lblAlgn val="ctr"/>
        <c:lblOffset val="100"/>
      </c:catAx>
      <c:valAx>
        <c:axId val="165909248"/>
        <c:scaling>
          <c:orientation val="minMax"/>
        </c:scaling>
        <c:delete val="1"/>
        <c:axPos val="b"/>
        <c:numFmt formatCode="General" sourceLinked="1"/>
        <c:tickLblPos val="none"/>
        <c:crossAx val="165880960"/>
        <c:crosses val="autoZero"/>
        <c:crossBetween val="between"/>
      </c:valAx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>
        <c:manualLayout>
          <c:xMode val="edge"/>
          <c:yMode val="edge"/>
          <c:x val="0.17724262797298396"/>
          <c:y val="3.9263029838356889E-2"/>
        </c:manualLayout>
      </c:layout>
      <c:overlay val="1"/>
    </c:title>
    <c:plotArea>
      <c:layout>
        <c:manualLayout>
          <c:layoutTarget val="inner"/>
          <c:xMode val="edge"/>
          <c:yMode val="edge"/>
          <c:x val="0.40742165229581601"/>
          <c:y val="0.18055555555555555"/>
          <c:w val="0.59257834770418549"/>
          <c:h val="0.77753864100320791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Лист5!$A$12:$A$16</c:f>
              <c:strCache>
                <c:ptCount val="5"/>
                <c:pt idx="0">
                  <c:v>Нефтекумский район</c:v>
                </c:pt>
                <c:pt idx="1">
                  <c:v>Ипатовский район</c:v>
                </c:pt>
                <c:pt idx="2">
                  <c:v>г. Ессентуки</c:v>
                </c:pt>
                <c:pt idx="3">
                  <c:v>Новоселицкий район</c:v>
                </c:pt>
                <c:pt idx="4">
                  <c:v>Минераловодский район</c:v>
                </c:pt>
              </c:strCache>
            </c:strRef>
          </c:cat>
          <c:val>
            <c:numRef>
              <c:f>Лист5!$B$12:$B$16</c:f>
              <c:numCache>
                <c:formatCode>General</c:formatCode>
                <c:ptCount val="5"/>
                <c:pt idx="0">
                  <c:v>300</c:v>
                </c:pt>
                <c:pt idx="1">
                  <c:v>275</c:v>
                </c:pt>
                <c:pt idx="2">
                  <c:v>260</c:v>
                </c:pt>
                <c:pt idx="3">
                  <c:v>200</c:v>
                </c:pt>
                <c:pt idx="4">
                  <c:v>161.5</c:v>
                </c:pt>
              </c:numCache>
            </c:numRef>
          </c:val>
        </c:ser>
        <c:dLbls>
          <c:showVal val="1"/>
        </c:dLbls>
        <c:axId val="167697024"/>
        <c:axId val="173764992"/>
      </c:barChart>
      <c:catAx>
        <c:axId val="167697024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3764992"/>
        <c:crosses val="autoZero"/>
        <c:auto val="1"/>
        <c:lblAlgn val="ctr"/>
        <c:lblOffset val="100"/>
      </c:catAx>
      <c:valAx>
        <c:axId val="173764992"/>
        <c:scaling>
          <c:orientation val="minMax"/>
        </c:scaling>
        <c:delete val="1"/>
        <c:axPos val="b"/>
        <c:numFmt formatCode="General" sourceLinked="1"/>
        <c:tickLblPos val="none"/>
        <c:crossAx val="167697024"/>
        <c:crosses val="autoZero"/>
        <c:crossBetween val="between"/>
      </c:valAx>
    </c:plotArea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8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Категории преступлений, совершенных несовершеннолетними и при их участии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0.14059536307961504"/>
                  <c:y val="4.9189268008165643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особо тяжкие</a:t>
                    </a:r>
                  </a:p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(10)</a:t>
                    </a:r>
                    <a:r>
                      <a:rPr lang="ru-RU" b="1" baseline="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2,6%</a:t>
                    </a:r>
                  </a:p>
                </c:rich>
              </c:tx>
              <c:spPr/>
              <c:showVal val="1"/>
              <c:showCatName val="1"/>
            </c:dLbl>
            <c:dLbl>
              <c:idx val="1"/>
              <c:layout>
                <c:manualLayout>
                  <c:x val="6.852449895375981E-2"/>
                  <c:y val="0.12701347331583551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тяжкие (66) 17%</a:t>
                    </a:r>
                  </a:p>
                </c:rich>
              </c:tx>
              <c:spPr/>
              <c:showVal val="1"/>
              <c:showCatName val="1"/>
            </c:dLbl>
            <c:dLbl>
              <c:idx val="2"/>
              <c:layout>
                <c:manualLayout>
                  <c:x val="7.2869439707133915E-2"/>
                  <c:y val="-1.5111111111111141E-3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средней тяжести (193) 49,4%</a:t>
                    </a:r>
                  </a:p>
                </c:rich>
              </c:tx>
              <c:spPr/>
              <c:showVal val="1"/>
              <c:showCatName val="1"/>
            </c:dLbl>
            <c:dLbl>
              <c:idx val="3"/>
              <c:layout>
                <c:manualLayout>
                  <c:x val="-2.7713471299958468E-2"/>
                  <c:y val="0.1221907261592309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небольшой тяжести (121)  31%</a:t>
                    </a:r>
                  </a:p>
                </c:rich>
              </c:tx>
              <c:spPr/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нераскрытые!$A$32:$A$35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</c:v>
                </c:pt>
              </c:strCache>
            </c:strRef>
          </c:cat>
          <c:val>
            <c:numRef>
              <c:f>нераскрытые!$B$32:$B$35</c:f>
              <c:numCache>
                <c:formatCode>0.0%</c:formatCode>
                <c:ptCount val="4"/>
                <c:pt idx="0">
                  <c:v>2.5999999999999999E-2</c:v>
                </c:pt>
                <c:pt idx="1">
                  <c:v>0.14500000000000002</c:v>
                </c:pt>
                <c:pt idx="2">
                  <c:v>0.52600000000000002</c:v>
                </c:pt>
                <c:pt idx="3">
                  <c:v>0.27</c:v>
                </c:pt>
              </c:numCache>
            </c:numRef>
          </c:val>
        </c:ser>
        <c:dLbls>
          <c:showVal val="1"/>
          <c:showCatName val="1"/>
        </c:dLbls>
        <c:firstSliceAng val="0"/>
      </c:pieChart>
    </c:plotArea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Совершено преступлений лицами, ранее совершавшими преступные деяния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3.0555555555555582E-2"/>
          <c:y val="0.2074074074074094"/>
          <c:w val="0.93888888888889233"/>
          <c:h val="0.67371172353456499"/>
        </c:manualLayout>
      </c:layout>
      <c:bar3DChart>
        <c:barDir val="col"/>
        <c:grouping val="clustered"/>
        <c:ser>
          <c:idx val="0"/>
          <c:order val="0"/>
          <c:dPt>
            <c:idx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2.6548672566371882E-2"/>
                  <c:y val="-4.1666666666666664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3.5398230088495596E-2"/>
                  <c:y val="-6.018518518518514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Лист7!$A$1:$A$2</c:f>
              <c:strCache>
                <c:ptCount val="2"/>
                <c:pt idx="0">
                  <c:v>6 мес. 2017</c:v>
                </c:pt>
                <c:pt idx="1">
                  <c:v>6 мес. 2018</c:v>
                </c:pt>
              </c:strCache>
            </c:strRef>
          </c:cat>
          <c:val>
            <c:numRef>
              <c:f>Лист7!$B$1:$B$2</c:f>
              <c:numCache>
                <c:formatCode>General</c:formatCode>
                <c:ptCount val="2"/>
                <c:pt idx="0">
                  <c:v>4819</c:v>
                </c:pt>
                <c:pt idx="1">
                  <c:v>4440</c:v>
                </c:pt>
              </c:numCache>
            </c:numRef>
          </c:val>
        </c:ser>
        <c:dLbls>
          <c:showVal val="1"/>
        </c:dLbls>
        <c:shape val="cylinder"/>
        <c:axId val="81617280"/>
        <c:axId val="81618816"/>
        <c:axId val="0"/>
      </c:bar3DChart>
      <c:catAx>
        <c:axId val="8161728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81618816"/>
        <c:crosses val="autoZero"/>
        <c:auto val="1"/>
        <c:lblAlgn val="ctr"/>
        <c:lblOffset val="100"/>
      </c:catAx>
      <c:valAx>
        <c:axId val="81618816"/>
        <c:scaling>
          <c:orientation val="minMax"/>
        </c:scaling>
        <c:delete val="1"/>
        <c:axPos val="l"/>
        <c:numFmt formatCode="General" sourceLinked="1"/>
        <c:tickLblPos val="none"/>
        <c:crossAx val="81617280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600" baseline="0"/>
              <a:t>Снижение показателя </a:t>
            </a:r>
            <a:endParaRPr lang="ru-RU" sz="1600"/>
          </a:p>
        </c:rich>
      </c:tx>
      <c:layout>
        <c:manualLayout>
          <c:xMode val="edge"/>
          <c:yMode val="edge"/>
          <c:x val="0.15406381624102641"/>
          <c:y val="9.2591759363413548E-3"/>
        </c:manualLayout>
      </c:layout>
      <c:overlay val="1"/>
    </c:title>
    <c:plotArea>
      <c:layout>
        <c:manualLayout>
          <c:layoutTarget val="inner"/>
          <c:xMode val="edge"/>
          <c:yMode val="edge"/>
          <c:x val="0.43057866457792565"/>
          <c:y val="0.17129629629629803"/>
          <c:w val="0.54475299226340546"/>
          <c:h val="0.7960571595217264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Лист5!$A$1:$A$5</c:f>
              <c:strCache>
                <c:ptCount val="5"/>
                <c:pt idx="0">
                  <c:v>г. Невинномысск</c:v>
                </c:pt>
                <c:pt idx="1">
                  <c:v>Новоалександровский район</c:v>
                </c:pt>
                <c:pt idx="2">
                  <c:v>Кировский район</c:v>
                </c:pt>
                <c:pt idx="3">
                  <c:v>Красногвардейский район</c:v>
                </c:pt>
                <c:pt idx="4">
                  <c:v>г. Железноводск</c:v>
                </c:pt>
              </c:strCache>
            </c:strRef>
          </c:cat>
          <c:val>
            <c:numRef>
              <c:f>Лист5!$B$1:$B$5</c:f>
              <c:numCache>
                <c:formatCode>General</c:formatCode>
                <c:ptCount val="5"/>
                <c:pt idx="0">
                  <c:v>49.8</c:v>
                </c:pt>
                <c:pt idx="1">
                  <c:v>31.5</c:v>
                </c:pt>
                <c:pt idx="2">
                  <c:v>29.1</c:v>
                </c:pt>
                <c:pt idx="3">
                  <c:v>27.1</c:v>
                </c:pt>
                <c:pt idx="4">
                  <c:v>26.5</c:v>
                </c:pt>
              </c:numCache>
            </c:numRef>
          </c:val>
        </c:ser>
        <c:axId val="81643008"/>
        <c:axId val="81644544"/>
      </c:barChart>
      <c:catAx>
        <c:axId val="81643008"/>
        <c:scaling>
          <c:orientation val="minMax"/>
        </c:scaling>
        <c:axPos val="l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1644544"/>
        <c:crosses val="autoZero"/>
        <c:auto val="1"/>
        <c:lblAlgn val="ctr"/>
        <c:lblOffset val="100"/>
      </c:catAx>
      <c:valAx>
        <c:axId val="81644544"/>
        <c:scaling>
          <c:orientation val="minMax"/>
        </c:scaling>
        <c:delete val="1"/>
        <c:axPos val="b"/>
        <c:numFmt formatCode="General" sourceLinked="1"/>
        <c:tickLblPos val="none"/>
        <c:crossAx val="81643008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600"/>
              <a:t>Увеличение показателя</a:t>
            </a:r>
          </a:p>
        </c:rich>
      </c:tx>
      <c:layout>
        <c:manualLayout>
          <c:xMode val="edge"/>
          <c:yMode val="edge"/>
          <c:x val="0.17724246659918513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0.40742165229581601"/>
          <c:y val="0.18055555555555555"/>
          <c:w val="0.59257834770418549"/>
          <c:h val="0.77753864100320791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Лист5!$A$12:$A$16</c:f>
              <c:strCache>
                <c:ptCount val="5"/>
                <c:pt idx="0">
                  <c:v>Труновский район</c:v>
                </c:pt>
                <c:pt idx="1">
                  <c:v>г. Кисловодск</c:v>
                </c:pt>
                <c:pt idx="2">
                  <c:v>Арзгирский район</c:v>
                </c:pt>
                <c:pt idx="3">
                  <c:v>Советский район</c:v>
                </c:pt>
                <c:pt idx="4">
                  <c:v>Благодарненский район</c:v>
                </c:pt>
              </c:strCache>
            </c:strRef>
          </c:cat>
          <c:val>
            <c:numRef>
              <c:f>Лист5!$B$12:$B$16</c:f>
              <c:numCache>
                <c:formatCode>General</c:formatCode>
                <c:ptCount val="5"/>
                <c:pt idx="0">
                  <c:v>41.8</c:v>
                </c:pt>
                <c:pt idx="1">
                  <c:v>29.6</c:v>
                </c:pt>
                <c:pt idx="2">
                  <c:v>24.4</c:v>
                </c:pt>
                <c:pt idx="3">
                  <c:v>17.8</c:v>
                </c:pt>
                <c:pt idx="4">
                  <c:v>16.3</c:v>
                </c:pt>
              </c:numCache>
            </c:numRef>
          </c:val>
        </c:ser>
        <c:dLbls>
          <c:showVal val="1"/>
        </c:dLbls>
        <c:axId val="82029184"/>
        <c:axId val="82125184"/>
      </c:barChart>
      <c:catAx>
        <c:axId val="82029184"/>
        <c:scaling>
          <c:orientation val="minMax"/>
        </c:scaling>
        <c:axPos val="l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2125184"/>
        <c:crosses val="autoZero"/>
        <c:auto val="1"/>
        <c:lblAlgn val="ctr"/>
        <c:lblOffset val="100"/>
      </c:catAx>
      <c:valAx>
        <c:axId val="82125184"/>
        <c:scaling>
          <c:orientation val="minMax"/>
        </c:scaling>
        <c:delete val="1"/>
        <c:axPos val="b"/>
        <c:numFmt formatCode="General" sourceLinked="1"/>
        <c:tickLblPos val="none"/>
        <c:crossAx val="82029184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 sz="1600"/>
              <a:t>Совершенные в состоянии алкогольного</a:t>
            </a:r>
            <a:r>
              <a:rPr lang="ru-RU" sz="1600" baseline="0"/>
              <a:t> опьянения</a:t>
            </a:r>
            <a:endParaRPr lang="ru-RU" sz="1600"/>
          </a:p>
        </c:rich>
      </c:tx>
      <c:layout>
        <c:manualLayout>
          <c:xMode val="edge"/>
          <c:yMode val="edge"/>
          <c:x val="0.23800871425725251"/>
          <c:y val="2.3569023569023601E-2"/>
        </c:manualLayout>
      </c:layout>
    </c:title>
    <c:plotArea>
      <c:layout>
        <c:manualLayout>
          <c:layoutTarget val="inner"/>
          <c:xMode val="edge"/>
          <c:yMode val="edge"/>
          <c:x val="0.31654242559047502"/>
          <c:y val="0.59104566464085773"/>
          <c:w val="0.44840357492783273"/>
          <c:h val="0.36893281483930446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1.0686603444381161E-2"/>
                  <c:y val="1.41875222741855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1"/>
              <c:layout>
                <c:manualLayout>
                  <c:x val="-1.5585873547984751E-2"/>
                  <c:y val="1.000450701238104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8,8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19,3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67,9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3</c:v>
                </c:pt>
                <c:pt idx="1">
                  <c:v>8.8000000000000007</c:v>
                </c:pt>
                <c:pt idx="2">
                  <c:v>19.3</c:v>
                </c:pt>
                <c:pt idx="3">
                  <c:v>67.900000000000006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layout>
        <c:manualLayout>
          <c:xMode val="edge"/>
          <c:yMode val="edge"/>
          <c:x val="2.8296892517957153E-2"/>
          <c:y val="0.31845005185907116"/>
          <c:w val="0.70580260566727793"/>
          <c:h val="0.24142688609651836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24441079286050757"/>
          <c:y val="3.7754446788006756E-3"/>
        </c:manualLayout>
      </c:layout>
    </c:title>
    <c:plotArea>
      <c:layout>
        <c:manualLayout>
          <c:layoutTarget val="inner"/>
          <c:xMode val="edge"/>
          <c:yMode val="edge"/>
          <c:x val="3.2922210235765817E-2"/>
          <c:y val="0"/>
          <c:w val="0.87410621856660764"/>
          <c:h val="1"/>
        </c:manualLayout>
      </c:layout>
      <c:ofPieChart>
        <c:ofPieType val="bar"/>
        <c:varyColors val="1"/>
        <c:ser>
          <c:idx val="0"/>
          <c:order val="0"/>
          <c:explosion val="25"/>
          <c:dPt>
            <c:idx val="4"/>
            <c:explosion val="27"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60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156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331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1170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1717</a:t>
                    </a:r>
                    <a:endParaRPr lang="en-US"/>
                  </a:p>
                </c:rich>
              </c:tx>
              <c:dLblPos val="bestFit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3</c:v>
                </c:pt>
                <c:pt idx="1">
                  <c:v>8.8000000000000007</c:v>
                </c:pt>
                <c:pt idx="2">
                  <c:v>19.3</c:v>
                </c:pt>
                <c:pt idx="3">
                  <c:v>67.900000000000006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</c:plotArea>
    <c:legend>
      <c:legendPos val="r"/>
      <c:layout>
        <c:manualLayout>
          <c:xMode val="edge"/>
          <c:yMode val="edge"/>
          <c:x val="7.3387171191946557E-2"/>
          <c:y val="0.73835785678305565"/>
          <c:w val="0.89979299065828022"/>
          <c:h val="0.18650009029718803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Рост уровня преступности</a:t>
            </a:r>
          </a:p>
        </c:rich>
      </c:tx>
      <c:layout>
        <c:manualLayout>
          <c:xMode val="edge"/>
          <c:yMode val="edge"/>
          <c:x val="0.2483910009808897"/>
          <c:y val="2.8684882842949653E-2"/>
        </c:manualLayout>
      </c:layout>
    </c:title>
    <c:plotArea>
      <c:layout>
        <c:manualLayout>
          <c:layoutTarget val="inner"/>
          <c:xMode val="edge"/>
          <c:yMode val="edge"/>
          <c:x val="4.1426622816652964E-2"/>
          <c:y val="8.3349766348215254E-2"/>
          <c:w val="0.86723662394241352"/>
          <c:h val="0.8432507252382927"/>
        </c:manualLayout>
      </c:layout>
      <c:barChart>
        <c:barDir val="bar"/>
        <c:grouping val="clustered"/>
        <c:ser>
          <c:idx val="8"/>
          <c:order val="0"/>
          <c:tx>
            <c:strRef>
              <c:f>Лист2!$A$9</c:f>
              <c:strCache>
                <c:ptCount val="1"/>
                <c:pt idx="0">
                  <c:v>г. Ставрополь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Ставрополь</a:t>
                    </a:r>
                    <a:r>
                      <a:rPr lang="ru-RU"/>
                      <a:t>;      6,2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Лист2!$B$9</c:f>
              <c:numCache>
                <c:formatCode>General</c:formatCode>
                <c:ptCount val="1"/>
                <c:pt idx="0">
                  <c:v>6.2</c:v>
                </c:pt>
              </c:numCache>
            </c:numRef>
          </c:val>
        </c:ser>
        <c:ser>
          <c:idx val="7"/>
          <c:order val="1"/>
          <c:tx>
            <c:strRef>
              <c:f>Лист2!$A$8</c:f>
              <c:strCache>
                <c:ptCount val="1"/>
                <c:pt idx="0">
                  <c:v>г. Пятигорск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</a:t>
                    </a:r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. Пятигорск;                 6,7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Лист2!$B$8</c:f>
              <c:numCache>
                <c:formatCode>General</c:formatCode>
                <c:ptCount val="1"/>
                <c:pt idx="0">
                  <c:v>6.7</c:v>
                </c:pt>
              </c:numCache>
            </c:numRef>
          </c:val>
        </c:ser>
        <c:ser>
          <c:idx val="6"/>
          <c:order val="2"/>
          <c:tx>
            <c:strRef>
              <c:f>Лист2!$A$7</c:f>
              <c:strCache>
                <c:ptCount val="1"/>
                <c:pt idx="0">
                  <c:v>Буденновский район 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Буденновский</a:t>
                    </a:r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  район;  10,9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Лист2!$B$7</c:f>
              <c:numCache>
                <c:formatCode>General</c:formatCode>
                <c:ptCount val="1"/>
                <c:pt idx="0">
                  <c:v>10.9</c:v>
                </c:pt>
              </c:numCache>
            </c:numRef>
          </c:val>
        </c:ser>
        <c:ser>
          <c:idx val="5"/>
          <c:order val="3"/>
          <c:tx>
            <c:strRef>
              <c:f>Лист2!$A$6</c:f>
              <c:strCache>
                <c:ptCount val="1"/>
                <c:pt idx="0">
                  <c:v>Апанасенковский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-5.2052764288688822E-3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Апанасенковский район;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13,8</a:t>
                    </a:r>
                  </a:p>
                </c:rich>
              </c:tx>
              <c:spPr/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Лист2!$B$6</c:f>
              <c:numCache>
                <c:formatCode>General</c:formatCode>
                <c:ptCount val="1"/>
                <c:pt idx="0">
                  <c:v>13.8</c:v>
                </c:pt>
              </c:numCache>
            </c:numRef>
          </c:val>
        </c:ser>
        <c:ser>
          <c:idx val="4"/>
          <c:order val="4"/>
          <c:tx>
            <c:strRef>
              <c:f>Лист2!$A$5</c:f>
              <c:strCache>
                <c:ptCount val="1"/>
                <c:pt idx="0">
                  <c:v>г. Железноводск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/>
                      <a:t>г</a:t>
                    </a:r>
                    <a:r>
                      <a:rPr lang="ru-RU"/>
                      <a:t>. Железноводск;    14,7</a:t>
                    </a:r>
                  </a:p>
                </c:rich>
              </c:tx>
              <c:showVal val="1"/>
              <c:showSerName val="1"/>
              <c:separator> </c:separator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SerName val="1"/>
            <c:separator> </c:separato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Лист2!$B$5</c:f>
              <c:numCache>
                <c:formatCode>General</c:formatCode>
                <c:ptCount val="1"/>
                <c:pt idx="0">
                  <c:v>14.7</c:v>
                </c:pt>
              </c:numCache>
            </c:numRef>
          </c:val>
        </c:ser>
        <c:ser>
          <c:idx val="3"/>
          <c:order val="5"/>
          <c:tx>
            <c:strRef>
              <c:f>Лист2!$A$4</c:f>
              <c:strCache>
                <c:ptCount val="1"/>
                <c:pt idx="0">
                  <c:v>Курский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/>
                      <a:t>Курский </a:t>
                    </a:r>
                    <a:r>
                      <a:rPr lang="ru-RU"/>
                      <a:t>район;  15,1</a:t>
                    </a:r>
                  </a:p>
                </c:rich>
              </c:tx>
              <c:dLblPos val="outEnd"/>
              <c:showVal val="1"/>
              <c:showSerName val="1"/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Лист2!$B$4</c:f>
              <c:numCache>
                <c:formatCode>General</c:formatCode>
                <c:ptCount val="1"/>
                <c:pt idx="0">
                  <c:v>15.1</c:v>
                </c:pt>
              </c:numCache>
            </c:numRef>
          </c:val>
        </c:ser>
        <c:ser>
          <c:idx val="2"/>
          <c:order val="6"/>
          <c:tx>
            <c:strRef>
              <c:f>Лист2!$A$3</c:f>
              <c:strCache>
                <c:ptCount val="1"/>
                <c:pt idx="0">
                  <c:v>г. Невинномысск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</a:t>
                    </a:r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. Невинномысск           </a:t>
                    </a:r>
                  </a:p>
                  <a:p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18,2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Лист2!$B$3</c:f>
              <c:numCache>
                <c:formatCode>General</c:formatCode>
                <c:ptCount val="1"/>
                <c:pt idx="0">
                  <c:v>18.2</c:v>
                </c:pt>
              </c:numCache>
            </c:numRef>
          </c:val>
        </c:ser>
        <c:ser>
          <c:idx val="1"/>
          <c:order val="7"/>
          <c:tx>
            <c:strRef>
              <c:f>Лист2!$A$2</c:f>
              <c:strCache>
                <c:ptCount val="1"/>
                <c:pt idx="0">
                  <c:v>Ипатовский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И</a:t>
                    </a:r>
                    <a:r>
                      <a:rPr lang="ru-RU" sz="1000" baseline="0">
                        <a:latin typeface="Times New Roman" pitchFamily="18" charset="0"/>
                        <a:cs typeface="Times New Roman" pitchFamily="18" charset="0"/>
                      </a:rPr>
                      <a:t>патовский район; </a:t>
                    </a:r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20,5</a:t>
                    </a:r>
                  </a:p>
                </c:rich>
              </c:tx>
              <c:showVal val="1"/>
              <c:showSerName val="1"/>
            </c:dLbl>
            <c:txPr>
              <a:bodyPr/>
              <a:lstStyle/>
              <a:p>
                <a:pPr>
                  <a:defRPr sz="10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Лист2!$B$2</c:f>
              <c:numCache>
                <c:formatCode>General</c:formatCode>
                <c:ptCount val="1"/>
                <c:pt idx="0">
                  <c:v>20.5</c:v>
                </c:pt>
              </c:numCache>
            </c:numRef>
          </c:val>
        </c:ser>
        <c:ser>
          <c:idx val="0"/>
          <c:order val="8"/>
          <c:tx>
            <c:strRef>
              <c:f>Лист2!$A$1</c:f>
              <c:strCache>
                <c:ptCount val="1"/>
                <c:pt idx="0">
                  <c:v>Ленинский район г. Ставрополя</c:v>
                </c:pt>
              </c:strCache>
            </c:strRef>
          </c:tx>
          <c:dLbls>
            <c:dLbl>
              <c:idx val="0"/>
              <c:layout>
                <c:manualLayout>
                  <c:x val="1.0740883595117899E-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Л</a:t>
                    </a:r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енинский </a:t>
                    </a:r>
                    <a:r>
                      <a:rPr lang="ru-RU" sz="1000"/>
                      <a:t>район     г. Ставрополя; </a:t>
                    </a:r>
                  </a:p>
                  <a:p>
                    <a:r>
                      <a:rPr lang="ru-RU" sz="1000"/>
                      <a:t>26,9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Лист2!$B$1</c:f>
              <c:numCache>
                <c:formatCode>General</c:formatCode>
                <c:ptCount val="1"/>
                <c:pt idx="0">
                  <c:v>26.9</c:v>
                </c:pt>
              </c:numCache>
            </c:numRef>
          </c:val>
          <c:bubble3D val="1"/>
        </c:ser>
        <c:overlap val="-40"/>
        <c:axId val="80310656"/>
        <c:axId val="80408960"/>
      </c:barChart>
      <c:catAx>
        <c:axId val="80310656"/>
        <c:scaling>
          <c:orientation val="minMax"/>
        </c:scaling>
        <c:delete val="1"/>
        <c:axPos val="l"/>
        <c:majorTickMark val="none"/>
        <c:tickLblPos val="none"/>
        <c:crossAx val="80408960"/>
        <c:crosses val="autoZero"/>
        <c:auto val="1"/>
        <c:lblAlgn val="ctr"/>
        <c:lblOffset val="100"/>
      </c:catAx>
      <c:valAx>
        <c:axId val="80408960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80310656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0"/>
  <c:chart>
    <c:title>
      <c:tx>
        <c:rich>
          <a:bodyPr/>
          <a:lstStyle/>
          <a:p>
            <a:pPr>
              <a:defRPr sz="1550">
                <a:latin typeface="Times New Roman" pitchFamily="18" charset="0"/>
                <a:cs typeface="Times New Roman" pitchFamily="18" charset="0"/>
              </a:defRPr>
            </a:pPr>
            <a:r>
              <a:rPr lang="ru-RU" sz="1550">
                <a:latin typeface="Times New Roman" pitchFamily="18" charset="0"/>
                <a:cs typeface="Times New Roman" pitchFamily="18" charset="0"/>
              </a:rPr>
              <a:t>Рост числа преступлений, совершенных в состоянии алкогольного опьянения</a:t>
            </a:r>
          </a:p>
        </c:rich>
      </c:tx>
      <c:layout>
        <c:manualLayout>
          <c:xMode val="edge"/>
          <c:yMode val="edge"/>
          <c:x val="0.17052194331637074"/>
          <c:y val="0"/>
        </c:manualLayout>
      </c:layout>
      <c:overlay val="1"/>
    </c:title>
    <c:view3D>
      <c:rotX val="0"/>
      <c:rotY val="180"/>
      <c:depthPercent val="1030"/>
      <c:rAngAx val="1"/>
    </c:view3D>
    <c:plotArea>
      <c:layout>
        <c:manualLayout>
          <c:layoutTarget val="inner"/>
          <c:xMode val="edge"/>
          <c:yMode val="edge"/>
          <c:x val="0.33063317869859704"/>
          <c:y val="0.12121212121212177"/>
          <c:w val="0.60850145421011981"/>
          <c:h val="0.83164996420902348"/>
        </c:manualLayout>
      </c:layout>
      <c:bar3DChart>
        <c:barDir val="bar"/>
        <c:grouping val="stacked"/>
        <c:ser>
          <c:idx val="0"/>
          <c:order val="0"/>
          <c:dLbls>
            <c:dLbl>
              <c:idx val="1"/>
              <c:layout>
                <c:manualLayout>
                  <c:x val="0.19135223897732595"/>
                  <c:y val="-2.7940962296734619E-3"/>
                </c:manualLayout>
              </c:layout>
              <c:showVal val="1"/>
            </c:dLbl>
            <c:dLbl>
              <c:idx val="2"/>
              <c:layout>
                <c:manualLayout>
                  <c:x val="0.11849302428260959"/>
                  <c:y val="-3.605468615815175E-3"/>
                </c:manualLayout>
              </c:layout>
              <c:showVal val="1"/>
            </c:dLbl>
            <c:dLbl>
              <c:idx val="3"/>
              <c:layout>
                <c:manualLayout>
                  <c:x val="9.8409460844879212E-2"/>
                  <c:y val="-3.605468615815175E-3"/>
                </c:manualLayout>
              </c:layout>
              <c:showVal val="1"/>
            </c:dLbl>
            <c:dLbl>
              <c:idx val="4"/>
              <c:layout>
                <c:manualLayout>
                  <c:x val="6.2259046656964356E-2"/>
                  <c:y val="3.605468615815175E-3"/>
                </c:manualLayout>
              </c:layout>
              <c:showVal val="1"/>
            </c:dLbl>
            <c:dLbl>
              <c:idx val="5"/>
              <c:layout>
                <c:manualLayout>
                  <c:x val="6.627575934451041E-2"/>
                  <c:y val="3.605468615815175E-3"/>
                </c:manualLayout>
              </c:layout>
              <c:showVal val="1"/>
            </c:dLbl>
            <c:dLbl>
              <c:idx val="6"/>
              <c:layout>
                <c:manualLayout>
                  <c:x val="5.0208908594326085E-2"/>
                  <c:y val="0"/>
                </c:manualLayout>
              </c:layout>
              <c:showVal val="1"/>
            </c:dLbl>
            <c:dLbl>
              <c:idx val="7"/>
              <c:layout>
                <c:manualLayout>
                  <c:x val="4.2175483219233922E-2"/>
                  <c:y val="0"/>
                </c:manualLayout>
              </c:layout>
              <c:showVal val="1"/>
            </c:dLbl>
            <c:dLbl>
              <c:idx val="8"/>
              <c:layout>
                <c:manualLayout>
                  <c:x val="4.0167126875460882E-2"/>
                  <c:y val="0"/>
                </c:manualLayout>
              </c:layout>
              <c:showVal val="1"/>
            </c:dLbl>
            <c:dLbl>
              <c:idx val="9"/>
              <c:layout>
                <c:manualLayout>
                  <c:x val="3.6150414187914801E-2"/>
                  <c:y val="3.605468615815175E-3"/>
                </c:manualLayout>
              </c:layout>
              <c:showVal val="1"/>
            </c:dLbl>
            <c:dLbl>
              <c:idx val="10"/>
              <c:layout>
                <c:manualLayout>
                  <c:x val="3.8158770531687827E-2"/>
                  <c:y val="0"/>
                </c:manualLayout>
              </c:layout>
              <c:showVal val="1"/>
            </c:dLbl>
            <c:dLbl>
              <c:idx val="11"/>
              <c:layout>
                <c:manualLayout>
                  <c:x val="2.8116988812822607E-2"/>
                  <c:y val="3.6051847206485777E-3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Лист2!$A$105:$A$116</c:f>
              <c:strCache>
                <c:ptCount val="12"/>
                <c:pt idx="0">
                  <c:v>Ленинский район г. Ставрополя</c:v>
                </c:pt>
                <c:pt idx="1">
                  <c:v>Ипатовский район</c:v>
                </c:pt>
                <c:pt idx="2">
                  <c:v>Красногвардейский район</c:v>
                </c:pt>
                <c:pt idx="3">
                  <c:v>г. Ставрополь</c:v>
                </c:pt>
                <c:pt idx="4">
                  <c:v>Промышленный район г. Ставрополя</c:v>
                </c:pt>
                <c:pt idx="5">
                  <c:v>Нефтекумский район</c:v>
                </c:pt>
                <c:pt idx="6">
                  <c:v>Труновский район</c:v>
                </c:pt>
                <c:pt idx="7">
                  <c:v>г. Железноводск</c:v>
                </c:pt>
                <c:pt idx="8">
                  <c:v>Левокумский район</c:v>
                </c:pt>
                <c:pt idx="9">
                  <c:v>г. Лермонтов</c:v>
                </c:pt>
                <c:pt idx="10">
                  <c:v>Апанасенковский район</c:v>
                </c:pt>
                <c:pt idx="11">
                  <c:v>Шпаковский район</c:v>
                </c:pt>
              </c:strCache>
            </c:strRef>
          </c:cat>
          <c:val>
            <c:numRef>
              <c:f>Лист2!$B$105:$B$116</c:f>
              <c:numCache>
                <c:formatCode>General</c:formatCode>
                <c:ptCount val="12"/>
                <c:pt idx="0">
                  <c:v>300</c:v>
                </c:pt>
                <c:pt idx="1">
                  <c:v>155.6</c:v>
                </c:pt>
                <c:pt idx="2">
                  <c:v>85.7</c:v>
                </c:pt>
                <c:pt idx="3">
                  <c:v>59.1</c:v>
                </c:pt>
                <c:pt idx="4">
                  <c:v>40.5</c:v>
                </c:pt>
                <c:pt idx="5">
                  <c:v>40.5</c:v>
                </c:pt>
                <c:pt idx="6">
                  <c:v>21.7</c:v>
                </c:pt>
                <c:pt idx="7">
                  <c:v>18.8</c:v>
                </c:pt>
                <c:pt idx="8">
                  <c:v>16.2</c:v>
                </c:pt>
                <c:pt idx="9">
                  <c:v>15</c:v>
                </c:pt>
                <c:pt idx="10">
                  <c:v>14.3</c:v>
                </c:pt>
                <c:pt idx="11">
                  <c:v>7.7</c:v>
                </c:pt>
              </c:numCache>
            </c:numRef>
          </c:val>
        </c:ser>
        <c:shape val="box"/>
        <c:axId val="82182912"/>
        <c:axId val="82184448"/>
        <c:axId val="0"/>
      </c:bar3DChart>
      <c:catAx>
        <c:axId val="8218291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2184448"/>
        <c:crosses val="autoZero"/>
        <c:auto val="1"/>
        <c:lblAlgn val="ctr"/>
        <c:lblOffset val="100"/>
      </c:catAx>
      <c:valAx>
        <c:axId val="82184448"/>
        <c:scaling>
          <c:orientation val="minMax"/>
        </c:scaling>
        <c:delete val="1"/>
        <c:axPos val="b"/>
        <c:numFmt formatCode="General" sourceLinked="1"/>
        <c:tickLblPos val="none"/>
        <c:crossAx val="82182912"/>
        <c:crosses val="autoZero"/>
        <c:crossBetween val="between"/>
      </c:valAx>
    </c:plotArea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Динамика преступлений, совершенных в общественных местах</a:t>
            </a:r>
          </a:p>
          <a:p>
            <a:pPr>
              <a:defRPr/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19353573974725091"/>
          <c:y val="0"/>
        </c:manualLayout>
      </c:layout>
    </c:title>
    <c:plotArea>
      <c:layout>
        <c:manualLayout>
          <c:layoutTarget val="inner"/>
          <c:xMode val="edge"/>
          <c:yMode val="edge"/>
          <c:x val="7.9796992637291883E-2"/>
          <c:y val="0.27743779427191839"/>
          <c:w val="0.84893934738261001"/>
          <c:h val="0.56544371415694616"/>
        </c:manualLayout>
      </c:layout>
      <c:barChart>
        <c:barDir val="col"/>
        <c:grouping val="clustered"/>
        <c:ser>
          <c:idx val="0"/>
          <c:order val="0"/>
          <c:tx>
            <c:strRef>
              <c:f>'обществ места'!$D$2:$D$5</c:f>
              <c:strCache>
                <c:ptCount val="1"/>
                <c:pt idx="0">
                  <c:v>Кол-во преступ. прирост (+/-)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'обществ места'!$E$1:$L$5</c:f>
              <c:multiLvlStrCache>
                <c:ptCount val="8"/>
                <c:lvl>
                  <c:pt idx="0">
                    <c:v>-1,5%</c:v>
                  </c:pt>
                  <c:pt idx="1">
                    <c:v>32,3%</c:v>
                  </c:pt>
                  <c:pt idx="2">
                    <c:v>1,5%</c:v>
                  </c:pt>
                  <c:pt idx="3">
                    <c:v>-10,9%</c:v>
                  </c:pt>
                  <c:pt idx="4">
                    <c:v>-8,3%</c:v>
                  </c:pt>
                  <c:pt idx="6">
                    <c:v>-22,5%</c:v>
                  </c:pt>
                  <c:pt idx="7">
                    <c:v>7,6%</c:v>
                  </c:pt>
                </c:lvl>
                <c:lvl>
                  <c:pt idx="0">
                    <c:v>8208</c:v>
                  </c:pt>
                  <c:pt idx="1">
                    <c:v>10860</c:v>
                  </c:pt>
                  <c:pt idx="2">
                    <c:v>11021</c:v>
                  </c:pt>
                  <c:pt idx="3">
                    <c:v>9822</c:v>
                  </c:pt>
                  <c:pt idx="4">
                    <c:v>9000</c:v>
                  </c:pt>
                  <c:pt idx="6">
                    <c:v>4386</c:v>
                  </c:pt>
                  <c:pt idx="7">
                    <c:v>4721</c:v>
                  </c:pt>
                </c:lvl>
                <c:lvl>
                  <c:pt idx="0">
                    <c:v>2013 г.</c:v>
                  </c:pt>
                  <c:pt idx="1">
                    <c:v>2014 г.</c:v>
                  </c:pt>
                  <c:pt idx="2">
                    <c:v>2015 г.</c:v>
                  </c:pt>
                  <c:pt idx="3">
                    <c:v>2016 г.</c:v>
                  </c:pt>
                  <c:pt idx="4">
                    <c:v>2017 г.</c:v>
                  </c:pt>
                  <c:pt idx="6">
                    <c:v>6 мес.                 2017 г.</c:v>
                  </c:pt>
                  <c:pt idx="7">
                    <c:v>6 мес.                          2018 г.</c:v>
                  </c:pt>
                </c:lvl>
              </c:multiLvlStrCache>
            </c:multiLvlStrRef>
          </c:cat>
          <c:val>
            <c:numRef>
              <c:f>'обществ места'!$E$2:$L$2</c:f>
              <c:numCache>
                <c:formatCode>General</c:formatCode>
                <c:ptCount val="8"/>
                <c:pt idx="0">
                  <c:v>8208</c:v>
                </c:pt>
                <c:pt idx="1">
                  <c:v>10860</c:v>
                </c:pt>
                <c:pt idx="2">
                  <c:v>11021</c:v>
                </c:pt>
                <c:pt idx="3">
                  <c:v>9822</c:v>
                </c:pt>
                <c:pt idx="4">
                  <c:v>9000</c:v>
                </c:pt>
                <c:pt idx="6">
                  <c:v>4386</c:v>
                </c:pt>
                <c:pt idx="7">
                  <c:v>4721</c:v>
                </c:pt>
              </c:numCache>
            </c:numRef>
          </c:val>
        </c:ser>
        <c:dLbls>
          <c:showVal val="1"/>
        </c:dLbls>
        <c:gapWidth val="247"/>
        <c:overlap val="-27"/>
        <c:axId val="82322560"/>
        <c:axId val="82324096"/>
      </c:barChart>
      <c:lineChart>
        <c:grouping val="standard"/>
        <c:ser>
          <c:idx val="1"/>
          <c:order val="1"/>
          <c:tx>
            <c:strRef>
              <c:f>'обществ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marker>
            <c:symbol val="none"/>
          </c:marker>
          <c:dLbls>
            <c:dLbl>
              <c:idx val="4"/>
              <c:layout>
                <c:manualLayout>
                  <c:x val="0"/>
                  <c:y val="3.1372536103119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2013 г.</c:v>
                </c:pt>
                <c:pt idx="1">
                  <c:v>2014 г.</c:v>
                </c:pt>
                <c:pt idx="2">
                  <c:v>2015 г.</c:v>
                </c:pt>
                <c:pt idx="3">
                  <c:v>2016 г.</c:v>
                </c:pt>
                <c:pt idx="4">
                  <c:v>2017 г.</c:v>
                </c:pt>
                <c:pt idx="6">
                  <c:v>6 мес.                 2017 г.</c:v>
                </c:pt>
                <c:pt idx="7">
                  <c:v>6 мес.                          2018 г.</c:v>
                </c:pt>
              </c:strCache>
            </c:strRef>
          </c:cat>
          <c:val>
            <c:numRef>
              <c:f>'обществ места'!$E$3:$L$3</c:f>
              <c:numCache>
                <c:formatCode>0.0%</c:formatCode>
                <c:ptCount val="8"/>
                <c:pt idx="0">
                  <c:v>-1.4999999999999998E-2</c:v>
                </c:pt>
                <c:pt idx="1">
                  <c:v>0.32300000000000012</c:v>
                </c:pt>
                <c:pt idx="2">
                  <c:v>1.4999999999999998E-2</c:v>
                </c:pt>
                <c:pt idx="3">
                  <c:v>-0.10900000000000003</c:v>
                </c:pt>
                <c:pt idx="4">
                  <c:v>-8.3000000000000032E-2</c:v>
                </c:pt>
                <c:pt idx="6">
                  <c:v>-0.22500000000000001</c:v>
                </c:pt>
                <c:pt idx="7">
                  <c:v>7.5999999999999998E-2</c:v>
                </c:pt>
              </c:numCache>
            </c:numRef>
          </c:val>
        </c:ser>
        <c:dLbls>
          <c:showVal val="1"/>
        </c:dLbls>
        <c:marker val="1"/>
        <c:axId val="82339712"/>
        <c:axId val="82338176"/>
      </c:lineChart>
      <c:catAx>
        <c:axId val="82322560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82324096"/>
        <c:crosses val="autoZero"/>
        <c:auto val="1"/>
        <c:lblAlgn val="ctr"/>
        <c:lblOffset val="100"/>
      </c:catAx>
      <c:valAx>
        <c:axId val="8232409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82322560"/>
        <c:crosses val="autoZero"/>
        <c:crossBetween val="between"/>
      </c:valAx>
      <c:valAx>
        <c:axId val="82338176"/>
        <c:scaling>
          <c:orientation val="minMax"/>
        </c:scaling>
        <c:axPos val="r"/>
        <c:numFmt formatCode="0.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82339712"/>
        <c:crosses val="max"/>
        <c:crossBetween val="between"/>
      </c:valAx>
      <c:catAx>
        <c:axId val="82339712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82338176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21607892336674911"/>
          <c:y val="0.90922661655929427"/>
          <c:w val="0.57998175872932423"/>
          <c:h val="6.4258231925554812E-2"/>
        </c:manualLayout>
      </c:layout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</c:chart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Увеличение числа преступлений, совершенных в общественных местах 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Лист10!$A$1</c:f>
              <c:strCache>
                <c:ptCount val="1"/>
                <c:pt idx="0">
                  <c:v>Новоалександровский район 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3.2407407407407489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Лист10!$B$1</c:f>
              <c:numCache>
                <c:formatCode>0%</c:formatCode>
                <c:ptCount val="1"/>
                <c:pt idx="0">
                  <c:v>0.31900000000000012</c:v>
                </c:pt>
              </c:numCache>
            </c:numRef>
          </c:val>
        </c:ser>
        <c:ser>
          <c:idx val="1"/>
          <c:order val="1"/>
          <c:tx>
            <c:strRef>
              <c:f>Лист10!$A$2</c:f>
              <c:strCache>
                <c:ptCount val="1"/>
                <c:pt idx="0">
                  <c:v>Ипатовский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2.3148148148148147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Лист10!$B$2</c:f>
              <c:numCache>
                <c:formatCode>0%</c:formatCode>
                <c:ptCount val="1"/>
                <c:pt idx="0">
                  <c:v>0.34900000000000009</c:v>
                </c:pt>
              </c:numCache>
            </c:numRef>
          </c:val>
        </c:ser>
        <c:ser>
          <c:idx val="2"/>
          <c:order val="2"/>
          <c:tx>
            <c:strRef>
              <c:f>Лист10!$A$3</c:f>
              <c:strCache>
                <c:ptCount val="1"/>
                <c:pt idx="0">
                  <c:v>Арзгирский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4.1666666666666567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Лист10!$B$3</c:f>
              <c:numCache>
                <c:formatCode>0%</c:formatCode>
                <c:ptCount val="1"/>
                <c:pt idx="0">
                  <c:v>0.40900000000000009</c:v>
                </c:pt>
              </c:numCache>
            </c:numRef>
          </c:val>
        </c:ser>
        <c:ser>
          <c:idx val="3"/>
          <c:order val="3"/>
          <c:tx>
            <c:strRef>
              <c:f>Лист10!$A$4</c:f>
              <c:strCache>
                <c:ptCount val="1"/>
                <c:pt idx="0">
                  <c:v>Апанасенковский район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Лист10!$B$4</c:f>
              <c:numCache>
                <c:formatCode>0%</c:formatCode>
                <c:ptCount val="1"/>
                <c:pt idx="0">
                  <c:v>0.44</c:v>
                </c:pt>
              </c:numCache>
            </c:numRef>
          </c:val>
        </c:ser>
        <c:ser>
          <c:idx val="4"/>
          <c:order val="4"/>
          <c:tx>
            <c:strRef>
              <c:f>Лист10!$A$5</c:f>
              <c:strCache>
                <c:ptCount val="1"/>
                <c:pt idx="0">
                  <c:v>Туркменский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b="1"/>
                      <a:t>82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Лист10!$B$5</c:f>
              <c:numCache>
                <c:formatCode>0%</c:formatCode>
                <c:ptCount val="1"/>
                <c:pt idx="0">
                  <c:v>0.81799999999999995</c:v>
                </c:pt>
              </c:numCache>
            </c:numRef>
          </c:val>
        </c:ser>
        <c:dLbls>
          <c:showVal val="1"/>
        </c:dLbls>
        <c:shape val="box"/>
        <c:axId val="84159104"/>
        <c:axId val="85213568"/>
        <c:axId val="0"/>
      </c:bar3DChart>
      <c:catAx>
        <c:axId val="84159104"/>
        <c:scaling>
          <c:orientation val="minMax"/>
        </c:scaling>
        <c:delete val="1"/>
        <c:axPos val="b"/>
        <c:tickLblPos val="none"/>
        <c:crossAx val="85213568"/>
        <c:crosses val="autoZero"/>
        <c:auto val="1"/>
        <c:lblAlgn val="ctr"/>
        <c:lblOffset val="100"/>
      </c:catAx>
      <c:valAx>
        <c:axId val="85213568"/>
        <c:scaling>
          <c:orientation val="minMax"/>
        </c:scaling>
        <c:delete val="1"/>
        <c:axPos val="l"/>
        <c:numFmt formatCode="0%" sourceLinked="1"/>
        <c:tickLblPos val="none"/>
        <c:crossAx val="84159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939588801400016"/>
          <c:y val="0.31015419947506645"/>
          <c:w val="0.31115966754155738"/>
          <c:h val="0.64648950131233596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8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Динамика нераскрытых преступлений</a:t>
            </a:r>
            <a:endParaRPr lang="ru-RU" sz="1800" b="1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endParaRPr>
          </a:p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800" b="1">
                <a:solidFill>
                  <a:sysClr val="windowText" lastClr="000000"/>
                </a:solidFill>
              </a:rPr>
              <a:t> 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9796992637291314E-2"/>
          <c:y val="0.27743779427191839"/>
          <c:w val="0.84893934738261001"/>
          <c:h val="0.56544371415694616"/>
        </c:manualLayout>
      </c:layout>
      <c:barChart>
        <c:barDir val="col"/>
        <c:grouping val="clustered"/>
        <c:ser>
          <c:idx val="0"/>
          <c:order val="0"/>
          <c:tx>
            <c:strRef>
              <c:f>'[Диаграммы для анализа нераскрыт 2018.xlsx]обществ места'!$D$2</c:f>
              <c:strCache>
                <c:ptCount val="1"/>
                <c:pt idx="0">
                  <c:v>Кол-во нераскрыт. преступ.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'[Диаграммы для анализа нераскрыт 2018.xlsx]обществ места'!$E$1:$L$1</c:f>
              <c:strCache>
                <c:ptCount val="8"/>
                <c:pt idx="0">
                  <c:v>2013 г.</c:v>
                </c:pt>
                <c:pt idx="1">
                  <c:v>2014 г.</c:v>
                </c:pt>
                <c:pt idx="2">
                  <c:v>2015 г.</c:v>
                </c:pt>
                <c:pt idx="3">
                  <c:v>2016 г.</c:v>
                </c:pt>
                <c:pt idx="4">
                  <c:v>2017 г.</c:v>
                </c:pt>
                <c:pt idx="6">
                  <c:v>6 мес.                 2017 г.</c:v>
                </c:pt>
                <c:pt idx="7">
                  <c:v>6 мес.                          2018 г.</c:v>
                </c:pt>
              </c:strCache>
            </c:strRef>
          </c:cat>
          <c:val>
            <c:numRef>
              <c:f>'[Диаграммы для анализа нераскрыт 2018.xlsx]обществ места'!$E$2:$L$2</c:f>
              <c:numCache>
                <c:formatCode>General</c:formatCode>
                <c:ptCount val="8"/>
                <c:pt idx="0">
                  <c:v>11795</c:v>
                </c:pt>
                <c:pt idx="1">
                  <c:v>12560</c:v>
                </c:pt>
                <c:pt idx="2">
                  <c:v>14505</c:v>
                </c:pt>
                <c:pt idx="3">
                  <c:v>14799</c:v>
                </c:pt>
                <c:pt idx="4">
                  <c:v>13698</c:v>
                </c:pt>
                <c:pt idx="6">
                  <c:v>6525</c:v>
                </c:pt>
                <c:pt idx="7">
                  <c:v>6478</c:v>
                </c:pt>
              </c:numCache>
            </c:numRef>
          </c:val>
        </c:ser>
        <c:dLbls>
          <c:showVal val="1"/>
        </c:dLbls>
        <c:gapWidth val="247"/>
        <c:overlap val="-27"/>
        <c:axId val="87406848"/>
        <c:axId val="88170496"/>
      </c:barChart>
      <c:lineChart>
        <c:grouping val="standard"/>
        <c:ser>
          <c:idx val="1"/>
          <c:order val="1"/>
          <c:tx>
            <c:strRef>
              <c:f>'[Диаграммы для анализа нераскрыт 2018.xlsx]обществ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4"/>
              <c:layout>
                <c:manualLayout>
                  <c:x val="0"/>
                  <c:y val="3.1372536103119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'[Диаграммы для анализа нераскрыт 2018.xlsx]обществ места'!$E$1:$L$1</c:f>
              <c:strCache>
                <c:ptCount val="8"/>
                <c:pt idx="0">
                  <c:v>2013 г.</c:v>
                </c:pt>
                <c:pt idx="1">
                  <c:v>2014 г.</c:v>
                </c:pt>
                <c:pt idx="2">
                  <c:v>2015 г.</c:v>
                </c:pt>
                <c:pt idx="3">
                  <c:v>2016 г.</c:v>
                </c:pt>
                <c:pt idx="4">
                  <c:v>2017 г.</c:v>
                </c:pt>
                <c:pt idx="6">
                  <c:v>6 мес.                 2017 г.</c:v>
                </c:pt>
                <c:pt idx="7">
                  <c:v>6 мес.                          2018 г.</c:v>
                </c:pt>
              </c:strCache>
            </c:strRef>
          </c:cat>
          <c:val>
            <c:numRef>
              <c:f>'[Диаграммы для анализа нераскрыт 2018.xlsx]обществ места'!$E$3:$L$3</c:f>
              <c:numCache>
                <c:formatCode>0.0%</c:formatCode>
                <c:ptCount val="8"/>
                <c:pt idx="0">
                  <c:v>-7.5999999999999998E-2</c:v>
                </c:pt>
                <c:pt idx="1">
                  <c:v>6.5000000000000002E-2</c:v>
                </c:pt>
                <c:pt idx="2">
                  <c:v>0.15500000000000008</c:v>
                </c:pt>
                <c:pt idx="3">
                  <c:v>2.0000000000000011E-2</c:v>
                </c:pt>
                <c:pt idx="4">
                  <c:v>-7.0000000000000021E-2</c:v>
                </c:pt>
                <c:pt idx="6">
                  <c:v>-0.11600000000000002</c:v>
                </c:pt>
                <c:pt idx="7">
                  <c:v>-7.0000000000000027E-3</c:v>
                </c:pt>
              </c:numCache>
            </c:numRef>
          </c:val>
        </c:ser>
        <c:dLbls>
          <c:showVal val="1"/>
        </c:dLbls>
        <c:marker val="1"/>
        <c:axId val="88173568"/>
        <c:axId val="88172032"/>
      </c:lineChart>
      <c:catAx>
        <c:axId val="874068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88170496"/>
        <c:crosses val="autoZero"/>
        <c:auto val="1"/>
        <c:lblAlgn val="ctr"/>
        <c:lblOffset val="100"/>
      </c:catAx>
      <c:valAx>
        <c:axId val="881704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87406848"/>
        <c:crosses val="autoZero"/>
        <c:crossBetween val="between"/>
      </c:valAx>
      <c:valAx>
        <c:axId val="88172032"/>
        <c:scaling>
          <c:orientation val="minMax"/>
        </c:scaling>
        <c:axPos val="r"/>
        <c:numFmt formatCode="0.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88173568"/>
        <c:crosses val="max"/>
        <c:crossBetween val="between"/>
      </c:valAx>
      <c:catAx>
        <c:axId val="88173568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8817203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86839967453257"/>
          <c:y val="0.9210527598035394"/>
          <c:w val="0.57654988907179994"/>
          <c:h val="5.8320177490189966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8"/>
  <c:chart>
    <c:title>
      <c:tx>
        <c:rich>
          <a:bodyPr/>
          <a:lstStyle/>
          <a:p>
            <a:pPr>
              <a:defRPr/>
            </a:pPr>
            <a:r>
              <a:rPr lang="ru-RU"/>
              <a:t>Сведения о предварительно расследованных  и нераскрытых преступлениях</a:t>
            </a:r>
          </a:p>
        </c:rich>
      </c:tx>
    </c:title>
    <c:plotArea>
      <c:layout>
        <c:manualLayout>
          <c:layoutTarget val="inner"/>
          <c:xMode val="edge"/>
          <c:yMode val="edge"/>
          <c:x val="8.4992372918483855E-2"/>
          <c:y val="0.17393582187295356"/>
          <c:w val="0.83305015552873807"/>
          <c:h val="0.63134899886040763"/>
        </c:manualLayout>
      </c:layout>
      <c:barChart>
        <c:barDir val="col"/>
        <c:grouping val="clustered"/>
        <c:ser>
          <c:idx val="0"/>
          <c:order val="0"/>
          <c:tx>
            <c:strRef>
              <c:f>нераскрытые!$A$68</c:f>
              <c:strCache>
                <c:ptCount val="1"/>
                <c:pt idx="0">
                  <c:v>Количество предварительно-расследованных преступлений</c:v>
                </c:pt>
              </c:strCache>
            </c:strRef>
          </c:tx>
          <c:dPt>
            <c:idx val="0"/>
            <c:invertIfNegative val="1"/>
          </c:dPt>
          <c:dLbls>
            <c:dLbl>
              <c:idx val="2"/>
              <c:layout>
                <c:manualLayout>
                  <c:x val="1.2139605462822459E-2"/>
                  <c:y val="-2.6195153896529252E-3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нераскрытые!$B$67:$H$67</c:f>
              <c:strCache>
                <c:ptCount val="7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5">
                  <c:v>6 мес. 2017 г.</c:v>
                </c:pt>
                <c:pt idx="6">
                  <c:v>6 мес. 2018 г.</c:v>
                </c:pt>
              </c:strCache>
            </c:strRef>
          </c:cat>
          <c:val>
            <c:numRef>
              <c:f>нераскрытые!$B$68:$H$68</c:f>
              <c:numCache>
                <c:formatCode>General</c:formatCode>
                <c:ptCount val="7"/>
                <c:pt idx="0">
                  <c:v>19529</c:v>
                </c:pt>
                <c:pt idx="1">
                  <c:v>19840</c:v>
                </c:pt>
                <c:pt idx="2">
                  <c:v>19333</c:v>
                </c:pt>
                <c:pt idx="3">
                  <c:v>17161</c:v>
                </c:pt>
                <c:pt idx="5">
                  <c:v>9222</c:v>
                </c:pt>
                <c:pt idx="6">
                  <c:v>8860</c:v>
                </c:pt>
              </c:numCache>
            </c:numRef>
          </c:val>
        </c:ser>
        <c:ser>
          <c:idx val="1"/>
          <c:order val="1"/>
          <c:tx>
            <c:strRef>
              <c:f>нераскрытые!$A$69</c:f>
              <c:strCache>
                <c:ptCount val="1"/>
                <c:pt idx="0">
                  <c:v>Количество нераскрытых преступлений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5"/>
              <c:showVal val="1"/>
            </c:dLbl>
            <c:dLbl>
              <c:idx val="6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</c:dLbls>
          <c:cat>
            <c:strRef>
              <c:f>нераскрытые!$B$67:$H$67</c:f>
              <c:strCache>
                <c:ptCount val="7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5">
                  <c:v>6 мес. 2017 г.</c:v>
                </c:pt>
                <c:pt idx="6">
                  <c:v>6 мес. 2018 г.</c:v>
                </c:pt>
              </c:strCache>
            </c:strRef>
          </c:cat>
          <c:val>
            <c:numRef>
              <c:f>нераскрытые!$B$69:$H$69</c:f>
              <c:numCache>
                <c:formatCode>General</c:formatCode>
                <c:ptCount val="7"/>
                <c:pt idx="0">
                  <c:v>12560</c:v>
                </c:pt>
                <c:pt idx="1">
                  <c:v>14505</c:v>
                </c:pt>
                <c:pt idx="2">
                  <c:v>14799</c:v>
                </c:pt>
                <c:pt idx="3">
                  <c:v>13698</c:v>
                </c:pt>
                <c:pt idx="5">
                  <c:v>6525</c:v>
                </c:pt>
                <c:pt idx="6">
                  <c:v>6478</c:v>
                </c:pt>
              </c:numCache>
            </c:numRef>
          </c:val>
        </c:ser>
        <c:gapWidth val="75"/>
        <c:overlap val="-25"/>
        <c:axId val="88357504"/>
        <c:axId val="88367488"/>
      </c:barChart>
      <c:lineChart>
        <c:grouping val="standard"/>
        <c:ser>
          <c:idx val="2"/>
          <c:order val="2"/>
          <c:tx>
            <c:strRef>
              <c:f>нераскрытые!$A$70</c:f>
              <c:strCache>
                <c:ptCount val="1"/>
                <c:pt idx="0">
                  <c:v>доля нераскрытых от числа расследованных (%)</c:v>
                </c:pt>
              </c:strCache>
            </c:strRef>
          </c:tx>
          <c:dLbls>
            <c:dLbl>
              <c:idx val="2"/>
              <c:layout>
                <c:manualLayout>
                  <c:x val="-7.3019350127784197E-3"/>
                  <c:y val="-3.5919540229885055E-2"/>
                </c:manualLayout>
              </c:layout>
              <c:showVal val="1"/>
            </c:dLbl>
            <c:dLbl>
              <c:idx val="5"/>
              <c:layout>
                <c:manualLayout>
                  <c:x val="-1.1844331641286149E-2"/>
                  <c:y val="4.4742729306487823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нераскрытые!$B$67:$H$67</c:f>
              <c:strCache>
                <c:ptCount val="7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5">
                  <c:v>6 мес. 2017 г.</c:v>
                </c:pt>
                <c:pt idx="6">
                  <c:v>6 мес. 2018 г.</c:v>
                </c:pt>
              </c:strCache>
            </c:strRef>
          </c:cat>
          <c:val>
            <c:numRef>
              <c:f>нераскрытые!$B$70:$H$70</c:f>
              <c:numCache>
                <c:formatCode>0.0%</c:formatCode>
                <c:ptCount val="7"/>
                <c:pt idx="0">
                  <c:v>0.64300000000000013</c:v>
                </c:pt>
                <c:pt idx="1">
                  <c:v>0.73000000000000009</c:v>
                </c:pt>
                <c:pt idx="2">
                  <c:v>0.76500000000000012</c:v>
                </c:pt>
                <c:pt idx="3">
                  <c:v>0.79800000000000004</c:v>
                </c:pt>
                <c:pt idx="5">
                  <c:v>0.70700000000000007</c:v>
                </c:pt>
                <c:pt idx="6">
                  <c:v>0.73100000000000009</c:v>
                </c:pt>
              </c:numCache>
            </c:numRef>
          </c:val>
        </c:ser>
        <c:marker val="1"/>
        <c:axId val="88370560"/>
        <c:axId val="88369024"/>
      </c:lineChart>
      <c:catAx>
        <c:axId val="8835750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8367488"/>
        <c:crosses val="autoZero"/>
        <c:auto val="1"/>
        <c:lblAlgn val="ctr"/>
        <c:lblOffset val="100"/>
      </c:catAx>
      <c:valAx>
        <c:axId val="8836748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8357504"/>
        <c:crosses val="autoZero"/>
        <c:crossBetween val="between"/>
      </c:valAx>
      <c:valAx>
        <c:axId val="88369024"/>
        <c:scaling>
          <c:orientation val="minMax"/>
        </c:scaling>
        <c:axPos val="r"/>
        <c:numFmt formatCode="0.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8370560"/>
        <c:crosses val="max"/>
        <c:crossBetween val="between"/>
      </c:valAx>
      <c:catAx>
        <c:axId val="88370560"/>
        <c:scaling>
          <c:orientation val="minMax"/>
        </c:scaling>
        <c:delete val="1"/>
        <c:axPos val="b"/>
        <c:tickLblPos val="none"/>
        <c:crossAx val="88369024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2.1249885494207012E-2"/>
          <c:y val="0.8541845727044437"/>
          <c:w val="0.97875018479018394"/>
          <c:h val="0.13248104527350368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Снижение уровня</a:t>
            </a:r>
            <a:r>
              <a:rPr lang="ru-RU" sz="1800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800">
                <a:latin typeface="Times New Roman" pitchFamily="18" charset="0"/>
                <a:cs typeface="Times New Roman" pitchFamily="18" charset="0"/>
              </a:rPr>
              <a:t>преступности</a:t>
            </a:r>
          </a:p>
        </c:rich>
      </c:tx>
      <c:layout>
        <c:manualLayout>
          <c:xMode val="edge"/>
          <c:yMode val="edge"/>
          <c:x val="0.22216092474126634"/>
          <c:y val="3.7641154328732745E-2"/>
        </c:manualLayout>
      </c:layout>
    </c:title>
    <c:plotArea>
      <c:layout>
        <c:manualLayout>
          <c:layoutTarget val="inner"/>
          <c:xMode val="edge"/>
          <c:yMode val="edge"/>
          <c:x val="0.13859176919645624"/>
          <c:y val="8.8368503937008028E-2"/>
          <c:w val="0.84294529635762916"/>
          <c:h val="0.8432507252382927"/>
        </c:manualLayout>
      </c:layout>
      <c:barChart>
        <c:barDir val="bar"/>
        <c:grouping val="clustered"/>
        <c:ser>
          <c:idx val="8"/>
          <c:order val="0"/>
          <c:tx>
            <c:strRef>
              <c:f>Лист2!$A$9</c:f>
              <c:strCache>
                <c:ptCount val="1"/>
                <c:pt idx="0">
                  <c:v>Кировский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Кировский</a:t>
                    </a:r>
                    <a:r>
                      <a:rPr lang="ru-RU" sz="1000" b="1"/>
                      <a:t> район;      -8,6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Лист2!$B$9</c:f>
              <c:numCache>
                <c:formatCode>General</c:formatCode>
                <c:ptCount val="1"/>
                <c:pt idx="0">
                  <c:v>-8.6</c:v>
                </c:pt>
              </c:numCache>
            </c:numRef>
          </c:val>
        </c:ser>
        <c:ser>
          <c:idx val="7"/>
          <c:order val="1"/>
          <c:tx>
            <c:strRef>
              <c:f>Лист2!$A$8</c:f>
              <c:strCache>
                <c:ptCount val="1"/>
                <c:pt idx="0">
                  <c:v>Грачевский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Грачевский район;                 -9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Лист2!$B$8</c:f>
              <c:numCache>
                <c:formatCode>General</c:formatCode>
                <c:ptCount val="1"/>
                <c:pt idx="0">
                  <c:v>-9</c:v>
                </c:pt>
              </c:numCache>
            </c:numRef>
          </c:val>
        </c:ser>
        <c:ser>
          <c:idx val="6"/>
          <c:order val="2"/>
          <c:tx>
            <c:strRef>
              <c:f>Лист2!$A$7</c:f>
              <c:strCache>
                <c:ptCount val="1"/>
                <c:pt idx="0">
                  <c:v>Новоселицкий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Новоселицкий           район;     -11,8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Лист2!$B$7</c:f>
              <c:numCache>
                <c:formatCode>General</c:formatCode>
                <c:ptCount val="1"/>
                <c:pt idx="0">
                  <c:v>-11.8</c:v>
                </c:pt>
              </c:numCache>
            </c:numRef>
          </c:val>
        </c:ser>
        <c:ser>
          <c:idx val="5"/>
          <c:order val="3"/>
          <c:tx>
            <c:strRef>
              <c:f>Лист2!$A$6</c:f>
              <c:strCache>
                <c:ptCount val="1"/>
                <c:pt idx="0">
                  <c:v>Кочубеевский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Кочубеевский район;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 -11,9</a:t>
                    </a:r>
                    <a:endParaRPr lang="ru-RU" sz="10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Лист2!$B$6</c:f>
              <c:numCache>
                <c:formatCode>General</c:formatCode>
                <c:ptCount val="1"/>
                <c:pt idx="0">
                  <c:v>-11.9</c:v>
                </c:pt>
              </c:numCache>
            </c:numRef>
          </c:val>
        </c:ser>
        <c:ser>
          <c:idx val="4"/>
          <c:order val="4"/>
          <c:tx>
            <c:strRef>
              <c:f>Лист2!$A$5</c:f>
              <c:strCache>
                <c:ptCount val="1"/>
                <c:pt idx="0">
                  <c:v>Благодарненский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/>
                      <a:t>Благодарненский район;</a:t>
                    </a:r>
                    <a:r>
                      <a:rPr lang="ru-RU" sz="1000" b="1" baseline="0"/>
                      <a:t> -12,4</a:t>
                    </a:r>
                    <a:endParaRPr lang="ru-RU" sz="1000" b="1"/>
                  </a:p>
                </c:rich>
              </c:tx>
              <c:showVal val="1"/>
              <c:showSerName val="1"/>
              <c:separator> </c:separator>
            </c:dLbl>
            <c:txPr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SerName val="1"/>
            <c:separator> </c:separato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Лист2!$B$5</c:f>
              <c:numCache>
                <c:formatCode>General</c:formatCode>
                <c:ptCount val="1"/>
                <c:pt idx="0">
                  <c:v>-12.4</c:v>
                </c:pt>
              </c:numCache>
            </c:numRef>
          </c:val>
        </c:ser>
        <c:ser>
          <c:idx val="3"/>
          <c:order val="5"/>
          <c:tx>
            <c:strRef>
              <c:f>Лист2!$A$4</c:f>
              <c:strCache>
                <c:ptCount val="1"/>
                <c:pt idx="0">
                  <c:v>Красногвардейский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/>
                      <a:t>Красногвардейский район;   -13,8</a:t>
                    </a:r>
                  </a:p>
                </c:rich>
              </c:tx>
              <c:dLblPos val="outEnd"/>
              <c:showVal val="1"/>
              <c:showSerName val="1"/>
            </c:dLbl>
            <c:txPr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Лист2!$B$4</c:f>
              <c:numCache>
                <c:formatCode>General</c:formatCode>
                <c:ptCount val="1"/>
                <c:pt idx="0">
                  <c:v>-13.8</c:v>
                </c:pt>
              </c:numCache>
            </c:numRef>
          </c:val>
        </c:ser>
        <c:ser>
          <c:idx val="2"/>
          <c:order val="6"/>
          <c:tx>
            <c:strRef>
              <c:f>Лист2!$A$3</c:f>
              <c:strCache>
                <c:ptCount val="1"/>
                <c:pt idx="0">
                  <c:v>Александровский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Алексанлровский район; -15,7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Лист2!$B$3</c:f>
              <c:numCache>
                <c:formatCode>General</c:formatCode>
                <c:ptCount val="1"/>
                <c:pt idx="0">
                  <c:v>-15.7</c:v>
                </c:pt>
              </c:numCache>
            </c:numRef>
          </c:val>
        </c:ser>
        <c:ser>
          <c:idx val="1"/>
          <c:order val="7"/>
          <c:tx>
            <c:strRef>
              <c:f>Лист2!$A$2</c:f>
              <c:strCache>
                <c:ptCount val="1"/>
                <c:pt idx="0">
                  <c:v>Предгорный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Предгорный район; -19</a:t>
                    </a:r>
                    <a:endParaRPr lang="ru-RU" sz="10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txPr>
              <a:bodyPr/>
              <a:lstStyle/>
              <a:p>
                <a:pPr>
                  <a:defRPr sz="1200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Лист2!$B$2</c:f>
              <c:numCache>
                <c:formatCode>General</c:formatCode>
                <c:ptCount val="1"/>
                <c:pt idx="0">
                  <c:v>-19</c:v>
                </c:pt>
              </c:numCache>
            </c:numRef>
          </c:val>
        </c:ser>
        <c:ser>
          <c:idx val="0"/>
          <c:order val="8"/>
          <c:tx>
            <c:strRef>
              <c:f>Лист2!$A$1</c:f>
              <c:strCache>
                <c:ptCount val="1"/>
                <c:pt idx="0">
                  <c:v>Туркменский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0740883595117891E-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Т</a:t>
                    </a:r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уркменский</a:t>
                    </a:r>
                    <a:r>
                      <a:rPr lang="ru-RU" sz="1000" baseline="0">
                        <a:latin typeface="Times New Roman" pitchFamily="18" charset="0"/>
                        <a:cs typeface="Times New Roman" pitchFamily="18" charset="0"/>
                      </a:rPr>
                      <a:t> район; -19,2</a:t>
                    </a:r>
                    <a:endParaRPr lang="ru-RU" sz="1000"/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Лист2!$B$1</c:f>
              <c:numCache>
                <c:formatCode>General</c:formatCode>
                <c:ptCount val="1"/>
                <c:pt idx="0">
                  <c:v>-19.2</c:v>
                </c:pt>
              </c:numCache>
            </c:numRef>
          </c:val>
          <c:bubble3D val="1"/>
        </c:ser>
        <c:overlap val="-40"/>
        <c:axId val="88271104"/>
        <c:axId val="90231552"/>
      </c:barChart>
      <c:catAx>
        <c:axId val="88271104"/>
        <c:scaling>
          <c:orientation val="minMax"/>
        </c:scaling>
        <c:delete val="1"/>
        <c:axPos val="l"/>
        <c:majorTickMark val="none"/>
        <c:tickLblPos val="none"/>
        <c:crossAx val="90231552"/>
        <c:crosses val="autoZero"/>
        <c:auto val="1"/>
        <c:lblAlgn val="ctr"/>
        <c:lblOffset val="100"/>
      </c:catAx>
      <c:valAx>
        <c:axId val="90231552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88271104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 algn="ctr">
              <a:defRPr sz="1600"/>
            </a:pPr>
            <a:r>
              <a:rPr lang="ru-RU" sz="1800"/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3453956553303179"/>
          <c:y val="4.3564462063489157E-2"/>
        </c:manualLayout>
      </c:layout>
    </c:title>
    <c:plotArea>
      <c:layout>
        <c:manualLayout>
          <c:layoutTarget val="inner"/>
          <c:xMode val="edge"/>
          <c:yMode val="edge"/>
          <c:x val="0.1448948136802049"/>
          <c:y val="0.2255098713122754"/>
          <c:w val="0.45001284413916348"/>
          <c:h val="0.68385323659023201"/>
        </c:manualLayout>
      </c:layout>
      <c:pie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 b="1"/>
                      <a:t>5,5</a:t>
                    </a:r>
                    <a:endParaRPr lang="en-US" b="1"/>
                  </a:p>
                </c:rich>
              </c:tx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 b="1"/>
                      <a:t>17,6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layout>
                <c:manualLayout>
                  <c:x val="-4.8813544425668265E-2"/>
                  <c:y val="-9.1747446525196091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36</a:t>
                    </a:r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b="1"/>
                      <a:t>4</a:t>
                    </a:r>
                    <a:r>
                      <a:rPr lang="ru-RU" b="1"/>
                      <a:t>0,9</a:t>
                    </a:r>
                    <a:endParaRPr lang="en-US" b="1"/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5.5</c:v>
                </c:pt>
                <c:pt idx="1">
                  <c:v>17.600000000000001</c:v>
                </c:pt>
                <c:pt idx="2">
                  <c:v>36</c:v>
                </c:pt>
                <c:pt idx="3">
                  <c:v>40.9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1.9180541363627363E-2"/>
          <c:y val="6.7764281402809434E-2"/>
          <c:w val="0.69412761335868212"/>
          <c:h val="0.80103271598092085"/>
        </c:manualLayout>
      </c:layout>
      <c:ofPieChart>
        <c:ofPieType val="bar"/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872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2807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5742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6509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15930</a:t>
                    </a:r>
                    <a:endParaRPr lang="en-US"/>
                  </a:p>
                </c:rich>
              </c:tx>
              <c:dLblPos val="inEnd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5.5</c:v>
                </c:pt>
                <c:pt idx="1">
                  <c:v>17.600000000000001</c:v>
                </c:pt>
                <c:pt idx="2">
                  <c:v>36</c:v>
                </c:pt>
                <c:pt idx="3">
                  <c:v>40.9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</c:plotArea>
    <c:legend>
      <c:legendPos val="r"/>
      <c:layout>
        <c:manualLayout>
          <c:xMode val="edge"/>
          <c:yMode val="edge"/>
          <c:x val="0.75693133778125066"/>
          <c:y val="0.21773165951155329"/>
          <c:w val="0.22474805153172742"/>
          <c:h val="0.23378705568780694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3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Снижение показателя </a:t>
            </a:r>
          </a:p>
        </c:rich>
      </c:tx>
      <c:layout>
        <c:manualLayout>
          <c:xMode val="edge"/>
          <c:yMode val="edge"/>
          <c:x val="0.20344657492296458"/>
          <c:y val="4.1289261617483669E-2"/>
        </c:manualLayout>
      </c:layout>
      <c:overlay val="1"/>
    </c:title>
    <c:plotArea>
      <c:layout>
        <c:manualLayout>
          <c:layoutTarget val="inner"/>
          <c:xMode val="edge"/>
          <c:yMode val="edge"/>
          <c:x val="0"/>
          <c:y val="0.16917730111322291"/>
          <c:w val="1"/>
          <c:h val="0.7960571595217264"/>
        </c:manualLayout>
      </c:layout>
      <c:bar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2.4691682058261246E-2"/>
                  <c:y val="1.5819119788709802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8.2307767084670008E-3"/>
                  <c:y val="-1.3496902228914175E-3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2.1965963239419947E-2"/>
                  <c:y val="-1.3498041340470601E-3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8.2307767084669591E-3"/>
                  <c:y val="-5.5294185405507694E-3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4.1155503710184355E-3"/>
                  <c:y val="-4.1797283176593534E-3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Лист5!$A$1:$A$5</c:f>
              <c:strCache>
                <c:ptCount val="5"/>
                <c:pt idx="0">
                  <c:v>Арзгирский район</c:v>
                </c:pt>
                <c:pt idx="1">
                  <c:v>г. Лермонтов</c:v>
                </c:pt>
                <c:pt idx="2">
                  <c:v>Левокумский район</c:v>
                </c:pt>
                <c:pt idx="3">
                  <c:v>Шпаковский район</c:v>
                </c:pt>
                <c:pt idx="4">
                  <c:v>Георгиевский район</c:v>
                </c:pt>
              </c:strCache>
            </c:strRef>
          </c:cat>
          <c:val>
            <c:numRef>
              <c:f>Лист5!$B$1:$B$5</c:f>
              <c:numCache>
                <c:formatCode>General</c:formatCode>
                <c:ptCount val="5"/>
                <c:pt idx="0">
                  <c:v>84.6</c:v>
                </c:pt>
                <c:pt idx="1">
                  <c:v>71.7</c:v>
                </c:pt>
                <c:pt idx="2">
                  <c:v>70.599999999999994</c:v>
                </c:pt>
                <c:pt idx="3">
                  <c:v>57.6</c:v>
                </c:pt>
                <c:pt idx="4">
                  <c:v>46</c:v>
                </c:pt>
              </c:numCache>
            </c:numRef>
          </c:val>
        </c:ser>
        <c:axId val="148809600"/>
        <c:axId val="151257856"/>
      </c:barChart>
      <c:catAx>
        <c:axId val="148809600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1257856"/>
        <c:crosses val="autoZero"/>
        <c:auto val="1"/>
        <c:lblAlgn val="ctr"/>
        <c:lblOffset val="100"/>
      </c:catAx>
      <c:valAx>
        <c:axId val="151257856"/>
        <c:scaling>
          <c:orientation val="minMax"/>
        </c:scaling>
        <c:delete val="1"/>
        <c:axPos val="b"/>
        <c:numFmt formatCode="General" sourceLinked="1"/>
        <c:tickLblPos val="none"/>
        <c:crossAx val="148809600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>
        <c:manualLayout>
          <c:xMode val="edge"/>
          <c:yMode val="edge"/>
          <c:x val="0.17724262859755499"/>
          <c:y val="4.7083651193132819E-2"/>
        </c:manualLayout>
      </c:layout>
      <c:overlay val="1"/>
    </c:title>
    <c:plotArea>
      <c:layout>
        <c:manualLayout>
          <c:layoutTarget val="inner"/>
          <c:xMode val="edge"/>
          <c:yMode val="edge"/>
          <c:x val="0.40742168911129256"/>
          <c:y val="0.18981481481481491"/>
          <c:w val="0.59257834770418549"/>
          <c:h val="0.77753864100320791"/>
        </c:manualLayout>
      </c:layout>
      <c:bar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-6.6591270841314512E-2"/>
                  <c:y val="0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-9.572495183438974E-2"/>
                  <c:y val="0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Лист5!$A$12:$A$16</c:f>
              <c:strCache>
                <c:ptCount val="5"/>
                <c:pt idx="0">
                  <c:v>Туркменский район</c:v>
                </c:pt>
                <c:pt idx="1">
                  <c:v>Ипатовский район</c:v>
                </c:pt>
                <c:pt idx="2">
                  <c:v>г. Железноводск</c:v>
                </c:pt>
                <c:pt idx="3">
                  <c:v>Курский район</c:v>
                </c:pt>
                <c:pt idx="4">
                  <c:v>Ленинский район г. Ставрополя</c:v>
                </c:pt>
              </c:strCache>
            </c:strRef>
          </c:cat>
          <c:val>
            <c:numRef>
              <c:f>Лист5!$B$12:$B$16</c:f>
              <c:numCache>
                <c:formatCode>General</c:formatCode>
                <c:ptCount val="5"/>
                <c:pt idx="0">
                  <c:v>350</c:v>
                </c:pt>
                <c:pt idx="1">
                  <c:v>113.3</c:v>
                </c:pt>
                <c:pt idx="2">
                  <c:v>90</c:v>
                </c:pt>
                <c:pt idx="3">
                  <c:v>85.7</c:v>
                </c:pt>
                <c:pt idx="4">
                  <c:v>51.1</c:v>
                </c:pt>
              </c:numCache>
            </c:numRef>
          </c:val>
        </c:ser>
        <c:dLbls>
          <c:showVal val="1"/>
        </c:dLbls>
        <c:axId val="153959040"/>
        <c:axId val="153986176"/>
      </c:barChart>
      <c:catAx>
        <c:axId val="153959040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3986176"/>
        <c:crosses val="autoZero"/>
        <c:auto val="1"/>
        <c:lblAlgn val="ctr"/>
        <c:lblOffset val="100"/>
      </c:catAx>
      <c:valAx>
        <c:axId val="153986176"/>
        <c:scaling>
          <c:orientation val="minMax"/>
        </c:scaling>
        <c:delete val="1"/>
        <c:axPos val="b"/>
        <c:numFmt formatCode="General" sourceLinked="1"/>
        <c:tickLblPos val="none"/>
        <c:crossAx val="153959040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0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 sz="1600">
              <a:latin typeface="Times New Roman" pitchFamily="18" charset="0"/>
              <a:cs typeface="Times New Roman" pitchFamily="18" charset="0"/>
            </a:endParaRP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Уменьшение показателя</a:t>
            </a:r>
          </a:p>
        </c:rich>
      </c:tx>
      <c:layout>
        <c:manualLayout>
          <c:xMode val="edge"/>
          <c:yMode val="edge"/>
          <c:x val="0.12803174844019721"/>
          <c:y val="0"/>
        </c:manualLayout>
      </c:layout>
      <c:overlay val="1"/>
    </c:title>
    <c:view3D>
      <c:rotX val="30"/>
      <c:rotY val="280"/>
      <c:rAngAx val="1"/>
    </c:view3D>
    <c:plotArea>
      <c:layout>
        <c:manualLayout>
          <c:layoutTarget val="inner"/>
          <c:xMode val="edge"/>
          <c:yMode val="edge"/>
          <c:x val="0.1558783277090364"/>
          <c:y val="0.18603856598849999"/>
          <c:w val="0.84412159158524669"/>
          <c:h val="0.81372293781196359"/>
        </c:manualLayout>
      </c:layout>
      <c:bar3D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-0.17518196917324019"/>
                  <c:y val="4.105970242384797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</a:t>
                    </a:r>
                    <a:r>
                      <a:rPr lang="ru-RU"/>
                      <a:t>55,6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0.28310164880466832"/>
                  <c:y val="7.9532966899737207E-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-83,3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0.36450640254358702"/>
                  <c:y val="-5.7192609124241921E-3"/>
                </c:manualLayout>
              </c:layout>
              <c:showVal val="1"/>
            </c:dLbl>
            <c:dLbl>
              <c:idx val="3"/>
              <c:layout>
                <c:manualLayout>
                  <c:x val="-0.36294581585327884"/>
                  <c:y val="-4.2724721852846733E-3"/>
                </c:manualLayout>
              </c:layout>
              <c:showVal val="1"/>
            </c:dLbl>
            <c:dLbl>
              <c:idx val="4"/>
              <c:layout>
                <c:manualLayout>
                  <c:x val="-0.36180437428248496"/>
                  <c:y val="-4.851510980883962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-100</a:t>
                    </a:r>
                    <a:r>
                      <a:rPr lang="ru-RU"/>
                      <a:t>,0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Георгиевский район</c:v>
                </c:pt>
                <c:pt idx="1">
                  <c:v>Курский район</c:v>
                </c:pt>
                <c:pt idx="2">
                  <c:v>Шпаковский район</c:v>
                </c:pt>
                <c:pt idx="3">
                  <c:v>Новоалександровский район </c:v>
                </c:pt>
                <c:pt idx="4">
                  <c:v>Апанасенковский район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-55.6</c:v>
                </c:pt>
                <c:pt idx="1">
                  <c:v>-83.3</c:v>
                </c:pt>
                <c:pt idx="2">
                  <c:v>-95.6</c:v>
                </c:pt>
                <c:pt idx="3">
                  <c:v>-100</c:v>
                </c:pt>
                <c:pt idx="4">
                  <c:v>-100</c:v>
                </c:pt>
              </c:numCache>
            </c:numRef>
          </c:val>
        </c:ser>
        <c:dLbls>
          <c:showVal val="1"/>
        </c:dLbls>
        <c:shape val="box"/>
        <c:axId val="154609152"/>
        <c:axId val="154611072"/>
        <c:axId val="0"/>
      </c:bar3DChart>
      <c:catAx>
        <c:axId val="15460915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4611072"/>
        <c:crosses val="autoZero"/>
        <c:auto val="1"/>
        <c:lblAlgn val="r"/>
        <c:lblOffset val="100"/>
      </c:catAx>
      <c:valAx>
        <c:axId val="154611072"/>
        <c:scaling>
          <c:orientation val="minMax"/>
        </c:scaling>
        <c:delete val="1"/>
        <c:axPos val="b"/>
        <c:numFmt formatCode="General" sourceLinked="1"/>
        <c:tickLblPos val="none"/>
        <c:crossAx val="154609152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7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>
        <c:manualLayout>
          <c:xMode val="edge"/>
          <c:yMode val="edge"/>
          <c:x val="0.14461446224650021"/>
          <c:y val="6.5695502638489126E-2"/>
        </c:manualLayout>
      </c:layout>
      <c:overlay val="1"/>
    </c:title>
    <c:view3D>
      <c:rotX val="0"/>
      <c:rotY val="60"/>
      <c:rAngAx val="1"/>
    </c:view3D>
    <c:plotArea>
      <c:layout>
        <c:manualLayout>
          <c:layoutTarget val="inner"/>
          <c:xMode val="edge"/>
          <c:yMode val="edge"/>
          <c:x val="0.37534924845269685"/>
          <c:y val="0.15447701285383295"/>
          <c:w val="0.56958676682638376"/>
          <c:h val="0.82994098281067463"/>
        </c:manualLayout>
      </c:layout>
      <c:bar3D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5.0817164710381876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5.9287081184954703E-2"/>
                  <c:y val="7.5275227187421012E-17"/>
                </c:manualLayout>
              </c:layout>
              <c:showVal val="1"/>
            </c:dLbl>
            <c:dLbl>
              <c:idx val="2"/>
              <c:layout>
                <c:manualLayout>
                  <c:x val="4.6582706645321562E-2"/>
                  <c:y val="-7.5275227187421012E-17"/>
                </c:manualLayout>
              </c:layout>
              <c:showVal val="1"/>
            </c:dLbl>
            <c:dLbl>
              <c:idx val="3"/>
              <c:layout>
                <c:manualLayout>
                  <c:x val="3.8113123618899444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3.8113123618899444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Ипатовский район</c:v>
                </c:pt>
                <c:pt idx="1">
                  <c:v>г. Пятигорск</c:v>
                </c:pt>
                <c:pt idx="2">
                  <c:v>Советский район</c:v>
                </c:pt>
                <c:pt idx="3">
                  <c:v>Ленинский район г. Ставрополя</c:v>
                </c:pt>
                <c:pt idx="4">
                  <c:v>Минераловодский район</c:v>
                </c:pt>
              </c:strCache>
            </c:strRef>
          </c:cat>
          <c:val>
            <c:numRef>
              <c:f>Лист2!$B$36:$B$40</c:f>
              <c:numCache>
                <c:formatCode>General</c:formatCode>
                <c:ptCount val="5"/>
                <c:pt idx="0">
                  <c:v>200</c:v>
                </c:pt>
                <c:pt idx="1">
                  <c:v>283.3</c:v>
                </c:pt>
                <c:pt idx="2">
                  <c:v>300</c:v>
                </c:pt>
                <c:pt idx="3">
                  <c:v>350</c:v>
                </c:pt>
                <c:pt idx="4">
                  <c:v>950</c:v>
                </c:pt>
              </c:numCache>
            </c:numRef>
          </c:val>
        </c:ser>
        <c:dLbls>
          <c:showVal val="1"/>
        </c:dLbls>
        <c:shape val="box"/>
        <c:axId val="156420736"/>
        <c:axId val="156422912"/>
        <c:axId val="0"/>
      </c:bar3DChart>
      <c:catAx>
        <c:axId val="15642073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6422912"/>
        <c:crosses val="autoZero"/>
        <c:auto val="1"/>
        <c:lblAlgn val="r"/>
        <c:lblOffset val="100"/>
      </c:catAx>
      <c:valAx>
        <c:axId val="156422912"/>
        <c:scaling>
          <c:orientation val="minMax"/>
        </c:scaling>
        <c:delete val="1"/>
        <c:axPos val="b"/>
        <c:numFmt formatCode="General" sourceLinked="1"/>
        <c:tickLblPos val="none"/>
        <c:crossAx val="15642073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5FC48-C912-43F7-A06E-40E9F17D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15</Pages>
  <Words>2387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 СТАВРОПОЛЬСКОГО КРАЯ</vt:lpstr>
    </vt:vector>
  </TitlesOfParts>
  <Company>Reanimator Extreme Edition</Company>
  <LinksUpToDate>false</LinksUpToDate>
  <CharactersWithSpaces>15964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СТАВРОПОЛЬСКОГО КРАЯ</dc:title>
  <dc:creator>matochkina</dc:creator>
  <cp:lastModifiedBy>kuzmina.m</cp:lastModifiedBy>
  <cp:revision>3</cp:revision>
  <cp:lastPrinted>2018-07-09T14:46:00Z</cp:lastPrinted>
  <dcterms:created xsi:type="dcterms:W3CDTF">2018-07-07T12:59:00Z</dcterms:created>
  <dcterms:modified xsi:type="dcterms:W3CDTF">2018-07-09T15:02:00Z</dcterms:modified>
</cp:coreProperties>
</file>