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FC" w:rsidRPr="004125FC" w:rsidRDefault="004125FC" w:rsidP="004125F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125FC">
        <w:rPr>
          <w:rFonts w:ascii="Times New Roman" w:hAnsi="Times New Roman" w:cs="Times New Roman"/>
          <w:b/>
          <w:sz w:val="24"/>
          <w:szCs w:val="24"/>
        </w:rPr>
        <w:t>Справка о состоянии прокурорского надзора по борьбе с Коррупцией за 9 месяцев 2015 года</w:t>
      </w:r>
    </w:p>
    <w:bookmarkEnd w:id="0"/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Статистические данные по итогам работы за 9 месяцев 2015 года свидетельствуют о незначительном снижении общего количества выявленных на территории области нарушений требований федерального антикоррупционного 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>законодательства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 на фоне возросшего числа выявленных незаконных правовых актов, направленных исковых заявлений в суд, а также количества лиц, привлеченных к дисциплинарной и административной ответственности. 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Так, количество выявленных прокурорами нарушений законодательства о государственной и муниципальной службе, противодействии коррупции составило 3185 (АППГ- 3295), в том числе незаконных правовых актов –665 (АППГ –  619), принесено 649 (АППГ –  612) протестов, внесено 650 (АППГ – 755) представлений, по 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>результатам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 рассмотрения которых 628 (АППГ- 531) виновных должностных лиц привлечено к дисциплинарной ответственности, в суды области направлено  103 (АППГ – 63) заявления, по возбужденным прокурорами делам об административных правонарушениях наказанию подвергнуто 217 (АППГ –95) виновных лиц, 8 (АППГ-10) лиц предостережено о недопустимости нарушения закона, в следственные органы направлено 12 (АППГ- 20) материалов для решения вопроса об уголовном преследовании в порядке п. 2 ч. 2 ст. 37 УПК РФ, по 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>результатам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 рассмотрения которых возбуждено 12 (АППГ – 21) уголовных дел.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Снижение  количества материалов, направленных в следственные органы  в порядке п.2 ч.2 ст. 37 УПК РФ связано с изменением подхода к отнесению преступлений к категории коррупционной направленности. Вместе с этим, прокуратурой принимаются  меры к активизации работы на данном направлении.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Важной составляющей работы прокуроров в сфере противодействия коррупции является надзор за законностью правовых актов органов государственной власти области и местного самоуправления.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Анализ работы прокуроров по проведению антикоррупционной экспертизы нормативных правовых актов, показал, что за 9 месяцев текущего года изучено на предмет 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 xml:space="preserve"> 4299 (АППГ- 4298) нормативный правовой акт, в 547  (АППГ-516) выявлено 875 (АППГ-860) 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 xml:space="preserve"> факторов.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Из выявленных нормативных правовых актов, содержащих 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 xml:space="preserve"> факторы 6 в органах государственной власти субъекта РФ  (АППГ-6) и  541  в органах местного самоуправления (АППГ- 510).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  На противоречие федеральному законодательству, одновременно содержащие 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 xml:space="preserve"> факторы, правовые акты принесено 484 (АППГ-488) протеста, направлено 11 представлений (АППГ-4), 1 информация (АППГ-1)  и 15 заявлений в суд (АППГ-3).  По 12 отклоненным протестам в суд направлено 12 заявлений о признании НПА 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>незаконными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>, которые рассмотрены и удовлетворены (АППГ-3).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125FC">
        <w:rPr>
          <w:rFonts w:ascii="Times New Roman" w:hAnsi="Times New Roman" w:cs="Times New Roman"/>
          <w:sz w:val="24"/>
          <w:szCs w:val="24"/>
        </w:rPr>
        <w:lastRenderedPageBreak/>
        <w:t xml:space="preserve">К примеру,  прокурором Юрьев-Польского района  принесен протест на решение СНД МО 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Небыловского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 xml:space="preserve"> сельского поселения Юрьев-Польского района «Об утверждении Положения «О реестре муниципального имущества», принятое с превышением предоставленных полномочий, поскольку в силу требований ч. 5 ст. 51 Федерального закона от 06.10.2003 № 131-ФЗ «Об общих принципах организации  местного самоуправления в Российской Федерации» утверждение единого Порядка ведении указанного реестра отнесено к полномочиям федеральных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 органов власти.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         Выявленное нарушение в силу требований  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 xml:space="preserve">. «д» п. 3 Методики   является 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коррупциогенным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 xml:space="preserve"> фактором – принятие нормативного правового акта за пределами компетенции. Протест рассмотрен и удовлетворен путем отмены 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>незаконного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 НПА.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 В органы власти разных уровней внесено 45 требований  (АППГ-22)  в порядке ст. 9.1 Федерального закона «О прокуратуре Российской Федерации»  об исключении 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 xml:space="preserve"> факторов из нормативных правовых актов.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        Из рассмотренных требований– 20 в  представительных органах местного самоуправления (АППГ-7).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 Проведенный анализ показал, что наиболее подверженные коррупционным рискам следующие сферы правоотношений: о бюджете, о землепользовании, о лицензировании, регистрации и иных разрешительных процедур, градостроении, природопользовании, об использовании государственного и муниципального имущества, а также  о предоставлении государственных и муниципальных услуг.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Органами прокуратуры области принимаются исчерпывающие меры реагирования в целях исключения из нормативных правовых актов 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 xml:space="preserve"> факторов и привидение их в соответствие с действующим законодательством. Одной из причин принятия органами власти незаконных нормативных актов является  низкая квалификация лиц, подготавливающих их.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  За 9 месяцев 2015 в сфере соблюдения законодательства о государственной и муниципальной службе органами прокуратуры выявлено  888 (АППГ - 740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 нарушений, принесено 157 (АППГ-83) протестов, внесено 121 (АППГ-108) представление, по результатам рассмотрения которых 207 (АППГ- 173) виновных должностных лиц привлечено к дисциплинарной ответственности, в суд направлено  12 исковых заявлений (АППГ-10).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В ходе осуществления надзорных мероприятий в сфере исполнения законодательства о противодействии коррупции, в том числе соблюдения запретов, ограничений и обязанностей, установленных в целях противодействия коррупции выявлено  633 (АППГ-914) нарушений,  принесено  107 (АППГ-89) протестов, внесено   238 (АППГ-398) представлений, по 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>результатам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 рассмотрения которых 203 (АППГ-195) виновных должностных лиц привлечены к дисциплинарной ответственности, по возбужденным прокурорами делам об административных правонарушениях наказанию подвергнуто 80 (АППГ-14)  лиц, в суд направлено 18 (АППГ-16) исковых заявлений, 2 (АППГ- 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лица предостережены о недопустимости нарушения закона, в следственные органы направлено </w:t>
      </w:r>
      <w:r w:rsidRPr="004125FC">
        <w:rPr>
          <w:rFonts w:ascii="Times New Roman" w:hAnsi="Times New Roman" w:cs="Times New Roman"/>
          <w:sz w:val="24"/>
          <w:szCs w:val="24"/>
        </w:rPr>
        <w:lastRenderedPageBreak/>
        <w:t>6 (АППГ-8) материалов  в порядке п.2 ч.2 ст. 37 УПК РФ, по которым возбуждено 6 (АППГ-8) уголовных дел.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Значительная часть выявленных нарушений в данной сфере связана с нарушениями в части несоблюдения государственными и муниципальными служащими, работниками территориальных подразделений внебюджетных фондов, государственных и муниципальных учреждений обязанности предоставления  достоверных и полных сведений о доходах. При этом отмечается, что  принятые в предыдущие годы меры существенно повлияли на укрепление законности на данном направлении прокурорского надзора, ранее выявляемые типичные нарушения перестали иметь  массовый характер.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За 9 месяцев 2015 года органами прокуратуры области выявлено 111 (АППГ-174) коррупционных  нарушений в сфере бюджетного законодательства,   принесено 49 (АППГ- 77) протестов, внесено 20 (АППГ-18) представлений, к дисциплинарной ответственности привлечено 14 виновных лиц (АППГ-10). В следственные органы направлено 3 (АППГ-8) материала  в порядке п.2 ч. 2 ст. 37 УПК РФ, по которым возбуждены  уголовные дела.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  Так, например, главой администрации 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Петушинского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 xml:space="preserve"> района 25.04.2013  принято постановление № 1001, которым  утвержден «Порядок предоставления субсидий за счет субвенций из областного бюджета на государственную поддержку сельскохозяйственного производства в 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Петушинском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 xml:space="preserve"> районе»  в новой редакции (далее 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>орядок).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В нарушение ст. 78 Бюджетного Кодекса РФ в Порядке  на момент проверки  отсутствовали положения об обязательной проверке главным распорядителем (распорядителем) бюджетных средств, условий, целей и порядка использования субсидий их получателями.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          Данное нарушение закона в силу требований 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 xml:space="preserve">. «ж» п.3 Методики является 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коррупциогенным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 xml:space="preserve"> фактором -  неполнота административных процедур.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По фактам выявленных нарушений прокурором 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Петушинского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>  района  07.05.2015 года в адрес главы администрации района принесен  протест, который рассмотрен и удовлетворен.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В ходе проведения за 9 месяцев текущего года проверок в сфере закупок товаров, выполнения работ, оказания услуг для государственных и муниципальных нужд выявлено 683 (АППГ- 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 xml:space="preserve">547) 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>нарушения, принесено 9 (АППГ-44) протестов, внесено 162 (АППГ-128) представления, по которым 146 (АППГ-116) лиц привлечены к дисциплинарной ответственности, по возбужденным прокурорами делам об административных правонарушениях наказано 137 (АППГ-80) лиц, объявлено  1 предостережение (АППГ-6).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В следственные органы в порядке п.2 ч. 2 ст. 37 УПК РФ направлен 1 (АППГ-3) материал для решения вопроса об уголовном преследовании, по которому возбуждено 1 уголовное дело (АППГ-4).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Например, в ходе проверки в администрации 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>акинска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Собинского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 xml:space="preserve"> района установлены факты рассмотрения котировочных заявок, которые в соответствии с законодательством о размещении заказов подлежали отклонению. Так, в извещениях о проведении запроса </w:t>
      </w:r>
      <w:r w:rsidRPr="004125FC">
        <w:rPr>
          <w:rFonts w:ascii="Times New Roman" w:hAnsi="Times New Roman" w:cs="Times New Roman"/>
          <w:sz w:val="24"/>
          <w:szCs w:val="24"/>
        </w:rPr>
        <w:lastRenderedPageBreak/>
        <w:t>котировок на поставку бензина АИ-92 и дизельного топлива, размещенных на официальном сайте 12.12.2014, установлена форма котировочной заявки, содержащая графу «подпись руководителя» участника закупки. Согласно протоколам рассмотрения и оценки заявок на участие в запросе котировок от 19.12.2014 единой комиссией победителем в вышеуказанных запросах котировок признан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Лекос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>». Однако указанные решения  в силу требований </w:t>
      </w:r>
      <w:hyperlink r:id="rId5" w:history="1">
        <w:r w:rsidRPr="004125FC">
          <w:rPr>
            <w:rStyle w:val="a3"/>
            <w:rFonts w:ascii="Times New Roman" w:hAnsi="Times New Roman" w:cs="Times New Roman"/>
            <w:sz w:val="24"/>
            <w:szCs w:val="24"/>
          </w:rPr>
          <w:t>п. 2 ч. 1 ст. 73</w:t>
        </w:r>
      </w:hyperlink>
      <w:r w:rsidRPr="004125FC">
        <w:rPr>
          <w:rFonts w:ascii="Times New Roman" w:hAnsi="Times New Roman" w:cs="Times New Roman"/>
          <w:sz w:val="24"/>
          <w:szCs w:val="24"/>
        </w:rPr>
        <w:t> Федерального закона № 44-ФЗ  являются незаконными, котировочные заявки данного юридического лица не соответствовали требованиям извещения о проведении запроса котировок и подлежали отклонению, поскольку не были подписаны его руководителем.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Кроме того, выявлен факт 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>нарушения срока рассмотрения вторых частей заявок участников электронного аукциона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. Так, 18.12.2014 на официальном сайте размещено извещение на проведение электронного аукциона на 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>в</w:t>
      </w:r>
      <w:hyperlink r:id="rId6" w:tgtFrame="_blank" w:tooltip="Выполнение работ по обслуживанию электроустановок уличного освещения города Лакинска на 2015 год" w:history="1">
        <w:r w:rsidRPr="004125FC">
          <w:rPr>
            <w:rStyle w:val="a3"/>
            <w:rFonts w:ascii="Times New Roman" w:hAnsi="Times New Roman" w:cs="Times New Roman"/>
            <w:sz w:val="24"/>
            <w:szCs w:val="24"/>
          </w:rPr>
          <w:t>ыполнение</w:t>
        </w:r>
        <w:proofErr w:type="gramEnd"/>
        <w:r w:rsidRPr="004125FC">
          <w:rPr>
            <w:rStyle w:val="a3"/>
            <w:rFonts w:ascii="Times New Roman" w:hAnsi="Times New Roman" w:cs="Times New Roman"/>
            <w:sz w:val="24"/>
            <w:szCs w:val="24"/>
          </w:rPr>
          <w:t xml:space="preserve"> работ по обслуживанию электроустановок уличного освещения города Лакинска на 2015 год</w:t>
        </w:r>
      </w:hyperlink>
      <w:r w:rsidRPr="004125FC">
        <w:rPr>
          <w:rFonts w:ascii="Times New Roman" w:hAnsi="Times New Roman" w:cs="Times New Roman"/>
          <w:sz w:val="24"/>
          <w:szCs w:val="24"/>
        </w:rPr>
        <w:t>. Электронный аукцион проведен 29.12.2014, однако в нарушение трехдневного срока, установленного ч. 5 ст. 69 Федеральным законом № 44-ФЗ, вторые части заявок участников в электронном аукционе рассмотрены 13.01.2015, а не до 31.12.2014 включительно.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По изложенным фактам прокуратурой области 28.09.2015 внесено представление 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>. главы администрации г. Лакинска.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За 9 месяцев 2015 года органами прокуратуры  в сфере соблюдении законодательства при использовании государственного и муниципального имущества выявлено  149  (АППГ-102) нарушений, принесено 34 (АППГ-21) протеста, внесено 23 представления (АППГ-30),  по которым к дисциплинарной ответственности привлечено 10 (АППГ-12) виновных  лиц, в суды направлено 12 (АППГ-2) заявлений, объявлено 5 предостережений (АППГ-0). В следственные органы в порядке п.2 ч. 2 ст. 37 УПК РФ направлен 1 (АППГ-0) материал для решения вопроса об уголовном преследовании, по которому возбуждено 1 уголовное дело.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>Например,  проверка, проведенная Муромским городским прокурором показала, что при эксплуатации МБУ ДО «Центр внешкольной работы» муниципального имущества   в нарушение требований ч.1 ст.17.1 Федерального закона от 26.07.2006 №135-ФЗ «О защите конкуренции», п.29 Приказа ФАС России от 10.02.2010 №67, определяющих порядок проведения конкурсов и аукционов на право заключения договоров аренды муниципального имущества, учреждением извещения о проведении аукционов на право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 заключения договоров аренды  нежилых помещений, а также результаты аукционов на официальном сайте в сети «Интернет», определенном постановлением Правительства РФ №909 от 10.09.2012, не размещались.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В связи с этим, 21.07.2015 в адрес директора МБУ внесено представление, по результатам рассмотрения которого виновное должностное лицо привлечено к дисциплинарной ответственности.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В сфере землепользования выявлено 429 (АППГ- 265) нарушений коррупционной направленности, принесено 147 (АППГ- 78) протестов, внесено  40 (АППГ-29) представлений, по которым 31 (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 xml:space="preserve">АППГ-11) 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виновное должностное лицо привлечено к дисциплинарной ответственности,  в суды направлено  47 (АППГ-28) исков (заявлений). В </w:t>
      </w:r>
      <w:r w:rsidRPr="004125FC">
        <w:rPr>
          <w:rFonts w:ascii="Times New Roman" w:hAnsi="Times New Roman" w:cs="Times New Roman"/>
          <w:sz w:val="24"/>
          <w:szCs w:val="24"/>
        </w:rPr>
        <w:lastRenderedPageBreak/>
        <w:t>следственные органы в порядке п.2 ч. 2 ст. 37 УПК РФ направлен 1 (АППГ-1) материал для решения вопроса об уголовном преследовании, по которому возбуждено 1 уголовное дело (АППГ-1).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По-прежнему значительный массив нарушений допускается органами местного самоуправления при издании нормативных правовых актов в рассматриваемой сфере отношений.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>В анализируемом периоде по направленным  в порядке п.2 ч. 2 ст. 37 УПК РФ  в следственные органы 12 (АППГ-20) материалам для решения вопроса об уголовном преследовании возбуждено 12 (процент реализации – 100%) (АППГ- 21, процент реализации – 105  %) уголовных дел, из них  3 материала направлено по выявленным нарушениям в сфере бюджетного законодательства, 6 - в сфере в сфере противодействия коррупции,  1 - в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 сфере размещения заказов, 1 – в сфере землепользования, 1 – в сфере  использования муниципального имущества.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 По итогам 9 месяцев 2015 года количество поставленных на учет преступлений коррупционной направленности снизилось на 9,5 % (с 221 до 200). Вместе с тем, число лиц, привлеченных к уголовной ответственности, увеличилось с 119 до 139, а возбужденных уголовных дел - с 111 до 137. 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>Указанное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 свидетельствует о концентрации основных усилий правоохранительных органов на выявлении коррупционных преступлений, имеющих повышенную степень общественной опасности, а не </w:t>
      </w:r>
      <w:proofErr w:type="spellStart"/>
      <w:r w:rsidRPr="004125FC">
        <w:rPr>
          <w:rFonts w:ascii="Times New Roman" w:hAnsi="Times New Roman" w:cs="Times New Roman"/>
          <w:sz w:val="24"/>
          <w:szCs w:val="24"/>
        </w:rPr>
        <w:t>многоэпизодных</w:t>
      </w:r>
      <w:proofErr w:type="spellEnd"/>
      <w:r w:rsidRPr="004125FC">
        <w:rPr>
          <w:rFonts w:ascii="Times New Roman" w:hAnsi="Times New Roman" w:cs="Times New Roman"/>
          <w:sz w:val="24"/>
          <w:szCs w:val="24"/>
        </w:rPr>
        <w:t>, однотипных и малозначительных преступлений данной категории.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Структура коррупционной преступности выглядит следующим образом. 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>За 9 месяцев 2015 года на учет поставлены коррупционные преступления, предусмотренные: ст.ст.159-159.4 УК РФ – 10 (АППГ - 45), ст.160 УК РФ – 19 (АППГ - 80), ст. 174.1 УК РФ – 1 (АППГ – 0), ст.201 УК РФ – 0 (АППГ – 3), ст.204 УК РФ – 13 (АППГ – 0), ст.290 УК РФ – 65 (АППГ - 25), ст. 291 УК РФ – 78 (АППГ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 – 39), ст.291.1 УК РФ – 3 (АППГ – 6), ст.292 УК РФ – 10 (АППГ – 23), ст.305 УК РФ – 1 (АППГ – 0). 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125FC">
        <w:rPr>
          <w:rFonts w:ascii="Times New Roman" w:hAnsi="Times New Roman" w:cs="Times New Roman"/>
          <w:sz w:val="24"/>
          <w:szCs w:val="24"/>
        </w:rPr>
        <w:t>Таким образом, если в прошлом году в структуре коррупционной преступности преобладали преступления, предусмотренные ст.159 и ст.160 УК РФ, удельный вес которых от общего количества поставленных на учет преступлений коррупционной направленности составлял 56,6 %, то в текущем году из поставленных на учет преступлений практически 3/4 (73 %) составляют факты взяточничества (ст.290, ст.291 и ст.291 УК РФ).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 Значительно активнее правоохранительными органами стали выявляться и преступления, предусмотренные ст.204 УК РФ.   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125FC">
        <w:rPr>
          <w:rFonts w:ascii="Times New Roman" w:hAnsi="Times New Roman" w:cs="Times New Roman"/>
          <w:sz w:val="24"/>
          <w:szCs w:val="24"/>
        </w:rPr>
        <w:t>Исходя из проведенного анализа можно сделать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 вывод о том, что наиболее подверженной коррупционной преступности является сфера размещения государственного и муниципального заказа, использования государственного и муниципального имущества, землепользования. Это обстоятельство обусловлено заинтересованностью обеих сторон в решении интересующего их вопроса путем совершения коррупционного преступления, что делает выявление последнего еще более сложным. Надзор за исполнением законодательства в указанных сферах является для прокуратуры области одним из основных приоритетов в области противодействия коррупции.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lastRenderedPageBreak/>
        <w:t>Структура взяточничества выглядит следующим образом: ст.290 УК РФ – 65 (АППГ - 25), ст. 291 УК РФ – 78 (АППГ – 39), ст.291.1 УК РФ – 3 (АППГ – 6). Таким образом, общее число выявленных фактов взяточничества увеличилось более чем вдвое (с 70 до 146). При этом в общей структуре коррупционной преступности удельный вес таких преступлений вырос с 31,7 до 73 процентов.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По итогам 9 месяцев 2015 года процентное соотношение преступлений, предусмотренных ст.290 и ст.291 УК РФ, составило 45,5 и 54,5 %, соответственно (АППГ – 39,1 и 60,9 %). Указанная динамика свидетельствует о том, что при выявлении подобных преступлений правоохранительными органами все больший приоритет обоснованно отдается фактам получения взяток.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>За 9 месяцев 2015 года в суды с обвинительным заключением направлено 21 уголовное дело о совершении преступлений, предусмотренных ст.290 УК РФ, в том числе в отношении: врачей – 7 (33,3 %), сотрудников правоохранительных органов – 8 (38,1 %), глав органов местного самоуправления – 2 (9,5 %), государственных служащих – 2 (9,5 %), преподавателя – 1 (4,8 %), судьи – 1 (4,8 %).</w:t>
      </w:r>
      <w:proofErr w:type="gramEnd"/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Таким образом, число лиц, привлеченных к уголовной ответственности за получение взяток, в текущем году возросло практически вдвое (с 12 до 21). 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За исследуемый период судами области рассмотрено 123 уголовных дела о преступлениях коррупционной направленности в отношении 139 лиц (АППГ – 125 дел в отношении 135 лиц).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Из общего числа рассмотренных дел по 118 делам в отношении 133 лиц (АППГ – по 114 делам в отношении 122 лиц) вынесены обвинительные приговоры.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125FC">
        <w:rPr>
          <w:rFonts w:ascii="Times New Roman" w:hAnsi="Times New Roman" w:cs="Times New Roman"/>
          <w:sz w:val="24"/>
          <w:szCs w:val="24"/>
        </w:rPr>
        <w:t>Из 133 (АППГ – 122) осужденных в отчетном периоде лиц: по ч.ч.3, 4 ст.159 УК РФ осуждено 10 лиц (АППГ – 10), по ч.ч.3, 4 ст.159.1 УК РФ – 0 лиц (АППГ – 1), ч.ч.3, 4 ст.159.2 – 13 лиц (АППГ – 3), ст.159.4 – 0 лиц (АППГ – 1), по ч.ч.3, 4 ст.160 УК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25FC">
        <w:rPr>
          <w:rFonts w:ascii="Times New Roman" w:hAnsi="Times New Roman" w:cs="Times New Roman"/>
          <w:sz w:val="24"/>
          <w:szCs w:val="24"/>
        </w:rPr>
        <w:t>РФ – 5 лиц (АППГ – 30),  по ст.201 УК РФ – 1 лицо (АППГ – 3), по ст.204 УК РФ – 3 лица (АППГ – 3), по ст.290 УК РФ – 19 лиц (АППГ – 12), по ст.291 УК РФ – 78 лиц (АППГ – 55), по ст.291.1 УК РФ – 3 лица (АППГ – 3), по ст.292 УК РФ – 1 лицо (АППГ – 1).</w:t>
      </w:r>
      <w:proofErr w:type="gramEnd"/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125FC">
        <w:rPr>
          <w:rFonts w:ascii="Times New Roman" w:hAnsi="Times New Roman" w:cs="Times New Roman"/>
          <w:sz w:val="24"/>
          <w:szCs w:val="24"/>
        </w:rPr>
        <w:t>Анализ должностного и социального положения лиц, осужденных за совершение коррупционных преступлений, выглядит следующим образом: сотрудники УФСИН – 4 лица (АППГ – 1), судебные приставы – 0 лиц (3), сотрудники УМВД – 4 лица (4), руководители следственного органа – 0 лиц (1), должностные лица администраций – 8 лиц (5), преподаватель – 1 лицо (0), врачи – 6 лиц (2), сотрудники контролирующих органов – 0 лиц (2), сотрудники коммерческих организаций – 9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 лиц (29), руководители и сотрудники МУП и ГУП – 0 лиц (11), сотрудники МУ и ГУ – 6 лиц (8), адвокат – 1 лицо (0), депутат выборного органа местного самоуправления – 1 лицо (0), иные –  93 лица (56).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Практика назначения наказаний по рассмотренным  в 2015 году делам сложилась следующим образом.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 xml:space="preserve">Из 133 лиц, в отношении которых постановлены обвинительные приговоры, 54 лицам назначено наказание в виде лишения свободы, что составляет 40,6 % от общего числа, в </w:t>
      </w:r>
      <w:r w:rsidRPr="004125FC">
        <w:rPr>
          <w:rFonts w:ascii="Times New Roman" w:hAnsi="Times New Roman" w:cs="Times New Roman"/>
          <w:sz w:val="24"/>
          <w:szCs w:val="24"/>
        </w:rPr>
        <w:lastRenderedPageBreak/>
        <w:t>том числе 33 – условно (24,8 % от общего числа), 21 - с отбыванием наказания в исправительных учреждениях (15,8 %), 79 лицам назначено наказание в виде штрафа (59,4 %).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sz w:val="24"/>
          <w:szCs w:val="24"/>
        </w:rPr>
        <w:t>Также к 21 лицу (АППГ – 13), из числа указанных выше, в качестве дополнительного наказания применено наказание в виде лишения права занимать должности в органах государственной власти, правоохранительных и муниципальных органах либо заниматься определенным видом деятельности, к 28 – в виде штрафа (АППГ – 26).</w:t>
      </w:r>
    </w:p>
    <w:p w:rsidR="004125FC" w:rsidRPr="004125FC" w:rsidRDefault="004125FC" w:rsidP="004125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125FC">
        <w:rPr>
          <w:rFonts w:ascii="Times New Roman" w:hAnsi="Times New Roman" w:cs="Times New Roman"/>
          <w:sz w:val="24"/>
          <w:szCs w:val="24"/>
        </w:rPr>
        <w:t>Таким образом, в результате принятия Федерального закона № 97-ФЗ от 04.05.2011 «О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коррупции», в текущем году сохранился высокий удельный вес (более 50 процентов) осужденных, к которым применено наказание в виде штрафа.</w:t>
      </w:r>
      <w:proofErr w:type="gramEnd"/>
      <w:r w:rsidRPr="004125FC">
        <w:rPr>
          <w:rFonts w:ascii="Times New Roman" w:hAnsi="Times New Roman" w:cs="Times New Roman"/>
          <w:sz w:val="24"/>
          <w:szCs w:val="24"/>
        </w:rPr>
        <w:t xml:space="preserve"> Кроме того почти вдвое увеличилось число осужденных лиц, которым судом запрещено заниматься определенной деятельностью или занимать должности</w:t>
      </w:r>
    </w:p>
    <w:p w:rsidR="009A4CB2" w:rsidRPr="004125FC" w:rsidRDefault="009A4CB2">
      <w:pPr>
        <w:rPr>
          <w:rFonts w:ascii="Times New Roman" w:hAnsi="Times New Roman" w:cs="Times New Roman"/>
          <w:sz w:val="24"/>
          <w:szCs w:val="24"/>
        </w:rPr>
      </w:pPr>
    </w:p>
    <w:sectPr w:rsidR="009A4CB2" w:rsidRPr="00412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FC"/>
    <w:rsid w:val="004125FC"/>
    <w:rsid w:val="009A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5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5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epz/order/notice/ea44/view/common-info.html?regNumber=0128300003114000038" TargetMode="External"/><Relationship Id="rId5" Type="http://schemas.openxmlformats.org/officeDocument/2006/relationships/hyperlink" Target="consultantplus://offline/ref=06DAB305DF3DF45773AC76426B0289841178F986165883DAA68D53AB9583B2CD1031C6D4BAB5C739K0m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2818</Words>
  <Characters>16069</Characters>
  <Application>Microsoft Office Word</Application>
  <DocSecurity>0</DocSecurity>
  <Lines>133</Lines>
  <Paragraphs>37</Paragraphs>
  <ScaleCrop>false</ScaleCrop>
  <Company>OEM</Company>
  <LinksUpToDate>false</LinksUpToDate>
  <CharactersWithSpaces>18850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Троицкий Дмитрий Александрович</dc:creator>
  <cp:lastModifiedBy>Троицкий Дмитрий Александрович</cp:lastModifiedBy>
  <cp:revision>1</cp:revision>
  <dcterms:created xsi:type="dcterms:W3CDTF">2020-01-14T13:54:00Z</dcterms:created>
  <dcterms:modified xsi:type="dcterms:W3CDTF">2020-01-14T13:55:00Z</dcterms:modified>
</cp:coreProperties>
</file>