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E7FFFF"/>
  <w:body>
    <w:p w:rsidR="00AE6C46" w:rsidRPr="00AE6C46" w:rsidRDefault="00AE6C46" w:rsidP="00A2511C">
      <w:pPr>
        <w:spacing w:after="0" w:line="240" w:lineRule="auto"/>
        <w:ind w:left="284" w:firstLine="424"/>
        <w:jc w:val="both"/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</w:pPr>
      <w:bookmarkStart w:id="0" w:name="_Hlk99101446"/>
      <w:r w:rsidRPr="00AE6C46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 xml:space="preserve">Пункт 13 части 1 статьи 33 Федерального </w:t>
      </w:r>
      <w:proofErr w:type="gramStart"/>
      <w:r w:rsidRPr="00AE6C46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 xml:space="preserve">закона  </w:t>
      </w:r>
      <w:r w:rsidRPr="00573DEB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>от</w:t>
      </w:r>
      <w:proofErr w:type="gramEnd"/>
      <w:r w:rsidRPr="00573DEB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 xml:space="preserve"> 27.07.2004 № </w:t>
      </w:r>
      <w:r w:rsidRPr="0075422F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 xml:space="preserve">                </w:t>
      </w:r>
      <w:r w:rsidRPr="00573DEB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>79-ФЗ «О государственной гражданской службе</w:t>
      </w:r>
      <w:r w:rsidRPr="0075422F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 xml:space="preserve"> </w:t>
      </w:r>
      <w:r w:rsidRPr="00573DEB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>Российской Федерации»</w:t>
      </w:r>
      <w:r w:rsidRPr="0075422F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 xml:space="preserve"> </w:t>
      </w:r>
      <w:r w:rsidRPr="00AE6C46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 xml:space="preserve">предусматривает увольнение государственного гражданского служащего со службы за несоблюдение ограничений и невыполнение обязательств, установленных данным Федеральным законом и другими федеральными законами. </w:t>
      </w:r>
    </w:p>
    <w:p w:rsidR="00573DEB" w:rsidRPr="00573DEB" w:rsidRDefault="00573DEB" w:rsidP="00B01C55">
      <w:pPr>
        <w:spacing w:after="0" w:line="240" w:lineRule="auto"/>
        <w:ind w:left="284" w:firstLine="540"/>
        <w:jc w:val="both"/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</w:pPr>
      <w:r w:rsidRPr="00573DEB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>В соответствии с пунктом 1.1 части 1 статьи 37 Федерального закона от 27.07.2004 № 79-ФЗ служебный контракт может быть расторгнут представителем нанимателя, а гражданский служащий освобожден от замещаемой должности гражданской службы и уволен с гражданской службы в случае утраты представителем нанимателя доверия к гражданскому служащему в связи с несоблюдением ограничений и запретов, требований о предотвращении или об урегулировании конфликта интересов и неисполнением обязанностей, установленных в целях противодействия коррупции данным Федеральным законом, Федеральным законом «О противодействии коррупции» и другими федеральными законами.</w:t>
      </w:r>
    </w:p>
    <w:p w:rsidR="00573DEB" w:rsidRPr="00573DEB" w:rsidRDefault="00573DEB" w:rsidP="00B01C55">
      <w:pPr>
        <w:widowControl w:val="0"/>
        <w:autoSpaceDE w:val="0"/>
        <w:autoSpaceDN w:val="0"/>
        <w:adjustRightInd w:val="0"/>
        <w:spacing w:after="0" w:line="240" w:lineRule="auto"/>
        <w:ind w:left="284" w:firstLine="539"/>
        <w:jc w:val="both"/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</w:pPr>
      <w:r w:rsidRPr="00573DEB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 xml:space="preserve">Гражданский служащий подлежит увольнению в связи с утратой доверия в случаях, указанных в части 1 статьи 59.2 </w:t>
      </w:r>
      <w:r w:rsidRPr="00573DEB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>Федерального закона от 27.07.2004 № 79-ФЗ:</w:t>
      </w:r>
      <w:r w:rsidR="002C4FCF" w:rsidRPr="0075422F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 xml:space="preserve"> </w:t>
      </w:r>
      <w:r w:rsidRPr="00573DEB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>непринятия гражданским служащим мер по предотвращению и (или) урегулированию конфликта интересов, стороной которого он является;</w:t>
      </w:r>
    </w:p>
    <w:p w:rsidR="00573DEB" w:rsidRPr="00573DEB" w:rsidRDefault="00573DEB" w:rsidP="00B01C55">
      <w:pPr>
        <w:widowControl w:val="0"/>
        <w:autoSpaceDE w:val="0"/>
        <w:autoSpaceDN w:val="0"/>
        <w:adjustRightInd w:val="0"/>
        <w:spacing w:after="0" w:line="240" w:lineRule="auto"/>
        <w:ind w:left="284" w:firstLine="539"/>
        <w:jc w:val="both"/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</w:pPr>
      <w:r w:rsidRPr="00573DEB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>непредставления гражданским служащим сведений о своих</w:t>
      </w:r>
      <w:r w:rsidR="00A2511C" w:rsidRPr="0075422F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 xml:space="preserve"> и супруга</w:t>
      </w:r>
      <w:r w:rsidR="000B49D6" w:rsidRPr="0075422F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 xml:space="preserve">, несовершеннолетних </w:t>
      </w:r>
      <w:proofErr w:type="gramStart"/>
      <w:r w:rsidR="000B49D6" w:rsidRPr="0075422F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>детей</w:t>
      </w:r>
      <w:r w:rsidR="00A2511C" w:rsidRPr="0075422F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 xml:space="preserve"> </w:t>
      </w:r>
      <w:r w:rsidRPr="00573DEB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 xml:space="preserve"> доходах</w:t>
      </w:r>
      <w:proofErr w:type="gramEnd"/>
      <w:r w:rsidRPr="00573DEB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>, расходах, об имуществе и обязательствах имущественного характера, либо представления заведомо недостоверных или неполных сведений;</w:t>
      </w:r>
    </w:p>
    <w:p w:rsidR="00573DEB" w:rsidRPr="00573DEB" w:rsidRDefault="00573DEB" w:rsidP="00B01C55">
      <w:pPr>
        <w:widowControl w:val="0"/>
        <w:autoSpaceDE w:val="0"/>
        <w:autoSpaceDN w:val="0"/>
        <w:adjustRightInd w:val="0"/>
        <w:spacing w:after="0" w:line="240" w:lineRule="auto"/>
        <w:ind w:left="284" w:firstLine="539"/>
        <w:jc w:val="both"/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</w:pPr>
      <w:r w:rsidRPr="00573DEB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>участия гражданского служащего на платной основе в деятельности органа управления коммерческой организацией;</w:t>
      </w:r>
    </w:p>
    <w:p w:rsidR="00573DEB" w:rsidRPr="00573DEB" w:rsidRDefault="00573DEB" w:rsidP="00B01C55">
      <w:pPr>
        <w:widowControl w:val="0"/>
        <w:autoSpaceDE w:val="0"/>
        <w:autoSpaceDN w:val="0"/>
        <w:adjustRightInd w:val="0"/>
        <w:spacing w:after="0" w:line="240" w:lineRule="auto"/>
        <w:ind w:left="284" w:firstLine="539"/>
        <w:jc w:val="both"/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</w:pPr>
      <w:r w:rsidRPr="00573DEB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>осуществления гражданским служащим предпринимательской деятельности;</w:t>
      </w:r>
    </w:p>
    <w:p w:rsidR="00573DEB" w:rsidRPr="00573DEB" w:rsidRDefault="00573DEB" w:rsidP="00B01C55">
      <w:pPr>
        <w:widowControl w:val="0"/>
        <w:autoSpaceDE w:val="0"/>
        <w:autoSpaceDN w:val="0"/>
        <w:adjustRightInd w:val="0"/>
        <w:spacing w:after="0" w:line="240" w:lineRule="auto"/>
        <w:ind w:left="284" w:firstLine="539"/>
        <w:jc w:val="both"/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</w:pPr>
      <w:r w:rsidRPr="00573DEB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>вхождения гражданского служащего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РФ их структурных подразделений;</w:t>
      </w:r>
    </w:p>
    <w:p w:rsidR="00573DEB" w:rsidRPr="00573DEB" w:rsidRDefault="00573DEB" w:rsidP="00B01C55">
      <w:pPr>
        <w:widowControl w:val="0"/>
        <w:autoSpaceDE w:val="0"/>
        <w:autoSpaceDN w:val="0"/>
        <w:adjustRightInd w:val="0"/>
        <w:spacing w:after="0" w:line="240" w:lineRule="auto"/>
        <w:ind w:left="284" w:firstLine="255"/>
        <w:jc w:val="both"/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</w:pPr>
      <w:r w:rsidRPr="00573DEB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 xml:space="preserve">нарушения гражданским служащим, его </w:t>
      </w:r>
      <w:r w:rsidR="004413D5" w:rsidRPr="0075422F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 xml:space="preserve">   </w:t>
      </w:r>
      <w:r w:rsidRPr="00573DEB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 xml:space="preserve">супругой (супругом) и несовершеннолетними детьми запрета открывать и иметь счета (вклады), хранить наличные денежные средства и ценности в иностранных банках, расположенных за пределами территории РФ, владеть и (или) </w:t>
      </w:r>
      <w:r w:rsidRPr="00573DEB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 xml:space="preserve">пользоваться иностранными финансовыми инструментами. </w:t>
      </w:r>
    </w:p>
    <w:p w:rsidR="00CB3E89" w:rsidRPr="00CB3E89" w:rsidRDefault="00CB3E89" w:rsidP="00B01C55">
      <w:pPr>
        <w:spacing w:after="0" w:line="240" w:lineRule="auto"/>
        <w:ind w:left="284" w:firstLine="539"/>
        <w:jc w:val="both"/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</w:pPr>
      <w:r w:rsidRPr="00CB3E89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>Порядок применения взысканий за коррупционные нарушения предусмотрен статьей 59.3 указанного Федерального закона.</w:t>
      </w:r>
    </w:p>
    <w:p w:rsidR="00CB3E89" w:rsidRPr="00CB3E89" w:rsidRDefault="00CB3E89" w:rsidP="00B01C55">
      <w:pPr>
        <w:spacing w:after="0" w:line="240" w:lineRule="auto"/>
        <w:ind w:left="284" w:firstLine="283"/>
        <w:jc w:val="both"/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</w:pPr>
      <w:r w:rsidRPr="00CB3E89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>Взыскания</w:t>
      </w:r>
      <w:r w:rsidR="00A27792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 xml:space="preserve"> </w:t>
      </w:r>
      <w:bookmarkStart w:id="1" w:name="_GoBack"/>
      <w:bookmarkEnd w:id="1"/>
      <w:r w:rsidR="00A27792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>в виду увольнения п</w:t>
      </w:r>
      <w:r w:rsidRPr="00CB3E89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>рименя</w:t>
      </w:r>
      <w:r w:rsidR="00A27792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>е</w:t>
      </w:r>
      <w:r w:rsidRPr="00CB3E89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>тся представителем нанимателя на основании доклада о результатах проверки, проведенной подразделением кадровой службы соответствующего государственного органа по профилактике коррупционных и иных правонарушений, а в случае, если доклад о результатах проверки направлялся в комиссию по урегулированию конфликтов интересов, - и на основании рекомендации указанной комиссии. С согласия гражданского служащего и при условии признания им факта совершения коррупционного правонарушения взыскание, за исключением увольнения в связи с утратой доверия, может быть применено на основании доклада подразделения кадровой службы соответствующего государственного органа по профилактике коррупционных и иных правонарушений о совершении коррупционного правонарушения, в котором излагаются фактические обстоятельства его совершения, и письменного объяснения такого гражданского служащего (часть 1).</w:t>
      </w:r>
    </w:p>
    <w:p w:rsidR="00CB3E89" w:rsidRPr="00CB3E89" w:rsidRDefault="00CB3E89" w:rsidP="00B01C55">
      <w:pPr>
        <w:spacing w:after="0" w:line="240" w:lineRule="auto"/>
        <w:ind w:left="284" w:firstLine="283"/>
        <w:jc w:val="both"/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</w:pPr>
      <w:r w:rsidRPr="00CB3E89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lastRenderedPageBreak/>
        <w:t>При применении взысканий, предусмотренных статьями 59.1 и 59.2 настоящего Федерального закона, учитываются характер совершенного гражданским служащим коррупционного правонарушения, его тяжесть, обстоятельства, при которых оно совершено, соблюдение гражданским служащим других ограничений и запретов, требований о предотвращении или об урегулировании конфликта интересов и исполнение им обязанностей, установленных в целях противодействия коррупции, а также предшествующие результаты исполнения гражданским служащим своих должностных обязанностей (часть 2).</w:t>
      </w:r>
    </w:p>
    <w:p w:rsidR="00CB3E89" w:rsidRPr="00CB3E89" w:rsidRDefault="00CB3E89" w:rsidP="00B01C55">
      <w:pPr>
        <w:spacing w:after="0" w:line="240" w:lineRule="auto"/>
        <w:ind w:left="284" w:firstLine="283"/>
        <w:jc w:val="both"/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</w:pPr>
      <w:r w:rsidRPr="00CB3E89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>Взыскания, предусмотренные статьями 59.1 и 59.2 настоящего Федерального закона, применяются не позднее шести месяцев со дня поступления информации о совершении гражданским служащим коррупционного правонарушения, не считая периодов временной нетрудоспособности гражданского служащего, пребывания его в отпуске, других случаев отсутствия его на службе по уважительным причинам, и не позднее трех лет со дня совершения им коррупционного правонарушения. В указанные сроки не включается время производства по уголовному делу (часть 3).</w:t>
      </w:r>
    </w:p>
    <w:p w:rsidR="00D5752B" w:rsidRPr="00D5752B" w:rsidRDefault="00D5752B" w:rsidP="00A2511C">
      <w:pPr>
        <w:spacing w:after="0" w:line="240" w:lineRule="auto"/>
        <w:ind w:left="284" w:firstLine="283"/>
        <w:jc w:val="both"/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</w:pPr>
      <w:r w:rsidRPr="00D5752B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>Сведения о госслужащих, которые уволены по указанному основанию, заносятся в реестр лиц, уволенных в связи с утратой доверия (ч. 3 ст. 59.2 Закона о государственной гражданской службе).</w:t>
      </w:r>
    </w:p>
    <w:p w:rsidR="0023738A" w:rsidRPr="0023738A" w:rsidRDefault="0023738A" w:rsidP="00B01C55">
      <w:pPr>
        <w:spacing w:after="160" w:line="259" w:lineRule="auto"/>
        <w:ind w:left="284" w:firstLine="283"/>
        <w:jc w:val="both"/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</w:pPr>
      <w:r w:rsidRPr="0023738A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>Конституционным Судом РФ разъяснено, что в случае, если государственный служащий  при поступлении на службу не представил сведения о своих доходах, расходах, об имуществе и обязательствах имущественного характера, а также о доходах, об имуществе и обязательствах имущественного характера супруги и несовершеннолетних детей и при этом вопреки закону был назначен на должность, нарушение не предполагает его увольнения в связи с утратой доверия (Постановление Конституционного Суда РФ от 06.04.2020 N 14-П, п. 10 Обзора практики Конституционного Суда РФ за второй квартал 2020 г</w:t>
      </w:r>
      <w:r w:rsidR="00782634" w:rsidRPr="0075422F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>од).</w:t>
      </w:r>
    </w:p>
    <w:bookmarkEnd w:id="0"/>
    <w:p w:rsidR="00D74E21" w:rsidRPr="0075422F" w:rsidRDefault="00782634" w:rsidP="00E815A3">
      <w:pPr>
        <w:spacing w:after="1" w:line="280" w:lineRule="atLeast"/>
        <w:ind w:left="142"/>
        <w:jc w:val="both"/>
        <w:rPr>
          <w:rFonts w:ascii="Times New Roman" w:hAnsi="Times New Roman" w:cs="Times New Roman"/>
          <w:color w:val="1F497D" w:themeColor="text2"/>
          <w:sz w:val="20"/>
          <w:szCs w:val="20"/>
        </w:rPr>
      </w:pPr>
      <w:r w:rsidRPr="0075422F">
        <w:rPr>
          <w:rFonts w:ascii="Times New Roman" w:hAnsi="Times New Roman" w:cs="Times New Roman"/>
          <w:color w:val="1F497D" w:themeColor="text2"/>
          <w:sz w:val="20"/>
          <w:szCs w:val="20"/>
        </w:rPr>
        <w:t xml:space="preserve">  </w:t>
      </w:r>
    </w:p>
    <w:p w:rsidR="00D74E21" w:rsidRPr="0075422F" w:rsidRDefault="00D74E21" w:rsidP="00E815A3">
      <w:pPr>
        <w:spacing w:after="1" w:line="280" w:lineRule="atLeast"/>
        <w:ind w:left="142"/>
        <w:jc w:val="both"/>
        <w:rPr>
          <w:rFonts w:ascii="Times New Roman" w:hAnsi="Times New Roman" w:cs="Times New Roman"/>
          <w:color w:val="1F497D" w:themeColor="text2"/>
          <w:sz w:val="20"/>
          <w:szCs w:val="20"/>
        </w:rPr>
      </w:pPr>
    </w:p>
    <w:p w:rsidR="00D74E21" w:rsidRPr="0075422F" w:rsidRDefault="00D74E21" w:rsidP="00E815A3">
      <w:pPr>
        <w:spacing w:after="1" w:line="280" w:lineRule="atLeast"/>
        <w:ind w:left="142"/>
        <w:jc w:val="both"/>
        <w:rPr>
          <w:rFonts w:ascii="Times New Roman" w:hAnsi="Times New Roman" w:cs="Times New Roman"/>
          <w:color w:val="1F497D" w:themeColor="text2"/>
          <w:sz w:val="20"/>
          <w:szCs w:val="20"/>
        </w:rPr>
      </w:pPr>
    </w:p>
    <w:p w:rsidR="00ED368B" w:rsidRPr="0075422F" w:rsidRDefault="00D74E21" w:rsidP="00E815A3">
      <w:pPr>
        <w:spacing w:after="1" w:line="280" w:lineRule="atLeast"/>
        <w:ind w:left="142"/>
        <w:jc w:val="both"/>
        <w:rPr>
          <w:rFonts w:ascii="Times New Roman" w:hAnsi="Times New Roman" w:cs="Times New Roman"/>
          <w:color w:val="1F497D" w:themeColor="text2"/>
          <w:sz w:val="20"/>
          <w:szCs w:val="20"/>
        </w:rPr>
      </w:pPr>
      <w:r w:rsidRPr="0075422F">
        <w:rPr>
          <w:rFonts w:ascii="Times New Roman" w:hAnsi="Times New Roman" w:cs="Times New Roman"/>
          <w:color w:val="1F497D" w:themeColor="text2"/>
          <w:sz w:val="20"/>
          <w:szCs w:val="20"/>
        </w:rPr>
        <w:t xml:space="preserve">   </w:t>
      </w:r>
      <w:r w:rsidR="00ED368B" w:rsidRPr="0075422F">
        <w:rPr>
          <w:rFonts w:ascii="Times New Roman" w:hAnsi="Times New Roman" w:cs="Times New Roman"/>
          <w:color w:val="1F497D" w:themeColor="text2"/>
          <w:sz w:val="20"/>
          <w:szCs w:val="20"/>
        </w:rPr>
        <w:t xml:space="preserve">150000, г. Ярославль, ул. Некрасова, д. 5 </w:t>
      </w:r>
    </w:p>
    <w:p w:rsidR="000769B9" w:rsidRPr="0075422F" w:rsidRDefault="00782634" w:rsidP="00E815A3">
      <w:pPr>
        <w:spacing w:after="1" w:line="280" w:lineRule="atLeast"/>
        <w:ind w:left="142"/>
        <w:jc w:val="both"/>
        <w:rPr>
          <w:rFonts w:ascii="Times New Roman" w:hAnsi="Times New Roman" w:cs="Times New Roman"/>
          <w:color w:val="1F497D" w:themeColor="text2"/>
          <w:sz w:val="20"/>
          <w:szCs w:val="20"/>
        </w:rPr>
      </w:pPr>
      <w:r w:rsidRPr="0075422F">
        <w:rPr>
          <w:rFonts w:ascii="Times New Roman" w:hAnsi="Times New Roman" w:cs="Times New Roman"/>
          <w:color w:val="1F497D" w:themeColor="text2"/>
          <w:sz w:val="20"/>
          <w:szCs w:val="20"/>
        </w:rPr>
        <w:t xml:space="preserve">   </w:t>
      </w:r>
      <w:r w:rsidR="00ED368B" w:rsidRPr="0075422F">
        <w:rPr>
          <w:rFonts w:ascii="Times New Roman" w:hAnsi="Times New Roman" w:cs="Times New Roman"/>
          <w:color w:val="1F497D" w:themeColor="text2"/>
          <w:sz w:val="20"/>
          <w:szCs w:val="20"/>
        </w:rPr>
        <w:t>Сайт:</w:t>
      </w:r>
      <w:r w:rsidR="00FC581B" w:rsidRPr="0075422F">
        <w:rPr>
          <w:rFonts w:ascii="Times New Roman" w:hAnsi="Times New Roman" w:cs="Times New Roman"/>
          <w:color w:val="1F497D" w:themeColor="text2"/>
          <w:sz w:val="20"/>
          <w:szCs w:val="20"/>
        </w:rPr>
        <w:t xml:space="preserve"> </w:t>
      </w:r>
      <w:proofErr w:type="spellStart"/>
      <w:r w:rsidR="00FC581B" w:rsidRPr="0075422F">
        <w:rPr>
          <w:rFonts w:ascii="Times New Roman" w:hAnsi="Times New Roman" w:cs="Times New Roman"/>
          <w:color w:val="1F497D" w:themeColor="text2"/>
          <w:sz w:val="20"/>
          <w:szCs w:val="20"/>
          <w:lang w:val="en-US"/>
        </w:rPr>
        <w:t>epp</w:t>
      </w:r>
      <w:proofErr w:type="spellEnd"/>
      <w:r w:rsidR="00FC581B" w:rsidRPr="0075422F">
        <w:rPr>
          <w:rFonts w:ascii="Times New Roman" w:hAnsi="Times New Roman" w:cs="Times New Roman"/>
          <w:color w:val="1F497D" w:themeColor="text2"/>
          <w:sz w:val="20"/>
          <w:szCs w:val="20"/>
        </w:rPr>
        <w:t>.</w:t>
      </w:r>
      <w:proofErr w:type="spellStart"/>
      <w:r w:rsidR="00FC581B" w:rsidRPr="0075422F">
        <w:rPr>
          <w:rFonts w:ascii="Times New Roman" w:hAnsi="Times New Roman" w:cs="Times New Roman"/>
          <w:color w:val="1F497D" w:themeColor="text2"/>
          <w:sz w:val="20"/>
          <w:szCs w:val="20"/>
          <w:lang w:val="en-US"/>
        </w:rPr>
        <w:t>genproc</w:t>
      </w:r>
      <w:proofErr w:type="spellEnd"/>
      <w:r w:rsidR="00FC581B" w:rsidRPr="0075422F">
        <w:rPr>
          <w:rFonts w:ascii="Times New Roman" w:hAnsi="Times New Roman" w:cs="Times New Roman"/>
          <w:color w:val="1F497D" w:themeColor="text2"/>
          <w:sz w:val="20"/>
          <w:szCs w:val="20"/>
        </w:rPr>
        <w:t>.</w:t>
      </w:r>
      <w:r w:rsidR="00FC581B" w:rsidRPr="0075422F">
        <w:rPr>
          <w:rFonts w:ascii="Times New Roman" w:hAnsi="Times New Roman" w:cs="Times New Roman"/>
          <w:color w:val="1F497D" w:themeColor="text2"/>
          <w:sz w:val="20"/>
          <w:szCs w:val="20"/>
          <w:lang w:val="en-US"/>
        </w:rPr>
        <w:t>gov</w:t>
      </w:r>
      <w:r w:rsidR="00FC581B" w:rsidRPr="0075422F">
        <w:rPr>
          <w:rFonts w:ascii="Times New Roman" w:hAnsi="Times New Roman" w:cs="Times New Roman"/>
          <w:color w:val="1F497D" w:themeColor="text2"/>
          <w:sz w:val="20"/>
          <w:szCs w:val="20"/>
        </w:rPr>
        <w:t>.</w:t>
      </w:r>
      <w:proofErr w:type="spellStart"/>
      <w:r w:rsidR="00FC581B" w:rsidRPr="0075422F">
        <w:rPr>
          <w:rFonts w:ascii="Times New Roman" w:hAnsi="Times New Roman" w:cs="Times New Roman"/>
          <w:color w:val="1F497D" w:themeColor="text2"/>
          <w:sz w:val="20"/>
          <w:szCs w:val="20"/>
          <w:lang w:val="en-US"/>
        </w:rPr>
        <w:t>ru</w:t>
      </w:r>
      <w:proofErr w:type="spellEnd"/>
      <w:r w:rsidR="00FB5106" w:rsidRPr="0075422F">
        <w:rPr>
          <w:rFonts w:ascii="Times New Roman" w:hAnsi="Times New Roman" w:cs="Times New Roman"/>
          <w:color w:val="1F497D" w:themeColor="text2"/>
          <w:sz w:val="20"/>
          <w:szCs w:val="20"/>
        </w:rPr>
        <w:t>/</w:t>
      </w:r>
      <w:r w:rsidR="00FB5106" w:rsidRPr="0075422F">
        <w:rPr>
          <w:rFonts w:ascii="Times New Roman" w:hAnsi="Times New Roman" w:cs="Times New Roman"/>
          <w:color w:val="1F497D" w:themeColor="text2"/>
          <w:sz w:val="20"/>
          <w:szCs w:val="20"/>
          <w:lang w:val="en-US"/>
        </w:rPr>
        <w:t>web</w:t>
      </w:r>
      <w:r w:rsidR="00936F8C" w:rsidRPr="0075422F">
        <w:rPr>
          <w:rFonts w:ascii="Times New Roman" w:hAnsi="Times New Roman" w:cs="Times New Roman"/>
          <w:color w:val="1F497D" w:themeColor="text2"/>
          <w:sz w:val="20"/>
          <w:szCs w:val="20"/>
        </w:rPr>
        <w:t>/</w:t>
      </w:r>
      <w:r w:rsidR="00936F8C" w:rsidRPr="0075422F">
        <w:rPr>
          <w:rFonts w:ascii="Times New Roman" w:hAnsi="Times New Roman" w:cs="Times New Roman"/>
          <w:color w:val="1F497D" w:themeColor="text2"/>
          <w:sz w:val="20"/>
          <w:szCs w:val="20"/>
          <w:lang w:val="en-US"/>
        </w:rPr>
        <w:t>proc</w:t>
      </w:r>
      <w:r w:rsidR="00936F8C" w:rsidRPr="0075422F">
        <w:rPr>
          <w:rFonts w:ascii="Times New Roman" w:hAnsi="Times New Roman" w:cs="Times New Roman"/>
          <w:color w:val="1F497D" w:themeColor="text2"/>
          <w:sz w:val="20"/>
          <w:szCs w:val="20"/>
        </w:rPr>
        <w:t>_76</w:t>
      </w:r>
    </w:p>
    <w:p w:rsidR="00457603" w:rsidRPr="00936F8C" w:rsidRDefault="00457603" w:rsidP="00E815A3">
      <w:pPr>
        <w:spacing w:after="1" w:line="280" w:lineRule="atLeast"/>
        <w:ind w:left="142"/>
        <w:jc w:val="both"/>
        <w:rPr>
          <w:rFonts w:ascii="Times New Roman" w:hAnsi="Times New Roman" w:cs="Times New Roman"/>
          <w:color w:val="00153E"/>
          <w:sz w:val="20"/>
          <w:szCs w:val="20"/>
        </w:rPr>
      </w:pPr>
    </w:p>
    <w:p w:rsidR="000769B9" w:rsidRDefault="00BB1DAE" w:rsidP="000769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B5106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noProof/>
        </w:rPr>
        <w:drawing>
          <wp:inline distT="0" distB="0" distL="0" distR="0" wp14:anchorId="4EACE9F1">
            <wp:extent cx="971550" cy="97155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-10000"/>
                              </a14:imgEffect>
                              <a14:imgEffect>
                                <a14:brightnessContrast bright="25000" contrast="4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676" t="11352" r="27617" b="9168"/>
                    <a:stretch/>
                  </pic:blipFill>
                  <pic:spPr bwMode="auto">
                    <a:xfrm>
                      <a:off x="0" y="0"/>
                      <a:ext cx="993641" cy="9936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B1DAE" w:rsidRPr="0082519C" w:rsidRDefault="000769B9" w:rsidP="000769B9">
      <w:pPr>
        <w:spacing w:after="0" w:line="240" w:lineRule="auto"/>
        <w:ind w:firstLine="426"/>
        <w:jc w:val="center"/>
        <w:rPr>
          <w:rFonts w:ascii="Times New Roman" w:hAnsi="Times New Roman" w:cs="Times New Roman"/>
          <w:color w:val="003399"/>
          <w:sz w:val="36"/>
          <w:szCs w:val="36"/>
        </w:rPr>
      </w:pPr>
      <w:r w:rsidRPr="002F7F79">
        <w:rPr>
          <w:rFonts w:ascii="Times New Roman" w:hAnsi="Times New Roman" w:cs="Times New Roman"/>
          <w:color w:val="003399"/>
          <w:sz w:val="36"/>
          <w:szCs w:val="36"/>
        </w:rPr>
        <w:t>Прокуратура</w:t>
      </w:r>
    </w:p>
    <w:p w:rsidR="000769B9" w:rsidRPr="002F7F79" w:rsidRDefault="000769B9" w:rsidP="000769B9">
      <w:pPr>
        <w:spacing w:after="0" w:line="240" w:lineRule="auto"/>
        <w:ind w:firstLine="426"/>
        <w:jc w:val="center"/>
        <w:rPr>
          <w:rFonts w:ascii="Times New Roman" w:hAnsi="Times New Roman" w:cs="Times New Roman"/>
          <w:color w:val="003399"/>
          <w:sz w:val="36"/>
          <w:szCs w:val="36"/>
        </w:rPr>
      </w:pPr>
      <w:r w:rsidRPr="002F7F79">
        <w:rPr>
          <w:rFonts w:ascii="Times New Roman" w:hAnsi="Times New Roman" w:cs="Times New Roman"/>
          <w:color w:val="003399"/>
          <w:sz w:val="36"/>
          <w:szCs w:val="36"/>
        </w:rPr>
        <w:t>Ярославской области</w:t>
      </w:r>
    </w:p>
    <w:p w:rsidR="00DD24FA" w:rsidRDefault="00DD24FA" w:rsidP="00A6117D">
      <w:pPr>
        <w:spacing w:after="0" w:line="240" w:lineRule="auto"/>
        <w:ind w:firstLine="284"/>
        <w:jc w:val="center"/>
        <w:rPr>
          <w:rFonts w:ascii="Times New Roman" w:hAnsi="Times New Roman" w:cs="Times New Roman"/>
          <w:color w:val="003399"/>
          <w:sz w:val="36"/>
          <w:szCs w:val="36"/>
        </w:rPr>
      </w:pPr>
    </w:p>
    <w:p w:rsidR="000769B9" w:rsidRPr="002F7F79" w:rsidRDefault="00A6117D" w:rsidP="00A6117D">
      <w:pPr>
        <w:spacing w:after="0" w:line="240" w:lineRule="auto"/>
        <w:ind w:firstLine="284"/>
        <w:jc w:val="center"/>
        <w:rPr>
          <w:rFonts w:ascii="Times New Roman" w:hAnsi="Times New Roman" w:cs="Times New Roman"/>
          <w:color w:val="003399"/>
          <w:sz w:val="36"/>
          <w:szCs w:val="36"/>
        </w:rPr>
      </w:pPr>
      <w:r>
        <w:rPr>
          <w:rFonts w:ascii="Times New Roman" w:hAnsi="Times New Roman" w:cs="Times New Roman"/>
          <w:color w:val="003399"/>
          <w:sz w:val="36"/>
          <w:szCs w:val="36"/>
        </w:rPr>
        <w:t xml:space="preserve">УВОЛЬНЕНИЕ РАБОТНИКА </w:t>
      </w:r>
      <w:r w:rsidR="00D74E21">
        <w:rPr>
          <w:rFonts w:ascii="Times New Roman" w:hAnsi="Times New Roman" w:cs="Times New Roman"/>
          <w:color w:val="003399"/>
          <w:sz w:val="36"/>
          <w:szCs w:val="36"/>
        </w:rPr>
        <w:t>В СВЯЗИ С НЕСОБЛЮДЕНИЕ</w:t>
      </w:r>
      <w:r w:rsidR="004E372A">
        <w:rPr>
          <w:rFonts w:ascii="Times New Roman" w:hAnsi="Times New Roman" w:cs="Times New Roman"/>
          <w:color w:val="003399"/>
          <w:sz w:val="36"/>
          <w:szCs w:val="36"/>
        </w:rPr>
        <w:t>М</w:t>
      </w:r>
      <w:r w:rsidR="0075422F">
        <w:rPr>
          <w:rFonts w:ascii="Times New Roman" w:hAnsi="Times New Roman" w:cs="Times New Roman"/>
          <w:color w:val="003399"/>
          <w:sz w:val="36"/>
          <w:szCs w:val="36"/>
        </w:rPr>
        <w:t xml:space="preserve"> ЗАКОНОДАТЕЛЬСТВА О ПРОТИВОДЕЙСТВИИ КОРРУПЦИИ</w:t>
      </w:r>
    </w:p>
    <w:p w:rsidR="0022324C" w:rsidRPr="00282EC4" w:rsidRDefault="0022324C" w:rsidP="000769B9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0"/>
          <w:szCs w:val="20"/>
        </w:rPr>
      </w:pPr>
    </w:p>
    <w:p w:rsidR="00FF4389" w:rsidRDefault="00FF4389" w:rsidP="00282EC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5422F" w:rsidRDefault="0075422F" w:rsidP="00282EC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5422F" w:rsidRDefault="0075422F" w:rsidP="00282EC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5422F" w:rsidRDefault="0075422F" w:rsidP="00282EC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5422F" w:rsidRDefault="0075422F" w:rsidP="00282EC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5422F" w:rsidRDefault="0075422F" w:rsidP="00282EC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5422F" w:rsidRDefault="0075422F" w:rsidP="00282EC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5422F" w:rsidRDefault="0075422F" w:rsidP="00282EC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5422F" w:rsidRDefault="0075422F" w:rsidP="00282EC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572CA" w:rsidRDefault="000572CA" w:rsidP="00282EC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E5A81" w:rsidRPr="00DF3996" w:rsidRDefault="000769B9" w:rsidP="00282EC4">
      <w:pPr>
        <w:spacing w:after="0" w:line="240" w:lineRule="auto"/>
        <w:jc w:val="center"/>
        <w:rPr>
          <w:noProof/>
          <w:color w:val="17365D" w:themeColor="text2" w:themeShade="BF"/>
          <w:lang w:eastAsia="ru-RU"/>
        </w:rPr>
      </w:pPr>
      <w:r w:rsidRPr="00DF3996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>г. Ярославль, 202</w:t>
      </w:r>
      <w:r w:rsidR="00902348" w:rsidRPr="00DF3996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>2</w:t>
      </w:r>
    </w:p>
    <w:sectPr w:rsidR="00CE5A81" w:rsidRPr="00DF3996" w:rsidSect="00D704FC">
      <w:type w:val="continuous"/>
      <w:pgSz w:w="16838" w:h="11906" w:orient="landscape"/>
      <w:pgMar w:top="1701" w:right="820" w:bottom="850" w:left="567" w:header="708" w:footer="708" w:gutter="0"/>
      <w:pgBorders w:offsetFrom="page">
        <w:top w:val="thinThickSmallGap" w:sz="24" w:space="24" w:color="0896B8"/>
        <w:left w:val="thinThickSmallGap" w:sz="24" w:space="24" w:color="0896B8"/>
        <w:bottom w:val="thickThinSmallGap" w:sz="24" w:space="24" w:color="0896B8"/>
        <w:right w:val="thickThinSmallGap" w:sz="24" w:space="24" w:color="0896B8"/>
      </w:pgBorders>
      <w:cols w:num="3" w:space="70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AD5"/>
    <w:rsid w:val="00001789"/>
    <w:rsid w:val="00002CE8"/>
    <w:rsid w:val="000076C8"/>
    <w:rsid w:val="00017204"/>
    <w:rsid w:val="000203A0"/>
    <w:rsid w:val="00046770"/>
    <w:rsid w:val="00047564"/>
    <w:rsid w:val="000572CA"/>
    <w:rsid w:val="000769B9"/>
    <w:rsid w:val="00091DCE"/>
    <w:rsid w:val="000B49D6"/>
    <w:rsid w:val="000D5436"/>
    <w:rsid w:val="00102090"/>
    <w:rsid w:val="00122153"/>
    <w:rsid w:val="00125A0F"/>
    <w:rsid w:val="00126401"/>
    <w:rsid w:val="00143F6F"/>
    <w:rsid w:val="00146384"/>
    <w:rsid w:val="001468A5"/>
    <w:rsid w:val="00156985"/>
    <w:rsid w:val="001621CE"/>
    <w:rsid w:val="001633FE"/>
    <w:rsid w:val="00185539"/>
    <w:rsid w:val="001A0002"/>
    <w:rsid w:val="001A1006"/>
    <w:rsid w:val="001A1E85"/>
    <w:rsid w:val="001A6DD6"/>
    <w:rsid w:val="001B3BD4"/>
    <w:rsid w:val="001C7092"/>
    <w:rsid w:val="001D583C"/>
    <w:rsid w:val="001E2421"/>
    <w:rsid w:val="0022324C"/>
    <w:rsid w:val="0023738A"/>
    <w:rsid w:val="00282EC4"/>
    <w:rsid w:val="002951E9"/>
    <w:rsid w:val="002C4FCF"/>
    <w:rsid w:val="002F5217"/>
    <w:rsid w:val="002F7F79"/>
    <w:rsid w:val="00314426"/>
    <w:rsid w:val="00326D83"/>
    <w:rsid w:val="00330B2F"/>
    <w:rsid w:val="00344A57"/>
    <w:rsid w:val="003E0D91"/>
    <w:rsid w:val="003F198B"/>
    <w:rsid w:val="00412FD5"/>
    <w:rsid w:val="004413D5"/>
    <w:rsid w:val="004436D0"/>
    <w:rsid w:val="00457603"/>
    <w:rsid w:val="00464F77"/>
    <w:rsid w:val="004671F5"/>
    <w:rsid w:val="00480CC6"/>
    <w:rsid w:val="0049447F"/>
    <w:rsid w:val="00496EDE"/>
    <w:rsid w:val="004C0BCA"/>
    <w:rsid w:val="004D717D"/>
    <w:rsid w:val="004E1D7B"/>
    <w:rsid w:val="004E372A"/>
    <w:rsid w:val="0054125D"/>
    <w:rsid w:val="0055732D"/>
    <w:rsid w:val="00573DEB"/>
    <w:rsid w:val="00576BC4"/>
    <w:rsid w:val="005A71A1"/>
    <w:rsid w:val="005C5E76"/>
    <w:rsid w:val="006457E6"/>
    <w:rsid w:val="00656683"/>
    <w:rsid w:val="006672A4"/>
    <w:rsid w:val="006B3773"/>
    <w:rsid w:val="006B486E"/>
    <w:rsid w:val="006B6B98"/>
    <w:rsid w:val="0071351F"/>
    <w:rsid w:val="00721573"/>
    <w:rsid w:val="00726022"/>
    <w:rsid w:val="0075422F"/>
    <w:rsid w:val="00761809"/>
    <w:rsid w:val="00767281"/>
    <w:rsid w:val="00774602"/>
    <w:rsid w:val="00774D90"/>
    <w:rsid w:val="00782634"/>
    <w:rsid w:val="007909E0"/>
    <w:rsid w:val="007940F7"/>
    <w:rsid w:val="007A5959"/>
    <w:rsid w:val="007B672B"/>
    <w:rsid w:val="007B7BBD"/>
    <w:rsid w:val="007C2360"/>
    <w:rsid w:val="007E78EE"/>
    <w:rsid w:val="007F4C8E"/>
    <w:rsid w:val="007F6AD5"/>
    <w:rsid w:val="008131D0"/>
    <w:rsid w:val="0082519C"/>
    <w:rsid w:val="00827E5D"/>
    <w:rsid w:val="0084144B"/>
    <w:rsid w:val="00863891"/>
    <w:rsid w:val="00865E7D"/>
    <w:rsid w:val="00883A95"/>
    <w:rsid w:val="008862AB"/>
    <w:rsid w:val="00886A37"/>
    <w:rsid w:val="00892D8D"/>
    <w:rsid w:val="0089328B"/>
    <w:rsid w:val="008C40D7"/>
    <w:rsid w:val="00902348"/>
    <w:rsid w:val="009073F9"/>
    <w:rsid w:val="00916269"/>
    <w:rsid w:val="00932698"/>
    <w:rsid w:val="009332DE"/>
    <w:rsid w:val="00936BB8"/>
    <w:rsid w:val="00936F8C"/>
    <w:rsid w:val="00950607"/>
    <w:rsid w:val="00957067"/>
    <w:rsid w:val="009571FA"/>
    <w:rsid w:val="0098575E"/>
    <w:rsid w:val="00986707"/>
    <w:rsid w:val="009A4EF0"/>
    <w:rsid w:val="009C0E03"/>
    <w:rsid w:val="009D5E59"/>
    <w:rsid w:val="009F39BB"/>
    <w:rsid w:val="00A12594"/>
    <w:rsid w:val="00A13B9C"/>
    <w:rsid w:val="00A152C3"/>
    <w:rsid w:val="00A2511C"/>
    <w:rsid w:val="00A27792"/>
    <w:rsid w:val="00A462A9"/>
    <w:rsid w:val="00A6117D"/>
    <w:rsid w:val="00A76E30"/>
    <w:rsid w:val="00A86221"/>
    <w:rsid w:val="00AD1C22"/>
    <w:rsid w:val="00AE186A"/>
    <w:rsid w:val="00AE6C46"/>
    <w:rsid w:val="00B01C55"/>
    <w:rsid w:val="00B17BB0"/>
    <w:rsid w:val="00B52F91"/>
    <w:rsid w:val="00B71488"/>
    <w:rsid w:val="00B80E64"/>
    <w:rsid w:val="00B840DC"/>
    <w:rsid w:val="00BB1DAE"/>
    <w:rsid w:val="00BB21D6"/>
    <w:rsid w:val="00BE4CD3"/>
    <w:rsid w:val="00BE7F86"/>
    <w:rsid w:val="00C969F2"/>
    <w:rsid w:val="00CA3B34"/>
    <w:rsid w:val="00CB1FF4"/>
    <w:rsid w:val="00CB3E89"/>
    <w:rsid w:val="00CB6BE0"/>
    <w:rsid w:val="00CB76D5"/>
    <w:rsid w:val="00CC1701"/>
    <w:rsid w:val="00CE17D1"/>
    <w:rsid w:val="00CE450D"/>
    <w:rsid w:val="00CE5A81"/>
    <w:rsid w:val="00CF4CCD"/>
    <w:rsid w:val="00D128E0"/>
    <w:rsid w:val="00D23426"/>
    <w:rsid w:val="00D4078F"/>
    <w:rsid w:val="00D5752B"/>
    <w:rsid w:val="00D704FC"/>
    <w:rsid w:val="00D718F1"/>
    <w:rsid w:val="00D7355C"/>
    <w:rsid w:val="00D74E21"/>
    <w:rsid w:val="00D80990"/>
    <w:rsid w:val="00D834C0"/>
    <w:rsid w:val="00D9642D"/>
    <w:rsid w:val="00DA6124"/>
    <w:rsid w:val="00DA7CEA"/>
    <w:rsid w:val="00DB3C0C"/>
    <w:rsid w:val="00DB7278"/>
    <w:rsid w:val="00DD24FA"/>
    <w:rsid w:val="00DF3996"/>
    <w:rsid w:val="00E05EE0"/>
    <w:rsid w:val="00E1604E"/>
    <w:rsid w:val="00E24EC4"/>
    <w:rsid w:val="00E45F0B"/>
    <w:rsid w:val="00E815A3"/>
    <w:rsid w:val="00E869BE"/>
    <w:rsid w:val="00EC09D1"/>
    <w:rsid w:val="00EC22DA"/>
    <w:rsid w:val="00ED368B"/>
    <w:rsid w:val="00EE1989"/>
    <w:rsid w:val="00EE42B8"/>
    <w:rsid w:val="00EF47F5"/>
    <w:rsid w:val="00F070AE"/>
    <w:rsid w:val="00F24593"/>
    <w:rsid w:val="00F545A7"/>
    <w:rsid w:val="00F6629D"/>
    <w:rsid w:val="00F847B6"/>
    <w:rsid w:val="00F84EF8"/>
    <w:rsid w:val="00FB5106"/>
    <w:rsid w:val="00FC581B"/>
    <w:rsid w:val="00FF4389"/>
    <w:rsid w:val="00FF4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dff,#fedae2,#e7ffff"/>
    </o:shapedefaults>
    <o:shapelayout v:ext="edit">
      <o:idmap v:ext="edit" data="1"/>
    </o:shapelayout>
  </w:shapeDefaults>
  <w:decimalSymbol w:val=","/>
  <w:listSeparator w:val=";"/>
  <w14:docId w14:val="01987A93"/>
  <w15:docId w15:val="{81B60920-DB60-4B52-8F9E-F2D013617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9328B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932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32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370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7ED8C8-48DA-4E7E-8A92-700A6F0FC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802</Words>
  <Characters>4578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Верещагина Ксения Николаевна</cp:lastModifiedBy>
  <cp:revision>3</cp:revision>
  <cp:lastPrinted>2022-04-29T10:39:00Z</cp:lastPrinted>
  <dcterms:created xsi:type="dcterms:W3CDTF">2022-04-20T16:07:00Z</dcterms:created>
  <dcterms:modified xsi:type="dcterms:W3CDTF">2022-04-29T10:40:00Z</dcterms:modified>
</cp:coreProperties>
</file>