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5727D" w:rsidRDefault="00604027" w:rsidP="00604027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15CB5">
        <w:rPr>
          <w:rFonts w:ascii="Times New Roman" w:hAnsi="Times New Roman"/>
          <w:sz w:val="28"/>
          <w:szCs w:val="28"/>
        </w:rPr>
        <w:t xml:space="preserve">Прокуратурой края рассмотрены обращения граждан по вопросам законности действий органов государственной власти края, а также контрольно-надзорных органов, осуществляемых ими в связи с угрозой распространения новой </w:t>
      </w:r>
      <w:proofErr w:type="spellStart"/>
      <w:r w:rsidRPr="00115CB5">
        <w:rPr>
          <w:rFonts w:ascii="Times New Roman" w:hAnsi="Times New Roman"/>
          <w:sz w:val="28"/>
          <w:szCs w:val="28"/>
        </w:rPr>
        <w:t>коронавирусной</w:t>
      </w:r>
      <w:proofErr w:type="spellEnd"/>
      <w:r w:rsidRPr="00115CB5">
        <w:rPr>
          <w:rFonts w:ascii="Times New Roman" w:hAnsi="Times New Roman"/>
          <w:sz w:val="28"/>
          <w:szCs w:val="28"/>
        </w:rPr>
        <w:t xml:space="preserve"> инфекции (COVID-19), в том числе при издании указа губернатора </w:t>
      </w:r>
      <w:r w:rsidRPr="00115CB5">
        <w:rPr>
          <w:rFonts w:ascii="Times New Roman" w:hAnsi="Times New Roman"/>
          <w:sz w:val="28"/>
          <w:szCs w:val="28"/>
          <w:lang w:eastAsia="ru-RU"/>
        </w:rPr>
        <w:t xml:space="preserve">Пермского края от 20.08.2020 № 121 «О мероприятиях, реализуемых в связи с угрозой распространения новой </w:t>
      </w:r>
      <w:proofErr w:type="spellStart"/>
      <w:r w:rsidRPr="00115CB5">
        <w:rPr>
          <w:rFonts w:ascii="Times New Roman" w:hAnsi="Times New Roman"/>
          <w:sz w:val="28"/>
          <w:szCs w:val="28"/>
          <w:lang w:eastAsia="ru-RU"/>
        </w:rPr>
        <w:t>коронавирусной</w:t>
      </w:r>
      <w:proofErr w:type="spellEnd"/>
      <w:r w:rsidRPr="00115CB5">
        <w:rPr>
          <w:rFonts w:ascii="Times New Roman" w:hAnsi="Times New Roman"/>
          <w:sz w:val="28"/>
          <w:szCs w:val="28"/>
          <w:lang w:eastAsia="ru-RU"/>
        </w:rPr>
        <w:t xml:space="preserve"> инфекции (COVID-19) в Пермском крае» (далее – Указ № 121</w:t>
      </w:r>
      <w:r w:rsidR="00C5727D">
        <w:rPr>
          <w:rFonts w:ascii="Times New Roman" w:hAnsi="Times New Roman"/>
          <w:sz w:val="28"/>
          <w:szCs w:val="28"/>
          <w:lang w:eastAsia="ru-RU"/>
        </w:rPr>
        <w:t>).</w:t>
      </w:r>
    </w:p>
    <w:p w:rsidR="00604027" w:rsidRPr="00115CB5" w:rsidRDefault="00604027" w:rsidP="00604027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62057">
        <w:rPr>
          <w:rFonts w:ascii="Times New Roman" w:hAnsi="Times New Roman"/>
          <w:sz w:val="28"/>
          <w:szCs w:val="28"/>
          <w:lang w:eastAsia="ru-RU"/>
        </w:rPr>
        <w:t>Поскольку доводы заявителей затрагивают интересы неопределенного круга лиц, в соответствии с ч. 4 ст. 10 Федерального закона от 02.05.2006 № 59-ФЗ «</w:t>
      </w:r>
      <w:r w:rsidRPr="000C3982">
        <w:rPr>
          <w:rFonts w:ascii="Times New Roman" w:hAnsi="Times New Roman"/>
          <w:sz w:val="28"/>
          <w:szCs w:val="28"/>
          <w:lang w:eastAsia="ru-RU"/>
        </w:rPr>
        <w:t>О порядке рассмотрения обращений граждан Российской Федерации</w:t>
      </w:r>
      <w:r w:rsidRPr="00962057">
        <w:rPr>
          <w:rFonts w:ascii="Times New Roman" w:hAnsi="Times New Roman"/>
          <w:sz w:val="28"/>
          <w:szCs w:val="28"/>
          <w:lang w:eastAsia="ru-RU"/>
        </w:rPr>
        <w:t xml:space="preserve">», п. 6.10 </w:t>
      </w:r>
      <w:r w:rsidRPr="00962057">
        <w:rPr>
          <w:rFonts w:ascii="Times New Roman" w:hAnsi="Times New Roman"/>
          <w:sz w:val="28"/>
          <w:szCs w:val="28"/>
        </w:rPr>
        <w:t xml:space="preserve">Инструкции о порядке рассмотрения обращений и приема граждан в органах прокуратуры Российской Федерации, утвержденной приказом Генерального прокурора РФ от 30.01.2013 № 45, </w:t>
      </w:r>
      <w:r w:rsidRPr="00962057">
        <w:rPr>
          <w:rFonts w:ascii="Times New Roman" w:hAnsi="Times New Roman"/>
          <w:sz w:val="28"/>
          <w:szCs w:val="28"/>
          <w:lang w:eastAsia="ru-RU"/>
        </w:rPr>
        <w:t>информац</w:t>
      </w:r>
      <w:r>
        <w:rPr>
          <w:rFonts w:ascii="Times New Roman" w:hAnsi="Times New Roman"/>
          <w:sz w:val="28"/>
          <w:szCs w:val="28"/>
          <w:lang w:eastAsia="ru-RU"/>
        </w:rPr>
        <w:t>ия о результатах их рассмотрения публикуется на сайте прокуратуры края.</w:t>
      </w:r>
    </w:p>
    <w:p w:rsidR="00604027" w:rsidRPr="00115CB5" w:rsidRDefault="00604027" w:rsidP="00604027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15CB5">
        <w:rPr>
          <w:rFonts w:ascii="Times New Roman" w:hAnsi="Times New Roman"/>
          <w:sz w:val="28"/>
          <w:szCs w:val="28"/>
          <w:lang w:eastAsia="ru-RU"/>
        </w:rPr>
        <w:t xml:space="preserve">Постановлением Правительства РФ от 31.01.2020 № 66 </w:t>
      </w:r>
      <w:proofErr w:type="spellStart"/>
      <w:r w:rsidRPr="00115CB5">
        <w:rPr>
          <w:rFonts w:ascii="Times New Roman" w:hAnsi="Times New Roman"/>
          <w:sz w:val="28"/>
          <w:szCs w:val="28"/>
          <w:lang w:eastAsia="ru-RU"/>
        </w:rPr>
        <w:t>коронавирусная</w:t>
      </w:r>
      <w:proofErr w:type="spellEnd"/>
      <w:r w:rsidRPr="00115CB5">
        <w:rPr>
          <w:rFonts w:ascii="Times New Roman" w:hAnsi="Times New Roman"/>
          <w:sz w:val="28"/>
          <w:szCs w:val="28"/>
          <w:lang w:eastAsia="ru-RU"/>
        </w:rPr>
        <w:t xml:space="preserve"> инфекция (2019-nCoV) внесена в </w:t>
      </w:r>
      <w:hyperlink r:id="rId4" w:history="1">
        <w:r w:rsidRPr="00115CB5">
          <w:rPr>
            <w:rFonts w:ascii="Times New Roman" w:hAnsi="Times New Roman"/>
            <w:sz w:val="28"/>
            <w:szCs w:val="28"/>
            <w:lang w:eastAsia="ru-RU"/>
          </w:rPr>
          <w:t>перечень</w:t>
        </w:r>
      </w:hyperlink>
      <w:r w:rsidRPr="00115CB5">
        <w:rPr>
          <w:rFonts w:ascii="Times New Roman" w:hAnsi="Times New Roman"/>
          <w:sz w:val="28"/>
          <w:szCs w:val="28"/>
          <w:lang w:eastAsia="ru-RU"/>
        </w:rPr>
        <w:t xml:space="preserve"> заболеваний, представляющих опасность для окружающих, утвержденный постановлением Правительства РФ от 01.12.2004 № 715. </w:t>
      </w:r>
    </w:p>
    <w:p w:rsidR="00604027" w:rsidRPr="00115CB5" w:rsidRDefault="00604027" w:rsidP="00604027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15CB5">
        <w:rPr>
          <w:rFonts w:ascii="Times New Roman" w:hAnsi="Times New Roman"/>
          <w:sz w:val="28"/>
          <w:szCs w:val="28"/>
        </w:rPr>
        <w:t xml:space="preserve">Согласно </w:t>
      </w:r>
      <w:hyperlink r:id="rId5" w:history="1">
        <w:r w:rsidRPr="00115CB5">
          <w:rPr>
            <w:rFonts w:ascii="Times New Roman" w:hAnsi="Times New Roman"/>
            <w:sz w:val="28"/>
            <w:szCs w:val="28"/>
          </w:rPr>
          <w:t>п. «з» ч. 1 ст. 72</w:t>
        </w:r>
      </w:hyperlink>
      <w:r w:rsidRPr="00115CB5">
        <w:rPr>
          <w:rFonts w:ascii="Times New Roman" w:hAnsi="Times New Roman"/>
          <w:sz w:val="28"/>
          <w:szCs w:val="28"/>
        </w:rPr>
        <w:t xml:space="preserve"> Конституции Российской Федерации, </w:t>
      </w:r>
      <w:r w:rsidRPr="00115CB5">
        <w:rPr>
          <w:rFonts w:ascii="Times New Roman" w:hAnsi="Times New Roman"/>
          <w:sz w:val="28"/>
          <w:szCs w:val="28"/>
        </w:rPr>
        <w:br/>
      </w:r>
      <w:proofErr w:type="spellStart"/>
      <w:r w:rsidRPr="00115CB5">
        <w:rPr>
          <w:rFonts w:ascii="Times New Roman" w:hAnsi="Times New Roman"/>
          <w:sz w:val="28"/>
          <w:szCs w:val="28"/>
          <w:lang w:eastAsia="ru-RU"/>
        </w:rPr>
        <w:t>п.п</w:t>
      </w:r>
      <w:proofErr w:type="spellEnd"/>
      <w:r w:rsidRPr="00115CB5">
        <w:rPr>
          <w:rFonts w:ascii="Times New Roman" w:hAnsi="Times New Roman"/>
          <w:sz w:val="28"/>
          <w:szCs w:val="28"/>
          <w:lang w:eastAsia="ru-RU"/>
        </w:rPr>
        <w:t xml:space="preserve">. 5 п. 2 ст. 26.3 Федерального закона от 06.10.1999 № 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 </w:t>
      </w:r>
      <w:r w:rsidRPr="00115CB5">
        <w:rPr>
          <w:rFonts w:ascii="Times New Roman" w:hAnsi="Times New Roman"/>
          <w:sz w:val="28"/>
          <w:szCs w:val="28"/>
        </w:rPr>
        <w:t>осуществление мер по борьбе с эпидемиями, ликвидация их последствий находится в совместном ведении Российской Федерации и субъектов Российской Федерации, р</w:t>
      </w:r>
      <w:r w:rsidRPr="00115CB5">
        <w:rPr>
          <w:rFonts w:ascii="Times New Roman" w:hAnsi="Times New Roman"/>
          <w:sz w:val="28"/>
          <w:szCs w:val="28"/>
          <w:lang w:eastAsia="ru-RU"/>
        </w:rPr>
        <w:t>ешение вопросов предупреждения чрезвычайных ситуаций межмуниципального и регионального характера, стихийных бедствий, эпидемий и ликвидации их последствий, реализации мероприятий, направленных на спасение жизни и сохранение здоровья людей при чрезвычайных ситуациях относится к полномочиям органов государственной власти субъекта Российской Федерации по предметам совместного ведения, осуществляемым данными органами самостоятельно.</w:t>
      </w:r>
    </w:p>
    <w:p w:rsidR="00604027" w:rsidRPr="00115CB5" w:rsidRDefault="00604027" w:rsidP="00604027">
      <w:pPr>
        <w:tabs>
          <w:tab w:val="left" w:pos="540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15CB5">
        <w:rPr>
          <w:rFonts w:ascii="Times New Roman" w:hAnsi="Times New Roman"/>
          <w:sz w:val="28"/>
          <w:szCs w:val="28"/>
        </w:rPr>
        <w:t xml:space="preserve">В силу ст. 1 Федерального закона от 21.12.1994 № 68-ФЗ «О защите населения и территорий от чрезвычайных ситуаций природного и техногенного характера» (далее – Федеральный закон № 68-ФЗ) обстановка на определенной территории, сложившаяся в результате распространения </w:t>
      </w:r>
      <w:hyperlink r:id="rId6" w:history="1">
        <w:r w:rsidRPr="00115CB5">
          <w:rPr>
            <w:rStyle w:val="a3"/>
            <w:rFonts w:ascii="Times New Roman" w:hAnsi="Times New Roman"/>
            <w:sz w:val="28"/>
            <w:szCs w:val="28"/>
          </w:rPr>
          <w:t>заболевания</w:t>
        </w:r>
      </w:hyperlink>
      <w:r w:rsidRPr="00115CB5">
        <w:rPr>
          <w:rFonts w:ascii="Times New Roman" w:hAnsi="Times New Roman"/>
          <w:sz w:val="28"/>
          <w:szCs w:val="28"/>
        </w:rPr>
        <w:t xml:space="preserve">, представляющего опасность для окружающих, отнесена к чрезвычайной ситуации. </w:t>
      </w:r>
      <w:r w:rsidRPr="00115CB5">
        <w:rPr>
          <w:rFonts w:ascii="Times New Roman" w:hAnsi="Times New Roman"/>
          <w:sz w:val="28"/>
          <w:szCs w:val="28"/>
          <w:lang w:eastAsia="ru-RU"/>
        </w:rPr>
        <w:t>Согласно ст. 4.1 Федерального закона № 68-ФЗ при введении режима повышенной готовности руководитель ликвидации чрезвычайной ситуации, которым является должностное лицо субъекта Российской Федерации, вправе принимать дополнительные меры по защите населения и территорий от чрезвычайных ситуаций.</w:t>
      </w:r>
    </w:p>
    <w:p w:rsidR="00604027" w:rsidRPr="00115CB5" w:rsidRDefault="00604027" w:rsidP="00604027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15CB5">
        <w:rPr>
          <w:rFonts w:ascii="Times New Roman" w:hAnsi="Times New Roman"/>
          <w:sz w:val="28"/>
          <w:szCs w:val="28"/>
        </w:rPr>
        <w:t xml:space="preserve">При этом право </w:t>
      </w:r>
      <w:r w:rsidRPr="00115CB5">
        <w:rPr>
          <w:rFonts w:ascii="Times New Roman" w:hAnsi="Times New Roman"/>
          <w:sz w:val="28"/>
          <w:szCs w:val="28"/>
          <w:lang w:eastAsia="ru-RU"/>
        </w:rPr>
        <w:t>органов государственной власти субъектов Российской Федерации</w:t>
      </w:r>
      <w:r w:rsidRPr="00115CB5">
        <w:rPr>
          <w:rFonts w:ascii="Times New Roman" w:hAnsi="Times New Roman"/>
          <w:sz w:val="28"/>
          <w:szCs w:val="28"/>
        </w:rPr>
        <w:t xml:space="preserve"> вводить режим повышенной готовности для соответствующих органов управления и сил единой государственной системы предупреждения </w:t>
      </w:r>
      <w:r w:rsidRPr="00115CB5">
        <w:rPr>
          <w:rFonts w:ascii="Times New Roman" w:hAnsi="Times New Roman"/>
          <w:sz w:val="28"/>
          <w:szCs w:val="28"/>
        </w:rPr>
        <w:lastRenderedPageBreak/>
        <w:t xml:space="preserve">и ликвидации чрезвычайных ситуаций установлено </w:t>
      </w:r>
      <w:r w:rsidRPr="00115CB5">
        <w:rPr>
          <w:rFonts w:ascii="Times New Roman" w:hAnsi="Times New Roman"/>
          <w:sz w:val="28"/>
          <w:szCs w:val="28"/>
        </w:rPr>
        <w:br/>
      </w:r>
      <w:proofErr w:type="spellStart"/>
      <w:r w:rsidRPr="00115CB5">
        <w:rPr>
          <w:rFonts w:ascii="Times New Roman" w:hAnsi="Times New Roman"/>
          <w:sz w:val="28"/>
          <w:szCs w:val="28"/>
        </w:rPr>
        <w:t>п.п</w:t>
      </w:r>
      <w:proofErr w:type="spellEnd"/>
      <w:r w:rsidRPr="00115CB5">
        <w:rPr>
          <w:rFonts w:ascii="Times New Roman" w:hAnsi="Times New Roman"/>
          <w:sz w:val="28"/>
          <w:szCs w:val="28"/>
        </w:rPr>
        <w:t>. «м» п. 1 ст. 11 Федерального закона № 68-ФЗ.</w:t>
      </w:r>
    </w:p>
    <w:p w:rsidR="00604027" w:rsidRPr="00115CB5" w:rsidRDefault="00604027" w:rsidP="00604027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15CB5">
        <w:rPr>
          <w:rFonts w:ascii="Times New Roman" w:hAnsi="Times New Roman"/>
          <w:sz w:val="28"/>
          <w:szCs w:val="28"/>
        </w:rPr>
        <w:t xml:space="preserve">В порядке </w:t>
      </w:r>
      <w:hyperlink r:id="rId7" w:history="1">
        <w:proofErr w:type="spellStart"/>
        <w:r w:rsidRPr="00115CB5">
          <w:rPr>
            <w:rFonts w:ascii="Times New Roman" w:hAnsi="Times New Roman"/>
            <w:sz w:val="28"/>
            <w:szCs w:val="28"/>
          </w:rPr>
          <w:t>пп</w:t>
        </w:r>
        <w:proofErr w:type="spellEnd"/>
        <w:r w:rsidRPr="00115CB5">
          <w:rPr>
            <w:rFonts w:ascii="Times New Roman" w:hAnsi="Times New Roman"/>
            <w:sz w:val="28"/>
            <w:szCs w:val="28"/>
          </w:rPr>
          <w:t>.</w:t>
        </w:r>
        <w:r>
          <w:rPr>
            <w:rFonts w:ascii="Times New Roman" w:hAnsi="Times New Roman"/>
            <w:sz w:val="28"/>
            <w:szCs w:val="28"/>
          </w:rPr>
          <w:t xml:space="preserve"> </w:t>
        </w:r>
        <w:proofErr w:type="spellStart"/>
        <w:r>
          <w:rPr>
            <w:rFonts w:ascii="Times New Roman" w:hAnsi="Times New Roman"/>
            <w:sz w:val="28"/>
            <w:szCs w:val="28"/>
          </w:rPr>
          <w:t>пп</w:t>
        </w:r>
        <w:proofErr w:type="spellEnd"/>
        <w:r>
          <w:rPr>
            <w:rFonts w:ascii="Times New Roman" w:hAnsi="Times New Roman"/>
            <w:sz w:val="28"/>
            <w:szCs w:val="28"/>
          </w:rPr>
          <w:t>.</w:t>
        </w:r>
        <w:r w:rsidRPr="00115CB5">
          <w:rPr>
            <w:rFonts w:ascii="Times New Roman" w:hAnsi="Times New Roman"/>
            <w:sz w:val="28"/>
            <w:szCs w:val="28"/>
          </w:rPr>
          <w:t xml:space="preserve"> </w:t>
        </w:r>
        <w:r>
          <w:rPr>
            <w:rFonts w:ascii="Times New Roman" w:hAnsi="Times New Roman"/>
            <w:sz w:val="28"/>
            <w:szCs w:val="28"/>
          </w:rPr>
          <w:t xml:space="preserve">«у», </w:t>
        </w:r>
        <w:r w:rsidRPr="00115CB5">
          <w:rPr>
            <w:rFonts w:ascii="Times New Roman" w:hAnsi="Times New Roman"/>
            <w:sz w:val="28"/>
            <w:szCs w:val="28"/>
          </w:rPr>
          <w:t>«ф» п. 1 ст. 11</w:t>
        </w:r>
      </w:hyperlink>
      <w:r w:rsidRPr="00115CB5">
        <w:rPr>
          <w:rFonts w:ascii="Times New Roman" w:hAnsi="Times New Roman"/>
          <w:sz w:val="28"/>
          <w:szCs w:val="28"/>
        </w:rPr>
        <w:t xml:space="preserve"> Федерального закона № 68-ФЗ с учетом особенностей чрезвычайной ситуации на территории субъекта РФ или угрозы ее возникновения во исполнение правил поведения, установленных в соответствии с </w:t>
      </w:r>
      <w:hyperlink r:id="rId8" w:history="1">
        <w:proofErr w:type="spellStart"/>
        <w:r w:rsidRPr="00115CB5">
          <w:rPr>
            <w:rFonts w:ascii="Times New Roman" w:hAnsi="Times New Roman"/>
            <w:sz w:val="28"/>
            <w:szCs w:val="28"/>
          </w:rPr>
          <w:t>пп</w:t>
        </w:r>
        <w:proofErr w:type="spellEnd"/>
        <w:r w:rsidRPr="00115CB5">
          <w:rPr>
            <w:rFonts w:ascii="Times New Roman" w:hAnsi="Times New Roman"/>
            <w:sz w:val="28"/>
            <w:szCs w:val="28"/>
          </w:rPr>
          <w:t>. «а. 2» ст. 10</w:t>
        </w:r>
      </w:hyperlink>
      <w:r w:rsidRPr="00115CB5">
        <w:rPr>
          <w:rFonts w:ascii="Times New Roman" w:hAnsi="Times New Roman"/>
          <w:sz w:val="28"/>
          <w:szCs w:val="28"/>
        </w:rPr>
        <w:t xml:space="preserve"> данного Федерального закона, могут быть установлены дополнительные обязательные для исполнения гражданами и организациями правила поведения при введении режима повышенной готовности.</w:t>
      </w:r>
    </w:p>
    <w:p w:rsidR="00604027" w:rsidRPr="00115CB5" w:rsidRDefault="00604027" w:rsidP="00604027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15CB5">
        <w:rPr>
          <w:rFonts w:ascii="Times New Roman" w:hAnsi="Times New Roman"/>
          <w:sz w:val="28"/>
          <w:szCs w:val="28"/>
        </w:rPr>
        <w:t xml:space="preserve">В соответствии с </w:t>
      </w:r>
      <w:hyperlink r:id="rId9" w:history="1">
        <w:proofErr w:type="spellStart"/>
        <w:r w:rsidRPr="00115CB5">
          <w:rPr>
            <w:rFonts w:ascii="Times New Roman" w:hAnsi="Times New Roman"/>
            <w:sz w:val="28"/>
            <w:szCs w:val="28"/>
          </w:rPr>
          <w:t>пп</w:t>
        </w:r>
        <w:proofErr w:type="spellEnd"/>
        <w:r w:rsidRPr="00115CB5">
          <w:rPr>
            <w:rFonts w:ascii="Times New Roman" w:hAnsi="Times New Roman"/>
            <w:sz w:val="28"/>
            <w:szCs w:val="28"/>
          </w:rPr>
          <w:t>. «а» п. 3</w:t>
        </w:r>
      </w:hyperlink>
      <w:r w:rsidRPr="00115CB5">
        <w:rPr>
          <w:rFonts w:ascii="Times New Roman" w:hAnsi="Times New Roman"/>
          <w:sz w:val="28"/>
          <w:szCs w:val="28"/>
        </w:rPr>
        <w:t xml:space="preserve"> Правил поведения, обязательных для исполнения гражданами и организациями, при введении режима повышенной готовности или чрезвычайной ситуации, утвержденных постановлением Правительства РФ от 02.04.2020 № 417, при введении режима повышенной готовности или чрезвычайной ситуации на территории, на которой существует угроза возникновения чрезвычайной ситуации, или в зоне чрезвычайной ситуации граждане обязаны соблюдать общественный порядок, требования законодательства РФ о защите населения и территорий от чрезвычайных ситуаций, о санитарно-эпидемиологическом благополучии населения.</w:t>
      </w:r>
    </w:p>
    <w:p w:rsidR="00604027" w:rsidRPr="00115CB5" w:rsidRDefault="00604027" w:rsidP="00604027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15CB5">
        <w:rPr>
          <w:rFonts w:ascii="Times New Roman" w:hAnsi="Times New Roman"/>
          <w:sz w:val="28"/>
          <w:szCs w:val="28"/>
        </w:rPr>
        <w:t>Как установлено</w:t>
      </w:r>
      <w:r w:rsidRPr="00115CB5">
        <w:rPr>
          <w:rFonts w:ascii="Times New Roman" w:hAnsi="Times New Roman"/>
          <w:sz w:val="28"/>
          <w:szCs w:val="28"/>
          <w:lang w:eastAsia="ru-RU"/>
        </w:rPr>
        <w:t xml:space="preserve"> ч. 2 ст. 31 Федерального закона от 30.03.1999 № 52-ФЗ «О санитарно-эпидемиологическом благополучии населения» </w:t>
      </w:r>
      <w:r>
        <w:rPr>
          <w:rFonts w:ascii="Times New Roman" w:hAnsi="Times New Roman"/>
          <w:sz w:val="28"/>
          <w:szCs w:val="28"/>
          <w:lang w:eastAsia="ru-RU"/>
        </w:rPr>
        <w:t xml:space="preserve">(далее -Федеральный закон № 52-ФЗ) </w:t>
      </w:r>
      <w:r w:rsidRPr="00115CB5">
        <w:rPr>
          <w:rFonts w:ascii="Times New Roman" w:hAnsi="Times New Roman"/>
          <w:sz w:val="28"/>
          <w:szCs w:val="28"/>
          <w:lang w:eastAsia="ru-RU"/>
        </w:rPr>
        <w:t xml:space="preserve">ограничительные мероприятия вводятся (отменяются) на основании предложений, предписаний главных государственных санитарных врачей и их заместителей. </w:t>
      </w:r>
      <w:hyperlink r:id="rId10" w:history="1">
        <w:r w:rsidRPr="00115CB5">
          <w:rPr>
            <w:rFonts w:ascii="Times New Roman" w:hAnsi="Times New Roman"/>
            <w:sz w:val="28"/>
            <w:szCs w:val="28"/>
          </w:rPr>
          <w:t>Постановлением</w:t>
        </w:r>
      </w:hyperlink>
      <w:r w:rsidRPr="00115CB5">
        <w:rPr>
          <w:rFonts w:ascii="Times New Roman" w:hAnsi="Times New Roman"/>
          <w:sz w:val="28"/>
          <w:szCs w:val="28"/>
        </w:rPr>
        <w:t xml:space="preserve"> Главного государственного санитарного врача Российской Федерации от 02.03.2020 № 5 «О дополнительных мерах по снижению рисков завоза и распространения новой </w:t>
      </w:r>
      <w:proofErr w:type="spellStart"/>
      <w:r w:rsidRPr="00115CB5">
        <w:rPr>
          <w:rFonts w:ascii="Times New Roman" w:hAnsi="Times New Roman"/>
          <w:sz w:val="28"/>
          <w:szCs w:val="28"/>
        </w:rPr>
        <w:t>коронавирусной</w:t>
      </w:r>
      <w:proofErr w:type="spellEnd"/>
      <w:r w:rsidRPr="00115CB5">
        <w:rPr>
          <w:rFonts w:ascii="Times New Roman" w:hAnsi="Times New Roman"/>
          <w:sz w:val="28"/>
          <w:szCs w:val="28"/>
        </w:rPr>
        <w:t xml:space="preserve"> инфекции (2019-nCoV)» руководителям высшего исполнительного органа государственной власти субъектов Российской Федерации предписано с учетом складывающейся эпидемиологической ситуации в регионе и прогноза ее развития своевременно вводить ограничительные мероприятия.</w:t>
      </w:r>
    </w:p>
    <w:p w:rsidR="00604027" w:rsidRPr="00115CB5" w:rsidRDefault="00604027" w:rsidP="00604027">
      <w:pPr>
        <w:widowControl w:val="0"/>
        <w:tabs>
          <w:tab w:val="left" w:pos="540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15CB5">
        <w:rPr>
          <w:rFonts w:ascii="Times New Roman" w:hAnsi="Times New Roman"/>
          <w:sz w:val="28"/>
          <w:szCs w:val="28"/>
          <w:lang w:eastAsia="ru-RU"/>
        </w:rPr>
        <w:t xml:space="preserve">Таким образом, на законодательном уровне установлены права регионального органа государственной власти субъекта Российской Федерации самостоятельно, с учетом складывающейся ситуации в регионе, предусматривать действующие на территории субъекта Российской Федерации дополнительные и обязательные для исполнения гражданами и организациями правила поведения при введении режима повышенной готовности. </w:t>
      </w:r>
    </w:p>
    <w:p w:rsidR="00604027" w:rsidRPr="00115CB5" w:rsidRDefault="00604027" w:rsidP="00604027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15CB5">
        <w:rPr>
          <w:rFonts w:ascii="Times New Roman" w:hAnsi="Times New Roman"/>
          <w:sz w:val="28"/>
          <w:szCs w:val="28"/>
        </w:rPr>
        <w:t xml:space="preserve">С 15.03.2020 распоряжением Председателя Правительства Пермского края от 14.03.2020 № 5-рпп в связи с угрозой распространения в регионе новой </w:t>
      </w:r>
      <w:proofErr w:type="spellStart"/>
      <w:r w:rsidRPr="00115CB5">
        <w:rPr>
          <w:rFonts w:ascii="Times New Roman" w:hAnsi="Times New Roman"/>
          <w:sz w:val="28"/>
          <w:szCs w:val="28"/>
        </w:rPr>
        <w:t>коронавирусной</w:t>
      </w:r>
      <w:proofErr w:type="spellEnd"/>
      <w:r w:rsidRPr="00115CB5">
        <w:rPr>
          <w:rFonts w:ascii="Times New Roman" w:hAnsi="Times New Roman"/>
          <w:sz w:val="28"/>
          <w:szCs w:val="28"/>
        </w:rPr>
        <w:t xml:space="preserve"> инфекции введен режим функционирования «Повышенная готовность» для органов управления и сил территориальной подсистемы единой государственной системы предупреждения и ликвидации чрезвычайных ситуаций Пермского края.</w:t>
      </w:r>
    </w:p>
    <w:p w:rsidR="00604027" w:rsidRPr="00115CB5" w:rsidRDefault="00604027" w:rsidP="00604027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15CB5">
        <w:rPr>
          <w:rFonts w:ascii="Times New Roman" w:hAnsi="Times New Roman"/>
          <w:sz w:val="28"/>
          <w:szCs w:val="28"/>
        </w:rPr>
        <w:t xml:space="preserve">Согласно п. 2 Указа Президента Российской Федерации от 02.04.2020 № 239 «О мерах по обеспечению санитарно-эпидемиологического благополучия </w:t>
      </w:r>
      <w:r w:rsidRPr="00115CB5">
        <w:rPr>
          <w:rFonts w:ascii="Times New Roman" w:hAnsi="Times New Roman"/>
          <w:sz w:val="28"/>
          <w:szCs w:val="28"/>
        </w:rPr>
        <w:lastRenderedPageBreak/>
        <w:t xml:space="preserve">населения на территории Российской Федерации в связи с распространением новой </w:t>
      </w:r>
      <w:proofErr w:type="spellStart"/>
      <w:r w:rsidRPr="00115CB5">
        <w:rPr>
          <w:rFonts w:ascii="Times New Roman" w:hAnsi="Times New Roman"/>
          <w:sz w:val="28"/>
          <w:szCs w:val="28"/>
        </w:rPr>
        <w:t>коронавирусной</w:t>
      </w:r>
      <w:proofErr w:type="spellEnd"/>
      <w:r w:rsidRPr="00115CB5">
        <w:rPr>
          <w:rFonts w:ascii="Times New Roman" w:hAnsi="Times New Roman"/>
          <w:sz w:val="28"/>
          <w:szCs w:val="28"/>
        </w:rPr>
        <w:t xml:space="preserve"> инфекции (COVID-19)» высшим должностным лицам (руководителям высших исполнительных органов государственной власти) субъектов Российской Федерации, исходя из санитарно-эпидемиологической обстановки и особенностей распространения новой </w:t>
      </w:r>
      <w:proofErr w:type="spellStart"/>
      <w:r w:rsidRPr="00115CB5">
        <w:rPr>
          <w:rFonts w:ascii="Times New Roman" w:hAnsi="Times New Roman"/>
          <w:sz w:val="28"/>
          <w:szCs w:val="28"/>
        </w:rPr>
        <w:t>коронавирусной</w:t>
      </w:r>
      <w:proofErr w:type="spellEnd"/>
      <w:r w:rsidRPr="00115CB5">
        <w:rPr>
          <w:rFonts w:ascii="Times New Roman" w:hAnsi="Times New Roman"/>
          <w:sz w:val="28"/>
          <w:szCs w:val="28"/>
        </w:rPr>
        <w:t xml:space="preserve"> инфекции (COVID-19) в субъекте Российской Федерации, предписано обеспечить разработку и реализацию комплекса ограничительных и иных мероприятий, включающих, в том числе, приостановление (ограничение) деятельности находящихся на соответствующей территории отдельных организаций независимо от организационно-правовой формы и формы собственности, а также индивидуальных предпринимателей, установление особого порядка передвижения на соответствующей территории лиц и транспортных средств. Аналогичная норма содержится в п. 1 </w:t>
      </w:r>
      <w:r w:rsidRPr="00115CB5">
        <w:rPr>
          <w:rFonts w:ascii="Times New Roman" w:hAnsi="Times New Roman"/>
          <w:sz w:val="28"/>
          <w:szCs w:val="28"/>
          <w:lang w:eastAsia="ru-RU"/>
        </w:rPr>
        <w:t>Указа Президента РФ от 11.05.2020 № 316.</w:t>
      </w:r>
    </w:p>
    <w:p w:rsidR="00604027" w:rsidRPr="00115CB5" w:rsidRDefault="00604027" w:rsidP="00604027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15CB5">
        <w:rPr>
          <w:rFonts w:ascii="Times New Roman" w:hAnsi="Times New Roman"/>
          <w:sz w:val="28"/>
          <w:szCs w:val="28"/>
          <w:lang w:eastAsia="ru-RU"/>
        </w:rPr>
        <w:t>Как установлено ч. 1 ст. 20, ч. 1 ст. 29 Устава Пермского края губернатор Пермского края возглавляет исполнительную власть в Пермском крае, осуществляет нормативное правовое регулирование, в том числе посредством издания указов.</w:t>
      </w:r>
    </w:p>
    <w:p w:rsidR="00604027" w:rsidRPr="00115CB5" w:rsidRDefault="00604027" w:rsidP="00604027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15CB5">
        <w:rPr>
          <w:rFonts w:ascii="Times New Roman" w:hAnsi="Times New Roman"/>
          <w:sz w:val="28"/>
          <w:szCs w:val="28"/>
        </w:rPr>
        <w:t xml:space="preserve">Таким образом, </w:t>
      </w:r>
      <w:hyperlink r:id="rId11" w:history="1">
        <w:r w:rsidRPr="00115CB5">
          <w:rPr>
            <w:rFonts w:ascii="Times New Roman" w:hAnsi="Times New Roman"/>
            <w:sz w:val="28"/>
            <w:szCs w:val="28"/>
            <w:lang w:eastAsia="ru-RU"/>
          </w:rPr>
          <w:t>указ</w:t>
        </w:r>
      </w:hyperlink>
      <w:r w:rsidRPr="00115CB5">
        <w:rPr>
          <w:rFonts w:ascii="Times New Roman" w:hAnsi="Times New Roman"/>
          <w:sz w:val="28"/>
          <w:szCs w:val="28"/>
          <w:lang w:eastAsia="ru-RU"/>
        </w:rPr>
        <w:t xml:space="preserve"> губернатора Пермского края от 20.08.2020 № 121 «О мероприятиях, реализуемых в связи с угрозой распространения новой </w:t>
      </w:r>
      <w:proofErr w:type="spellStart"/>
      <w:r w:rsidRPr="00115CB5">
        <w:rPr>
          <w:rFonts w:ascii="Times New Roman" w:hAnsi="Times New Roman"/>
          <w:sz w:val="28"/>
          <w:szCs w:val="28"/>
          <w:lang w:eastAsia="ru-RU"/>
        </w:rPr>
        <w:t>коронавирусной</w:t>
      </w:r>
      <w:proofErr w:type="spellEnd"/>
      <w:r w:rsidRPr="00115CB5">
        <w:rPr>
          <w:rFonts w:ascii="Times New Roman" w:hAnsi="Times New Roman"/>
          <w:sz w:val="28"/>
          <w:szCs w:val="28"/>
          <w:lang w:eastAsia="ru-RU"/>
        </w:rPr>
        <w:t xml:space="preserve"> инфекции (COVID-19) в Пермском крае» </w:t>
      </w:r>
      <w:r w:rsidRPr="00115CB5">
        <w:rPr>
          <w:rFonts w:ascii="Times New Roman" w:hAnsi="Times New Roman"/>
          <w:sz w:val="28"/>
          <w:szCs w:val="28"/>
        </w:rPr>
        <w:t>принят в рамках предоставленных федеральным и региональным законодательством полномочий.</w:t>
      </w:r>
    </w:p>
    <w:p w:rsidR="00604027" w:rsidRPr="00115CB5" w:rsidRDefault="00604027" w:rsidP="00604027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15CB5">
        <w:rPr>
          <w:rFonts w:ascii="Times New Roman" w:hAnsi="Times New Roman"/>
          <w:sz w:val="28"/>
          <w:szCs w:val="28"/>
        </w:rPr>
        <w:t xml:space="preserve">Кроме того, </w:t>
      </w:r>
      <w:proofErr w:type="spellStart"/>
      <w:r w:rsidRPr="00115CB5">
        <w:rPr>
          <w:rFonts w:ascii="Times New Roman" w:hAnsi="Times New Roman"/>
          <w:sz w:val="28"/>
          <w:szCs w:val="28"/>
        </w:rPr>
        <w:t>пп</w:t>
      </w:r>
      <w:proofErr w:type="spellEnd"/>
      <w:r w:rsidRPr="00115CB5">
        <w:rPr>
          <w:rFonts w:ascii="Times New Roman" w:hAnsi="Times New Roman"/>
          <w:sz w:val="28"/>
          <w:szCs w:val="28"/>
        </w:rPr>
        <w:t xml:space="preserve">. «б». п. 6 </w:t>
      </w:r>
      <w:proofErr w:type="spellStart"/>
      <w:r w:rsidRPr="00115CB5">
        <w:rPr>
          <w:rFonts w:ascii="Times New Roman" w:hAnsi="Times New Roman"/>
          <w:sz w:val="28"/>
          <w:szCs w:val="28"/>
          <w:lang w:eastAsia="ru-RU"/>
        </w:rPr>
        <w:t>Переченя</w:t>
      </w:r>
      <w:proofErr w:type="spellEnd"/>
      <w:r w:rsidRPr="00115CB5">
        <w:rPr>
          <w:rFonts w:ascii="Times New Roman" w:hAnsi="Times New Roman"/>
          <w:sz w:val="28"/>
          <w:szCs w:val="28"/>
          <w:lang w:eastAsia="ru-RU"/>
        </w:rPr>
        <w:t xml:space="preserve"> поручений по итогам совещания с членами Правительства, утвержденного Президентом РФ 24.10.2021 № Пр-1998,</w:t>
      </w:r>
      <w:r w:rsidRPr="00115CB5">
        <w:rPr>
          <w:rFonts w:ascii="Times New Roman" w:hAnsi="Times New Roman"/>
          <w:sz w:val="28"/>
          <w:szCs w:val="28"/>
        </w:rPr>
        <w:t xml:space="preserve"> </w:t>
      </w:r>
      <w:r w:rsidRPr="00115CB5">
        <w:rPr>
          <w:rFonts w:ascii="Times New Roman" w:hAnsi="Times New Roman"/>
          <w:sz w:val="28"/>
          <w:szCs w:val="28"/>
          <w:lang w:eastAsia="ru-RU"/>
        </w:rPr>
        <w:t xml:space="preserve">высшим должностным лицам субъектов Российской Федерации рекомендовано введение допуска на посещение гражданами отдельных организаций (по перечню, установленному Правительством Российской Федерации и органами исполнительной власти субъектов Российской Федерации) только при наличии документа, в том числе в электронном виде, подтверждающего вакцинацию против </w:t>
      </w:r>
      <w:proofErr w:type="spellStart"/>
      <w:r w:rsidRPr="00115CB5">
        <w:rPr>
          <w:rFonts w:ascii="Times New Roman" w:hAnsi="Times New Roman"/>
          <w:sz w:val="28"/>
          <w:szCs w:val="28"/>
          <w:lang w:eastAsia="ru-RU"/>
        </w:rPr>
        <w:t>коронавирусной</w:t>
      </w:r>
      <w:proofErr w:type="spellEnd"/>
      <w:r w:rsidRPr="00115CB5">
        <w:rPr>
          <w:rFonts w:ascii="Times New Roman" w:hAnsi="Times New Roman"/>
          <w:sz w:val="28"/>
          <w:szCs w:val="28"/>
          <w:lang w:eastAsia="ru-RU"/>
        </w:rPr>
        <w:t xml:space="preserve"> инфекции (COVID-19) или ранее перенесенное заболевание, а для лиц, имеющих противопоказания к вакцинации - наличие медицинского документа, подтверждающего наличие медицинских противопоказаний, заверенного лечащим врачом и руководителем (заместителем руководителя) медицинской организации и отрицательного ПЦР-теста на наличие возбудителя </w:t>
      </w:r>
      <w:proofErr w:type="spellStart"/>
      <w:r w:rsidRPr="00115CB5">
        <w:rPr>
          <w:rFonts w:ascii="Times New Roman" w:hAnsi="Times New Roman"/>
          <w:sz w:val="28"/>
          <w:szCs w:val="28"/>
          <w:lang w:eastAsia="ru-RU"/>
        </w:rPr>
        <w:t>коронавирусной</w:t>
      </w:r>
      <w:proofErr w:type="spellEnd"/>
      <w:r w:rsidRPr="00115CB5">
        <w:rPr>
          <w:rFonts w:ascii="Times New Roman" w:hAnsi="Times New Roman"/>
          <w:sz w:val="28"/>
          <w:szCs w:val="28"/>
          <w:lang w:eastAsia="ru-RU"/>
        </w:rPr>
        <w:t xml:space="preserve"> инфекции SARS-CoV-2, полученного не позднее, чем за 72 часа.</w:t>
      </w:r>
    </w:p>
    <w:p w:rsidR="00604027" w:rsidRPr="00115CB5" w:rsidRDefault="00604027" w:rsidP="00604027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15CB5">
        <w:rPr>
          <w:rFonts w:ascii="Times New Roman" w:hAnsi="Times New Roman"/>
          <w:sz w:val="28"/>
          <w:szCs w:val="28"/>
          <w:lang w:eastAsia="ru-RU"/>
        </w:rPr>
        <w:t>Указ № 121 предусматривает возможность предоставления услуги посетителям при условии наличия как сертификата вакцинации от COVID-19, так и QR-кода. Кроме того, посещение событий,</w:t>
      </w:r>
      <w:r w:rsidRPr="00115CB5">
        <w:rPr>
          <w:rFonts w:ascii="Times New Roman" w:hAnsi="Times New Roman"/>
          <w:sz w:val="28"/>
          <w:szCs w:val="28"/>
        </w:rPr>
        <w:t xml:space="preserve"> организуемых (согласованных)</w:t>
      </w:r>
      <w:r w:rsidRPr="00115CB5">
        <w:rPr>
          <w:rFonts w:ascii="Times New Roman" w:hAnsi="Times New Roman"/>
          <w:sz w:val="28"/>
          <w:szCs w:val="28"/>
          <w:lang w:eastAsia="ru-RU"/>
        </w:rPr>
        <w:t xml:space="preserve"> органами государственной власти Пермского края, а также мероприятий по организованному активному и экологическому туризму, предусмотрено для лиц, предоставивших отрицательный результат исследования, проведенного не позднее чем за 72 часа до начала мероприятия </w:t>
      </w:r>
      <w:r w:rsidRPr="00115CB5">
        <w:rPr>
          <w:rFonts w:ascii="Times New Roman" w:hAnsi="Times New Roman"/>
          <w:sz w:val="28"/>
          <w:szCs w:val="28"/>
          <w:lang w:eastAsia="ru-RU"/>
        </w:rPr>
        <w:lastRenderedPageBreak/>
        <w:t xml:space="preserve">методом ПЦР на выявление возбудителя новой </w:t>
      </w:r>
      <w:proofErr w:type="spellStart"/>
      <w:r w:rsidRPr="00115CB5">
        <w:rPr>
          <w:rFonts w:ascii="Times New Roman" w:hAnsi="Times New Roman"/>
          <w:sz w:val="28"/>
          <w:szCs w:val="28"/>
          <w:lang w:eastAsia="ru-RU"/>
        </w:rPr>
        <w:t>коронавирусной</w:t>
      </w:r>
      <w:proofErr w:type="spellEnd"/>
      <w:r w:rsidRPr="00115CB5">
        <w:rPr>
          <w:rFonts w:ascii="Times New Roman" w:hAnsi="Times New Roman"/>
          <w:sz w:val="28"/>
          <w:szCs w:val="28"/>
          <w:lang w:eastAsia="ru-RU"/>
        </w:rPr>
        <w:t xml:space="preserve"> инфекции (COVID-19).</w:t>
      </w:r>
    </w:p>
    <w:p w:rsidR="00604027" w:rsidRPr="00115CB5" w:rsidRDefault="00604027" w:rsidP="00604027">
      <w:pPr>
        <w:widowControl w:val="0"/>
        <w:tabs>
          <w:tab w:val="left" w:pos="540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15CB5">
        <w:rPr>
          <w:rFonts w:ascii="Times New Roman" w:hAnsi="Times New Roman"/>
          <w:sz w:val="28"/>
          <w:szCs w:val="28"/>
          <w:lang w:eastAsia="ru-RU"/>
        </w:rPr>
        <w:t>В силу ст. 19 Федерального закона № 68-ФЗ граждане Российской Федерации обязаны соблюдать в том числе законы и иные нормативные правовые акты субъектов Российской Федерации в области защиты населения и территорий от чрезвычайных ситуаций, выполнять установленные правила поведения при введении режима повышенной готовности.</w:t>
      </w:r>
    </w:p>
    <w:p w:rsidR="00604027" w:rsidRPr="000B102C" w:rsidRDefault="00604027" w:rsidP="00604027">
      <w:pPr>
        <w:widowControl w:val="0"/>
        <w:tabs>
          <w:tab w:val="left" w:pos="540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15CB5">
        <w:rPr>
          <w:rFonts w:ascii="Times New Roman" w:hAnsi="Times New Roman"/>
          <w:sz w:val="28"/>
          <w:szCs w:val="28"/>
          <w:lang w:eastAsia="ru-RU"/>
        </w:rPr>
        <w:t xml:space="preserve">В частности, указом № 121 </w:t>
      </w:r>
      <w:r w:rsidRPr="00115CB5">
        <w:rPr>
          <w:rFonts w:ascii="Times New Roman" w:eastAsia="Calibri" w:hAnsi="Times New Roman"/>
          <w:sz w:val="28"/>
          <w:szCs w:val="28"/>
        </w:rPr>
        <w:t xml:space="preserve">определены мероприятия, реализуемые в связи с угрозой распространения COVID-19. </w:t>
      </w:r>
      <w:r>
        <w:rPr>
          <w:rFonts w:ascii="Times New Roman" w:eastAsia="Calibri" w:hAnsi="Times New Roman"/>
          <w:sz w:val="28"/>
          <w:szCs w:val="28"/>
        </w:rPr>
        <w:t xml:space="preserve">Так, </w:t>
      </w:r>
      <w:r w:rsidRPr="000B102C">
        <w:rPr>
          <w:rFonts w:ascii="Times New Roman" w:hAnsi="Times New Roman"/>
          <w:sz w:val="28"/>
          <w:szCs w:val="28"/>
          <w:lang w:eastAsia="ru-RU"/>
        </w:rPr>
        <w:t>организации, за исключением организаций, осуществляющих торговлю продовольственными товарами, расположенные в торговых центрах (комплексах), торгово-развлекательных центрах (комплексах), объектах розничной торговли непродовольственными товарами,</w:t>
      </w:r>
      <w:r w:rsidRPr="00412860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0B102C">
        <w:rPr>
          <w:rFonts w:ascii="Times New Roman" w:hAnsi="Times New Roman"/>
          <w:sz w:val="28"/>
          <w:szCs w:val="28"/>
          <w:lang w:eastAsia="ru-RU"/>
        </w:rPr>
        <w:t>организации общественного питания</w:t>
      </w:r>
      <w:r>
        <w:rPr>
          <w:rFonts w:ascii="Times New Roman" w:hAnsi="Times New Roman"/>
          <w:sz w:val="28"/>
          <w:szCs w:val="28"/>
          <w:lang w:eastAsia="ru-RU"/>
        </w:rPr>
        <w:t>,</w:t>
      </w:r>
      <w:r w:rsidRPr="000B102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0B102C">
        <w:rPr>
          <w:rFonts w:ascii="Times New Roman" w:eastAsia="Calibri" w:hAnsi="Times New Roman"/>
          <w:sz w:val="28"/>
          <w:szCs w:val="28"/>
        </w:rPr>
        <w:t>театры, концертные организации</w:t>
      </w:r>
      <w:r>
        <w:rPr>
          <w:rFonts w:ascii="Times New Roman" w:eastAsia="Calibri" w:hAnsi="Times New Roman"/>
          <w:sz w:val="28"/>
          <w:szCs w:val="28"/>
        </w:rPr>
        <w:t>,</w:t>
      </w:r>
      <w:r w:rsidRPr="00412860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учреждения</w:t>
      </w:r>
      <w:r w:rsidRPr="000B102C">
        <w:rPr>
          <w:rFonts w:ascii="Times New Roman" w:hAnsi="Times New Roman"/>
          <w:sz w:val="28"/>
          <w:szCs w:val="28"/>
          <w:lang w:eastAsia="ru-RU"/>
        </w:rPr>
        <w:t>, оказывающие физкультурно-оздоровительные услуги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0B102C">
        <w:rPr>
          <w:rFonts w:ascii="Times New Roman" w:hAnsi="Times New Roman"/>
          <w:sz w:val="28"/>
          <w:szCs w:val="28"/>
          <w:lang w:eastAsia="ru-RU"/>
        </w:rPr>
        <w:t>реализуют товары</w:t>
      </w:r>
      <w:r>
        <w:rPr>
          <w:rFonts w:ascii="Times New Roman" w:hAnsi="Times New Roman"/>
          <w:sz w:val="28"/>
          <w:szCs w:val="28"/>
          <w:lang w:eastAsia="ru-RU"/>
        </w:rPr>
        <w:t xml:space="preserve"> и</w:t>
      </w:r>
      <w:r w:rsidRPr="000B102C">
        <w:rPr>
          <w:rFonts w:ascii="Times New Roman" w:hAnsi="Times New Roman"/>
          <w:sz w:val="28"/>
          <w:szCs w:val="28"/>
          <w:lang w:eastAsia="ru-RU"/>
        </w:rPr>
        <w:t xml:space="preserve"> оказывают услуги</w:t>
      </w:r>
      <w:r>
        <w:rPr>
          <w:rFonts w:ascii="Times New Roman" w:eastAsia="Calibri" w:hAnsi="Times New Roman"/>
          <w:sz w:val="28"/>
          <w:szCs w:val="28"/>
        </w:rPr>
        <w:t xml:space="preserve"> </w:t>
      </w:r>
      <w:r w:rsidRPr="000B102C">
        <w:rPr>
          <w:rFonts w:ascii="Times New Roman" w:hAnsi="Times New Roman"/>
          <w:sz w:val="28"/>
          <w:szCs w:val="28"/>
          <w:lang w:eastAsia="ru-RU"/>
        </w:rPr>
        <w:t xml:space="preserve">при условии наличия сертификатов вакцинации от COVID-19 либо QR-кодов, подтверждающих вакцинацию против новой </w:t>
      </w:r>
      <w:proofErr w:type="spellStart"/>
      <w:r w:rsidRPr="000B102C">
        <w:rPr>
          <w:rFonts w:ascii="Times New Roman" w:hAnsi="Times New Roman"/>
          <w:sz w:val="28"/>
          <w:szCs w:val="28"/>
          <w:lang w:eastAsia="ru-RU"/>
        </w:rPr>
        <w:t>коронавирусной</w:t>
      </w:r>
      <w:proofErr w:type="spellEnd"/>
      <w:r w:rsidRPr="000B102C">
        <w:rPr>
          <w:rFonts w:ascii="Times New Roman" w:hAnsi="Times New Roman"/>
          <w:sz w:val="28"/>
          <w:szCs w:val="28"/>
          <w:lang w:eastAsia="ru-RU"/>
        </w:rPr>
        <w:t xml:space="preserve"> инфекции (COVID-19) либо перенесение </w:t>
      </w:r>
      <w:r>
        <w:rPr>
          <w:rFonts w:ascii="Times New Roman" w:hAnsi="Times New Roman"/>
          <w:sz w:val="28"/>
          <w:szCs w:val="28"/>
          <w:lang w:eastAsia="ru-RU"/>
        </w:rPr>
        <w:t>заболевания</w:t>
      </w:r>
      <w:r w:rsidRPr="000B102C">
        <w:rPr>
          <w:rFonts w:ascii="Times New Roman" w:hAnsi="Times New Roman"/>
          <w:sz w:val="28"/>
          <w:szCs w:val="28"/>
          <w:lang w:eastAsia="ru-RU"/>
        </w:rPr>
        <w:t xml:space="preserve"> при условии, что с даты выздоровления прошло не более 6 календарных месяцев</w:t>
      </w:r>
    </w:p>
    <w:p w:rsidR="00604027" w:rsidRPr="00115CB5" w:rsidRDefault="00604027" w:rsidP="00604027">
      <w:pPr>
        <w:widowControl w:val="0"/>
        <w:tabs>
          <w:tab w:val="left" w:pos="540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Нормативно-правовым актом также установлена</w:t>
      </w:r>
      <w:r w:rsidRPr="000B102C">
        <w:rPr>
          <w:rFonts w:ascii="Times New Roman" w:eastAsia="Calibri" w:hAnsi="Times New Roman"/>
          <w:sz w:val="28"/>
          <w:szCs w:val="28"/>
        </w:rPr>
        <w:t xml:space="preserve"> обязанность физических лиц использовать средства индивидуальной защиты в случае посещения зданий, строений, сооружений (помещений в них) (п. 7.2). В свою очередь на руководителей</w:t>
      </w:r>
      <w:r w:rsidRPr="00115CB5">
        <w:rPr>
          <w:rFonts w:ascii="Times New Roman" w:eastAsia="Calibri" w:hAnsi="Times New Roman"/>
          <w:sz w:val="28"/>
          <w:szCs w:val="28"/>
        </w:rPr>
        <w:t xml:space="preserve"> организаций возложена обязанность при оказании услуг физическим лицам организовать (обеспечить) использование ими средств индивидуальной защиты (масок) и социальное дистанцирование, в случае их отсутствия отказывать в допуске на объект (п. 12.6).</w:t>
      </w:r>
    </w:p>
    <w:p w:rsidR="00604027" w:rsidRPr="00115CB5" w:rsidRDefault="00604027" w:rsidP="00604027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15CB5">
        <w:rPr>
          <w:rFonts w:ascii="Times New Roman" w:hAnsi="Times New Roman"/>
          <w:sz w:val="28"/>
          <w:szCs w:val="28"/>
          <w:lang w:eastAsia="ru-RU"/>
        </w:rPr>
        <w:t>Следовательно, организации обязаны предоставлять услуги только физическим лицам, соблюдающим установленные требования</w:t>
      </w:r>
      <w:r>
        <w:rPr>
          <w:rFonts w:ascii="Times New Roman" w:hAnsi="Times New Roman"/>
          <w:sz w:val="28"/>
          <w:szCs w:val="28"/>
          <w:lang w:eastAsia="ru-RU"/>
        </w:rPr>
        <w:t>, в том числе в части</w:t>
      </w:r>
      <w:r w:rsidRPr="00115CB5">
        <w:rPr>
          <w:rFonts w:ascii="Times New Roman" w:hAnsi="Times New Roman"/>
          <w:sz w:val="28"/>
          <w:szCs w:val="28"/>
          <w:lang w:eastAsia="ru-RU"/>
        </w:rPr>
        <w:t xml:space="preserve"> использования индивидуальных средств защиты, при этом у них отсутствует обязанность обеспечивать ими получателей услуг.</w:t>
      </w:r>
    </w:p>
    <w:p w:rsidR="00604027" w:rsidRPr="00115CB5" w:rsidRDefault="00604027" w:rsidP="00604027">
      <w:pPr>
        <w:widowControl w:val="0"/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15CB5">
        <w:rPr>
          <w:rFonts w:ascii="Times New Roman" w:hAnsi="Times New Roman"/>
          <w:sz w:val="28"/>
          <w:szCs w:val="28"/>
        </w:rPr>
        <w:t xml:space="preserve">Таким образом, в целях обеспечения соблюдения гражданами «масочного» режима </w:t>
      </w:r>
      <w:r w:rsidRPr="00115CB5">
        <w:rPr>
          <w:rFonts w:ascii="Times New Roman" w:hAnsi="Times New Roman"/>
          <w:sz w:val="28"/>
          <w:szCs w:val="28"/>
          <w:lang w:eastAsia="ru-RU"/>
        </w:rPr>
        <w:t>лицам без средств индивидуальной защиты правомерно может быть отказано в допуске на торговые объекты и иные места выполнения работ (оказания услуг). При этом</w:t>
      </w:r>
      <w:r w:rsidRPr="00115CB5">
        <w:rPr>
          <w:rFonts w:ascii="Times New Roman" w:hAnsi="Times New Roman"/>
          <w:sz w:val="28"/>
          <w:szCs w:val="28"/>
        </w:rPr>
        <w:t xml:space="preserve"> действия хозяйствующих субъектов, осуществляющих разрешенную деятельность, направленные на ненасильственное воспрепятствование в условиях «масочного режима» гражданам-потребителям в посещении торговых объектов без масок и доступе к товарам с целью их приобретения, не рассматриваются как действия, ущемляющие (нарушающие) права потребителей, поскольку такие действия со стороны хозяйствующих субъектов отвечают принципу разумности поведения участников гражданских правоотношений и не имеют признаков необоснованного уклонения от заключения публичного договора, каковым является договор розничной купли-продажи.</w:t>
      </w:r>
    </w:p>
    <w:p w:rsidR="00604027" w:rsidRDefault="00604027" w:rsidP="006040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15CB5">
        <w:rPr>
          <w:rFonts w:ascii="Times New Roman" w:hAnsi="Times New Roman"/>
          <w:sz w:val="28"/>
          <w:szCs w:val="28"/>
        </w:rPr>
        <w:t xml:space="preserve">Следовательно, при наличии принятого в установленном порядке нормативного правового акта, возлагающего на физических лиц обязанность </w:t>
      </w:r>
      <w:r w:rsidRPr="00115CB5">
        <w:rPr>
          <w:rFonts w:ascii="Times New Roman" w:hAnsi="Times New Roman"/>
          <w:sz w:val="28"/>
          <w:szCs w:val="28"/>
        </w:rPr>
        <w:lastRenderedPageBreak/>
        <w:t>ношения маски в определенных местах, подобное требование становится императивным предписанием, подразумевающим как его безусловное соблюдение всеми теми лицами, кому оно адресовано, так и возможность привлечения виновных в его несоблюдении лиц к соответствующему виду ответственности. Ответственность за нарушение требований названного правового акта, так и иных правовых актов, регламентирующих поведение при введении на территории региона режима повышенной готовности или чрезвычайной ситуации, установлена, в том числе ст. 20.6.1 КоАП РФ. Перечень должностных лиц, уполномоченных составлять протокол об административном правонарушении по ст. 20.6.1 утвержден распоряжением Правительства Российской Федерации от 12.04.2020 № 975-р</w:t>
      </w:r>
      <w:r>
        <w:rPr>
          <w:rFonts w:ascii="Times New Roman" w:hAnsi="Times New Roman"/>
          <w:sz w:val="28"/>
          <w:szCs w:val="28"/>
        </w:rPr>
        <w:t>.</w:t>
      </w:r>
    </w:p>
    <w:p w:rsidR="00AF7AEC" w:rsidRDefault="00AF7AEC" w:rsidP="00AF7AEC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Таким образом, действия должностных лиц органов государственной власти Пермского края не образуют состава административного правонарушения, предусмотренного ст.</w:t>
      </w:r>
      <w:r w:rsidRPr="0021466E">
        <w:rPr>
          <w:rFonts w:ascii="Times New Roman" w:hAnsi="Times New Roman"/>
          <w:sz w:val="28"/>
          <w:szCs w:val="28"/>
        </w:rPr>
        <w:t xml:space="preserve"> 5.</w:t>
      </w:r>
      <w:r>
        <w:rPr>
          <w:rFonts w:ascii="Times New Roman" w:hAnsi="Times New Roman"/>
          <w:sz w:val="28"/>
          <w:szCs w:val="28"/>
        </w:rPr>
        <w:t>62</w:t>
      </w:r>
      <w:r w:rsidRPr="0021466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Кодекса об административных правонарушениях</w:t>
      </w:r>
      <w:r w:rsidRPr="0021466E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AF7AEC" w:rsidRPr="0037011C" w:rsidRDefault="00AF7AEC" w:rsidP="00AF7AEC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011C">
        <w:rPr>
          <w:rFonts w:ascii="Times New Roman" w:hAnsi="Times New Roman"/>
          <w:sz w:val="28"/>
          <w:szCs w:val="28"/>
        </w:rPr>
        <w:t xml:space="preserve">По данным СУ СК России по Пермскому краю при рассмотрении сообщений граждан </w:t>
      </w:r>
      <w:r>
        <w:rPr>
          <w:rFonts w:ascii="Times New Roman" w:hAnsi="Times New Roman"/>
          <w:sz w:val="28"/>
          <w:szCs w:val="28"/>
        </w:rPr>
        <w:t>о привлечении к уголовной ответственности должностных лиц региональных органов государственной власти (</w:t>
      </w:r>
      <w:r w:rsidRPr="0037011C">
        <w:rPr>
          <w:rStyle w:val="2"/>
          <w:rFonts w:ascii="Times New Roman" w:hAnsi="Times New Roman"/>
          <w:color w:val="000000"/>
          <w:sz w:val="28"/>
          <w:szCs w:val="28"/>
        </w:rPr>
        <w:t>в том числе по ст. 136, 286, 282</w:t>
      </w:r>
      <w:r>
        <w:rPr>
          <w:rStyle w:val="2"/>
          <w:rFonts w:ascii="Times New Roman" w:hAnsi="Times New Roman"/>
          <w:color w:val="000000"/>
          <w:sz w:val="28"/>
          <w:szCs w:val="28"/>
        </w:rPr>
        <w:t>, 330</w:t>
      </w:r>
      <w:r w:rsidRPr="0037011C">
        <w:rPr>
          <w:rStyle w:val="2"/>
          <w:rFonts w:ascii="Times New Roman" w:hAnsi="Times New Roman"/>
          <w:color w:val="000000"/>
          <w:sz w:val="28"/>
          <w:szCs w:val="28"/>
        </w:rPr>
        <w:t xml:space="preserve"> УК РФ)</w:t>
      </w:r>
      <w:r>
        <w:rPr>
          <w:rStyle w:val="2"/>
          <w:rFonts w:ascii="Times New Roman" w:hAnsi="Times New Roman"/>
          <w:color w:val="000000"/>
          <w:sz w:val="28"/>
          <w:szCs w:val="28"/>
        </w:rPr>
        <w:t xml:space="preserve"> им </w:t>
      </w:r>
      <w:r w:rsidRPr="0037011C">
        <w:rPr>
          <w:rStyle w:val="2"/>
          <w:rFonts w:ascii="Times New Roman" w:hAnsi="Times New Roman"/>
          <w:color w:val="000000"/>
          <w:sz w:val="28"/>
          <w:szCs w:val="28"/>
        </w:rPr>
        <w:t xml:space="preserve">разъяснено, что в соответствии с п. 20 Инструкции об организации приема, регистрации и проверки сообщений о преступлении в следственных органах (следственных подразделениях) системы Следственного комитета Российской Федерации, утвержденной приказом Председателя Следственного комитета Российской Федерации от 11.10.2012 № 72, заявления и обращения, которые не содержат сведений об обстоятельствах, указывающих на признаки преступления, не подлежат регистрации в Книге регистрации сообщений о преступлении и не требуют процессуальной проверки в порядке, предусмотренном </w:t>
      </w:r>
      <w:proofErr w:type="spellStart"/>
      <w:r w:rsidRPr="0037011C">
        <w:rPr>
          <w:rStyle w:val="2"/>
          <w:rFonts w:ascii="Times New Roman" w:hAnsi="Times New Roman"/>
          <w:color w:val="000000"/>
          <w:sz w:val="28"/>
          <w:szCs w:val="28"/>
        </w:rPr>
        <w:t>ст.ст</w:t>
      </w:r>
      <w:proofErr w:type="spellEnd"/>
      <w:r w:rsidRPr="0037011C">
        <w:rPr>
          <w:rStyle w:val="2"/>
          <w:rFonts w:ascii="Times New Roman" w:hAnsi="Times New Roman"/>
          <w:color w:val="000000"/>
          <w:sz w:val="28"/>
          <w:szCs w:val="28"/>
        </w:rPr>
        <w:t>. 144, 145 УПК РФ. Одно лишь несогласие граждан с действиями и решениями должностных лиц не может являться основанием для проведения процессуальной проверки. Поскольку поступивш</w:t>
      </w:r>
      <w:r>
        <w:rPr>
          <w:rStyle w:val="2"/>
          <w:rFonts w:ascii="Times New Roman" w:hAnsi="Times New Roman"/>
          <w:color w:val="000000"/>
          <w:sz w:val="28"/>
          <w:szCs w:val="28"/>
        </w:rPr>
        <w:t>ие</w:t>
      </w:r>
      <w:r w:rsidRPr="0037011C">
        <w:rPr>
          <w:rStyle w:val="2"/>
          <w:rFonts w:ascii="Times New Roman" w:hAnsi="Times New Roman"/>
          <w:color w:val="000000"/>
          <w:sz w:val="28"/>
          <w:szCs w:val="28"/>
        </w:rPr>
        <w:t xml:space="preserve"> заявлени</w:t>
      </w:r>
      <w:r>
        <w:rPr>
          <w:rStyle w:val="2"/>
          <w:rFonts w:ascii="Times New Roman" w:hAnsi="Times New Roman"/>
          <w:color w:val="000000"/>
          <w:sz w:val="28"/>
          <w:szCs w:val="28"/>
        </w:rPr>
        <w:t>я</w:t>
      </w:r>
      <w:r w:rsidRPr="0037011C">
        <w:rPr>
          <w:rStyle w:val="2"/>
          <w:rFonts w:ascii="Times New Roman" w:hAnsi="Times New Roman"/>
          <w:color w:val="000000"/>
          <w:sz w:val="28"/>
          <w:szCs w:val="28"/>
        </w:rPr>
        <w:t xml:space="preserve"> не содерж</w:t>
      </w:r>
      <w:r>
        <w:rPr>
          <w:rStyle w:val="2"/>
          <w:rFonts w:ascii="Times New Roman" w:hAnsi="Times New Roman"/>
          <w:color w:val="000000"/>
          <w:sz w:val="28"/>
          <w:szCs w:val="28"/>
        </w:rPr>
        <w:t xml:space="preserve">али </w:t>
      </w:r>
      <w:r w:rsidRPr="0037011C">
        <w:rPr>
          <w:rStyle w:val="2"/>
          <w:rFonts w:ascii="Times New Roman" w:hAnsi="Times New Roman"/>
          <w:color w:val="000000"/>
          <w:sz w:val="28"/>
          <w:szCs w:val="28"/>
        </w:rPr>
        <w:t>конкретных сведений о признаках преступления</w:t>
      </w:r>
      <w:r>
        <w:rPr>
          <w:rStyle w:val="2"/>
          <w:rFonts w:ascii="Times New Roman" w:hAnsi="Times New Roman"/>
          <w:color w:val="000000"/>
          <w:sz w:val="28"/>
          <w:szCs w:val="28"/>
        </w:rPr>
        <w:t>:</w:t>
      </w:r>
      <w:r w:rsidRPr="0037011C">
        <w:rPr>
          <w:rStyle w:val="2"/>
          <w:rFonts w:ascii="Times New Roman" w:hAnsi="Times New Roman"/>
          <w:color w:val="000000"/>
          <w:sz w:val="28"/>
          <w:szCs w:val="28"/>
        </w:rPr>
        <w:t xml:space="preserve"> в чем выразилось противоправное деяние, как именно нарушены права заявителя, какой вред причинен и т.д.</w:t>
      </w:r>
      <w:r>
        <w:rPr>
          <w:rStyle w:val="2"/>
          <w:rFonts w:ascii="Times New Roman" w:hAnsi="Times New Roman"/>
          <w:color w:val="000000"/>
          <w:sz w:val="28"/>
          <w:szCs w:val="28"/>
        </w:rPr>
        <w:t xml:space="preserve"> -</w:t>
      </w:r>
      <w:r w:rsidRPr="0037011C">
        <w:rPr>
          <w:rStyle w:val="2"/>
          <w:rFonts w:ascii="Times New Roman" w:hAnsi="Times New Roman"/>
          <w:color w:val="000000"/>
          <w:sz w:val="28"/>
          <w:szCs w:val="28"/>
        </w:rPr>
        <w:t xml:space="preserve"> оснований для проведения процессуальной проверки не усматривается.</w:t>
      </w:r>
    </w:p>
    <w:p w:rsidR="00AF7AEC" w:rsidRDefault="00AF7AEC" w:rsidP="00AF7AEC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Таким образом, в результате проведенной проверки установлено, что с учетом существующей эпидемиологической ситуации региональными органами государственной власти края, Управлением Роспотребнадзора по Пермскому краю приняты организационные административные, медико-санитарные и иные меры, направленные на предотвращение возникновения и распространения новой </w:t>
      </w:r>
      <w:proofErr w:type="spellStart"/>
      <w:r>
        <w:rPr>
          <w:rFonts w:ascii="Times New Roman" w:hAnsi="Times New Roman"/>
          <w:sz w:val="28"/>
          <w:szCs w:val="28"/>
        </w:rPr>
        <w:t>корнавирусной</w:t>
      </w:r>
      <w:proofErr w:type="spellEnd"/>
      <w:r>
        <w:rPr>
          <w:rFonts w:ascii="Times New Roman" w:hAnsi="Times New Roman"/>
          <w:sz w:val="28"/>
          <w:szCs w:val="28"/>
        </w:rPr>
        <w:t xml:space="preserve"> инфекции, в том числе путем установления обязательных для исполнения гражданами и организациями правил поведения при введении режима повышенной готовности. Они направлены на сохранение и укрепление здоровья граждан, в том числе путем запрета действий, создающих угрозу собственной безопасности участников гражданских правоотношений.</w:t>
      </w:r>
    </w:p>
    <w:p w:rsidR="00AF7AEC" w:rsidRPr="005B6215" w:rsidRDefault="00AF7AEC" w:rsidP="00AF7AEC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5B6215">
        <w:rPr>
          <w:rFonts w:ascii="Times New Roman" w:hAnsi="Times New Roman"/>
          <w:sz w:val="28"/>
          <w:szCs w:val="28"/>
        </w:rPr>
        <w:t>Лица, считающие нарушенными свои прав</w:t>
      </w:r>
      <w:r>
        <w:rPr>
          <w:rFonts w:ascii="Times New Roman" w:hAnsi="Times New Roman"/>
          <w:sz w:val="28"/>
          <w:szCs w:val="28"/>
        </w:rPr>
        <w:t>а</w:t>
      </w:r>
      <w:r w:rsidRPr="005B6215">
        <w:rPr>
          <w:rFonts w:ascii="Times New Roman" w:hAnsi="Times New Roman"/>
          <w:sz w:val="28"/>
          <w:szCs w:val="28"/>
        </w:rPr>
        <w:t xml:space="preserve"> при издании </w:t>
      </w:r>
      <w:r w:rsidRPr="005B6215">
        <w:rPr>
          <w:rFonts w:ascii="Times New Roman" w:hAnsi="Times New Roman"/>
          <w:sz w:val="28"/>
          <w:szCs w:val="28"/>
        </w:rPr>
        <w:lastRenderedPageBreak/>
        <w:t xml:space="preserve">вышеуказанных нормативно-правовых актов, вправе самостоятельно обжаловать </w:t>
      </w:r>
      <w:r>
        <w:rPr>
          <w:rFonts w:ascii="Times New Roman" w:hAnsi="Times New Roman"/>
          <w:sz w:val="28"/>
          <w:szCs w:val="28"/>
        </w:rPr>
        <w:t>их</w:t>
      </w:r>
      <w:r w:rsidRPr="005B6215">
        <w:rPr>
          <w:rFonts w:ascii="Times New Roman" w:hAnsi="Times New Roman"/>
          <w:sz w:val="28"/>
          <w:szCs w:val="28"/>
        </w:rPr>
        <w:t xml:space="preserve"> в судебном порядке по правилам главы 21 Кодекса административного </w:t>
      </w:r>
      <w:bookmarkStart w:id="0" w:name="_GoBack"/>
      <w:bookmarkEnd w:id="0"/>
      <w:r w:rsidRPr="005B6215">
        <w:rPr>
          <w:rFonts w:ascii="Times New Roman" w:hAnsi="Times New Roman"/>
          <w:sz w:val="28"/>
          <w:szCs w:val="28"/>
        </w:rPr>
        <w:t>судопроизводства Российской Федерации.</w:t>
      </w:r>
    </w:p>
    <w:p w:rsidR="00AF7AEC" w:rsidRPr="00CF17A4" w:rsidRDefault="00AF7AEC" w:rsidP="00AF7AEC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:rsidR="00AF7AEC" w:rsidRPr="00115CB5" w:rsidRDefault="00AF7AEC" w:rsidP="006040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04027" w:rsidRDefault="00604027"/>
    <w:sectPr w:rsidR="006040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4027"/>
    <w:rsid w:val="00604027"/>
    <w:rsid w:val="00AF7AEC"/>
    <w:rsid w:val="00C57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293638"/>
  <w15:chartTrackingRefBased/>
  <w15:docId w15:val="{1032BBA1-348C-401A-A4FE-CD187DB92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04027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04027"/>
    <w:rPr>
      <w:rFonts w:cs="Times New Roman"/>
      <w:color w:val="0000FF"/>
      <w:u w:val="single"/>
    </w:rPr>
  </w:style>
  <w:style w:type="character" w:customStyle="1" w:styleId="2">
    <w:name w:val="Основной текст (2)_"/>
    <w:link w:val="20"/>
    <w:locked/>
    <w:rsid w:val="00AF7AEC"/>
    <w:rPr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F7AEC"/>
    <w:pPr>
      <w:widowControl w:val="0"/>
      <w:shd w:val="clear" w:color="auto" w:fill="FFFFFF"/>
      <w:spacing w:after="60" w:line="240" w:lineRule="exact"/>
    </w:pPr>
    <w:rPr>
      <w:rFonts w:asciiTheme="minorHAnsi" w:eastAsiaTheme="minorHAnsi" w:hAnsiTheme="minorHAnsi" w:cstheme="minorBidi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398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F377CB70B7894B1740F48A43632AEF95B96FFF9EF4A7B6ED57E63F2C3AC592FC34CE0DB84388FBBC8CD9C283A44291C32D0E5B93AC8387Bn2tCO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8F377CB70B7894B1740F48A43632AEF95B96FFF9EF4A7B6ED57E63F2C3AC592FC34CE0DB84388FBBCACD9C283A44291C32D0E5B93AC8387Bn2tCO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F455628A4A1FBF7AD7F002E227747C56AC9FB81C8BDF3A252A0DC04F0446B2C55EDB30FEC242C2C20BC7B3E6F6D055160622ED79E174E48576p8N" TargetMode="External"/><Relationship Id="rId11" Type="http://schemas.openxmlformats.org/officeDocument/2006/relationships/hyperlink" Target="consultantplus://offline/ref=86F13FA31A9D427AEAD6A34D8A0033638EA3C8EE03A50B81F1178B9A2006DE9C0E874AD64F8CA385DF1B221044A53EE4A8lFO5I" TargetMode="External"/><Relationship Id="rId5" Type="http://schemas.openxmlformats.org/officeDocument/2006/relationships/hyperlink" Target="consultantplus://offline/ref=B48B438DDEB55A4BB30282CC335AFABF59ED4A925DCBB853B39A8C941C84D34A653628593EDD926513A7013DC8679970287210245219f2E0P" TargetMode="External"/><Relationship Id="rId10" Type="http://schemas.openxmlformats.org/officeDocument/2006/relationships/hyperlink" Target="consultantplus://offline/ref=B48B438DDEB55A4BB30282CC335AFABF58E14A9F5198EF51E2CF829114D49B5A39737D543EDC886F45E84768C7f6E5P" TargetMode="External"/><Relationship Id="rId4" Type="http://schemas.openxmlformats.org/officeDocument/2006/relationships/hyperlink" Target="consultantplus://offline/ref=1616989F5849E9109BF5D732EE9E40FDEE18D72F7AFECCF8C3DEDF0C78F265AEBEBAB7B2C98487C76F01944EA7F3571EC620E74D347A09D1b1l2O" TargetMode="External"/><Relationship Id="rId9" Type="http://schemas.openxmlformats.org/officeDocument/2006/relationships/hyperlink" Target="consultantplus://offline/ref=8F377CB70B7894B1740F48A43632AEF95B97F3FCE84C7B6ED57E63F2C3AC592FC34CE0DB84388DBFCFCD9C283A44291C32D0E5B93AC8387Bn2tC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2352</Words>
  <Characters>13408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15729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Баландина Гюли Турсуновна</dc:creator>
  <cp:keywords/>
  <dc:description/>
  <cp:lastModifiedBy>Баландина Гюли Турсуновна</cp:lastModifiedBy>
  <cp:revision>3</cp:revision>
  <dcterms:created xsi:type="dcterms:W3CDTF">2021-12-01T06:41:00Z</dcterms:created>
  <dcterms:modified xsi:type="dcterms:W3CDTF">2021-12-01T06:49:00Z</dcterms:modified>
</cp:coreProperties>
</file>