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221FD" w:rsidRDefault="0092040C" w:rsidP="00BE34F5">
      <w:pPr>
        <w:spacing w:line="235" w:lineRule="auto"/>
        <w:jc w:val="both"/>
        <w:rPr>
          <w:spacing w:val="-4"/>
          <w:sz w:val="21"/>
          <w:szCs w:val="21"/>
        </w:rPr>
      </w:pPr>
      <w:r>
        <w:rPr>
          <w:rFonts w:eastAsia="Calibri"/>
          <w:b/>
          <w:i/>
          <w:noProof/>
          <w:sz w:val="28"/>
          <w:szCs w:val="28"/>
        </w:rPr>
        <mc:AlternateContent>
          <mc:Choice Requires="wps">
            <w:drawing>
              <wp:inline distT="0" distB="0" distL="0" distR="0">
                <wp:extent cx="4769485" cy="723331"/>
                <wp:effectExtent l="0" t="0" r="0" b="19685"/>
                <wp:docPr id="10" name="Овал 10"/>
                <wp:cNvGraphicFramePr/>
                <a:graphic xmlns:a="http://schemas.openxmlformats.org/drawingml/2006/main">
                  <a:graphicData uri="http://schemas.microsoft.com/office/word/2010/wordprocessingShape">
                    <wps:wsp>
                      <wps:cNvSpPr/>
                      <wps:spPr>
                        <a:xfrm>
                          <a:off x="0" y="0"/>
                          <a:ext cx="4769485" cy="723331"/>
                        </a:xfrm>
                        <a:prstGeom prst="ellipse">
                          <a:avLst/>
                        </a:prstGeom>
                        <a:ln>
                          <a:solidFill>
                            <a:srgbClr val="00B0F0"/>
                          </a:solidFill>
                        </a:ln>
                        <a:effectLst>
                          <a:softEdge rad="127000"/>
                        </a:effectLst>
                      </wps:spPr>
                      <wps:style>
                        <a:lnRef idx="2">
                          <a:schemeClr val="accent5">
                            <a:shade val="50000"/>
                          </a:schemeClr>
                        </a:lnRef>
                        <a:fillRef idx="1001">
                          <a:schemeClr val="lt2"/>
                        </a:fillRef>
                        <a:effectRef idx="0">
                          <a:schemeClr val="accent5"/>
                        </a:effectRef>
                        <a:fontRef idx="minor">
                          <a:schemeClr val="lt1"/>
                        </a:fontRef>
                      </wps:style>
                      <wps:txbx>
                        <w:txbxContent>
                          <w:p w:rsidR="00C92653" w:rsidRPr="00E50CF5" w:rsidRDefault="00C92653" w:rsidP="00C92653">
                            <w:pPr>
                              <w:spacing w:before="105" w:line="180" w:lineRule="atLeast"/>
                              <w:ind w:firstLine="540"/>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0CF5">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Специальные средства применяются с учетом следующих ограничений:</w:t>
                            </w:r>
                          </w:p>
                          <w:p w:rsidR="0092040C" w:rsidRPr="00486645" w:rsidRDefault="0092040C" w:rsidP="00C9265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Овал 10" o:spid="_x0000_s1026" style="width:375.55pt;height:5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aKvAIAAL0FAAAOAAAAZHJzL2Uyb0RvYy54bWysVM1u2zAMvg/YOwi6r/5p0rRBnSJrl2FA&#10;0RZrh54VWYoNyJImKXGyh+kzDLvuJfJIoyTbDdachl1kUSQ/kp9JXl5tG4E2zNhayQJnJylGTFJV&#10;1nJV4G9Piw/nGFlHZEmEkqzAO2bx1ez9u8tWT1muKiVKZhCASDttdYEr5/Q0SSytWEPsidJMgpIr&#10;0xAHolklpSEtoDciydP0LGmVKbVRlFkLrzdRiWcBn3NG3T3nljkkCgy5uXCacC79mcwuyXRliK5q&#10;2qVB/iGLhtQSgg5QN8QRtDb1G6impkZZxd0JVU2iOK8pCzVANVn6VzWPFdEs1ALkWD3QZP8fLL3b&#10;PBhUl/DvgB5JGvhH+5f9r/3P/W8ET8BPq+0UzB71g+kkC1df7Jabxn+hDLQNnO4GTtnWIQqPo8nZ&#10;xeh8jBEF3SQ/PT3NPGjy6q2NdZ+ZapC/FJgJUWvryyZTsrm1Llr3Vv5ZSH9aJepyUQsRBLNaXguD&#10;NsT/6PRjugi5Q5gDM5CiKwudAdgRh7tP5YohQzwN+SRNe98Du8TTEAsPN7cTLObylXEgEErNQ86h&#10;ddmQC6GUSTeOqoqULKY4hiB9lMEj0CIkAHpkDqUN2FmaZsfghcs7Ojtz7xnTHnzTY459XpHdwSME&#10;VtINzk0tlTkGIFz/I3m0h+wPmPFXt11uu5ZZqnIHjWZUnECr6aKG331LrHsgBkYOug/WiLuHgwvV&#10;Flh1N4wqZX4ce/f2MAmgxaiFES6w/b4mhmEkvkiYkYtsNPIzH4TReJKDYA41y0ONXDfXCpong4Wl&#10;abh6eyf6KzeqeYZtM/dRQUUkhdgFps70wrWLqwX2FWXzeTCDOdfE3cpHTT24J9j38tP2mRjd9byD&#10;ablT/bi/6fto6z2lmq+d4nUYCk9x5LWjHnZEaKFun/kldCgHq9etO/sDAAD//wMAUEsDBBQABgAI&#10;AAAAIQDU7f/o3AAAAAUBAAAPAAAAZHJzL2Rvd25yZXYueG1sTI/BTsMwEETvSPyDtUjcqGNQoE3j&#10;VAhUqQc4NPQD3HjrBOJ1FLtt4OtZuMBlpNWMZt6Wq8n34oRj7AJpULMMBFITbEdOw+5tfTMHEZMh&#10;a/pAqOETI6yqy4vSFDacaYunOjnBJRQLo6FNaSikjE2L3sRZGJDYO4TRm8Tn6KQdzZnLfS9vs+xe&#10;etMRL7RmwKcWm4/66DW8bDaH53rX5/51qxZ5Pr2vnfvS+vpqelyCSDilvzD84DM6VMy0D0eyUfQa&#10;+JH0q+w95EqB2HNI3S1AVqX8T199AwAA//8DAFBLAQItABQABgAIAAAAIQC2gziS/gAAAOEBAAAT&#10;AAAAAAAAAAAAAAAAAAAAAABbQ29udGVudF9UeXBlc10ueG1sUEsBAi0AFAAGAAgAAAAhADj9If/W&#10;AAAAlAEAAAsAAAAAAAAAAAAAAAAALwEAAF9yZWxzLy5yZWxzUEsBAi0AFAAGAAgAAAAhAJcZtoq8&#10;AgAAvQUAAA4AAAAAAAAAAAAAAAAALgIAAGRycy9lMm9Eb2MueG1sUEsBAi0AFAAGAAgAAAAhANTt&#10;/+jcAAAABQEAAA8AAAAAAAAAAAAAAAAAFgUAAGRycy9kb3ducmV2LnhtbFBLBQYAAAAABAAEAPMA&#10;AAAfBgAAAAA=&#10;" fillcolor="#ccddea [3203]" strokecolor="#00b0f0" strokeweight="1.25pt">
                <v:textbox>
                  <w:txbxContent>
                    <w:p w:rsidR="00C92653" w:rsidRPr="00E50CF5" w:rsidRDefault="00C92653" w:rsidP="00C92653">
                      <w:pPr>
                        <w:spacing w:before="105" w:line="180" w:lineRule="atLeast"/>
                        <w:ind w:firstLine="540"/>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0CF5">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Специальные средства применяются с учетом следующих ограничений:</w:t>
                      </w:r>
                    </w:p>
                    <w:p w:rsidR="0092040C" w:rsidRPr="00486645" w:rsidRDefault="0092040C" w:rsidP="00C9265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oval>
            </w:pict>
          </mc:Fallback>
        </mc:AlternateContent>
      </w:r>
    </w:p>
    <w:p w:rsidR="00C92653" w:rsidRPr="00E50CF5" w:rsidRDefault="00C92653" w:rsidP="00C92653">
      <w:pPr>
        <w:ind w:firstLine="709"/>
        <w:jc w:val="both"/>
        <w:rPr>
          <w:sz w:val="21"/>
          <w:szCs w:val="21"/>
        </w:rPr>
      </w:pPr>
      <w:r w:rsidRPr="00E50CF5">
        <w:rPr>
          <w:sz w:val="21"/>
          <w:szCs w:val="21"/>
        </w:rPr>
        <w:t>1) не допускается нанесение человеку ударов палкой специальной по голове, шее, ключичной области, животу, половым органам, в область проекции сердца;</w:t>
      </w:r>
    </w:p>
    <w:p w:rsidR="00C92653" w:rsidRPr="00E50CF5" w:rsidRDefault="00C92653" w:rsidP="00C92653">
      <w:pPr>
        <w:ind w:firstLine="709"/>
        <w:jc w:val="both"/>
        <w:rPr>
          <w:sz w:val="21"/>
          <w:szCs w:val="21"/>
        </w:rPr>
      </w:pPr>
      <w:r w:rsidRPr="00E50CF5">
        <w:rPr>
          <w:sz w:val="21"/>
          <w:szCs w:val="21"/>
        </w:rPr>
        <w:t>2) не допускается применение водометов при температуре воздуха ниже нуля градусов Цельсия;</w:t>
      </w:r>
    </w:p>
    <w:p w:rsidR="00C92653" w:rsidRPr="00E50CF5" w:rsidRDefault="00C92653" w:rsidP="00C92653">
      <w:pPr>
        <w:ind w:firstLine="709"/>
        <w:jc w:val="both"/>
        <w:rPr>
          <w:sz w:val="21"/>
          <w:szCs w:val="21"/>
        </w:rPr>
      </w:pPr>
      <w:r w:rsidRPr="00E50CF5">
        <w:rPr>
          <w:sz w:val="21"/>
          <w:szCs w:val="21"/>
        </w:rPr>
        <w:t>3) не допускается применение средств принудительной остановки транспорта в отношении транспортных средств, в которых находятся насильственно удерживаемые лица;</w:t>
      </w:r>
    </w:p>
    <w:p w:rsidR="00C92653" w:rsidRPr="00E50CF5" w:rsidRDefault="00C92653" w:rsidP="00C92653">
      <w:pPr>
        <w:ind w:firstLine="709"/>
        <w:jc w:val="both"/>
        <w:rPr>
          <w:sz w:val="21"/>
          <w:szCs w:val="21"/>
        </w:rPr>
      </w:pPr>
      <w:r w:rsidRPr="00E50CF5">
        <w:rPr>
          <w:sz w:val="21"/>
          <w:szCs w:val="21"/>
        </w:rPr>
        <w:t>4) не допускается применение электрошоковых устройств в область головы, шеи, солнечного сплетения, половых органов, проекции сердца.</w:t>
      </w:r>
    </w:p>
    <w:p w:rsidR="00C92653" w:rsidRPr="00486645" w:rsidRDefault="00C92653" w:rsidP="00486645">
      <w:pPr>
        <w:pStyle w:val="a3"/>
        <w:numPr>
          <w:ilvl w:val="0"/>
          <w:numId w:val="24"/>
        </w:numPr>
        <w:ind w:left="0" w:hanging="11"/>
        <w:jc w:val="both"/>
        <w:rPr>
          <w:sz w:val="21"/>
          <w:szCs w:val="21"/>
        </w:rPr>
      </w:pPr>
      <w:r w:rsidRPr="00486645">
        <w:rPr>
          <w:sz w:val="21"/>
          <w:szCs w:val="21"/>
        </w:rPr>
        <w:t xml:space="preserve">Допускается отступление от запретов и ограничений, установленных </w:t>
      </w:r>
      <w:r w:rsidR="00EB1D31" w:rsidRPr="00486645">
        <w:rPr>
          <w:sz w:val="21"/>
          <w:szCs w:val="21"/>
        </w:rPr>
        <w:t>Законом</w:t>
      </w:r>
      <w:r w:rsidRPr="00486645">
        <w:rPr>
          <w:sz w:val="21"/>
          <w:szCs w:val="21"/>
        </w:rPr>
        <w:t>.</w:t>
      </w:r>
    </w:p>
    <w:p w:rsidR="005C3949" w:rsidRPr="0024328C" w:rsidRDefault="005C3949" w:rsidP="00486645">
      <w:pPr>
        <w:jc w:val="both"/>
        <w:rPr>
          <w:color w:val="BD582C" w:themeColor="accent2"/>
          <w:sz w:val="21"/>
          <w:szCs w:val="21"/>
        </w:rPr>
      </w:pPr>
      <w:r w:rsidRPr="0024328C">
        <w:rPr>
          <w:rFonts w:eastAsia="Calibri"/>
          <w:b/>
          <w:i/>
          <w:noProof/>
          <w:color w:val="BD582C" w:themeColor="accent2"/>
          <w:sz w:val="28"/>
          <w:szCs w:val="28"/>
        </w:rPr>
        <mc:AlternateContent>
          <mc:Choice Requires="wps">
            <w:drawing>
              <wp:inline distT="0" distB="0" distL="0" distR="0" wp14:anchorId="54C5656A" wp14:editId="33D07A16">
                <wp:extent cx="5131794" cy="448574"/>
                <wp:effectExtent l="0" t="0" r="0" b="27940"/>
                <wp:docPr id="9" name="Овал 9"/>
                <wp:cNvGraphicFramePr/>
                <a:graphic xmlns:a="http://schemas.openxmlformats.org/drawingml/2006/main">
                  <a:graphicData uri="http://schemas.microsoft.com/office/word/2010/wordprocessingShape">
                    <wps:wsp>
                      <wps:cNvSpPr/>
                      <wps:spPr>
                        <a:xfrm>
                          <a:off x="0" y="0"/>
                          <a:ext cx="5131794" cy="448574"/>
                        </a:xfrm>
                        <a:prstGeom prst="ellipse">
                          <a:avLst/>
                        </a:prstGeom>
                        <a:ln>
                          <a:solidFill>
                            <a:srgbClr val="00B0F0"/>
                          </a:solidFill>
                        </a:ln>
                        <a:effectLst>
                          <a:softEdge rad="127000"/>
                        </a:effectLst>
                      </wps:spPr>
                      <wps:style>
                        <a:lnRef idx="2">
                          <a:schemeClr val="accent5">
                            <a:shade val="50000"/>
                          </a:schemeClr>
                        </a:lnRef>
                        <a:fillRef idx="1001">
                          <a:schemeClr val="lt2"/>
                        </a:fillRef>
                        <a:effectRef idx="0">
                          <a:schemeClr val="accent5"/>
                        </a:effectRef>
                        <a:fontRef idx="minor">
                          <a:schemeClr val="lt1"/>
                        </a:fontRef>
                      </wps:style>
                      <wps:txbx>
                        <w:txbxContent>
                          <w:p w:rsidR="00486645" w:rsidRPr="00E50CF5" w:rsidRDefault="003663CB" w:rsidP="003663CB">
                            <w:pPr>
                              <w:ind w:hanging="426"/>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Огнестрельное оружие применяется в следующих случаях</w:t>
                            </w:r>
                            <w:r w:rsidR="00486645" w:rsidRPr="00E50CF5">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C3949" w:rsidRPr="00BE34F5" w:rsidRDefault="005C3949" w:rsidP="005C394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4C5656A" id="Овал 9" o:spid="_x0000_s1027" style="width:404.1pt;height:3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G8vQIAAMIFAAAOAAAAZHJzL2Uyb0RvYy54bWysVMFu2zAMvQ/YPwi6r7YzZ2mCOkXWLsOA&#10;oi3WDj0rshQbkCVNUuJkH9NvGHbdT+STRkm2G6w5DbvIokg+ks8kLy53jUBbZmytZIGzsxQjJqkq&#10;a7ku8LfH5btzjKwjsiRCSVbgPbP4cv72zUWrZ2ykKiVKZhCASDtrdYEr5/QsSSytWEPsmdJMgpIr&#10;0xAHolknpSEtoDciGaXph6RVptRGUWYtvF5HJZ4HfM4ZdXecW+aQKDDk5sJpwrnyZzK/ILO1Ibqq&#10;aZcG+YcsGlJLCDpAXRNH0MbUr6CamhplFXdnVDWJ4rymLNQA1WTpX9U8VESzUAuQY/VAk/1/sPR2&#10;e29QXRZ4ipEkDfyiw/Ph1+Hn4TeaenZabWdg9KDvTSdZuPpSd9w0/gtFoF1gdD8wynYOUXgcZ++z&#10;yTTHiIIuz8/Hk9yDJi/e2lj3makG+UuBmRC1tr5oMiPbG+uidW/ln4X0p1WiLpe1EEEw69WVMGhL&#10;/G9OP6bL8GchzJEZSNGVhb4A7IjD3adyzZAhQEI2mqRp73tkl3gaYuHh5vaCxVy+Mg70QamjkHNo&#10;XDbkQihl0o2jqiIliymOIUgfZfAItAgJgB6ZQ2kDdpam2Sl44UYdnZ2594xpD77pKcc+r8ju4BEC&#10;K+kG56aWypwCEC7rI0d7yP6IGX91u9UudFaw9C8rVe6h24yKY2g1Xdbw12+IdffEwNzBhMIucXdw&#10;cKHaAqvuhlGlzI9T794exgG0GLUwxwW23zfEMIzEFwmDMs3y3A9+EPLxZASCOdasjjVy01wp6KEM&#10;tpam4ertneiv3KjmCVbOwkcFFZEUYheYOtMLVy7uF1halC0WwQyGXRN3Ix809eCeZ9/Sj7snYnTX&#10;+g6G5lb1M/+q/aOt95RqsXGK12E2Xnjt/gAsitBJ3VLzm+hYDlYvq3f+BwAA//8DAFBLAwQUAAYA&#10;CAAAACEAvY3s/NwAAAAEAQAADwAAAGRycy9kb3ducmV2LnhtbEyPwW7CMBBE75X4B2sr9VZskELT&#10;NA5CrZA4tAdSPsDEi5PWXkexgbRfX8OlXFYazWjmbbkcnWUnHELnScJsKoAhNV53ZCTsPtePObAQ&#10;FWllPaGEHwywrCZ3pSq0P9MWT3U0LJVQKJSENsa+4Dw0LToVpr5HSt7BD07FJAfD9aDOqdxZPhdi&#10;wZ3qKC20qsfXFpvv+ugkvG82h7d6ZzP3sZ09Z9n4tTbmV8qH+3H1AiziGP/DcMFP6FAlpr0/kg7M&#10;SkiPxOtNXi7yObC9hCexAF6V/Ba++gMAAP//AwBQSwECLQAUAAYACAAAACEAtoM4kv4AAADhAQAA&#10;EwAAAAAAAAAAAAAAAAAAAAAAW0NvbnRlbnRfVHlwZXNdLnhtbFBLAQItABQABgAIAAAAIQA4/SH/&#10;1gAAAJQBAAALAAAAAAAAAAAAAAAAAC8BAABfcmVscy8ucmVsc1BLAQItABQABgAIAAAAIQCvoKG8&#10;vQIAAMIFAAAOAAAAAAAAAAAAAAAAAC4CAABkcnMvZTJvRG9jLnhtbFBLAQItABQABgAIAAAAIQC9&#10;jez83AAAAAQBAAAPAAAAAAAAAAAAAAAAABcFAABkcnMvZG93bnJldi54bWxQSwUGAAAAAAQABADz&#10;AAAAIAYAAAAA&#10;" fillcolor="#ccddea [3203]" strokecolor="#00b0f0" strokeweight="1.25pt">
                <v:textbox>
                  <w:txbxContent>
                    <w:p w:rsidR="00486645" w:rsidRPr="00E50CF5" w:rsidRDefault="003663CB" w:rsidP="003663CB">
                      <w:pPr>
                        <w:ind w:hanging="426"/>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Огнестрельное оружие применяется в следующих случаях</w:t>
                      </w:r>
                      <w:r w:rsidR="00486645" w:rsidRPr="00E50CF5">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C3949" w:rsidRPr="00BE34F5" w:rsidRDefault="005C3949" w:rsidP="005C3949">
                      <w:pPr>
                        <w:jc w:val="center"/>
                        <w:rPr>
                          <w:color w:val="0070C0"/>
                        </w:rPr>
                      </w:pPr>
                    </w:p>
                  </w:txbxContent>
                </v:textbox>
                <w10:anchorlock/>
              </v:oval>
            </w:pict>
          </mc:Fallback>
        </mc:AlternateContent>
      </w:r>
    </w:p>
    <w:p w:rsidR="003663CB" w:rsidRPr="003663CB" w:rsidRDefault="0041499E" w:rsidP="0041499E">
      <w:pPr>
        <w:ind w:firstLine="709"/>
        <w:jc w:val="both"/>
        <w:rPr>
          <w:sz w:val="21"/>
          <w:szCs w:val="21"/>
        </w:rPr>
      </w:pPr>
      <w:r>
        <w:rPr>
          <w:sz w:val="21"/>
          <w:szCs w:val="21"/>
        </w:rPr>
        <w:t xml:space="preserve">1) </w:t>
      </w:r>
      <w:r w:rsidR="003663CB" w:rsidRPr="003663CB">
        <w:rPr>
          <w:sz w:val="21"/>
          <w:szCs w:val="21"/>
        </w:rPr>
        <w:t>для защиты себя и (или) иных лиц от посягательства, если это посягательство сопряжено с насилием, опасным для жизни или здоровья;</w:t>
      </w:r>
    </w:p>
    <w:p w:rsidR="003663CB" w:rsidRPr="003663CB" w:rsidRDefault="003663CB" w:rsidP="0041499E">
      <w:pPr>
        <w:ind w:firstLine="709"/>
        <w:jc w:val="both"/>
        <w:rPr>
          <w:sz w:val="21"/>
          <w:szCs w:val="21"/>
        </w:rPr>
      </w:pPr>
      <w:r w:rsidRPr="003663CB">
        <w:rPr>
          <w:sz w:val="21"/>
          <w:szCs w:val="21"/>
        </w:rPr>
        <w:t>2) для пресечения попытки завладения огнестрельным оружием, транспортным средством уголовно-исполнительной системы;</w:t>
      </w:r>
    </w:p>
    <w:p w:rsidR="003663CB" w:rsidRDefault="003663CB" w:rsidP="0041499E">
      <w:pPr>
        <w:ind w:firstLine="709"/>
        <w:jc w:val="both"/>
        <w:rPr>
          <w:sz w:val="21"/>
          <w:szCs w:val="21"/>
        </w:rPr>
      </w:pPr>
      <w:r w:rsidRPr="003663CB">
        <w:rPr>
          <w:sz w:val="21"/>
          <w:szCs w:val="21"/>
        </w:rPr>
        <w:t>3) для освобождения насильственно удерживаемых лиц, захваченных зданий, сооружений, помещений и транспортных средств;</w:t>
      </w:r>
    </w:p>
    <w:p w:rsidR="0041499E" w:rsidRPr="003663CB" w:rsidRDefault="0041499E" w:rsidP="0041499E">
      <w:pPr>
        <w:ind w:firstLine="709"/>
        <w:jc w:val="both"/>
        <w:rPr>
          <w:sz w:val="21"/>
          <w:szCs w:val="21"/>
        </w:rPr>
      </w:pPr>
      <w:r>
        <w:rPr>
          <w:sz w:val="21"/>
          <w:szCs w:val="21"/>
        </w:rPr>
        <w:t>4) в иных случаях, предусмотренных статьей 31.2 Закона.</w:t>
      </w:r>
    </w:p>
    <w:p w:rsidR="005B0DA6" w:rsidRPr="003663CB" w:rsidRDefault="005B0DA6" w:rsidP="00486645">
      <w:pPr>
        <w:pStyle w:val="a3"/>
        <w:numPr>
          <w:ilvl w:val="0"/>
          <w:numId w:val="25"/>
        </w:numPr>
        <w:ind w:left="0" w:hanging="11"/>
        <w:jc w:val="both"/>
        <w:rPr>
          <w:sz w:val="21"/>
          <w:szCs w:val="21"/>
        </w:rPr>
      </w:pPr>
      <w:r w:rsidRPr="003663CB">
        <w:rPr>
          <w:sz w:val="21"/>
          <w:szCs w:val="21"/>
        </w:rPr>
        <w:t xml:space="preserve">Превышение сотрудником </w:t>
      </w:r>
      <w:r w:rsidR="005B7B48" w:rsidRPr="003663CB">
        <w:rPr>
          <w:sz w:val="21"/>
          <w:szCs w:val="21"/>
        </w:rPr>
        <w:t>УИС</w:t>
      </w:r>
      <w:r w:rsidRPr="003663CB">
        <w:rPr>
          <w:sz w:val="21"/>
          <w:szCs w:val="21"/>
        </w:rPr>
        <w:t xml:space="preserve"> полномочий при применении физической силы, специальных средств или огнестрельного оружия </w:t>
      </w:r>
      <w:r w:rsidRPr="003663CB">
        <w:rPr>
          <w:i/>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влечет за собой ответственность</w:t>
      </w:r>
      <w:r w:rsidRPr="003663CB">
        <w:rPr>
          <w:sz w:val="21"/>
          <w:szCs w:val="21"/>
        </w:rPr>
        <w:t>, установленную законодательством Российской Федерации.</w:t>
      </w:r>
    </w:p>
    <w:p w:rsidR="00486645" w:rsidRDefault="00486645" w:rsidP="0061565E">
      <w:pPr>
        <w:spacing w:line="160" w:lineRule="exact"/>
      </w:pPr>
    </w:p>
    <w:p w:rsidR="00533793" w:rsidRDefault="00CD6A52" w:rsidP="0061565E">
      <w:pPr>
        <w:spacing w:line="160" w:lineRule="exact"/>
      </w:pPr>
      <w:r w:rsidRPr="00397440">
        <w:rPr>
          <w:noProof/>
          <w:highlight w:val="yellow"/>
        </w:rPr>
        <mc:AlternateContent>
          <mc:Choice Requires="wps">
            <w:drawing>
              <wp:anchor distT="0" distB="0" distL="114300" distR="114300" simplePos="0" relativeHeight="251669504" behindDoc="0" locked="0" layoutInCell="1" allowOverlap="1" wp14:anchorId="5C1BD841" wp14:editId="334419CB">
                <wp:simplePos x="0" y="0"/>
                <wp:positionH relativeFrom="margin">
                  <wp:posOffset>330068</wp:posOffset>
                </wp:positionH>
                <wp:positionV relativeFrom="paragraph">
                  <wp:posOffset>14809</wp:posOffset>
                </wp:positionV>
                <wp:extent cx="4108285" cy="310551"/>
                <wp:effectExtent l="0" t="0" r="6985" b="0"/>
                <wp:wrapNone/>
                <wp:docPr id="5" name="Пяти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285" cy="310551"/>
                        </a:xfrm>
                        <a:prstGeom prst="homePlate">
                          <a:avLst>
                            <a:gd name="adj" fmla="val 89379"/>
                          </a:avLst>
                        </a:prstGeom>
                        <a:solidFill>
                          <a:srgbClr val="C3D5E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CD6A52" w:rsidRPr="007C6489" w:rsidRDefault="00CD6A52" w:rsidP="00CD6A52">
                            <w:pPr>
                              <w:autoSpaceDE w:val="0"/>
                              <w:autoSpaceDN w:val="0"/>
                              <w:adjustRightInd w:val="0"/>
                              <w:rPr>
                                <w:rFonts w:ascii="Book Antiqua" w:hAnsi="Book Antiqua" w:cs="Book Antiqua"/>
                                <w:color w:val="002060"/>
                                <w:sz w:val="28"/>
                                <w:szCs w:val="28"/>
                              </w:rPr>
                            </w:pPr>
                            <w:r>
                              <w:rPr>
                                <w:rFonts w:ascii="Book Antiqua" w:hAnsi="Book Antiqua" w:cs="Book Antiqua"/>
                                <w:color w:val="002060"/>
                                <w:sz w:val="28"/>
                                <w:szCs w:val="28"/>
                              </w:rPr>
                              <w:t>Куда обратиться о нарушении прав?</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5C1BD84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21" o:spid="_x0000_s1028" type="#_x0000_t15" style="position:absolute;margin-left:26pt;margin-top:1.15pt;width:323.5pt;height:24.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grvAIAAEUFAAAOAAAAZHJzL2Uyb0RvYy54bWysVM2O0zAQviPxDpbv3fw03SbRpqvdliKk&#10;BVZaeAA3cRqDYwfb23RBXOCKxCPwEFxWIHiG9I0YO23pAgeEyMHx2DPj+Wa+mZPTdc3RiirNpMhw&#10;cORjREUuCyaWGX7+bD6IMdKGiIJwKWiGb6jGp5P7907aJqWhrCQvqELgROi0bTJcGdOknqfzitZE&#10;H8mGCrgspaqJAVEtvUKRFrzX3At9/9hrpSoaJXOqNZzO+ks8cf7LkubmaVlqahDPMMRm3KrcurCr&#10;Nzkh6VKRpmL5NgzyD1HUhAl4dO9qRgxB14r95qpmuZJaluYol7Uny5Ll1GEANIH/C5qrijTUYYHk&#10;6GafJv3/3OZPVpcKsSLDI4wEqaFE3afNx8277nbzvvvcfe++bj5037rb7gsKA5uuttEpWF01l8oC&#10;1s2FzF9qJOS0ImJJz5SSbUVJAUE6fe+OgRU0mKJF+1gW8Bq5NtJlbl2q2jqEnKC1K9DNvkB0bVAO&#10;h1Hgx2EMkeZwNwz80ah/gqQ760Zp85DKGtkNpEnW9JITY7NIUrK60MZVqdhiJcULjMqaQ81XhKM4&#10;GY4TC9LbK8Nu59PBlZwVc8a5E9RyMeUKgWmGp8PZ6MFwa6wP1biwykJas953fwKotvFYfI4tb5Ig&#10;jPzzMBnMj+PxIJpHo0Ey9uOBHyTnybEfJdFs/taCCaK0YkVBxQUTdMfcIPo7Zmx7qOec4y5qMxyO&#10;It93iboTvj5E6bvvTyhrZqCTOaszHO+VSGqp8EAUrs8MYbzfe3fjdwmHJOz+Li2OOJYrPefMerF2&#10;RA13LFzI4gaYpCQUGnobppCruHqNUQsdnWH96pooihF/JICNSRBFdgQ4IRqNQxDU4c3i8IaIvJIw&#10;KHKjMOqFqXGDoy/mGfC2ZMbW03K6j2UrQK86JNu5YofBoey0fk6/yQ8AAAD//wMAUEsDBBQABgAI&#10;AAAAIQBV6lw/3QAAAAcBAAAPAAAAZHJzL2Rvd25yZXYueG1sTI+9TsNAEIR7JN7htEh05GwnRInx&#10;OYosUaQiBBDtxrfYFvdjfJfEfnuWipSzs5r5ptiM1ogzDaHzTkE6S0CQq73uXKPg/e35YQUiRHQa&#10;jXekYKIAm/L2psBc+4t7pfMhNoJDXMhRQRtjn0sZ6pYshpnvybH35QeLkeXQSD3ghcOtkVmSLKXF&#10;znFDiz1VLdXfh5NV8LOb9p+7l3Qu94t0VZnF9LHFSqn7u3H7BCLSGP+f4Q+f0aFkpqM/OR2EUfCY&#10;8ZSoIJuDYHu5XrM+8j3NQJaFvOYvfwEAAP//AwBQSwECLQAUAAYACAAAACEAtoM4kv4AAADhAQAA&#10;EwAAAAAAAAAAAAAAAAAAAAAAW0NvbnRlbnRfVHlwZXNdLnhtbFBLAQItABQABgAIAAAAIQA4/SH/&#10;1gAAAJQBAAALAAAAAAAAAAAAAAAAAC8BAABfcmVscy8ucmVsc1BLAQItABQABgAIAAAAIQAl8sgr&#10;vAIAAEUFAAAOAAAAAAAAAAAAAAAAAC4CAABkcnMvZTJvRG9jLnhtbFBLAQItABQABgAIAAAAIQBV&#10;6lw/3QAAAAcBAAAPAAAAAAAAAAAAAAAAABYFAABkcnMvZG93bnJldi54bWxQSwUGAAAAAAQABADz&#10;AAAAIAYAAAAA&#10;" adj="20141" fillcolor="#c3d5e3" stroked="f" strokeweight="2pt">
                <v:textbox>
                  <w:txbxContent>
                    <w:p w:rsidR="00CD6A52" w:rsidRPr="007C6489" w:rsidRDefault="00CD6A52" w:rsidP="00CD6A52">
                      <w:pPr>
                        <w:autoSpaceDE w:val="0"/>
                        <w:autoSpaceDN w:val="0"/>
                        <w:adjustRightInd w:val="0"/>
                        <w:rPr>
                          <w:rFonts w:ascii="Book Antiqua" w:hAnsi="Book Antiqua" w:cs="Book Antiqua"/>
                          <w:color w:val="002060"/>
                          <w:sz w:val="28"/>
                          <w:szCs w:val="28"/>
                        </w:rPr>
                      </w:pPr>
                      <w:r>
                        <w:rPr>
                          <w:rFonts w:ascii="Book Antiqua" w:hAnsi="Book Antiqua" w:cs="Book Antiqua"/>
                          <w:color w:val="002060"/>
                          <w:sz w:val="28"/>
                          <w:szCs w:val="28"/>
                        </w:rPr>
                        <w:t>Куда обратиться о нарушении прав?</w:t>
                      </w:r>
                    </w:p>
                  </w:txbxContent>
                </v:textbox>
                <w10:wrap anchorx="margin"/>
              </v:shape>
            </w:pict>
          </mc:Fallback>
        </mc:AlternateContent>
      </w:r>
    </w:p>
    <w:p w:rsidR="00533793" w:rsidRDefault="00533793" w:rsidP="0061565E">
      <w:pPr>
        <w:spacing w:line="160" w:lineRule="exact"/>
      </w:pPr>
    </w:p>
    <w:p w:rsidR="00533793" w:rsidRDefault="00533793" w:rsidP="0061565E">
      <w:pPr>
        <w:spacing w:line="160" w:lineRule="exact"/>
      </w:pPr>
    </w:p>
    <w:p w:rsidR="009D7ED8" w:rsidRDefault="00345C37" w:rsidP="0061565E">
      <w:pPr>
        <w:spacing w:line="160" w:lineRule="exact"/>
      </w:pPr>
      <w:r w:rsidRPr="00345C37">
        <w:rPr>
          <w:noProof/>
          <w:sz w:val="21"/>
          <w:szCs w:val="21"/>
        </w:rPr>
        <w:drawing>
          <wp:anchor distT="0" distB="0" distL="114300" distR="114300" simplePos="0" relativeHeight="251679744" behindDoc="0" locked="0" layoutInCell="1" allowOverlap="1">
            <wp:simplePos x="0" y="0"/>
            <wp:positionH relativeFrom="column">
              <wp:posOffset>-97155</wp:posOffset>
            </wp:positionH>
            <wp:positionV relativeFrom="paragraph">
              <wp:posOffset>80645</wp:posOffset>
            </wp:positionV>
            <wp:extent cx="826135" cy="1264920"/>
            <wp:effectExtent l="0" t="0" r="0" b="0"/>
            <wp:wrapThrough wrapText="bothSides">
              <wp:wrapPolygon edited="0">
                <wp:start x="0" y="0"/>
                <wp:lineTo x="0" y="21145"/>
                <wp:lineTo x="20919" y="21145"/>
                <wp:lineTo x="20919"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6135" cy="1264920"/>
                    </a:xfrm>
                    <a:prstGeom prst="rect">
                      <a:avLst/>
                    </a:prstGeom>
                  </pic:spPr>
                </pic:pic>
              </a:graphicData>
            </a:graphic>
            <wp14:sizeRelH relativeFrom="margin">
              <wp14:pctWidth>0</wp14:pctWidth>
            </wp14:sizeRelH>
            <wp14:sizeRelV relativeFrom="margin">
              <wp14:pctHeight>0</wp14:pctHeight>
            </wp14:sizeRelV>
          </wp:anchor>
        </w:drawing>
      </w:r>
    </w:p>
    <w:p w:rsidR="007A5017" w:rsidRPr="00345C37" w:rsidRDefault="007A5017" w:rsidP="008F0EC7">
      <w:pPr>
        <w:ind w:right="567"/>
        <w:jc w:val="both"/>
        <w:rPr>
          <w:sz w:val="21"/>
          <w:szCs w:val="21"/>
        </w:rPr>
      </w:pPr>
      <w:r w:rsidRPr="00345C37">
        <w:rPr>
          <w:sz w:val="21"/>
          <w:szCs w:val="21"/>
        </w:rPr>
        <w:t>- к начальнику учреждения</w:t>
      </w:r>
      <w:r w:rsidR="005B7B48">
        <w:rPr>
          <w:sz w:val="21"/>
          <w:szCs w:val="21"/>
        </w:rPr>
        <w:t xml:space="preserve"> УИС</w:t>
      </w:r>
      <w:r w:rsidR="00474CD6" w:rsidRPr="00345C37">
        <w:rPr>
          <w:sz w:val="21"/>
          <w:szCs w:val="21"/>
        </w:rPr>
        <w:t>;</w:t>
      </w:r>
    </w:p>
    <w:p w:rsidR="00B0003D" w:rsidRPr="00345C37" w:rsidRDefault="00B0003D" w:rsidP="008F0EC7">
      <w:pPr>
        <w:spacing w:line="80" w:lineRule="exact"/>
        <w:ind w:right="567"/>
        <w:jc w:val="both"/>
        <w:rPr>
          <w:sz w:val="21"/>
          <w:szCs w:val="21"/>
        </w:rPr>
      </w:pPr>
    </w:p>
    <w:p w:rsidR="007A5017" w:rsidRDefault="007A5017" w:rsidP="008F0EC7">
      <w:pPr>
        <w:ind w:right="567"/>
        <w:jc w:val="both"/>
        <w:rPr>
          <w:sz w:val="21"/>
          <w:szCs w:val="21"/>
        </w:rPr>
      </w:pPr>
      <w:r w:rsidRPr="00345C37">
        <w:rPr>
          <w:sz w:val="21"/>
          <w:szCs w:val="21"/>
        </w:rPr>
        <w:t>- в УФСИН России по Вологодской области</w:t>
      </w:r>
      <w:r w:rsidR="008F0EC7" w:rsidRPr="00345C37">
        <w:rPr>
          <w:sz w:val="21"/>
          <w:szCs w:val="21"/>
        </w:rPr>
        <w:t>;</w:t>
      </w:r>
    </w:p>
    <w:p w:rsidR="00B0003D" w:rsidRPr="00345C37" w:rsidRDefault="00B0003D" w:rsidP="008F0EC7">
      <w:pPr>
        <w:spacing w:line="80" w:lineRule="exact"/>
        <w:ind w:right="567"/>
        <w:jc w:val="both"/>
        <w:rPr>
          <w:sz w:val="21"/>
          <w:szCs w:val="21"/>
        </w:rPr>
      </w:pPr>
    </w:p>
    <w:p w:rsidR="0061565E" w:rsidRPr="00345C37" w:rsidRDefault="007A5017" w:rsidP="008F0EC7">
      <w:pPr>
        <w:ind w:right="567"/>
        <w:jc w:val="both"/>
        <w:rPr>
          <w:sz w:val="21"/>
          <w:szCs w:val="21"/>
        </w:rPr>
      </w:pPr>
      <w:r w:rsidRPr="00345C37">
        <w:rPr>
          <w:sz w:val="21"/>
          <w:szCs w:val="21"/>
        </w:rPr>
        <w:t>- в Вологодскую прокуратуру по надзору за соблюдением законов в исправительных учреждениях Вологодской области</w:t>
      </w:r>
      <w:r w:rsidR="008F0EC7" w:rsidRPr="00345C37">
        <w:rPr>
          <w:sz w:val="21"/>
          <w:szCs w:val="21"/>
        </w:rPr>
        <w:t>;</w:t>
      </w:r>
    </w:p>
    <w:p w:rsidR="007A5017" w:rsidRDefault="007A5017" w:rsidP="008F0EC7">
      <w:pPr>
        <w:ind w:right="567"/>
        <w:jc w:val="both"/>
        <w:rPr>
          <w:sz w:val="21"/>
          <w:szCs w:val="21"/>
        </w:rPr>
      </w:pPr>
      <w:r w:rsidRPr="00345C37">
        <w:rPr>
          <w:sz w:val="21"/>
          <w:szCs w:val="21"/>
        </w:rPr>
        <w:t>- в прокуратуру Вологодской области</w:t>
      </w:r>
      <w:r w:rsidR="004429ED">
        <w:rPr>
          <w:sz w:val="21"/>
          <w:szCs w:val="21"/>
        </w:rPr>
        <w:t>;</w:t>
      </w:r>
    </w:p>
    <w:p w:rsidR="004429ED" w:rsidRDefault="004429ED" w:rsidP="008F0EC7">
      <w:pPr>
        <w:ind w:right="567"/>
        <w:jc w:val="both"/>
        <w:rPr>
          <w:sz w:val="21"/>
          <w:szCs w:val="21"/>
        </w:rPr>
      </w:pPr>
      <w:r>
        <w:rPr>
          <w:sz w:val="21"/>
          <w:szCs w:val="21"/>
        </w:rPr>
        <w:t>-в СУ СК России по Вологодской области (в случае совершения преступления).</w:t>
      </w:r>
    </w:p>
    <w:p w:rsidR="003172D1" w:rsidRDefault="003172D1" w:rsidP="008F0EC7">
      <w:pPr>
        <w:ind w:right="567"/>
        <w:jc w:val="both"/>
        <w:rPr>
          <w:sz w:val="21"/>
          <w:szCs w:val="21"/>
        </w:rPr>
      </w:pPr>
    </w:p>
    <w:p w:rsidR="003172D1" w:rsidRDefault="003172D1" w:rsidP="008F0EC7">
      <w:pPr>
        <w:ind w:right="567"/>
        <w:jc w:val="both"/>
        <w:rPr>
          <w:sz w:val="21"/>
          <w:szCs w:val="21"/>
        </w:rPr>
      </w:pPr>
    </w:p>
    <w:p w:rsidR="00D30E55" w:rsidRPr="000E6CDD" w:rsidRDefault="00D30E55" w:rsidP="00BE1F16">
      <w:pPr>
        <w:jc w:val="center"/>
      </w:pPr>
      <w:r w:rsidRPr="000E6CDD">
        <w:rPr>
          <w:noProof/>
        </w:rPr>
        <w:drawing>
          <wp:inline distT="0" distB="0" distL="0" distR="0" wp14:anchorId="089409B2" wp14:editId="3244AD9C">
            <wp:extent cx="861060" cy="1031240"/>
            <wp:effectExtent l="19050" t="0" r="0" b="0"/>
            <wp:docPr id="19" name="Рисунок 6"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1031240"/>
                    </a:xfrm>
                    <a:prstGeom prst="rect">
                      <a:avLst/>
                    </a:prstGeom>
                    <a:noFill/>
                    <a:ln>
                      <a:noFill/>
                    </a:ln>
                  </pic:spPr>
                </pic:pic>
              </a:graphicData>
            </a:graphic>
          </wp:inline>
        </w:drawing>
      </w:r>
    </w:p>
    <w:p w:rsidR="00D30E55" w:rsidRPr="000E6CDD" w:rsidRDefault="00D30E55" w:rsidP="00BE1F16">
      <w:pPr>
        <w:jc w:val="center"/>
      </w:pPr>
    </w:p>
    <w:p w:rsidR="00D30E55" w:rsidRPr="000E6CDD" w:rsidRDefault="00D30E55" w:rsidP="00BE1F16">
      <w:pPr>
        <w:jc w:val="center"/>
      </w:pPr>
    </w:p>
    <w:p w:rsidR="00D30E55" w:rsidRPr="00006AE6" w:rsidRDefault="00D30E55" w:rsidP="00BE1F16">
      <w:pPr>
        <w:jc w:val="center"/>
        <w:rPr>
          <w:sz w:val="28"/>
          <w:szCs w:val="28"/>
        </w:rPr>
      </w:pPr>
      <w:r w:rsidRPr="00006AE6">
        <w:rPr>
          <w:sz w:val="28"/>
          <w:szCs w:val="28"/>
        </w:rPr>
        <w:t>ПРОКУРАТУРА ВОЛОГОДСКОЙ ОБЛАСТИ</w:t>
      </w:r>
    </w:p>
    <w:p w:rsidR="00D30E55" w:rsidRPr="000E6CDD" w:rsidRDefault="00D30E55" w:rsidP="00BE1F16">
      <w:pPr>
        <w:jc w:val="center"/>
      </w:pPr>
    </w:p>
    <w:p w:rsidR="00D30E55" w:rsidRPr="000E6CDD" w:rsidRDefault="00D30E55" w:rsidP="00BE1F16">
      <w:pPr>
        <w:jc w:val="center"/>
      </w:pPr>
    </w:p>
    <w:p w:rsidR="00D30E55" w:rsidRPr="000E6CDD" w:rsidRDefault="00D30E55" w:rsidP="00BE1F16">
      <w:pPr>
        <w:jc w:val="center"/>
      </w:pPr>
    </w:p>
    <w:p w:rsidR="00D30E55" w:rsidRPr="000E6CDD" w:rsidRDefault="00D30E55" w:rsidP="00BE1F16">
      <w:pPr>
        <w:jc w:val="center"/>
      </w:pPr>
    </w:p>
    <w:p w:rsidR="00D30E55" w:rsidRPr="00006AE6" w:rsidRDefault="00D30E55" w:rsidP="00BE1F16">
      <w:pPr>
        <w:jc w:val="center"/>
        <w:rPr>
          <w:sz w:val="28"/>
          <w:szCs w:val="28"/>
        </w:rPr>
      </w:pPr>
      <w:r w:rsidRPr="00006AE6">
        <w:rPr>
          <w:sz w:val="28"/>
          <w:szCs w:val="28"/>
        </w:rPr>
        <w:t>ПАМЯТКА</w:t>
      </w:r>
    </w:p>
    <w:p w:rsidR="00D30E55" w:rsidRPr="00006AE6" w:rsidRDefault="00D30E55" w:rsidP="00BE1F16">
      <w:pPr>
        <w:jc w:val="center"/>
        <w:rPr>
          <w:sz w:val="28"/>
          <w:szCs w:val="28"/>
        </w:rPr>
      </w:pPr>
    </w:p>
    <w:p w:rsidR="00D30E55" w:rsidRPr="00BE7F04" w:rsidRDefault="00D30E55" w:rsidP="00875FD3">
      <w:pPr>
        <w:jc w:val="center"/>
        <w:rPr>
          <w:b/>
          <w:i/>
          <w:sz w:val="28"/>
          <w:szCs w:val="28"/>
        </w:rPr>
      </w:pPr>
      <w:r w:rsidRPr="00BE7F04">
        <w:rPr>
          <w:b/>
          <w:i/>
          <w:sz w:val="28"/>
          <w:szCs w:val="28"/>
        </w:rPr>
        <w:t>«</w:t>
      </w:r>
      <w:r w:rsidR="007157A8">
        <w:rPr>
          <w:rFonts w:eastAsia="Calibri"/>
          <w:b/>
          <w:i/>
          <w:sz w:val="28"/>
          <w:szCs w:val="28"/>
        </w:rPr>
        <w:t>Основания и порядок применения физической силы, специальных средств и огнестрельного оружия сотрудниками уголовно-исполнительной системы</w:t>
      </w:r>
      <w:r w:rsidRPr="00BE7F04">
        <w:rPr>
          <w:b/>
          <w:i/>
          <w:sz w:val="28"/>
          <w:szCs w:val="28"/>
        </w:rPr>
        <w:t>»</w:t>
      </w:r>
    </w:p>
    <w:p w:rsidR="00D30E55" w:rsidRPr="000E6CDD" w:rsidRDefault="00D30E55" w:rsidP="00BE1F16">
      <w:pPr>
        <w:jc w:val="center"/>
      </w:pPr>
    </w:p>
    <w:p w:rsidR="00D30E55" w:rsidRPr="000E6CDD" w:rsidRDefault="00D30E55" w:rsidP="00BE1F16">
      <w:pPr>
        <w:jc w:val="center"/>
      </w:pPr>
    </w:p>
    <w:p w:rsidR="00D30E55" w:rsidRPr="000E6CDD" w:rsidRDefault="00D30E55" w:rsidP="00BE1F16">
      <w:pPr>
        <w:jc w:val="center"/>
      </w:pPr>
    </w:p>
    <w:p w:rsidR="00D30E55" w:rsidRPr="000E6CDD" w:rsidRDefault="00BE7F04" w:rsidP="00BE1F16">
      <w:pPr>
        <w:jc w:val="center"/>
      </w:pPr>
      <w:r>
        <w:rPr>
          <w:noProof/>
        </w:rPr>
        <w:drawing>
          <wp:anchor distT="0" distB="0" distL="114300" distR="114300" simplePos="0" relativeHeight="251678720" behindDoc="0" locked="0" layoutInCell="1" allowOverlap="1">
            <wp:simplePos x="0" y="0"/>
            <wp:positionH relativeFrom="column">
              <wp:posOffset>1563849</wp:posOffset>
            </wp:positionH>
            <wp:positionV relativeFrom="paragraph">
              <wp:posOffset>143917</wp:posOffset>
            </wp:positionV>
            <wp:extent cx="1697797" cy="1170759"/>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7797" cy="1170759"/>
                    </a:xfrm>
                    <a:prstGeom prst="rect">
                      <a:avLst/>
                    </a:prstGeom>
                  </pic:spPr>
                </pic:pic>
              </a:graphicData>
            </a:graphic>
          </wp:anchor>
        </w:drawing>
      </w:r>
    </w:p>
    <w:p w:rsidR="00D30E55" w:rsidRPr="000E6CDD" w:rsidRDefault="00D30E55" w:rsidP="00BE1F16">
      <w:pPr>
        <w:jc w:val="center"/>
      </w:pPr>
    </w:p>
    <w:p w:rsidR="00D30E55" w:rsidRDefault="00D30E55" w:rsidP="00BE1F16">
      <w:pPr>
        <w:jc w:val="center"/>
      </w:pPr>
    </w:p>
    <w:p w:rsidR="0061565E" w:rsidRDefault="0061565E" w:rsidP="00BE1F16">
      <w:pPr>
        <w:jc w:val="center"/>
      </w:pPr>
    </w:p>
    <w:p w:rsidR="00BA0DE6" w:rsidRDefault="00BA0DE6" w:rsidP="00BE1F16">
      <w:pPr>
        <w:jc w:val="center"/>
      </w:pPr>
    </w:p>
    <w:p w:rsidR="0061565E" w:rsidRPr="000E6CDD" w:rsidRDefault="0061565E" w:rsidP="00BE1F16">
      <w:pPr>
        <w:jc w:val="center"/>
      </w:pPr>
    </w:p>
    <w:p w:rsidR="00D30E55" w:rsidRDefault="00D30E55" w:rsidP="00BE1F16">
      <w:pPr>
        <w:jc w:val="center"/>
      </w:pPr>
    </w:p>
    <w:p w:rsidR="00D30E55" w:rsidRPr="000E6CDD" w:rsidRDefault="00D30E55" w:rsidP="00BE1F16">
      <w:pPr>
        <w:jc w:val="center"/>
      </w:pPr>
    </w:p>
    <w:p w:rsidR="00445C3D" w:rsidRDefault="00445C3D" w:rsidP="00BE1F16">
      <w:pPr>
        <w:jc w:val="center"/>
      </w:pPr>
    </w:p>
    <w:p w:rsidR="00445C3D" w:rsidRDefault="00445C3D" w:rsidP="00BE1F16">
      <w:pPr>
        <w:jc w:val="center"/>
      </w:pPr>
    </w:p>
    <w:p w:rsidR="00445C3D" w:rsidRDefault="00445C3D" w:rsidP="00BE1F16">
      <w:pPr>
        <w:jc w:val="center"/>
      </w:pPr>
    </w:p>
    <w:p w:rsidR="00445C3D" w:rsidRDefault="00445C3D" w:rsidP="00BE1F16">
      <w:pPr>
        <w:jc w:val="center"/>
      </w:pPr>
    </w:p>
    <w:p w:rsidR="00445C3D" w:rsidRDefault="00445C3D" w:rsidP="00BE1F16">
      <w:pPr>
        <w:jc w:val="center"/>
      </w:pPr>
    </w:p>
    <w:p w:rsidR="00445C3D" w:rsidRDefault="00445C3D" w:rsidP="00BE1F16">
      <w:pPr>
        <w:jc w:val="center"/>
      </w:pPr>
    </w:p>
    <w:p w:rsidR="00D30E55" w:rsidRPr="000E6CDD" w:rsidRDefault="00D30E55" w:rsidP="00BE1F16">
      <w:pPr>
        <w:jc w:val="center"/>
      </w:pPr>
      <w:r w:rsidRPr="000E6CDD">
        <w:t>г. Вологда, 202</w:t>
      </w:r>
      <w:r w:rsidR="00977543" w:rsidRPr="00977543">
        <w:t>4</w:t>
      </w:r>
      <w:r w:rsidRPr="000E6CDD">
        <w:t xml:space="preserve"> год</w:t>
      </w:r>
    </w:p>
    <w:p w:rsidR="005865FD" w:rsidRDefault="005865FD" w:rsidP="00445C3D">
      <w:pPr>
        <w:ind w:left="1134"/>
        <w:jc w:val="both"/>
      </w:pPr>
    </w:p>
    <w:p w:rsidR="00854045" w:rsidRDefault="007157A8" w:rsidP="00DF34B4">
      <w:pPr>
        <w:pStyle w:val="ac"/>
        <w:spacing w:before="0" w:beforeAutospacing="0" w:after="0" w:afterAutospacing="0"/>
        <w:ind w:firstLine="709"/>
        <w:jc w:val="both"/>
      </w:pPr>
      <w:r w:rsidRPr="007157A8">
        <w:t xml:space="preserve"> </w:t>
      </w:r>
    </w:p>
    <w:p w:rsidR="00043ACB" w:rsidRDefault="00043ACB" w:rsidP="004429ED">
      <w:pPr>
        <w:pStyle w:val="ac"/>
        <w:spacing w:before="0" w:beforeAutospacing="0" w:after="0" w:afterAutospacing="0"/>
        <w:ind w:firstLine="709"/>
        <w:jc w:val="both"/>
        <w:rP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0702">
        <w:rPr>
          <w:noProof/>
        </w:rPr>
        <w:lastRenderedPageBreak/>
        <w:drawing>
          <wp:anchor distT="0" distB="0" distL="114300" distR="114300" simplePos="0" relativeHeight="251675648" behindDoc="1" locked="0" layoutInCell="1" allowOverlap="1" wp14:anchorId="7F89316C" wp14:editId="4D3A05BA">
            <wp:simplePos x="0" y="0"/>
            <wp:positionH relativeFrom="margin">
              <wp:posOffset>-102882</wp:posOffset>
            </wp:positionH>
            <wp:positionV relativeFrom="paragraph">
              <wp:posOffset>-179238</wp:posOffset>
            </wp:positionV>
            <wp:extent cx="574675" cy="52133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675" cy="521335"/>
                    </a:xfrm>
                    <a:prstGeom prst="rect">
                      <a:avLst/>
                    </a:prstGeom>
                    <a:noFill/>
                  </pic:spPr>
                </pic:pic>
              </a:graphicData>
            </a:graphic>
            <wp14:sizeRelH relativeFrom="page">
              <wp14:pctWidth>0</wp14:pctWidth>
            </wp14:sizeRelH>
            <wp14:sizeRelV relativeFrom="page">
              <wp14:pctHeight>0</wp14:pctHeight>
            </wp14:sizeRelV>
          </wp:anchor>
        </w:drawing>
      </w:r>
    </w:p>
    <w:p w:rsidR="004429ED" w:rsidRPr="0041499E" w:rsidRDefault="004429ED" w:rsidP="004429ED">
      <w:pPr>
        <w:pStyle w:val="ac"/>
        <w:spacing w:before="0" w:beforeAutospacing="0" w:after="0" w:afterAutospacing="0"/>
        <w:ind w:firstLine="709"/>
        <w:jc w:val="both"/>
        <w:rPr>
          <w:sz w:val="22"/>
          <w:szCs w:val="22"/>
        </w:rPr>
      </w:pPr>
      <w:r w:rsidRPr="0041499E">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Физическая сила, специальные средства и оружие применяются</w:t>
      </w:r>
      <w:r w:rsidRPr="0041499E">
        <w:rPr>
          <w:sz w:val="22"/>
          <w:szCs w:val="22"/>
        </w:rPr>
        <w:t xml:space="preserve">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w:t>
      </w:r>
    </w:p>
    <w:p w:rsidR="00261938" w:rsidRPr="0041499E" w:rsidRDefault="00261938" w:rsidP="00EF2F78">
      <w:pPr>
        <w:pStyle w:val="ac"/>
        <w:spacing w:before="0" w:beforeAutospacing="0" w:after="0" w:afterAutospacing="0"/>
        <w:jc w:val="both"/>
        <w:rPr>
          <w:sz w:val="22"/>
          <w:szCs w:val="22"/>
        </w:rPr>
      </w:pPr>
      <w:r w:rsidRPr="0041499E">
        <w:rPr>
          <w:color w:val="0070C0"/>
          <w:spacing w:val="-4"/>
          <w:sz w:val="22"/>
          <w:szCs w:val="22"/>
        </w:rPr>
        <w:sym w:font="Wingdings" w:char="F047"/>
      </w:r>
      <w:r w:rsidR="00EF2F78" w:rsidRPr="0041499E">
        <w:rPr>
          <w:color w:val="0070C0"/>
          <w:spacing w:val="-4"/>
          <w:sz w:val="22"/>
          <w:szCs w:val="22"/>
        </w:rPr>
        <w:tab/>
      </w:r>
      <w:r w:rsidRPr="0041499E">
        <w:rPr>
          <w:sz w:val="22"/>
          <w:szCs w:val="22"/>
        </w:rPr>
        <w:t xml:space="preserve">Применение физической силы, специальных средств и огнестрельного оружия сотрудниками учреждений и органов </w:t>
      </w:r>
      <w:r w:rsidR="004429ED" w:rsidRPr="0041499E">
        <w:rPr>
          <w:sz w:val="22"/>
          <w:szCs w:val="22"/>
        </w:rPr>
        <w:t>УИС</w:t>
      </w:r>
      <w:r w:rsidRPr="0041499E">
        <w:rPr>
          <w:sz w:val="22"/>
          <w:szCs w:val="22"/>
        </w:rPr>
        <w:t xml:space="preserve"> </w:t>
      </w:r>
      <w:r w:rsidRPr="0041499E">
        <w:rPr>
          <w:rFonts w:eastAsiaTheme="majorEastAsia"/>
          <w:color w:val="0070C0"/>
          <w:sz w:val="22"/>
          <w:szCs w:val="22"/>
          <w:u w:val="single"/>
        </w:rPr>
        <w:t>допускается только</w:t>
      </w:r>
      <w:r w:rsidRPr="0041499E">
        <w:rPr>
          <w:color w:val="0070C0"/>
          <w:sz w:val="22"/>
          <w:szCs w:val="22"/>
        </w:rPr>
        <w:t xml:space="preserve"> </w:t>
      </w:r>
      <w:r w:rsidRPr="0041499E">
        <w:rPr>
          <w:sz w:val="22"/>
          <w:szCs w:val="22"/>
        </w:rPr>
        <w:t xml:space="preserve">в порядке, на основании и в случаях, которые предусмотрены </w:t>
      </w:r>
      <w:r w:rsidRPr="0041499E">
        <w:rPr>
          <w:sz w:val="22"/>
          <w:szCs w:val="22"/>
          <w:u w:val="single"/>
        </w:rPr>
        <w:t>Законом Российской Федерации от 21 июля 1993 года № 5473-1</w:t>
      </w:r>
      <w:r w:rsidRPr="0041499E">
        <w:rPr>
          <w:sz w:val="22"/>
          <w:szCs w:val="22"/>
        </w:rPr>
        <w:t xml:space="preserve"> «Об учреждениях и органах, исполняющих уголовные наказания в виде лишения свободы»</w:t>
      </w:r>
      <w:r w:rsidR="003D15BF" w:rsidRPr="0041499E">
        <w:rPr>
          <w:sz w:val="22"/>
          <w:szCs w:val="22"/>
        </w:rPr>
        <w:t xml:space="preserve"> (далее – Закон)</w:t>
      </w:r>
      <w:r w:rsidRPr="0041499E">
        <w:rPr>
          <w:sz w:val="22"/>
          <w:szCs w:val="22"/>
        </w:rPr>
        <w:t>.</w:t>
      </w:r>
    </w:p>
    <w:p w:rsidR="003D15BF" w:rsidRPr="0041499E" w:rsidRDefault="003D15BF" w:rsidP="00DF34B4">
      <w:pPr>
        <w:ind w:firstLine="709"/>
        <w:jc w:val="both"/>
        <w:rPr>
          <w:sz w:val="22"/>
          <w:szCs w:val="22"/>
        </w:rPr>
      </w:pPr>
      <w:r w:rsidRPr="0041499E">
        <w:rPr>
          <w:sz w:val="22"/>
          <w:szCs w:val="22"/>
        </w:rPr>
        <w:t xml:space="preserve">Сотрудники </w:t>
      </w:r>
      <w:r w:rsidR="004429ED" w:rsidRPr="0041499E">
        <w:rPr>
          <w:sz w:val="22"/>
          <w:szCs w:val="22"/>
        </w:rPr>
        <w:t>УИС</w:t>
      </w:r>
      <w:r w:rsidRPr="0041499E">
        <w:rPr>
          <w:sz w:val="22"/>
          <w:szCs w:val="22"/>
        </w:rPr>
        <w:t xml:space="preserve"> вправе применять физическую силу, специальные средства и огнестрельное оружие на территориях учреждений, исполняющих наказания, следственных изоляторов, прилегающих к ним территориях, на которых установлены режимные требования, на охраняемых объектах </w:t>
      </w:r>
      <w:r w:rsidR="005B7B48" w:rsidRPr="0041499E">
        <w:rPr>
          <w:sz w:val="22"/>
          <w:szCs w:val="22"/>
        </w:rPr>
        <w:t>УИС</w:t>
      </w:r>
      <w:r w:rsidRPr="0041499E">
        <w:rPr>
          <w:sz w:val="22"/>
          <w:szCs w:val="22"/>
        </w:rPr>
        <w:t>, при исполнении обязанностей по конвоированию и в иных случаях, установленных Законом.</w:t>
      </w:r>
    </w:p>
    <w:p w:rsidR="003D15BF" w:rsidRPr="0041499E" w:rsidRDefault="003D15BF" w:rsidP="00DF34B4">
      <w:pPr>
        <w:ind w:firstLine="709"/>
        <w:jc w:val="both"/>
        <w:rPr>
          <w:color w:val="7EA8CA" w:themeColor="background2"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99E">
        <w:rPr>
          <w:sz w:val="22"/>
          <w:szCs w:val="22"/>
        </w:rPr>
        <w:t xml:space="preserve">В </w:t>
      </w:r>
      <w:r w:rsidRPr="0041499E">
        <w:rPr>
          <w:sz w:val="22"/>
          <w:szCs w:val="22"/>
          <w:u w:val="single"/>
        </w:rPr>
        <w:t>состоянии необходимой обороны, в случае крайней необходимости или при задержании лица</w:t>
      </w:r>
      <w:r w:rsidRPr="0041499E">
        <w:rPr>
          <w:sz w:val="22"/>
          <w:szCs w:val="22"/>
        </w:rPr>
        <w:t xml:space="preserve">, совершающего побег из учреждения, исполняющего наказания, следственного изолятора либо иное преступление, сотрудник </w:t>
      </w:r>
      <w:r w:rsidR="005B7B48" w:rsidRPr="0041499E">
        <w:rPr>
          <w:sz w:val="22"/>
          <w:szCs w:val="22"/>
        </w:rPr>
        <w:t>УИС</w:t>
      </w:r>
      <w:r w:rsidRPr="0041499E">
        <w:rPr>
          <w:sz w:val="22"/>
          <w:szCs w:val="22"/>
        </w:rPr>
        <w:t xml:space="preserve"> при отсутствии у него необходимых специальных средств или огнестрельного оружия </w:t>
      </w:r>
      <w:r w:rsidRPr="0041499E">
        <w:rPr>
          <w:color w:val="7EA8CA" w:themeColor="background2"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вправе использовать любые подручные средства.</w:t>
      </w:r>
    </w:p>
    <w:p w:rsidR="003D15BF" w:rsidRPr="0041499E" w:rsidRDefault="003D15BF" w:rsidP="00DF34B4">
      <w:pPr>
        <w:ind w:firstLine="709"/>
        <w:jc w:val="both"/>
        <w:rPr>
          <w:sz w:val="22"/>
          <w:szCs w:val="22"/>
        </w:rPr>
      </w:pPr>
      <w:r w:rsidRPr="0041499E">
        <w:rPr>
          <w:sz w:val="22"/>
          <w:szCs w:val="22"/>
        </w:rPr>
        <w:t xml:space="preserve">Сотрудник </w:t>
      </w:r>
      <w:r w:rsidR="005B7B48" w:rsidRPr="0041499E">
        <w:rPr>
          <w:sz w:val="22"/>
          <w:szCs w:val="22"/>
        </w:rPr>
        <w:t>УИС</w:t>
      </w:r>
      <w:r w:rsidRPr="0041499E">
        <w:rPr>
          <w:sz w:val="22"/>
          <w:szCs w:val="22"/>
        </w:rPr>
        <w:t xml:space="preserve"> </w:t>
      </w:r>
      <w:r w:rsidRPr="0041499E">
        <w:rPr>
          <w:color w:val="7030A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не несет ответственности </w:t>
      </w:r>
      <w:r w:rsidRPr="0041499E">
        <w:rPr>
          <w:sz w:val="22"/>
          <w:szCs w:val="22"/>
        </w:rPr>
        <w:t xml:space="preserve">за вред, причиненный осужденным, лицам, заключенным под стражу, и иным лицам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w:t>
      </w:r>
      <w:r w:rsidRPr="0041499E">
        <w:rPr>
          <w:color w:val="7030A0"/>
          <w:sz w:val="22"/>
          <w:szCs w:val="22"/>
        </w:rPr>
        <w:t>осуществлялось по основаниям и в порядке</w:t>
      </w:r>
      <w:r w:rsidRPr="0041499E">
        <w:rPr>
          <w:sz w:val="22"/>
          <w:szCs w:val="22"/>
        </w:rPr>
        <w:t xml:space="preserve">, которые установлены настоящим Законом и федеральными законами, и </w:t>
      </w:r>
      <w:r w:rsidRPr="0041499E">
        <w:rPr>
          <w:b/>
          <w:color w:val="40739B" w:themeColor="background2" w:themeShade="8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признано правомерным.</w:t>
      </w:r>
    </w:p>
    <w:p w:rsidR="00690801" w:rsidRPr="0041499E" w:rsidRDefault="00690801" w:rsidP="00DF34B4">
      <w:pPr>
        <w:ind w:firstLine="709"/>
        <w:jc w:val="both"/>
        <w:rPr>
          <w:sz w:val="22"/>
          <w:szCs w:val="22"/>
        </w:rPr>
      </w:pPr>
      <w:r w:rsidRPr="0041499E">
        <w:rPr>
          <w:sz w:val="22"/>
          <w:szCs w:val="22"/>
        </w:rPr>
        <w:t xml:space="preserve">Сотрудник </w:t>
      </w:r>
      <w:r w:rsidR="005B7B48" w:rsidRPr="0041499E">
        <w:rPr>
          <w:sz w:val="22"/>
          <w:szCs w:val="22"/>
        </w:rPr>
        <w:t>УИС</w:t>
      </w:r>
      <w:r w:rsidRPr="0041499E">
        <w:rPr>
          <w:sz w:val="22"/>
          <w:szCs w:val="22"/>
        </w:rPr>
        <w:t xml:space="preserve"> </w:t>
      </w:r>
      <w:r w:rsidRPr="0041499E">
        <w:rPr>
          <w:color w:val="0070C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имеет право </w:t>
      </w:r>
      <w:r w:rsidRPr="0041499E">
        <w:rPr>
          <w:sz w:val="22"/>
          <w:szCs w:val="22"/>
        </w:rPr>
        <w:t xml:space="preserve">применять физическую силу, в том числе боевые приемы борьбы, если </w:t>
      </w:r>
      <w:proofErr w:type="spellStart"/>
      <w:r w:rsidRPr="0041499E">
        <w:rPr>
          <w:sz w:val="22"/>
          <w:szCs w:val="22"/>
        </w:rPr>
        <w:t>несиловые</w:t>
      </w:r>
      <w:proofErr w:type="spellEnd"/>
      <w:r w:rsidRPr="0041499E">
        <w:rPr>
          <w:sz w:val="22"/>
          <w:szCs w:val="22"/>
        </w:rPr>
        <w:t xml:space="preserve"> способы не смогли обеспечить выполнение возложенных на него обязанностей, в следующих случаях:</w:t>
      </w:r>
    </w:p>
    <w:p w:rsidR="00690801" w:rsidRPr="0041499E" w:rsidRDefault="00690801" w:rsidP="005B0DA6">
      <w:pPr>
        <w:pStyle w:val="a3"/>
        <w:numPr>
          <w:ilvl w:val="0"/>
          <w:numId w:val="16"/>
        </w:numPr>
        <w:ind w:left="709"/>
        <w:jc w:val="both"/>
        <w:rPr>
          <w:sz w:val="22"/>
          <w:szCs w:val="22"/>
        </w:rPr>
      </w:pPr>
      <w:r w:rsidRPr="0041499E">
        <w:rPr>
          <w:sz w:val="22"/>
          <w:szCs w:val="22"/>
        </w:rPr>
        <w:t>для пресечения преступлений и административных правонарушений;</w:t>
      </w:r>
    </w:p>
    <w:p w:rsidR="00690801" w:rsidRPr="0041499E" w:rsidRDefault="00690801" w:rsidP="005B0DA6">
      <w:pPr>
        <w:pStyle w:val="a3"/>
        <w:numPr>
          <w:ilvl w:val="0"/>
          <w:numId w:val="16"/>
        </w:numPr>
        <w:ind w:left="709"/>
        <w:jc w:val="both"/>
        <w:rPr>
          <w:sz w:val="22"/>
          <w:szCs w:val="22"/>
        </w:rPr>
      </w:pPr>
      <w:proofErr w:type="gramStart"/>
      <w:r w:rsidRPr="0041499E">
        <w:rPr>
          <w:sz w:val="22"/>
          <w:szCs w:val="22"/>
        </w:rPr>
        <w:t>для задержания</w:t>
      </w:r>
      <w:proofErr w:type="gramEnd"/>
      <w:r w:rsidRPr="0041499E">
        <w:rPr>
          <w:sz w:val="22"/>
          <w:szCs w:val="22"/>
        </w:rPr>
        <w:t xml:space="preserve"> осужденного или лица, заключенного под стражу;</w:t>
      </w:r>
    </w:p>
    <w:p w:rsidR="00690801" w:rsidRPr="0041499E" w:rsidRDefault="00690801" w:rsidP="005B0DA6">
      <w:pPr>
        <w:pStyle w:val="a3"/>
        <w:numPr>
          <w:ilvl w:val="0"/>
          <w:numId w:val="16"/>
        </w:numPr>
        <w:ind w:left="709"/>
        <w:jc w:val="both"/>
        <w:rPr>
          <w:sz w:val="22"/>
          <w:szCs w:val="22"/>
        </w:rPr>
      </w:pPr>
      <w:r w:rsidRPr="0041499E">
        <w:rPr>
          <w:sz w:val="22"/>
          <w:szCs w:val="22"/>
        </w:rPr>
        <w:t xml:space="preserve">для пресечения неповиновения или противодействия законным требованиям сотрудника </w:t>
      </w:r>
      <w:r w:rsidR="005B7B48" w:rsidRPr="0041499E">
        <w:rPr>
          <w:sz w:val="22"/>
          <w:szCs w:val="22"/>
        </w:rPr>
        <w:t>УИС</w:t>
      </w:r>
      <w:r w:rsidRPr="0041499E">
        <w:rPr>
          <w:sz w:val="22"/>
          <w:szCs w:val="22"/>
        </w:rPr>
        <w:t>.</w:t>
      </w:r>
    </w:p>
    <w:p w:rsidR="0041499E" w:rsidRDefault="0041499E" w:rsidP="00043ACB">
      <w:pPr>
        <w:spacing w:line="180" w:lineRule="atLeast"/>
        <w:ind w:firstLine="540"/>
        <w:jc w:val="both"/>
        <w:rPr>
          <w:sz w:val="22"/>
          <w:szCs w:val="22"/>
        </w:rPr>
      </w:pPr>
    </w:p>
    <w:p w:rsidR="00043ACB" w:rsidRPr="0041499E" w:rsidRDefault="00043ACB" w:rsidP="00043ACB">
      <w:pPr>
        <w:spacing w:line="180" w:lineRule="atLeast"/>
        <w:ind w:firstLine="540"/>
        <w:jc w:val="both"/>
        <w:rPr>
          <w:sz w:val="22"/>
          <w:szCs w:val="22"/>
        </w:rPr>
      </w:pPr>
      <w:r w:rsidRPr="0041499E">
        <w:rPr>
          <w:sz w:val="22"/>
          <w:szCs w:val="22"/>
        </w:rPr>
        <w:t xml:space="preserve">Сотрудник УИС имеет право лично или в составе подразделения (группы) применять специальные средства </w:t>
      </w:r>
      <w:r w:rsidRPr="0041499E">
        <w:rPr>
          <w:color w:val="0070C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таких случаях как</w:t>
      </w:r>
      <w:r w:rsidRPr="0041499E">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1499E">
        <w:rPr>
          <w:sz w:val="22"/>
          <w:szCs w:val="22"/>
        </w:rPr>
        <w:t xml:space="preserve"> </w:t>
      </w:r>
    </w:p>
    <w:p w:rsidR="00043ACB" w:rsidRPr="0041499E" w:rsidRDefault="00043ACB" w:rsidP="00043ACB">
      <w:pPr>
        <w:pStyle w:val="a3"/>
        <w:numPr>
          <w:ilvl w:val="0"/>
          <w:numId w:val="21"/>
        </w:numPr>
        <w:spacing w:line="180" w:lineRule="atLeast"/>
        <w:ind w:left="567" w:firstLine="16"/>
        <w:jc w:val="both"/>
        <w:rPr>
          <w:i/>
          <w:color w:val="7030A0"/>
          <w:sz w:val="22"/>
          <w:szCs w:val="22"/>
        </w:rPr>
      </w:pPr>
      <w:r w:rsidRPr="0041499E">
        <w:rPr>
          <w:i/>
          <w:color w:val="7030A0"/>
          <w:sz w:val="22"/>
          <w:szCs w:val="22"/>
        </w:rPr>
        <w:t xml:space="preserve">пресечение преступлений, </w:t>
      </w:r>
    </w:p>
    <w:p w:rsidR="00043ACB" w:rsidRPr="0041499E" w:rsidRDefault="00043ACB" w:rsidP="00043ACB">
      <w:pPr>
        <w:pStyle w:val="a3"/>
        <w:numPr>
          <w:ilvl w:val="0"/>
          <w:numId w:val="21"/>
        </w:numPr>
        <w:spacing w:line="180" w:lineRule="atLeast"/>
        <w:ind w:left="567" w:firstLine="16"/>
        <w:jc w:val="both"/>
        <w:rPr>
          <w:i/>
          <w:color w:val="7030A0"/>
          <w:sz w:val="22"/>
          <w:szCs w:val="22"/>
        </w:rPr>
      </w:pPr>
      <w:r w:rsidRPr="0041499E">
        <w:rPr>
          <w:i/>
          <w:color w:val="7030A0"/>
          <w:sz w:val="22"/>
          <w:szCs w:val="22"/>
        </w:rPr>
        <w:t xml:space="preserve">пресечения физического сопротивления, оказываемого осужденным или лицом, заключенным под стражу, сотруднику УИС, </w:t>
      </w:r>
    </w:p>
    <w:p w:rsidR="00043ACB" w:rsidRPr="0041499E" w:rsidRDefault="00043ACB" w:rsidP="00043ACB">
      <w:pPr>
        <w:pStyle w:val="a3"/>
        <w:numPr>
          <w:ilvl w:val="0"/>
          <w:numId w:val="22"/>
        </w:numPr>
        <w:spacing w:line="180" w:lineRule="atLeast"/>
        <w:ind w:left="567" w:firstLine="0"/>
        <w:jc w:val="both"/>
        <w:rPr>
          <w:i/>
          <w:color w:val="7030A0"/>
          <w:sz w:val="22"/>
          <w:szCs w:val="22"/>
        </w:rPr>
      </w:pPr>
      <w:r w:rsidRPr="0041499E">
        <w:rPr>
          <w:i/>
          <w:color w:val="7030A0"/>
          <w:sz w:val="22"/>
          <w:szCs w:val="22"/>
        </w:rPr>
        <w:t>в иных случаях, предусмотренных статьей 30 Закона.</w:t>
      </w:r>
    </w:p>
    <w:p w:rsidR="00261938" w:rsidRPr="0041499E" w:rsidRDefault="00AD1813" w:rsidP="00261938">
      <w:pPr>
        <w:jc w:val="both"/>
        <w:rPr>
          <w:b/>
          <w:i/>
          <w:spacing w:val="-4"/>
          <w:sz w:val="22"/>
          <w:szCs w:val="22"/>
          <w:u w:val="single"/>
        </w:rPr>
      </w:pPr>
      <w:r w:rsidRPr="0041499E">
        <w:rPr>
          <w:noProof/>
          <w:spacing w:val="-4"/>
          <w:sz w:val="22"/>
          <w:szCs w:val="22"/>
        </w:rPr>
        <mc:AlternateContent>
          <mc:Choice Requires="wps">
            <w:drawing>
              <wp:anchor distT="0" distB="0" distL="114300" distR="114300" simplePos="0" relativeHeight="251685888" behindDoc="0" locked="0" layoutInCell="1" allowOverlap="1" wp14:anchorId="4D3FAEE9" wp14:editId="1F260FB1">
                <wp:simplePos x="0" y="0"/>
                <wp:positionH relativeFrom="column">
                  <wp:posOffset>-23495</wp:posOffset>
                </wp:positionH>
                <wp:positionV relativeFrom="paragraph">
                  <wp:posOffset>-635</wp:posOffset>
                </wp:positionV>
                <wp:extent cx="4858385" cy="600501"/>
                <wp:effectExtent l="0" t="0" r="18415" b="28575"/>
                <wp:wrapNone/>
                <wp:docPr id="1" name="Выноска со стрелкой вниз 1"/>
                <wp:cNvGraphicFramePr/>
                <a:graphic xmlns:a="http://schemas.openxmlformats.org/drawingml/2006/main">
                  <a:graphicData uri="http://schemas.microsoft.com/office/word/2010/wordprocessingShape">
                    <wps:wsp>
                      <wps:cNvSpPr/>
                      <wps:spPr>
                        <a:xfrm>
                          <a:off x="0" y="0"/>
                          <a:ext cx="4858385" cy="600501"/>
                        </a:xfrm>
                        <a:prstGeom prst="downArrowCallout">
                          <a:avLst>
                            <a:gd name="adj1" fmla="val 18958"/>
                            <a:gd name="adj2" fmla="val 25000"/>
                            <a:gd name="adj3" fmla="val 25000"/>
                            <a:gd name="adj4" fmla="val 64977"/>
                          </a:avLst>
                        </a:prstGeom>
                        <a:solidFill>
                          <a:schemeClr val="bg2">
                            <a:lumMod val="90000"/>
                          </a:schemeClr>
                        </a:solidFill>
                        <a:effectLst>
                          <a:softEdge rad="31750"/>
                        </a:effectLst>
                      </wps:spPr>
                      <wps:style>
                        <a:lnRef idx="2">
                          <a:schemeClr val="accent6">
                            <a:shade val="50000"/>
                          </a:schemeClr>
                        </a:lnRef>
                        <a:fillRef idx="1">
                          <a:schemeClr val="accent6"/>
                        </a:fillRef>
                        <a:effectRef idx="0">
                          <a:schemeClr val="accent6"/>
                        </a:effectRef>
                        <a:fontRef idx="minor">
                          <a:schemeClr val="lt1"/>
                        </a:fontRef>
                      </wps:style>
                      <wps:txbx>
                        <w:txbxContent>
                          <w:p w:rsidR="003D15BF" w:rsidRPr="00E50CF5" w:rsidRDefault="003D15BF" w:rsidP="003D15BF">
                            <w:pPr>
                              <w:spacing w:line="180" w:lineRule="atLeast"/>
                              <w:ind w:firstLine="540"/>
                              <w:jc w:val="both"/>
                              <w:rPr>
                                <w:color w:val="000000" w:themeColor="text1"/>
                                <w:sz w:val="21"/>
                                <w:szCs w:val="21"/>
                              </w:rPr>
                            </w:pPr>
                            <w:r w:rsidRPr="00E50CF5">
                              <w:rPr>
                                <w:color w:val="000000" w:themeColor="text1"/>
                                <w:sz w:val="21"/>
                                <w:szCs w:val="21"/>
                              </w:rPr>
                              <w:t xml:space="preserve">При применении физической силы, специальных средств и огнестрельного оружия сотрудник </w:t>
                            </w:r>
                            <w:r w:rsidR="005B7B48">
                              <w:rPr>
                                <w:color w:val="000000" w:themeColor="text1"/>
                                <w:sz w:val="21"/>
                                <w:szCs w:val="21"/>
                              </w:rPr>
                              <w:t>УИС</w:t>
                            </w:r>
                            <w:r w:rsidRPr="00E50CF5">
                              <w:rPr>
                                <w:color w:val="000000" w:themeColor="text1"/>
                                <w:sz w:val="21"/>
                                <w:szCs w:val="21"/>
                              </w:rPr>
                              <w:t>:</w:t>
                            </w:r>
                          </w:p>
                          <w:p w:rsidR="003D15BF" w:rsidRDefault="003D15BF" w:rsidP="003D15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FAEE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9" type="#_x0000_t80" style="position:absolute;left:0;text-align:left;margin-left:-1.85pt;margin-top:-.05pt;width:382.55pt;height:4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m2IwMAAJ8GAAAOAAAAZHJzL2Uyb0RvYy54bWysVUtvEzEQviPxHyzf6W6eTaJuqihQhFTa&#10;ihb17HjtZJHXXmwnm3ICrtz4JQgJ8RL9DZt/xNj76BYqgRAX74xn5vO89+Bwmwq0YdokSka4sxdi&#10;xCRVcSKXEX5+cfRghJGxRMZEKMkifMUMPpzev3eQZxPWVSslYqYRgEgzybMIr6zNJkFg6IqlxOyp&#10;jEkQcqVTYoHVyyDWJAf0VATdMBwGudJxphVlxsDtw1KIpx6fc0btKeeGWSQiDL5Zf2p/LtwZTA/I&#10;ZKlJtkpo5Qb5By9Skkh4tIF6SCxBa538BpUmVCujuN2jKg0U5wllPgaIphP+Es35imTMxwLJMVmT&#10;JvP/YOnJ5kyjJIbaYSRJCiUq3u/eFT+K692b4lvxAcHnGo7d293r4lPxHe6ui6+o+AgqX4rPqONS&#10;mGdmAkjn2ZmuOAOky8eW69R9IVK09Wm/atLOthZRuOyPBqPeaIARBdkwDAehBw1urDNt7GOmUuSI&#10;CMcqlzOtVT4nQqi19Zknm2NjfQniKhASv4CgeCqgohsiUGc0Hoyqird0um2d7iAM665o6fT+Qqff&#10;1hn2x/v77i2IovIMqDoO56ZRIomPEiE84/qdzYVG4GiEF8uuj0ms06cqLu/G4Jj3DHD8eDh1j38L&#10;ifmmr1LhGu1RvGRIE6hwr7M/qBFaaoGrXlkvT9krwZxPQj5jHFoDKlR607xaOkQoZdIOvaNmRWJW&#10;XrsE1q80Ft5PD+iQOUTdYHdKgNsJqLHLBFb6zrT0uzEO/2zcWPiXlbSNcZpIpe8CELZuQF7qg/ut&#10;1DjSbhdbPza9uv8XKr6CUdKq3DEmo0cJdOsxMfaMaGhBWD+wKO0pHFyoPMKqojBaKf3qrnunD7MO&#10;UoxyWFIRNi/XRDOMxBMJW2Dc6ffdVvNMf7DfBUa3JYu2RK7TuYLugqEA7zzp9K2oSa5Vegn7dOZe&#10;BRGRFN6OMLW6Zua2XJ6wkSmbzbwabLKM2GN5nlEH7vLsGv1ie0l0Vo2shWE/UfVCq2airO6NrrOU&#10;ara2iifWCV2my7xWDGxB30rVxnZrts17rZv/yvQnAAAA//8DAFBLAwQUAAYACAAAACEAeKKPi9wA&#10;AAAHAQAADwAAAGRycy9kb3ducmV2LnhtbEyOwU7DMBBE70j8g7VIXFDrpJQEQpwKIXHjkLR8gBsv&#10;cUS8DrHbhL9nOdHTaDSjmVfuFjeIM06h96QgXScgkFpveuoUfBzeVo8gQtRk9OAJFfxggF11fVXq&#10;wviZGjzvYyd4hEKhFdgYx0LK0Fp0Oqz9iMTZp5+cjmynTppJzzzuBrlJkkw63RM/WD3iq8X2a39y&#10;Cja+trZ5v2ttXh/yuhvtnH03St3eLC/PICIu8b8Mf/iMDhUzHf2JTBCDgtV9zk3WFATHeZZuQRwV&#10;PG0fQFalvOSvfgEAAP//AwBQSwECLQAUAAYACAAAACEAtoM4kv4AAADhAQAAEwAAAAAAAAAAAAAA&#10;AAAAAAAAW0NvbnRlbnRfVHlwZXNdLnhtbFBLAQItABQABgAIAAAAIQA4/SH/1gAAAJQBAAALAAAA&#10;AAAAAAAAAAAAAC8BAABfcmVscy8ucmVsc1BLAQItABQABgAIAAAAIQDDIfm2IwMAAJ8GAAAOAAAA&#10;AAAAAAAAAAAAAC4CAABkcnMvZTJvRG9jLnhtbFBLAQItABQABgAIAAAAIQB4oo+L3AAAAAcBAAAP&#10;AAAAAAAAAAAAAAAAAH0FAABkcnMvZG93bnJldi54bWxQSwUGAAAAAAQABADzAAAAhgYAAAAA&#10;" adj="14035,10133,16200,10547" fillcolor="#acc7dd [2894]" strokecolor="#495141 [1609]" strokeweight="1.25pt">
                <v:textbox>
                  <w:txbxContent>
                    <w:p w:rsidR="003D15BF" w:rsidRPr="00E50CF5" w:rsidRDefault="003D15BF" w:rsidP="003D15BF">
                      <w:pPr>
                        <w:spacing w:line="180" w:lineRule="atLeast"/>
                        <w:ind w:firstLine="540"/>
                        <w:jc w:val="both"/>
                        <w:rPr>
                          <w:color w:val="000000" w:themeColor="text1"/>
                          <w:sz w:val="21"/>
                          <w:szCs w:val="21"/>
                        </w:rPr>
                      </w:pPr>
                      <w:r w:rsidRPr="00E50CF5">
                        <w:rPr>
                          <w:color w:val="000000" w:themeColor="text1"/>
                          <w:sz w:val="21"/>
                          <w:szCs w:val="21"/>
                        </w:rPr>
                        <w:t xml:space="preserve">При применении физической силы, специальных средств и огнестрельного оружия сотрудник </w:t>
                      </w:r>
                      <w:r w:rsidR="005B7B48">
                        <w:rPr>
                          <w:color w:val="000000" w:themeColor="text1"/>
                          <w:sz w:val="21"/>
                          <w:szCs w:val="21"/>
                        </w:rPr>
                        <w:t>УИС</w:t>
                      </w:r>
                      <w:r w:rsidRPr="00E50CF5">
                        <w:rPr>
                          <w:color w:val="000000" w:themeColor="text1"/>
                          <w:sz w:val="21"/>
                          <w:szCs w:val="21"/>
                        </w:rPr>
                        <w:t>:</w:t>
                      </w:r>
                    </w:p>
                    <w:p w:rsidR="003D15BF" w:rsidRDefault="003D15BF" w:rsidP="003D15BF">
                      <w:pPr>
                        <w:jc w:val="center"/>
                      </w:pPr>
                    </w:p>
                  </w:txbxContent>
                </v:textbox>
              </v:shape>
            </w:pict>
          </mc:Fallback>
        </mc:AlternateContent>
      </w:r>
    </w:p>
    <w:p w:rsidR="00261938" w:rsidRPr="0041499E" w:rsidRDefault="00261938" w:rsidP="007157A8">
      <w:pPr>
        <w:ind w:left="1134"/>
        <w:jc w:val="both"/>
        <w:rPr>
          <w:b/>
          <w:i/>
          <w:spacing w:val="-4"/>
          <w:sz w:val="22"/>
          <w:szCs w:val="22"/>
          <w:u w:val="single"/>
        </w:rPr>
      </w:pPr>
    </w:p>
    <w:p w:rsidR="00261938" w:rsidRPr="0041499E" w:rsidRDefault="00252C90" w:rsidP="007157A8">
      <w:pPr>
        <w:ind w:left="1134"/>
        <w:jc w:val="both"/>
        <w:rPr>
          <w:b/>
          <w:i/>
          <w:spacing w:val="-4"/>
          <w:sz w:val="22"/>
          <w:szCs w:val="22"/>
          <w:u w:val="single"/>
        </w:rPr>
      </w:pPr>
      <w:r w:rsidRPr="0041499E">
        <w:rPr>
          <w:noProof/>
          <w:spacing w:val="-4"/>
          <w:sz w:val="22"/>
          <w:szCs w:val="22"/>
        </w:rPr>
        <mc:AlternateContent>
          <mc:Choice Requires="wps">
            <w:drawing>
              <wp:anchor distT="0" distB="0" distL="114300" distR="114300" simplePos="0" relativeHeight="251687936" behindDoc="0" locked="0" layoutInCell="1" allowOverlap="1" wp14:anchorId="7D18868C" wp14:editId="30EEA4CB">
                <wp:simplePos x="0" y="0"/>
                <wp:positionH relativeFrom="column">
                  <wp:posOffset>-24917</wp:posOffset>
                </wp:positionH>
                <wp:positionV relativeFrom="paragraph">
                  <wp:posOffset>94985</wp:posOffset>
                </wp:positionV>
                <wp:extent cx="4960450" cy="1235122"/>
                <wp:effectExtent l="0" t="0" r="12065" b="22225"/>
                <wp:wrapNone/>
                <wp:docPr id="3" name="Прямоугольник 3"/>
                <wp:cNvGraphicFramePr/>
                <a:graphic xmlns:a="http://schemas.openxmlformats.org/drawingml/2006/main">
                  <a:graphicData uri="http://schemas.microsoft.com/office/word/2010/wordprocessingShape">
                    <wps:wsp>
                      <wps:cNvSpPr/>
                      <wps:spPr>
                        <a:xfrm>
                          <a:off x="0" y="0"/>
                          <a:ext cx="4960450" cy="1235122"/>
                        </a:xfrm>
                        <a:prstGeom prst="rect">
                          <a:avLst/>
                        </a:prstGeom>
                        <a:solidFill>
                          <a:schemeClr val="bg2">
                            <a:lumMod val="9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txbx>
                        <w:txbxContent>
                          <w:p w:rsidR="00AD1813" w:rsidRPr="00C90A7B" w:rsidRDefault="00AD1813" w:rsidP="00C90A7B">
                            <w:pPr>
                              <w:pStyle w:val="a3"/>
                              <w:numPr>
                                <w:ilvl w:val="0"/>
                                <w:numId w:val="17"/>
                              </w:numPr>
                              <w:ind w:left="142" w:hanging="142"/>
                              <w:jc w:val="both"/>
                              <w:rPr>
                                <w:color w:val="000000" w:themeColor="text1"/>
                                <w:sz w:val="21"/>
                                <w:szCs w:val="21"/>
                              </w:rPr>
                            </w:pPr>
                            <w:r w:rsidRPr="00C90A7B">
                              <w:rPr>
                                <w:color w:val="000000" w:themeColor="text1"/>
                                <w:sz w:val="21"/>
                                <w:szCs w:val="21"/>
                              </w:rPr>
                              <w:t xml:space="preserve">предупредить о намерении их применения, </w:t>
                            </w:r>
                            <w:r w:rsidRPr="00C90A7B">
                              <w:rPr>
                                <w:rStyle w:val="ae"/>
                                <w:color w:val="0070C0"/>
                                <w:sz w:val="21"/>
                                <w:szCs w:val="21"/>
                                <w:u w:val="single"/>
                              </w:rPr>
                              <w:t>предоставив достаточно времени</w:t>
                            </w:r>
                            <w:r w:rsidRPr="00C90A7B">
                              <w:rPr>
                                <w:color w:val="0070C0"/>
                                <w:sz w:val="21"/>
                                <w:szCs w:val="21"/>
                              </w:rPr>
                              <w:t xml:space="preserve"> </w:t>
                            </w:r>
                            <w:r w:rsidRPr="00C90A7B">
                              <w:rPr>
                                <w:color w:val="000000" w:themeColor="text1"/>
                                <w:sz w:val="21"/>
                                <w:szCs w:val="21"/>
                              </w:rPr>
                              <w:t xml:space="preserve">для выполнения своих требований, </w:t>
                            </w:r>
                            <w:r w:rsidRPr="00C90A7B">
                              <w:rPr>
                                <w:rStyle w:val="ae"/>
                                <w:color w:val="0070C0"/>
                                <w:sz w:val="21"/>
                                <w:szCs w:val="21"/>
                                <w:u w:val="single"/>
                              </w:rPr>
                              <w:t>за исключением случаев</w:t>
                            </w:r>
                            <w:r w:rsidRPr="00C90A7B">
                              <w:rPr>
                                <w:color w:val="000000" w:themeColor="text1"/>
                                <w:sz w:val="21"/>
                                <w:szCs w:val="21"/>
                              </w:rPr>
                              <w:t>, если промедление в применении физической силы, специальных средств или огнестрельного оружия создает непосредственную опасность жизни или здоровью персонала, иных лиц, осужденных или лиц, заключенных под стражу, может повлечь иные тяжкие последствия или если такое предупреждение в создавшейся обстановке являе</w:t>
                            </w:r>
                            <w:r w:rsidR="00252C90" w:rsidRPr="00C90A7B">
                              <w:rPr>
                                <w:color w:val="000000" w:themeColor="text1"/>
                                <w:sz w:val="21"/>
                                <w:szCs w:val="21"/>
                              </w:rPr>
                              <w:t>тся неуместным либо невозможным</w:t>
                            </w:r>
                            <w:r w:rsidRPr="00C90A7B">
                              <w:rPr>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8868C" id="Прямоугольник 3" o:spid="_x0000_s1030" style="position:absolute;left:0;text-align:left;margin-left:-1.95pt;margin-top:7.5pt;width:390.6pt;height:9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n83AIAAOgFAAAOAAAAZHJzL2Uyb0RvYy54bWysVM1uEzEQviPxDpbvdDebpNComypqKUIq&#10;bUWLena8drKS1za2k2w4IXFF4hF4CC6Inz7D5o0Y25ttWhAHRA6bGXvmm5nPM3N4VFcCLZmxpZI5&#10;7u2lGDFJVVHKWY7fXJ8+eYaRdUQWRCjJcrxmFh+NHz86XOkRy9RciYIZBCDSjlY6x3Pn9ChJLJ2z&#10;itg9pZmES65MRRyoZpYUhqwAvRJJlqb7yUqZQhtFmbVwehIv8Tjgc86ou+DcModEjiE3F74mfKf+&#10;m4wPyWhmiJ6XtE2D/EMWFSklBO2gTogjaGHK36CqkhplFXd7VFWJ4rykLNQA1fTSB9VczYlmoRYg&#10;x+qOJvv/YOn58tKgsshxHyNJKnii5vPm/eZT86O53XxovjS3zffNx+Zn87X5hvqer5W2I3C70pem&#10;1SyIvviam8r/Q1moDhyvO45Z7RCFw8HBfjoYwlNQuOtl/WEvyzxqcueujXUvmKqQF3Js4BEDt2R5&#10;Zl003Zr4aFaJsjgthQiKbxx2LAxaEnjy6SwLrmJRvVJFPDtI4deGDH3mzUMC95BY6B6IGGNw97yY&#10;MWQIULXfH3YIO2aJZyZyESS3Fsw7C/maceAYqo/ZdFFjQoRSJl0vJGrnpGDxGGJ0UTqPkGcA9Mgc&#10;qu6wW4D7BGyxI22tvXeNeXfOaYz+N+fOI0RW0nXOVSmV+ROAgKrayNEe0t+hxouuntah/wbe0p9M&#10;VbGGnjQqDqvV9LSERjgj1l0SA9MJzQMbx13Ahwu1yrFqJYzmyrz707m3h6GBW4xWMO05tm8XxDCM&#10;xEsJ43TQGwz8egjKYPg0A8Xs3kx3b+SiOlbQXT3YbZoG0ds7sRW5UdUNLKaJjwpXRFKInWPqzFY5&#10;dnELwWqjbDIJZrASNHFn8kpTD+559o1+Xd8Qo9tpcDBI52q7GcjowVBEW+8p1WThFC/DxNzx2r4A&#10;rJPQSu3q8/tqVw9Wdwt6/AsAAP//AwBQSwMEFAAGAAgAAAAhAOMqAVbeAAAACQEAAA8AAABkcnMv&#10;ZG93bnJldi54bWxMj81OwzAQhO9IvIO1SFyq1qFVCU3jVBWCCz315wGceEmi2usQO2l4e5YTHHdm&#10;NPtNvpucFSP2ofWk4GmRgECqvGmpVnA5v89fQISoyWjrCRV8Y4BdcX+X68z4Gx1xPMVacAmFTCto&#10;YuwyKUPVoNNh4Tsk9j5973Tks6+l6fWNy52VyyR5lk63xB8a3eFrg9X1NDgFB/yys4/ZxZyH8e1I&#10;9f4Q2qFU6vFh2m9BRJziXxh+8RkdCmYq/UAmCKtgvtpwkvU1T2I/TdMViFLBMtmsQRa5/L+g+AEA&#10;AP//AwBQSwECLQAUAAYACAAAACEAtoM4kv4AAADhAQAAEwAAAAAAAAAAAAAAAAAAAAAAW0NvbnRl&#10;bnRfVHlwZXNdLnhtbFBLAQItABQABgAIAAAAIQA4/SH/1gAAAJQBAAALAAAAAAAAAAAAAAAAAC8B&#10;AABfcmVscy8ucmVsc1BLAQItABQABgAIAAAAIQDU7vn83AIAAOgFAAAOAAAAAAAAAAAAAAAAAC4C&#10;AABkcnMvZTJvRG9jLnhtbFBLAQItABQABgAIAAAAIQDjKgFW3gAAAAkBAAAPAAAAAAAAAAAAAAAA&#10;ADYFAABkcnMvZG93bnJldi54bWxQSwUGAAAAAAQABADzAAAAQQYAAAAA&#10;" fillcolor="#acc7dd [2894]" strokecolor="#714109 [1604]" strokeweight="1.25pt">
                <v:textbox>
                  <w:txbxContent>
                    <w:p w:rsidR="00AD1813" w:rsidRPr="00C90A7B" w:rsidRDefault="00AD1813" w:rsidP="00C90A7B">
                      <w:pPr>
                        <w:pStyle w:val="a3"/>
                        <w:numPr>
                          <w:ilvl w:val="0"/>
                          <w:numId w:val="17"/>
                        </w:numPr>
                        <w:ind w:left="142" w:hanging="142"/>
                        <w:jc w:val="both"/>
                        <w:rPr>
                          <w:color w:val="000000" w:themeColor="text1"/>
                          <w:sz w:val="21"/>
                          <w:szCs w:val="21"/>
                        </w:rPr>
                      </w:pPr>
                      <w:r w:rsidRPr="00C90A7B">
                        <w:rPr>
                          <w:color w:val="000000" w:themeColor="text1"/>
                          <w:sz w:val="21"/>
                          <w:szCs w:val="21"/>
                        </w:rPr>
                        <w:t xml:space="preserve">предупредить о намерении их применения, </w:t>
                      </w:r>
                      <w:r w:rsidRPr="00C90A7B">
                        <w:rPr>
                          <w:rStyle w:val="ae"/>
                          <w:color w:val="0070C0"/>
                          <w:sz w:val="21"/>
                          <w:szCs w:val="21"/>
                          <w:u w:val="single"/>
                        </w:rPr>
                        <w:t>предоставив достаточно времени</w:t>
                      </w:r>
                      <w:r w:rsidRPr="00C90A7B">
                        <w:rPr>
                          <w:color w:val="0070C0"/>
                          <w:sz w:val="21"/>
                          <w:szCs w:val="21"/>
                        </w:rPr>
                        <w:t xml:space="preserve"> </w:t>
                      </w:r>
                      <w:r w:rsidRPr="00C90A7B">
                        <w:rPr>
                          <w:color w:val="000000" w:themeColor="text1"/>
                          <w:sz w:val="21"/>
                          <w:szCs w:val="21"/>
                        </w:rPr>
                        <w:t xml:space="preserve">для выполнения своих требований, </w:t>
                      </w:r>
                      <w:r w:rsidRPr="00C90A7B">
                        <w:rPr>
                          <w:rStyle w:val="ae"/>
                          <w:color w:val="0070C0"/>
                          <w:sz w:val="21"/>
                          <w:szCs w:val="21"/>
                          <w:u w:val="single"/>
                        </w:rPr>
                        <w:t>за исключением случаев</w:t>
                      </w:r>
                      <w:r w:rsidRPr="00C90A7B">
                        <w:rPr>
                          <w:color w:val="000000" w:themeColor="text1"/>
                          <w:sz w:val="21"/>
                          <w:szCs w:val="21"/>
                        </w:rPr>
                        <w:t>, если промедление в применении физической силы, специальных средств или огнестрельного оружия создает непосредственную опасность жизни или здоровью персонала, иных лиц, осужденных или лиц, заключенных под стражу, может повлечь иные тяжкие последствия или если такое предупреждение в создавшейся обстановке являе</w:t>
                      </w:r>
                      <w:r w:rsidR="00252C90" w:rsidRPr="00C90A7B">
                        <w:rPr>
                          <w:color w:val="000000" w:themeColor="text1"/>
                          <w:sz w:val="21"/>
                          <w:szCs w:val="21"/>
                        </w:rPr>
                        <w:t>тся неуместным либо невозможным</w:t>
                      </w:r>
                      <w:r w:rsidRPr="00C90A7B">
                        <w:rPr>
                          <w:color w:val="000000" w:themeColor="text1"/>
                          <w:sz w:val="21"/>
                          <w:szCs w:val="21"/>
                        </w:rPr>
                        <w:t>;</w:t>
                      </w:r>
                    </w:p>
                  </w:txbxContent>
                </v:textbox>
              </v:rect>
            </w:pict>
          </mc:Fallback>
        </mc:AlternateContent>
      </w:r>
    </w:p>
    <w:p w:rsidR="00261938" w:rsidRPr="0041499E" w:rsidRDefault="00261938" w:rsidP="007157A8">
      <w:pPr>
        <w:ind w:left="1134"/>
        <w:jc w:val="both"/>
        <w:rPr>
          <w:b/>
          <w:i/>
          <w:spacing w:val="-4"/>
          <w:sz w:val="22"/>
          <w:szCs w:val="22"/>
          <w:u w:val="single"/>
        </w:rPr>
      </w:pPr>
    </w:p>
    <w:p w:rsidR="00261938" w:rsidRPr="0041499E" w:rsidRDefault="00261938" w:rsidP="007157A8">
      <w:pPr>
        <w:ind w:left="1134"/>
        <w:jc w:val="both"/>
        <w:rPr>
          <w:b/>
          <w:i/>
          <w:spacing w:val="-4"/>
          <w:sz w:val="22"/>
          <w:szCs w:val="22"/>
          <w:u w:val="single"/>
        </w:rPr>
      </w:pPr>
    </w:p>
    <w:p w:rsidR="00261938" w:rsidRPr="0041499E" w:rsidRDefault="00261938"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252C90" w:rsidP="007157A8">
      <w:pPr>
        <w:ind w:left="1134"/>
        <w:jc w:val="both"/>
        <w:rPr>
          <w:b/>
          <w:i/>
          <w:spacing w:val="-4"/>
          <w:sz w:val="22"/>
          <w:szCs w:val="22"/>
          <w:u w:val="single"/>
        </w:rPr>
      </w:pPr>
      <w:r w:rsidRPr="0041499E">
        <w:rPr>
          <w:noProof/>
          <w:spacing w:val="-4"/>
          <w:sz w:val="22"/>
          <w:szCs w:val="22"/>
        </w:rPr>
        <mc:AlternateContent>
          <mc:Choice Requires="wps">
            <w:drawing>
              <wp:anchor distT="0" distB="0" distL="114300" distR="114300" simplePos="0" relativeHeight="251689984" behindDoc="0" locked="0" layoutInCell="1" allowOverlap="1" wp14:anchorId="798EB0DF" wp14:editId="72245212">
                <wp:simplePos x="0" y="0"/>
                <wp:positionH relativeFrom="column">
                  <wp:posOffset>-24917</wp:posOffset>
                </wp:positionH>
                <wp:positionV relativeFrom="paragraph">
                  <wp:posOffset>41873</wp:posOffset>
                </wp:positionV>
                <wp:extent cx="4959985" cy="716508"/>
                <wp:effectExtent l="0" t="0" r="12065" b="26670"/>
                <wp:wrapNone/>
                <wp:docPr id="6" name="Прямоугольник 6"/>
                <wp:cNvGraphicFramePr/>
                <a:graphic xmlns:a="http://schemas.openxmlformats.org/drawingml/2006/main">
                  <a:graphicData uri="http://schemas.microsoft.com/office/word/2010/wordprocessingShape">
                    <wps:wsp>
                      <wps:cNvSpPr/>
                      <wps:spPr>
                        <a:xfrm>
                          <a:off x="0" y="0"/>
                          <a:ext cx="4959985" cy="716508"/>
                        </a:xfrm>
                        <a:prstGeom prst="rect">
                          <a:avLst/>
                        </a:prstGeom>
                        <a:solidFill>
                          <a:schemeClr val="bg2">
                            <a:lumMod val="9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txbx>
                        <w:txbxContent>
                          <w:p w:rsidR="00AD1813" w:rsidRPr="00C90A7B" w:rsidRDefault="00AD1813" w:rsidP="00C90A7B">
                            <w:pPr>
                              <w:pStyle w:val="a3"/>
                              <w:numPr>
                                <w:ilvl w:val="0"/>
                                <w:numId w:val="18"/>
                              </w:numPr>
                              <w:spacing w:line="180" w:lineRule="atLeast"/>
                              <w:ind w:left="0" w:hanging="11"/>
                              <w:jc w:val="both"/>
                              <w:rPr>
                                <w:color w:val="000000" w:themeColor="text1"/>
                                <w:sz w:val="21"/>
                                <w:szCs w:val="21"/>
                              </w:rPr>
                            </w:pPr>
                            <w:r w:rsidRPr="00C90A7B">
                              <w:rPr>
                                <w:color w:val="000000" w:themeColor="text1"/>
                                <w:spacing w:val="-4"/>
                                <w:sz w:val="21"/>
                                <w:szCs w:val="21"/>
                              </w:rPr>
                              <w:t xml:space="preserve">обеспечить </w:t>
                            </w:r>
                            <w:r w:rsidRPr="00C90A7B">
                              <w:rPr>
                                <w:color w:val="0070C0"/>
                                <w:spacing w:val="-4"/>
                                <w:sz w:val="21"/>
                                <w:szCs w:val="21"/>
                                <w:u w:val="single"/>
                              </w:rPr>
                              <w:t>наименьшее причинение вреда</w:t>
                            </w:r>
                            <w:r w:rsidRPr="00C90A7B">
                              <w:rPr>
                                <w:color w:val="0070C0"/>
                                <w:spacing w:val="-4"/>
                                <w:sz w:val="21"/>
                                <w:szCs w:val="21"/>
                              </w:rPr>
                              <w:t xml:space="preserve"> </w:t>
                            </w:r>
                            <w:r w:rsidRPr="00C90A7B">
                              <w:rPr>
                                <w:color w:val="000000" w:themeColor="text1"/>
                                <w:spacing w:val="-4"/>
                                <w:sz w:val="21"/>
                                <w:szCs w:val="21"/>
                              </w:rPr>
                              <w:t>осужденным, лицам, заключенным под стражу, и иным лицам, безотлагательное предоставление пострадавшим медицинской помощи и проведение необходимых мероприятий по фиксированию медицинскими работниками полученных указанными лицами телесных повреждений;</w:t>
                            </w:r>
                          </w:p>
                          <w:p w:rsidR="00AD1813" w:rsidRPr="00AD1813" w:rsidRDefault="00AD1813" w:rsidP="00AD1813">
                            <w:pPr>
                              <w:jc w:val="center"/>
                              <w:rPr>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EB0DF" id="Прямоугольник 6" o:spid="_x0000_s1031" style="position:absolute;left:0;text-align:left;margin-left:-1.95pt;margin-top:3.3pt;width:390.55pt;height:5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Jz2wIAAOcFAAAOAAAAZHJzL2Uyb0RvYy54bWysVM1uEzEQviPxDpbvdJOQpE3UTRW1FCGV&#10;tqJFPTteO7uS1za2k2w4IXFF4hF4CC6Inz7D5o0Y25ttWioOiBycGXvmm5lvZ+bwqCoFWjJjCyVT&#10;3N3rYMQkVVkh5yl+e3367AAj64jMiFCSpXjNLD6aPH1yuNJj1lO5EhkzCECkHa90inPn9DhJLM1Z&#10;Seye0kzCI1emJA5UM08yQ1aAXoqk1+kMk5UymTaKMmvh9iQ+4knA55xRd8G5ZQ6JFENuLpwmnDN/&#10;JpNDMp4bovOCNmmQf8iiJIWEoC3UCXEELUzxB1RZUKOs4m6PqjJRnBeUhRqgmm7nQTVXOdEs1ALk&#10;WN3SZP8fLD1fXhpUZCkeYiRJCZ+o/rL5sPlc/6xvNx/rr/Vt/WPzqf5Vf6u/o6Hna6XtGNyu9KVp&#10;NAuiL77ipvT/UBaqAsfrlmNWOUThsj8ajEYHA4wovO13h4POgQdN7ry1se4lUyXyQooNfMNALVme&#10;WRdNtyY+mFWiyE4LIYLi+4YdC4OWBL74bN4LrmJRvlZZvBt14NeEDG3mzUMC95BYaB6IGGNw9yKb&#10;M2SIZ+r5oEXYMUs8MZGKILm1YN5ZyDeMA8VQfMymjRoTIpQy6bohUZuTjMVriNFGaT1CngHQI3Oo&#10;usVuAO4TsMWOtDX23jXm3Tp3YvS/ObceIbKSrnUuC6nMYwACqmoiR3tIf4caL7pqVoX2G3hLfzNT&#10;2Rpa0qg4q1bT0wIa4YxYd0kMDCeMMSwcdwEHF2qVYtVIGOXKvH/s3tvDzMArRisY9hTbdwtiGEbi&#10;lYRpGnX7fb8dgtIf7PdAMbsvs90XuSiPFXRXF1abpkH09k5sRW5UeQN7aeqjwhORFGKnmDqzVY5d&#10;XEKw2SibToMZbARN3Jm80tSDe559o19XN8ToZhoczNG52i4GMn4wFNHWe0o1XTjFizAxd7w2XwC2&#10;SWilZvP5dbWrB6u7/Tz5DQAA//8DAFBLAwQUAAYACAAAACEAEdQLHN0AAAAIAQAADwAAAGRycy9k&#10;b3ducmV2LnhtbEyPy07DMBBF90j8gzVIbKrWaUEJDXGqCsGGrvr4ACcekgh7HGInDX/PsILl6B7d&#10;e6bYzc6KCYfQeVKwXiUgkGpvOmoUXM5vyycQIWoy2npCBd8YYFfe3hQ6N/5KR5xOsRFcQiHXCtoY&#10;+1zKULfodFj5HomzDz84HfkcGmkGfeVyZ+UmSVLpdEe80OoeX1qsP0+jU3DAL7t4X1zMeZxej9Ts&#10;D6EbK6Xu7+b9M4iIc/yD4Vef1aFkp8qPZIKwCpYPWyYVpCkIjrMs24ComFtvH0GWhfz/QPkDAAD/&#10;/wMAUEsBAi0AFAAGAAgAAAAhALaDOJL+AAAA4QEAABMAAAAAAAAAAAAAAAAAAAAAAFtDb250ZW50&#10;X1R5cGVzXS54bWxQSwECLQAUAAYACAAAACEAOP0h/9YAAACUAQAACwAAAAAAAAAAAAAAAAAvAQAA&#10;X3JlbHMvLnJlbHNQSwECLQAUAAYACAAAACEAUkXCc9sCAADnBQAADgAAAAAAAAAAAAAAAAAuAgAA&#10;ZHJzL2Uyb0RvYy54bWxQSwECLQAUAAYACAAAACEAEdQLHN0AAAAIAQAADwAAAAAAAAAAAAAAAAA1&#10;BQAAZHJzL2Rvd25yZXYueG1sUEsFBgAAAAAEAAQA8wAAAD8GAAAAAA==&#10;" fillcolor="#acc7dd [2894]" strokecolor="#714109 [1604]" strokeweight="1.25pt">
                <v:textbox>
                  <w:txbxContent>
                    <w:p w:rsidR="00AD1813" w:rsidRPr="00C90A7B" w:rsidRDefault="00AD1813" w:rsidP="00C90A7B">
                      <w:pPr>
                        <w:pStyle w:val="a3"/>
                        <w:numPr>
                          <w:ilvl w:val="0"/>
                          <w:numId w:val="18"/>
                        </w:numPr>
                        <w:spacing w:line="180" w:lineRule="atLeast"/>
                        <w:ind w:left="0" w:hanging="11"/>
                        <w:jc w:val="both"/>
                        <w:rPr>
                          <w:color w:val="000000" w:themeColor="text1"/>
                          <w:sz w:val="21"/>
                          <w:szCs w:val="21"/>
                        </w:rPr>
                      </w:pPr>
                      <w:r w:rsidRPr="00C90A7B">
                        <w:rPr>
                          <w:color w:val="000000" w:themeColor="text1"/>
                          <w:spacing w:val="-4"/>
                          <w:sz w:val="21"/>
                          <w:szCs w:val="21"/>
                        </w:rPr>
                        <w:t xml:space="preserve">обеспечить </w:t>
                      </w:r>
                      <w:r w:rsidRPr="00C90A7B">
                        <w:rPr>
                          <w:color w:val="0070C0"/>
                          <w:spacing w:val="-4"/>
                          <w:sz w:val="21"/>
                          <w:szCs w:val="21"/>
                          <w:u w:val="single"/>
                        </w:rPr>
                        <w:t>наименьшее причинение вреда</w:t>
                      </w:r>
                      <w:r w:rsidRPr="00C90A7B">
                        <w:rPr>
                          <w:color w:val="0070C0"/>
                          <w:spacing w:val="-4"/>
                          <w:sz w:val="21"/>
                          <w:szCs w:val="21"/>
                        </w:rPr>
                        <w:t xml:space="preserve"> </w:t>
                      </w:r>
                      <w:r w:rsidRPr="00C90A7B">
                        <w:rPr>
                          <w:color w:val="000000" w:themeColor="text1"/>
                          <w:spacing w:val="-4"/>
                          <w:sz w:val="21"/>
                          <w:szCs w:val="21"/>
                        </w:rPr>
                        <w:t>осужденным, лицам, заключенным под стражу, и иным лицам, безотлагательное предоставление пострадавшим медицинской помощи и проведение необходимых мероприятий по фиксированию медицинскими работниками полученных указанными лицами телесных повреждений;</w:t>
                      </w:r>
                    </w:p>
                    <w:p w:rsidR="00AD1813" w:rsidRPr="00AD1813" w:rsidRDefault="00AD1813" w:rsidP="00AD1813">
                      <w:pPr>
                        <w:jc w:val="center"/>
                        <w:rPr>
                          <w:color w:val="000000" w:themeColor="text1"/>
                          <w:sz w:val="21"/>
                          <w:szCs w:val="21"/>
                        </w:rPr>
                      </w:pPr>
                    </w:p>
                  </w:txbxContent>
                </v:textbox>
              </v:rect>
            </w:pict>
          </mc:Fallback>
        </mc:AlternateContent>
      </w: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C92653" w:rsidP="007157A8">
      <w:pPr>
        <w:ind w:left="1134"/>
        <w:jc w:val="both"/>
        <w:rPr>
          <w:b/>
          <w:i/>
          <w:spacing w:val="-4"/>
          <w:sz w:val="22"/>
          <w:szCs w:val="22"/>
          <w:u w:val="single"/>
        </w:rPr>
      </w:pPr>
      <w:r w:rsidRPr="0041499E">
        <w:rPr>
          <w:noProof/>
          <w:spacing w:val="-4"/>
          <w:sz w:val="22"/>
          <w:szCs w:val="22"/>
        </w:rPr>
        <mc:AlternateContent>
          <mc:Choice Requires="wps">
            <w:drawing>
              <wp:anchor distT="0" distB="0" distL="114300" distR="114300" simplePos="0" relativeHeight="251692032" behindDoc="0" locked="0" layoutInCell="1" allowOverlap="1" wp14:anchorId="0357CA3B" wp14:editId="59F5F0BB">
                <wp:simplePos x="0" y="0"/>
                <wp:positionH relativeFrom="column">
                  <wp:posOffset>14605</wp:posOffset>
                </wp:positionH>
                <wp:positionV relativeFrom="paragraph">
                  <wp:posOffset>90171</wp:posOffset>
                </wp:positionV>
                <wp:extent cx="4889500" cy="546100"/>
                <wp:effectExtent l="0" t="0" r="25400" b="25400"/>
                <wp:wrapNone/>
                <wp:docPr id="8" name="Прямоугольник 8"/>
                <wp:cNvGraphicFramePr/>
                <a:graphic xmlns:a="http://schemas.openxmlformats.org/drawingml/2006/main">
                  <a:graphicData uri="http://schemas.microsoft.com/office/word/2010/wordprocessingShape">
                    <wps:wsp>
                      <wps:cNvSpPr/>
                      <wps:spPr>
                        <a:xfrm>
                          <a:off x="0" y="0"/>
                          <a:ext cx="4889500" cy="546100"/>
                        </a:xfrm>
                        <a:prstGeom prst="rect">
                          <a:avLst/>
                        </a:prstGeom>
                        <a:solidFill>
                          <a:schemeClr val="bg2">
                            <a:lumMod val="90000"/>
                          </a:schemeClr>
                        </a:solidFill>
                        <a:effectLst>
                          <a:softEdge rad="63500"/>
                        </a:effectLst>
                      </wps:spPr>
                      <wps:style>
                        <a:lnRef idx="2">
                          <a:schemeClr val="accent1">
                            <a:shade val="50000"/>
                          </a:schemeClr>
                        </a:lnRef>
                        <a:fillRef idx="1">
                          <a:schemeClr val="accent1"/>
                        </a:fillRef>
                        <a:effectRef idx="0">
                          <a:schemeClr val="accent1"/>
                        </a:effectRef>
                        <a:fontRef idx="minor">
                          <a:schemeClr val="lt1"/>
                        </a:fontRef>
                      </wps:style>
                      <wps:txbx>
                        <w:txbxContent>
                          <w:p w:rsidR="00AD1813" w:rsidRPr="00C90A7B" w:rsidRDefault="00AD1813" w:rsidP="00C90A7B">
                            <w:pPr>
                              <w:pStyle w:val="a3"/>
                              <w:numPr>
                                <w:ilvl w:val="0"/>
                                <w:numId w:val="19"/>
                              </w:numPr>
                              <w:ind w:left="0" w:hanging="11"/>
                              <w:jc w:val="both"/>
                              <w:rPr>
                                <w:color w:val="000000" w:themeColor="text1"/>
                                <w:sz w:val="21"/>
                                <w:szCs w:val="21"/>
                              </w:rPr>
                            </w:pPr>
                            <w:r w:rsidRPr="00C90A7B">
                              <w:rPr>
                                <w:color w:val="000000" w:themeColor="text1"/>
                                <w:sz w:val="21"/>
                                <w:szCs w:val="21"/>
                              </w:rPr>
                              <w:t xml:space="preserve">доложить непосредственному начальнику и начальнику учреждения </w:t>
                            </w:r>
                            <w:r w:rsidR="005B7B48">
                              <w:rPr>
                                <w:color w:val="000000" w:themeColor="text1"/>
                                <w:sz w:val="21"/>
                                <w:szCs w:val="21"/>
                              </w:rPr>
                              <w:t>УИС</w:t>
                            </w:r>
                            <w:r w:rsidRPr="00C90A7B">
                              <w:rPr>
                                <w:color w:val="000000" w:themeColor="text1"/>
                                <w:sz w:val="21"/>
                                <w:szCs w:val="21"/>
                              </w:rPr>
                              <w:t xml:space="preserve"> в письменной</w:t>
                            </w:r>
                            <w:r w:rsidR="001625E7">
                              <w:rPr>
                                <w:color w:val="000000" w:themeColor="text1"/>
                                <w:sz w:val="21"/>
                                <w:szCs w:val="21"/>
                              </w:rPr>
                              <w:t xml:space="preserve"> форме в возможно короткий срок</w:t>
                            </w:r>
                            <w:r w:rsidRPr="00C90A7B">
                              <w:rPr>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7CA3B" id="Прямоугольник 8" o:spid="_x0000_s1032" style="position:absolute;left:0;text-align:left;margin-left:1.15pt;margin-top:7.1pt;width:385pt;height:4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1H3AIAAOcFAAAOAAAAZHJzL2Uyb0RvYy54bWysVM1uEzEQviPxDpbvdJOQhjTqpopaipBK&#10;W9Ginh2vnV3JaxvbyW44IXFF4hF4CC6Inz7D5o0Y25ttWhAHRA6bGXvmm5nPM3N4VJcCrZixhZIp&#10;7u/1MGKSqqyQixS/uT59MsbIOiIzIpRkKV4zi4+mjx8dVnrCBipXImMGAYi0k0qnOHdOT5LE0pyV&#10;xO4pzSRccmVK4kA1iyQzpAL0UiSDXm+UVMpk2ijKrIXTk3iJpwGfc0bdBeeWOSRSDLm58DXhO/ff&#10;ZHpIJgtDdF7QNg3yD1mUpJAQtIM6IY6gpSl+gyoLapRV3O1RVSaK84KyUANU0+89qOYqJ5qFWoAc&#10;qzua7P+DpeerS4OKLMXwUJKU8ETN5837zafmR3O7+dB8aW6b75uPzc/ma/MNjT1flbYTcLvSl6bV&#10;LIi++Jqb0v9DWagOHK87jlntEIXD4Xh8sN+Dp6Bwtz8c9UEGmOTOWxvrXjBVIi+k2MAbBmrJ6sy6&#10;aLo18cGsEkV2WggRFN837FgYtCLw4vPFILiKZflKZfHsoAe/NmRoM28eEriHxELzQMQYg7vn2YIh&#10;Q4Cp0VNfQMxkxyzxxEQqguTWgnlnIV8zDhRD8TGbLmpMiFDKpOuHRG1OMhaPIUYXpfMIeQZAj8yh&#10;6g67BbhPwBY7Jtvae9eYd+fci9H/5tx5hMhKus65LKQyfwIQUFUbOdpD+jvUeNHV8zq038hb+pO5&#10;ytbQkkbFWbWanhbQCGfEuktiYDihd2DhuAv4cKGqFKtWwihX5t2fzr09zAzcYlTBsKfYvl0SwzAS&#10;LyVM00F/OPTbISjD/WcDUMzuzXz3Ri7LYwXd1YfVpmkQvb0TW5EbVd7AXpr5qHBFJIXYKabObJVj&#10;F5cQbDbKZrNgBhtBE3cmrzT14J5n3+jX9Q0xup0GB3N0rraLgUweDEW09Z5SzZZO8SJMzB2v7QvA&#10;Ngmt1G4+v6529WB1t5+nvwAAAP//AwBQSwMEFAAGAAgAAAAhAFT5G+LbAAAACAEAAA8AAABkcnMv&#10;ZG93bnJldi54bWxMj81OwzAQhO9IvIO1SFwqahMQRWmcqkJwoaf+PIATL0lUex1iJw1vz/YEx/1m&#10;NDtTbGbvxIRD7AJpeFwqEEh1sB01Gk7Hj4dXEDEZssYFQg0/GGFT3t4UJrfhQnucDqkRHEIxNxra&#10;lPpcyli36E1chh6Jta8weJP4HBppB3PhcO9kptSL9KYj/tCaHt9arM+H0WvY4bdbfC5O9jhO73tq&#10;trvYjZXW93fzdg0i4Zz+zHCtz9Wh5E5VGMlG4TRkT2xk/JyBYHm1uoKKgVIZyLKQ/weUvwAAAP//&#10;AwBQSwECLQAUAAYACAAAACEAtoM4kv4AAADhAQAAEwAAAAAAAAAAAAAAAAAAAAAAW0NvbnRlbnRf&#10;VHlwZXNdLnhtbFBLAQItABQABgAIAAAAIQA4/SH/1gAAAJQBAAALAAAAAAAAAAAAAAAAAC8BAABf&#10;cmVscy8ucmVsc1BLAQItABQABgAIAAAAIQATCC1H3AIAAOcFAAAOAAAAAAAAAAAAAAAAAC4CAABk&#10;cnMvZTJvRG9jLnhtbFBLAQItABQABgAIAAAAIQBU+Rvi2wAAAAgBAAAPAAAAAAAAAAAAAAAAADYF&#10;AABkcnMvZG93bnJldi54bWxQSwUGAAAAAAQABADzAAAAPgYAAAAA&#10;" fillcolor="#acc7dd [2894]" strokecolor="#714109 [1604]" strokeweight="1.25pt">
                <v:textbox>
                  <w:txbxContent>
                    <w:p w:rsidR="00AD1813" w:rsidRPr="00C90A7B" w:rsidRDefault="00AD1813" w:rsidP="00C90A7B">
                      <w:pPr>
                        <w:pStyle w:val="a3"/>
                        <w:numPr>
                          <w:ilvl w:val="0"/>
                          <w:numId w:val="19"/>
                        </w:numPr>
                        <w:ind w:left="0" w:hanging="11"/>
                        <w:jc w:val="both"/>
                        <w:rPr>
                          <w:color w:val="000000" w:themeColor="text1"/>
                          <w:sz w:val="21"/>
                          <w:szCs w:val="21"/>
                        </w:rPr>
                      </w:pPr>
                      <w:r w:rsidRPr="00C90A7B">
                        <w:rPr>
                          <w:color w:val="000000" w:themeColor="text1"/>
                          <w:sz w:val="21"/>
                          <w:szCs w:val="21"/>
                        </w:rPr>
                        <w:t xml:space="preserve">доложить непосредственному начальнику и начальнику учреждения </w:t>
                      </w:r>
                      <w:r w:rsidR="005B7B48">
                        <w:rPr>
                          <w:color w:val="000000" w:themeColor="text1"/>
                          <w:sz w:val="21"/>
                          <w:szCs w:val="21"/>
                        </w:rPr>
                        <w:t>УИС</w:t>
                      </w:r>
                      <w:r w:rsidRPr="00C90A7B">
                        <w:rPr>
                          <w:color w:val="000000" w:themeColor="text1"/>
                          <w:sz w:val="21"/>
                          <w:szCs w:val="21"/>
                        </w:rPr>
                        <w:t xml:space="preserve"> в письменной</w:t>
                      </w:r>
                      <w:r w:rsidR="001625E7">
                        <w:rPr>
                          <w:color w:val="000000" w:themeColor="text1"/>
                          <w:sz w:val="21"/>
                          <w:szCs w:val="21"/>
                        </w:rPr>
                        <w:t xml:space="preserve"> форме в возможно короткий срок</w:t>
                      </w:r>
                      <w:r w:rsidRPr="00C90A7B">
                        <w:rPr>
                          <w:color w:val="000000" w:themeColor="text1"/>
                          <w:sz w:val="21"/>
                          <w:szCs w:val="21"/>
                        </w:rPr>
                        <w:t>.</w:t>
                      </w:r>
                    </w:p>
                  </w:txbxContent>
                </v:textbox>
              </v:rect>
            </w:pict>
          </mc:Fallback>
        </mc:AlternateContent>
      </w: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AD1813" w:rsidRPr="0041499E" w:rsidRDefault="00AD1813" w:rsidP="007157A8">
      <w:pPr>
        <w:ind w:left="1134"/>
        <w:jc w:val="both"/>
        <w:rPr>
          <w:b/>
          <w:i/>
          <w:spacing w:val="-4"/>
          <w:sz w:val="22"/>
          <w:szCs w:val="22"/>
          <w:u w:val="single"/>
        </w:rPr>
      </w:pPr>
    </w:p>
    <w:p w:rsidR="00690801" w:rsidRPr="0041499E" w:rsidRDefault="00690801" w:rsidP="001625E7">
      <w:pPr>
        <w:pStyle w:val="a3"/>
        <w:numPr>
          <w:ilvl w:val="0"/>
          <w:numId w:val="20"/>
        </w:numPr>
        <w:ind w:left="0" w:firstLine="65"/>
        <w:jc w:val="both"/>
        <w:rPr>
          <w:sz w:val="22"/>
          <w:szCs w:val="22"/>
        </w:rPr>
      </w:pPr>
      <w:r w:rsidRPr="0041499E">
        <w:rPr>
          <w:sz w:val="22"/>
          <w:szCs w:val="22"/>
        </w:rPr>
        <w:t xml:space="preserve">Применение сотрудником </w:t>
      </w:r>
      <w:r w:rsidR="005B7B48" w:rsidRPr="0041499E">
        <w:rPr>
          <w:sz w:val="22"/>
          <w:szCs w:val="22"/>
        </w:rPr>
        <w:t>УИС</w:t>
      </w:r>
      <w:r w:rsidRPr="0041499E">
        <w:rPr>
          <w:sz w:val="22"/>
          <w:szCs w:val="22"/>
        </w:rPr>
        <w:t xml:space="preserve"> физической силы, специальных средств и огнестрельного оружия </w:t>
      </w:r>
      <w:r w:rsidRPr="0041499E">
        <w:rPr>
          <w:color w:val="0070C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при наличии возможности </w:t>
      </w:r>
      <w:r w:rsidRPr="0041499E">
        <w:rPr>
          <w:sz w:val="22"/>
          <w:szCs w:val="22"/>
        </w:rPr>
        <w:t>фиксируется переносным видеорегистратором либо иными штатными аудиовизуальными средствами фиксации.</w:t>
      </w:r>
    </w:p>
    <w:p w:rsidR="00690801" w:rsidRPr="0041499E" w:rsidRDefault="00690801" w:rsidP="00690801">
      <w:pPr>
        <w:ind w:firstLine="709"/>
        <w:jc w:val="both"/>
        <w:rPr>
          <w:sz w:val="22"/>
          <w:szCs w:val="22"/>
        </w:rPr>
      </w:pPr>
      <w:r w:rsidRPr="0041499E">
        <w:rPr>
          <w:sz w:val="22"/>
          <w:szCs w:val="22"/>
        </w:rPr>
        <w:t xml:space="preserve">Сотрудник </w:t>
      </w:r>
      <w:r w:rsidR="005B7B48" w:rsidRPr="0041499E">
        <w:rPr>
          <w:sz w:val="22"/>
          <w:szCs w:val="22"/>
        </w:rPr>
        <w:t>УИС</w:t>
      </w:r>
      <w:r w:rsidRPr="0041499E">
        <w:rPr>
          <w:sz w:val="22"/>
          <w:szCs w:val="22"/>
        </w:rPr>
        <w:t xml:space="preserve"> при применении физической силы, специальных средств или огнестрельного оружия </w:t>
      </w:r>
      <w:r w:rsidRPr="0041499E">
        <w:rPr>
          <w:color w:val="0070C0"/>
          <w:sz w:val="22"/>
          <w:szCs w:val="22"/>
          <w:u w:val="single"/>
        </w:rPr>
        <w:t>действует с учетом создавшейся обстановки</w:t>
      </w:r>
      <w:r w:rsidRPr="0041499E">
        <w:rPr>
          <w:sz w:val="22"/>
          <w:szCs w:val="22"/>
        </w:rPr>
        <w:t>,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w:t>
      </w:r>
    </w:p>
    <w:p w:rsidR="00AD1813" w:rsidRPr="0041499E" w:rsidRDefault="00913B42" w:rsidP="00C92653">
      <w:pPr>
        <w:spacing w:line="180" w:lineRule="atLeast"/>
        <w:ind w:firstLine="540"/>
        <w:jc w:val="both"/>
        <w:rPr>
          <w:b/>
          <w:i/>
          <w:spacing w:val="-4"/>
          <w:sz w:val="22"/>
          <w:szCs w:val="22"/>
          <w:u w:val="single"/>
        </w:rPr>
      </w:pPr>
      <w:r w:rsidRPr="0041499E">
        <w:rPr>
          <w:sz w:val="22"/>
          <w:szCs w:val="22"/>
        </w:rPr>
        <w:t xml:space="preserve">Сотруднику </w:t>
      </w:r>
      <w:r w:rsidR="005B7B48" w:rsidRPr="0041499E">
        <w:rPr>
          <w:sz w:val="22"/>
          <w:szCs w:val="22"/>
        </w:rPr>
        <w:t>УИС</w:t>
      </w:r>
      <w:r w:rsidRPr="0041499E">
        <w:rPr>
          <w:sz w:val="22"/>
          <w:szCs w:val="22"/>
        </w:rPr>
        <w:t xml:space="preserve"> </w:t>
      </w:r>
      <w:r w:rsidRPr="0041499E">
        <w:rPr>
          <w:rStyle w:val="ae"/>
          <w:color w:val="FF0000"/>
          <w:sz w:val="22"/>
          <w:szCs w:val="22"/>
        </w:rPr>
        <w:t>запрещается</w:t>
      </w:r>
      <w:r w:rsidRPr="0041499E">
        <w:rPr>
          <w:sz w:val="22"/>
          <w:szCs w:val="22"/>
        </w:rPr>
        <w:t xml:space="preserve"> применять специальные средства в отношении женщин с </w:t>
      </w:r>
      <w:r w:rsidRPr="0041499E">
        <w:rPr>
          <w:sz w:val="22"/>
          <w:szCs w:val="22"/>
          <w:u w:val="single"/>
        </w:rPr>
        <w:t>видимыми признаками беременности</w:t>
      </w:r>
      <w:r w:rsidRPr="0041499E">
        <w:rPr>
          <w:sz w:val="22"/>
          <w:szCs w:val="22"/>
        </w:rPr>
        <w:t xml:space="preserve">, лиц с явными признаками </w:t>
      </w:r>
      <w:r w:rsidRPr="0041499E">
        <w:rPr>
          <w:sz w:val="22"/>
          <w:szCs w:val="22"/>
          <w:u w:val="single"/>
        </w:rPr>
        <w:t>инвалидности</w:t>
      </w:r>
      <w:r w:rsidRPr="0041499E">
        <w:rPr>
          <w:sz w:val="22"/>
          <w:szCs w:val="22"/>
        </w:rPr>
        <w:t xml:space="preserve">, а также </w:t>
      </w:r>
      <w:r w:rsidRPr="0041499E">
        <w:rPr>
          <w:sz w:val="22"/>
          <w:szCs w:val="22"/>
          <w:u w:val="single"/>
        </w:rPr>
        <w:t>несовершеннолетних</w:t>
      </w:r>
      <w:r w:rsidRPr="0041499E">
        <w:rPr>
          <w:sz w:val="22"/>
          <w:szCs w:val="22"/>
        </w:rPr>
        <w:t xml:space="preserve">, когда их возраст очевиден или известен сотруднику </w:t>
      </w:r>
      <w:r w:rsidR="005B7B48" w:rsidRPr="0041499E">
        <w:rPr>
          <w:sz w:val="22"/>
          <w:szCs w:val="22"/>
        </w:rPr>
        <w:t>УИС</w:t>
      </w:r>
      <w:r w:rsidRPr="0041499E">
        <w:rPr>
          <w:sz w:val="22"/>
          <w:szCs w:val="22"/>
        </w:rPr>
        <w:t xml:space="preserve">, </w:t>
      </w:r>
      <w:r w:rsidRPr="0041499E">
        <w:rPr>
          <w:b/>
          <w:i/>
          <w:color w:val="0070C0"/>
          <w:sz w:val="22"/>
          <w:szCs w:val="22"/>
          <w:u w:val="single"/>
        </w:rPr>
        <w:t>за исключением случаев</w:t>
      </w:r>
      <w:r w:rsidRPr="0041499E">
        <w:rPr>
          <w:sz w:val="22"/>
          <w:szCs w:val="22"/>
        </w:rPr>
        <w:t xml:space="preserve"> оказания указанными лицами вооруженного сопротивления, совершения группового либо иного нападения, угрожающего жизни и здоровью сотрудника </w:t>
      </w:r>
      <w:r w:rsidR="005B7B48" w:rsidRPr="0041499E">
        <w:rPr>
          <w:sz w:val="22"/>
          <w:szCs w:val="22"/>
        </w:rPr>
        <w:t>УИС</w:t>
      </w:r>
      <w:r w:rsidRPr="0041499E">
        <w:rPr>
          <w:sz w:val="22"/>
          <w:szCs w:val="22"/>
        </w:rPr>
        <w:t xml:space="preserve"> или иного лица, или участия их в массовых беспорядках.</w:t>
      </w:r>
    </w:p>
    <w:sectPr w:rsidR="00AD1813" w:rsidRPr="0041499E" w:rsidSect="005726C7">
      <w:pgSz w:w="16838" w:h="11906" w:orient="landscape"/>
      <w:pgMar w:top="567"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D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33959"/>
    <w:multiLevelType w:val="hybridMultilevel"/>
    <w:tmpl w:val="2E781D74"/>
    <w:lvl w:ilvl="0" w:tplc="59FA4606">
      <w:start w:val="1"/>
      <w:numFmt w:val="bullet"/>
      <w:lvlText w:val=""/>
      <w:lvlJc w:val="left"/>
      <w:pPr>
        <w:ind w:left="786" w:hanging="360"/>
      </w:pPr>
      <w:rPr>
        <w:rFonts w:ascii="Wingdings" w:hAnsi="Wingdings" w:hint="default"/>
        <w:color w:val="0070C0"/>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B9638DC"/>
    <w:multiLevelType w:val="hybridMultilevel"/>
    <w:tmpl w:val="0EAC432A"/>
    <w:lvl w:ilvl="0" w:tplc="963E3346">
      <w:start w:val="1"/>
      <w:numFmt w:val="bullet"/>
      <w:lvlText w:val=""/>
      <w:lvlJc w:val="left"/>
      <w:pPr>
        <w:ind w:left="360" w:hanging="360"/>
      </w:pPr>
      <w:rPr>
        <w:rFonts w:ascii="Wingdings" w:hAnsi="Wingdings" w:hint="default"/>
        <w:color w:val="E48312" w:themeColor="accen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1C2DEE"/>
    <w:multiLevelType w:val="hybridMultilevel"/>
    <w:tmpl w:val="862A73E0"/>
    <w:lvl w:ilvl="0" w:tplc="C08C63EA">
      <w:start w:val="1"/>
      <w:numFmt w:val="bullet"/>
      <w:lvlText w:val=""/>
      <w:lvlJc w:val="left"/>
      <w:pPr>
        <w:ind w:left="1260" w:hanging="360"/>
      </w:pPr>
      <w:rPr>
        <w:rFonts w:ascii="Wingdings" w:hAnsi="Wingdings" w:hint="default"/>
        <w:color w:val="FF000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F1128C1"/>
    <w:multiLevelType w:val="hybridMultilevel"/>
    <w:tmpl w:val="791CCDF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F0F3C20"/>
    <w:multiLevelType w:val="hybridMultilevel"/>
    <w:tmpl w:val="BBAA0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3D23DE"/>
    <w:multiLevelType w:val="hybridMultilevel"/>
    <w:tmpl w:val="5BA2CF8E"/>
    <w:lvl w:ilvl="0" w:tplc="C08C63EA">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A605E9"/>
    <w:multiLevelType w:val="hybridMultilevel"/>
    <w:tmpl w:val="DCF2F37E"/>
    <w:lvl w:ilvl="0" w:tplc="ADB0DBAE">
      <w:start w:val="1"/>
      <w:numFmt w:val="bullet"/>
      <w:lvlText w:val=""/>
      <w:lvlJc w:val="left"/>
      <w:pPr>
        <w:ind w:left="1429" w:hanging="360"/>
      </w:pPr>
      <w:rPr>
        <w:rFonts w:ascii="Wingdings" w:hAnsi="Wingdings" w:hint="default"/>
        <w:color w:val="E48312" w:themeColor="accent1"/>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DB6E63"/>
    <w:multiLevelType w:val="hybridMultilevel"/>
    <w:tmpl w:val="3A3C9D3E"/>
    <w:lvl w:ilvl="0" w:tplc="04190001">
      <w:start w:val="1"/>
      <w:numFmt w:val="bullet"/>
      <w:lvlText w:val=""/>
      <w:lvlJc w:val="left"/>
      <w:pPr>
        <w:ind w:left="1303" w:hanging="360"/>
      </w:pPr>
      <w:rPr>
        <w:rFonts w:ascii="Symbol" w:hAnsi="Symbol" w:hint="default"/>
      </w:rPr>
    </w:lvl>
    <w:lvl w:ilvl="1" w:tplc="04190003" w:tentative="1">
      <w:start w:val="1"/>
      <w:numFmt w:val="bullet"/>
      <w:lvlText w:val="o"/>
      <w:lvlJc w:val="left"/>
      <w:pPr>
        <w:ind w:left="2023" w:hanging="360"/>
      </w:pPr>
      <w:rPr>
        <w:rFonts w:ascii="Courier New" w:hAnsi="Courier New" w:cs="Courier New" w:hint="default"/>
      </w:rPr>
    </w:lvl>
    <w:lvl w:ilvl="2" w:tplc="04190005" w:tentative="1">
      <w:start w:val="1"/>
      <w:numFmt w:val="bullet"/>
      <w:lvlText w:val=""/>
      <w:lvlJc w:val="left"/>
      <w:pPr>
        <w:ind w:left="2743" w:hanging="360"/>
      </w:pPr>
      <w:rPr>
        <w:rFonts w:ascii="Wingdings" w:hAnsi="Wingdings" w:hint="default"/>
      </w:rPr>
    </w:lvl>
    <w:lvl w:ilvl="3" w:tplc="04190001" w:tentative="1">
      <w:start w:val="1"/>
      <w:numFmt w:val="bullet"/>
      <w:lvlText w:val=""/>
      <w:lvlJc w:val="left"/>
      <w:pPr>
        <w:ind w:left="3463" w:hanging="360"/>
      </w:pPr>
      <w:rPr>
        <w:rFonts w:ascii="Symbol" w:hAnsi="Symbol" w:hint="default"/>
      </w:rPr>
    </w:lvl>
    <w:lvl w:ilvl="4" w:tplc="04190003" w:tentative="1">
      <w:start w:val="1"/>
      <w:numFmt w:val="bullet"/>
      <w:lvlText w:val="o"/>
      <w:lvlJc w:val="left"/>
      <w:pPr>
        <w:ind w:left="4183" w:hanging="360"/>
      </w:pPr>
      <w:rPr>
        <w:rFonts w:ascii="Courier New" w:hAnsi="Courier New" w:cs="Courier New" w:hint="default"/>
      </w:rPr>
    </w:lvl>
    <w:lvl w:ilvl="5" w:tplc="04190005" w:tentative="1">
      <w:start w:val="1"/>
      <w:numFmt w:val="bullet"/>
      <w:lvlText w:val=""/>
      <w:lvlJc w:val="left"/>
      <w:pPr>
        <w:ind w:left="4903" w:hanging="360"/>
      </w:pPr>
      <w:rPr>
        <w:rFonts w:ascii="Wingdings" w:hAnsi="Wingdings" w:hint="default"/>
      </w:rPr>
    </w:lvl>
    <w:lvl w:ilvl="6" w:tplc="04190001" w:tentative="1">
      <w:start w:val="1"/>
      <w:numFmt w:val="bullet"/>
      <w:lvlText w:val=""/>
      <w:lvlJc w:val="left"/>
      <w:pPr>
        <w:ind w:left="5623" w:hanging="360"/>
      </w:pPr>
      <w:rPr>
        <w:rFonts w:ascii="Symbol" w:hAnsi="Symbol" w:hint="default"/>
      </w:rPr>
    </w:lvl>
    <w:lvl w:ilvl="7" w:tplc="04190003" w:tentative="1">
      <w:start w:val="1"/>
      <w:numFmt w:val="bullet"/>
      <w:lvlText w:val="o"/>
      <w:lvlJc w:val="left"/>
      <w:pPr>
        <w:ind w:left="6343" w:hanging="360"/>
      </w:pPr>
      <w:rPr>
        <w:rFonts w:ascii="Courier New" w:hAnsi="Courier New" w:cs="Courier New" w:hint="default"/>
      </w:rPr>
    </w:lvl>
    <w:lvl w:ilvl="8" w:tplc="04190005" w:tentative="1">
      <w:start w:val="1"/>
      <w:numFmt w:val="bullet"/>
      <w:lvlText w:val=""/>
      <w:lvlJc w:val="left"/>
      <w:pPr>
        <w:ind w:left="7063" w:hanging="360"/>
      </w:pPr>
      <w:rPr>
        <w:rFonts w:ascii="Wingdings" w:hAnsi="Wingdings" w:hint="default"/>
      </w:rPr>
    </w:lvl>
  </w:abstractNum>
  <w:abstractNum w:abstractNumId="9" w15:restartNumberingAfterBreak="0">
    <w:nsid w:val="2EA93C4B"/>
    <w:multiLevelType w:val="hybridMultilevel"/>
    <w:tmpl w:val="8ABCCB3E"/>
    <w:lvl w:ilvl="0" w:tplc="E3BC2C88">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95DA3"/>
    <w:multiLevelType w:val="hybridMultilevel"/>
    <w:tmpl w:val="1C14A5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CDB4D4A"/>
    <w:multiLevelType w:val="hybridMultilevel"/>
    <w:tmpl w:val="9612D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A649A5"/>
    <w:multiLevelType w:val="hybridMultilevel"/>
    <w:tmpl w:val="F9EC6D94"/>
    <w:lvl w:ilvl="0" w:tplc="E3BC2C88">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394E64"/>
    <w:multiLevelType w:val="hybridMultilevel"/>
    <w:tmpl w:val="A17A64DA"/>
    <w:lvl w:ilvl="0" w:tplc="689A6A6A">
      <w:start w:val="1"/>
      <w:numFmt w:val="bullet"/>
      <w:lvlText w:val=""/>
      <w:lvlJc w:val="left"/>
      <w:pPr>
        <w:ind w:left="1429" w:hanging="360"/>
      </w:pPr>
      <w:rPr>
        <w:rFonts w:ascii="Wingdings" w:hAnsi="Wingdings" w:hint="default"/>
        <w:color w:val="40739B" w:themeColor="background2" w:themeShade="8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4C7B19"/>
    <w:multiLevelType w:val="hybridMultilevel"/>
    <w:tmpl w:val="EDDE13FA"/>
    <w:lvl w:ilvl="0" w:tplc="963E3346">
      <w:start w:val="1"/>
      <w:numFmt w:val="bullet"/>
      <w:lvlText w:val=""/>
      <w:lvlJc w:val="left"/>
      <w:pPr>
        <w:ind w:left="720" w:hanging="360"/>
      </w:pPr>
      <w:rPr>
        <w:rFonts w:ascii="Wingdings" w:hAnsi="Wingdings" w:hint="default"/>
        <w:color w:val="E48312"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56496"/>
    <w:multiLevelType w:val="hybridMultilevel"/>
    <w:tmpl w:val="0E22B038"/>
    <w:lvl w:ilvl="0" w:tplc="E2AEF0BC">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F0767"/>
    <w:multiLevelType w:val="hybridMultilevel"/>
    <w:tmpl w:val="DDBC295C"/>
    <w:lvl w:ilvl="0" w:tplc="12221AC8">
      <w:start w:val="1"/>
      <w:numFmt w:val="bullet"/>
      <w:lvlText w:val=""/>
      <w:lvlJc w:val="left"/>
      <w:pPr>
        <w:ind w:left="1429" w:hanging="360"/>
      </w:pPr>
      <w:rPr>
        <w:rFonts w:ascii="Wingdings" w:hAnsi="Wingdings" w:hint="default"/>
        <w:color w:val="40739B" w:themeColor="background2" w:themeShade="8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9275CF0"/>
    <w:multiLevelType w:val="hybridMultilevel"/>
    <w:tmpl w:val="68FE3B6A"/>
    <w:lvl w:ilvl="0" w:tplc="963E3346">
      <w:start w:val="1"/>
      <w:numFmt w:val="bullet"/>
      <w:lvlText w:val=""/>
      <w:lvlJc w:val="left"/>
      <w:pPr>
        <w:ind w:left="720" w:hanging="360"/>
      </w:pPr>
      <w:rPr>
        <w:rFonts w:ascii="Wingdings" w:hAnsi="Wingdings" w:hint="default"/>
        <w:color w:val="E48312"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E25BF0"/>
    <w:multiLevelType w:val="hybridMultilevel"/>
    <w:tmpl w:val="94088044"/>
    <w:lvl w:ilvl="0" w:tplc="E3BC2C88">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D236AD"/>
    <w:multiLevelType w:val="hybridMultilevel"/>
    <w:tmpl w:val="1E5ADF98"/>
    <w:lvl w:ilvl="0" w:tplc="42BA3150">
      <w:numFmt w:val="bullet"/>
      <w:lvlText w:val=""/>
      <w:lvlJc w:val="left"/>
      <w:pPr>
        <w:ind w:left="284" w:hanging="284"/>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8C2C8B"/>
    <w:multiLevelType w:val="hybridMultilevel"/>
    <w:tmpl w:val="201C3912"/>
    <w:lvl w:ilvl="0" w:tplc="C08C63EA">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D23BE1"/>
    <w:multiLevelType w:val="hybridMultilevel"/>
    <w:tmpl w:val="5F548B8A"/>
    <w:lvl w:ilvl="0" w:tplc="963E3346">
      <w:start w:val="1"/>
      <w:numFmt w:val="bullet"/>
      <w:lvlText w:val=""/>
      <w:lvlJc w:val="left"/>
      <w:pPr>
        <w:ind w:left="776" w:hanging="360"/>
      </w:pPr>
      <w:rPr>
        <w:rFonts w:ascii="Wingdings" w:hAnsi="Wingdings" w:hint="default"/>
        <w:color w:val="E48312" w:themeColor="accent1"/>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2" w15:restartNumberingAfterBreak="0">
    <w:nsid w:val="755924A2"/>
    <w:multiLevelType w:val="hybridMultilevel"/>
    <w:tmpl w:val="3740FEFA"/>
    <w:lvl w:ilvl="0" w:tplc="AFACF030">
      <w:start w:val="1"/>
      <w:numFmt w:val="bullet"/>
      <w:lvlText w:val=""/>
      <w:lvlJc w:val="left"/>
      <w:pPr>
        <w:ind w:left="1429" w:hanging="360"/>
      </w:pPr>
      <w:rPr>
        <w:rFonts w:ascii="Wingdings" w:hAnsi="Wingdings" w:hint="default"/>
        <w:color w:val="E48312"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7408F6"/>
    <w:multiLevelType w:val="hybridMultilevel"/>
    <w:tmpl w:val="A8E60966"/>
    <w:lvl w:ilvl="0" w:tplc="E3BC2C88">
      <w:start w:val="1"/>
      <w:numFmt w:val="bullet"/>
      <w:lvlText w:val=""/>
      <w:lvlJc w:val="left"/>
      <w:pPr>
        <w:ind w:left="1429" w:hanging="360"/>
      </w:pPr>
      <w:rPr>
        <w:rFonts w:ascii="Wingdings" w:hAnsi="Wingdings" w:hint="default"/>
        <w:color w:val="0070C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AC40DC8"/>
    <w:multiLevelType w:val="hybridMultilevel"/>
    <w:tmpl w:val="6D9C58F6"/>
    <w:lvl w:ilvl="0" w:tplc="94FAB7D8">
      <w:numFmt w:val="bullet"/>
      <w:lvlText w:val=""/>
      <w:lvlJc w:val="left"/>
      <w:pPr>
        <w:ind w:left="170" w:hanging="17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0"/>
  </w:num>
  <w:num w:numId="4">
    <w:abstractNumId w:val="6"/>
  </w:num>
  <w:num w:numId="5">
    <w:abstractNumId w:val="20"/>
  </w:num>
  <w:num w:numId="6">
    <w:abstractNumId w:val="17"/>
  </w:num>
  <w:num w:numId="7">
    <w:abstractNumId w:val="15"/>
  </w:num>
  <w:num w:numId="8">
    <w:abstractNumId w:val="14"/>
  </w:num>
  <w:num w:numId="9">
    <w:abstractNumId w:val="21"/>
  </w:num>
  <w:num w:numId="10">
    <w:abstractNumId w:val="4"/>
  </w:num>
  <w:num w:numId="11">
    <w:abstractNumId w:val="3"/>
  </w:num>
  <w:num w:numId="12">
    <w:abstractNumId w:val="2"/>
  </w:num>
  <w:num w:numId="13">
    <w:abstractNumId w:val="22"/>
  </w:num>
  <w:num w:numId="14">
    <w:abstractNumId w:val="7"/>
  </w:num>
  <w:num w:numId="15">
    <w:abstractNumId w:val="23"/>
  </w:num>
  <w:num w:numId="16">
    <w:abstractNumId w:val="11"/>
  </w:num>
  <w:num w:numId="17">
    <w:abstractNumId w:val="9"/>
  </w:num>
  <w:num w:numId="18">
    <w:abstractNumId w:val="12"/>
  </w:num>
  <w:num w:numId="19">
    <w:abstractNumId w:val="18"/>
  </w:num>
  <w:num w:numId="20">
    <w:abstractNumId w:val="1"/>
  </w:num>
  <w:num w:numId="21">
    <w:abstractNumId w:val="10"/>
  </w:num>
  <w:num w:numId="22">
    <w:abstractNumId w:val="8"/>
  </w:num>
  <w:num w:numId="23">
    <w:abstractNumId w:val="5"/>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CA"/>
    <w:rsid w:val="00015AF9"/>
    <w:rsid w:val="00043ACB"/>
    <w:rsid w:val="00051A14"/>
    <w:rsid w:val="001625E7"/>
    <w:rsid w:val="001F0ADE"/>
    <w:rsid w:val="00214AA9"/>
    <w:rsid w:val="0024328C"/>
    <w:rsid w:val="00252C90"/>
    <w:rsid w:val="00261938"/>
    <w:rsid w:val="002B396B"/>
    <w:rsid w:val="002D3129"/>
    <w:rsid w:val="002F25C9"/>
    <w:rsid w:val="003172D1"/>
    <w:rsid w:val="0033674F"/>
    <w:rsid w:val="00345C37"/>
    <w:rsid w:val="003663CB"/>
    <w:rsid w:val="003D15BF"/>
    <w:rsid w:val="0041499E"/>
    <w:rsid w:val="004429ED"/>
    <w:rsid w:val="00445C3D"/>
    <w:rsid w:val="00474CD6"/>
    <w:rsid w:val="00486645"/>
    <w:rsid w:val="004E1121"/>
    <w:rsid w:val="004E556B"/>
    <w:rsid w:val="00533793"/>
    <w:rsid w:val="005726C7"/>
    <w:rsid w:val="005865FD"/>
    <w:rsid w:val="00591595"/>
    <w:rsid w:val="005B0DA6"/>
    <w:rsid w:val="005B7B48"/>
    <w:rsid w:val="005C3949"/>
    <w:rsid w:val="0061565E"/>
    <w:rsid w:val="00624CCD"/>
    <w:rsid w:val="00690801"/>
    <w:rsid w:val="006A70A0"/>
    <w:rsid w:val="006C782A"/>
    <w:rsid w:val="007157A8"/>
    <w:rsid w:val="007542A2"/>
    <w:rsid w:val="007A5017"/>
    <w:rsid w:val="007A5988"/>
    <w:rsid w:val="007D38C2"/>
    <w:rsid w:val="008221FD"/>
    <w:rsid w:val="00834C7A"/>
    <w:rsid w:val="00854045"/>
    <w:rsid w:val="0085700D"/>
    <w:rsid w:val="0085759F"/>
    <w:rsid w:val="00875FD3"/>
    <w:rsid w:val="008D0339"/>
    <w:rsid w:val="008F0EC7"/>
    <w:rsid w:val="00913B42"/>
    <w:rsid w:val="0092040C"/>
    <w:rsid w:val="00936C06"/>
    <w:rsid w:val="00974376"/>
    <w:rsid w:val="00977543"/>
    <w:rsid w:val="00992FCA"/>
    <w:rsid w:val="009D467D"/>
    <w:rsid w:val="009D7ED8"/>
    <w:rsid w:val="009E3052"/>
    <w:rsid w:val="009F6B11"/>
    <w:rsid w:val="00A62209"/>
    <w:rsid w:val="00A73B76"/>
    <w:rsid w:val="00A778A1"/>
    <w:rsid w:val="00A82764"/>
    <w:rsid w:val="00AB54C7"/>
    <w:rsid w:val="00AD1813"/>
    <w:rsid w:val="00AE293B"/>
    <w:rsid w:val="00B0003D"/>
    <w:rsid w:val="00BA0DE6"/>
    <w:rsid w:val="00BE1F16"/>
    <w:rsid w:val="00BE34F5"/>
    <w:rsid w:val="00BE7F04"/>
    <w:rsid w:val="00BF7CBA"/>
    <w:rsid w:val="00C44E93"/>
    <w:rsid w:val="00C53424"/>
    <w:rsid w:val="00C753F2"/>
    <w:rsid w:val="00C90A7B"/>
    <w:rsid w:val="00C92653"/>
    <w:rsid w:val="00CD3F1F"/>
    <w:rsid w:val="00CD6A52"/>
    <w:rsid w:val="00D30E55"/>
    <w:rsid w:val="00DF34B4"/>
    <w:rsid w:val="00E02C01"/>
    <w:rsid w:val="00E85DB4"/>
    <w:rsid w:val="00E91BFD"/>
    <w:rsid w:val="00EB1D31"/>
    <w:rsid w:val="00EC7C3F"/>
    <w:rsid w:val="00ED317D"/>
    <w:rsid w:val="00EF2F78"/>
    <w:rsid w:val="00FF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256B3-EF70-4757-8531-517D7971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2F78"/>
    <w:pPr>
      <w:keepNext/>
      <w:keepLines/>
      <w:spacing w:before="24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E55"/>
    <w:pPr>
      <w:ind w:left="720"/>
      <w:contextualSpacing/>
    </w:pPr>
  </w:style>
  <w:style w:type="paragraph" w:styleId="a4">
    <w:name w:val="Balloon Text"/>
    <w:basedOn w:val="a"/>
    <w:link w:val="a5"/>
    <w:uiPriority w:val="99"/>
    <w:semiHidden/>
    <w:unhideWhenUsed/>
    <w:rsid w:val="008F0EC7"/>
    <w:rPr>
      <w:rFonts w:ascii="Segoe UI" w:hAnsi="Segoe UI" w:cs="Segoe UI"/>
      <w:sz w:val="18"/>
      <w:szCs w:val="18"/>
    </w:rPr>
  </w:style>
  <w:style w:type="character" w:customStyle="1" w:styleId="a5">
    <w:name w:val="Текст выноски Знак"/>
    <w:basedOn w:val="a0"/>
    <w:link w:val="a4"/>
    <w:uiPriority w:val="99"/>
    <w:semiHidden/>
    <w:rsid w:val="008F0EC7"/>
    <w:rPr>
      <w:rFonts w:ascii="Segoe UI" w:eastAsia="Times New Roman" w:hAnsi="Segoe UI" w:cs="Segoe UI"/>
      <w:sz w:val="18"/>
      <w:szCs w:val="18"/>
      <w:lang w:eastAsia="ru-RU"/>
    </w:rPr>
  </w:style>
  <w:style w:type="character" w:styleId="a6">
    <w:name w:val="annotation reference"/>
    <w:basedOn w:val="a0"/>
    <w:uiPriority w:val="99"/>
    <w:semiHidden/>
    <w:unhideWhenUsed/>
    <w:rsid w:val="00533793"/>
    <w:rPr>
      <w:sz w:val="16"/>
      <w:szCs w:val="16"/>
    </w:rPr>
  </w:style>
  <w:style w:type="paragraph" w:styleId="a7">
    <w:name w:val="annotation text"/>
    <w:basedOn w:val="a"/>
    <w:link w:val="a8"/>
    <w:uiPriority w:val="99"/>
    <w:semiHidden/>
    <w:unhideWhenUsed/>
    <w:rsid w:val="00533793"/>
    <w:rPr>
      <w:sz w:val="20"/>
      <w:szCs w:val="20"/>
    </w:rPr>
  </w:style>
  <w:style w:type="character" w:customStyle="1" w:styleId="a8">
    <w:name w:val="Текст примечания Знак"/>
    <w:basedOn w:val="a0"/>
    <w:link w:val="a7"/>
    <w:uiPriority w:val="99"/>
    <w:semiHidden/>
    <w:rsid w:val="0053379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533793"/>
    <w:rPr>
      <w:b/>
      <w:bCs/>
    </w:rPr>
  </w:style>
  <w:style w:type="character" w:customStyle="1" w:styleId="aa">
    <w:name w:val="Тема примечания Знак"/>
    <w:basedOn w:val="a8"/>
    <w:link w:val="a9"/>
    <w:uiPriority w:val="99"/>
    <w:semiHidden/>
    <w:rsid w:val="00533793"/>
    <w:rPr>
      <w:rFonts w:ascii="Times New Roman" w:eastAsia="Times New Roman" w:hAnsi="Times New Roman" w:cs="Times New Roman"/>
      <w:b/>
      <w:bCs/>
      <w:sz w:val="20"/>
      <w:szCs w:val="20"/>
      <w:lang w:eastAsia="ru-RU"/>
    </w:rPr>
  </w:style>
  <w:style w:type="character" w:styleId="ab">
    <w:name w:val="Placeholder Text"/>
    <w:basedOn w:val="a0"/>
    <w:uiPriority w:val="99"/>
    <w:semiHidden/>
    <w:rsid w:val="00AB54C7"/>
    <w:rPr>
      <w:color w:val="808080"/>
    </w:rPr>
  </w:style>
  <w:style w:type="paragraph" w:styleId="ac">
    <w:name w:val="Normal (Web)"/>
    <w:basedOn w:val="a"/>
    <w:uiPriority w:val="99"/>
    <w:semiHidden/>
    <w:unhideWhenUsed/>
    <w:rsid w:val="007157A8"/>
    <w:pPr>
      <w:spacing w:before="100" w:beforeAutospacing="1" w:after="100" w:afterAutospacing="1"/>
    </w:pPr>
  </w:style>
  <w:style w:type="paragraph" w:styleId="ad">
    <w:name w:val="Intense Quote"/>
    <w:basedOn w:val="a"/>
    <w:next w:val="a"/>
    <w:link w:val="ae"/>
    <w:uiPriority w:val="30"/>
    <w:qFormat/>
    <w:rsid w:val="00252C90"/>
    <w:pPr>
      <w:pBdr>
        <w:top w:val="single" w:sz="4" w:space="10" w:color="E48312" w:themeColor="accent1"/>
        <w:bottom w:val="single" w:sz="4" w:space="10" w:color="E48312" w:themeColor="accent1"/>
      </w:pBdr>
      <w:spacing w:before="360" w:after="360"/>
      <w:ind w:left="864" w:right="864"/>
      <w:jc w:val="center"/>
    </w:pPr>
    <w:rPr>
      <w:i/>
      <w:iCs/>
      <w:color w:val="E48312" w:themeColor="accent1"/>
    </w:rPr>
  </w:style>
  <w:style w:type="character" w:customStyle="1" w:styleId="ae">
    <w:name w:val="Выделенная цитата Знак"/>
    <w:basedOn w:val="a0"/>
    <w:link w:val="ad"/>
    <w:uiPriority w:val="30"/>
    <w:rsid w:val="00252C90"/>
    <w:rPr>
      <w:rFonts w:ascii="Times New Roman" w:eastAsia="Times New Roman" w:hAnsi="Times New Roman" w:cs="Times New Roman"/>
      <w:i/>
      <w:iCs/>
      <w:color w:val="E48312" w:themeColor="accent1"/>
      <w:sz w:val="24"/>
      <w:szCs w:val="24"/>
      <w:lang w:eastAsia="ru-RU"/>
    </w:rPr>
  </w:style>
  <w:style w:type="character" w:customStyle="1" w:styleId="10">
    <w:name w:val="Заголовок 1 Знак"/>
    <w:basedOn w:val="a0"/>
    <w:link w:val="1"/>
    <w:uiPriority w:val="9"/>
    <w:rsid w:val="00EF2F78"/>
    <w:rPr>
      <w:rFonts w:asciiTheme="majorHAnsi" w:eastAsiaTheme="majorEastAsia" w:hAnsiTheme="majorHAnsi" w:cstheme="majorBidi"/>
      <w:color w:val="AA610D"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169">
      <w:bodyDiv w:val="1"/>
      <w:marLeft w:val="0"/>
      <w:marRight w:val="0"/>
      <w:marTop w:val="0"/>
      <w:marBottom w:val="0"/>
      <w:divBdr>
        <w:top w:val="none" w:sz="0" w:space="0" w:color="auto"/>
        <w:left w:val="none" w:sz="0" w:space="0" w:color="auto"/>
        <w:bottom w:val="none" w:sz="0" w:space="0" w:color="auto"/>
        <w:right w:val="none" w:sz="0" w:space="0" w:color="auto"/>
      </w:divBdr>
    </w:div>
    <w:div w:id="149492940">
      <w:bodyDiv w:val="1"/>
      <w:marLeft w:val="0"/>
      <w:marRight w:val="0"/>
      <w:marTop w:val="0"/>
      <w:marBottom w:val="0"/>
      <w:divBdr>
        <w:top w:val="none" w:sz="0" w:space="0" w:color="auto"/>
        <w:left w:val="none" w:sz="0" w:space="0" w:color="auto"/>
        <w:bottom w:val="none" w:sz="0" w:space="0" w:color="auto"/>
        <w:right w:val="none" w:sz="0" w:space="0" w:color="auto"/>
      </w:divBdr>
    </w:div>
    <w:div w:id="171073512">
      <w:bodyDiv w:val="1"/>
      <w:marLeft w:val="0"/>
      <w:marRight w:val="0"/>
      <w:marTop w:val="0"/>
      <w:marBottom w:val="0"/>
      <w:divBdr>
        <w:top w:val="none" w:sz="0" w:space="0" w:color="auto"/>
        <w:left w:val="none" w:sz="0" w:space="0" w:color="auto"/>
        <w:bottom w:val="none" w:sz="0" w:space="0" w:color="auto"/>
        <w:right w:val="none" w:sz="0" w:space="0" w:color="auto"/>
      </w:divBdr>
    </w:div>
    <w:div w:id="185139467">
      <w:bodyDiv w:val="1"/>
      <w:marLeft w:val="0"/>
      <w:marRight w:val="0"/>
      <w:marTop w:val="0"/>
      <w:marBottom w:val="0"/>
      <w:divBdr>
        <w:top w:val="none" w:sz="0" w:space="0" w:color="auto"/>
        <w:left w:val="none" w:sz="0" w:space="0" w:color="auto"/>
        <w:bottom w:val="none" w:sz="0" w:space="0" w:color="auto"/>
        <w:right w:val="none" w:sz="0" w:space="0" w:color="auto"/>
      </w:divBdr>
    </w:div>
    <w:div w:id="194003105">
      <w:bodyDiv w:val="1"/>
      <w:marLeft w:val="0"/>
      <w:marRight w:val="0"/>
      <w:marTop w:val="0"/>
      <w:marBottom w:val="0"/>
      <w:divBdr>
        <w:top w:val="none" w:sz="0" w:space="0" w:color="auto"/>
        <w:left w:val="none" w:sz="0" w:space="0" w:color="auto"/>
        <w:bottom w:val="none" w:sz="0" w:space="0" w:color="auto"/>
        <w:right w:val="none" w:sz="0" w:space="0" w:color="auto"/>
      </w:divBdr>
    </w:div>
    <w:div w:id="196044039">
      <w:bodyDiv w:val="1"/>
      <w:marLeft w:val="0"/>
      <w:marRight w:val="0"/>
      <w:marTop w:val="0"/>
      <w:marBottom w:val="0"/>
      <w:divBdr>
        <w:top w:val="none" w:sz="0" w:space="0" w:color="auto"/>
        <w:left w:val="none" w:sz="0" w:space="0" w:color="auto"/>
        <w:bottom w:val="none" w:sz="0" w:space="0" w:color="auto"/>
        <w:right w:val="none" w:sz="0" w:space="0" w:color="auto"/>
      </w:divBdr>
    </w:div>
    <w:div w:id="240798706">
      <w:bodyDiv w:val="1"/>
      <w:marLeft w:val="0"/>
      <w:marRight w:val="0"/>
      <w:marTop w:val="0"/>
      <w:marBottom w:val="0"/>
      <w:divBdr>
        <w:top w:val="none" w:sz="0" w:space="0" w:color="auto"/>
        <w:left w:val="none" w:sz="0" w:space="0" w:color="auto"/>
        <w:bottom w:val="none" w:sz="0" w:space="0" w:color="auto"/>
        <w:right w:val="none" w:sz="0" w:space="0" w:color="auto"/>
      </w:divBdr>
    </w:div>
    <w:div w:id="327097474">
      <w:bodyDiv w:val="1"/>
      <w:marLeft w:val="0"/>
      <w:marRight w:val="0"/>
      <w:marTop w:val="0"/>
      <w:marBottom w:val="0"/>
      <w:divBdr>
        <w:top w:val="none" w:sz="0" w:space="0" w:color="auto"/>
        <w:left w:val="none" w:sz="0" w:space="0" w:color="auto"/>
        <w:bottom w:val="none" w:sz="0" w:space="0" w:color="auto"/>
        <w:right w:val="none" w:sz="0" w:space="0" w:color="auto"/>
      </w:divBdr>
    </w:div>
    <w:div w:id="341517033">
      <w:bodyDiv w:val="1"/>
      <w:marLeft w:val="0"/>
      <w:marRight w:val="0"/>
      <w:marTop w:val="0"/>
      <w:marBottom w:val="0"/>
      <w:divBdr>
        <w:top w:val="none" w:sz="0" w:space="0" w:color="auto"/>
        <w:left w:val="none" w:sz="0" w:space="0" w:color="auto"/>
        <w:bottom w:val="none" w:sz="0" w:space="0" w:color="auto"/>
        <w:right w:val="none" w:sz="0" w:space="0" w:color="auto"/>
      </w:divBdr>
    </w:div>
    <w:div w:id="346831162">
      <w:bodyDiv w:val="1"/>
      <w:marLeft w:val="0"/>
      <w:marRight w:val="0"/>
      <w:marTop w:val="0"/>
      <w:marBottom w:val="0"/>
      <w:divBdr>
        <w:top w:val="none" w:sz="0" w:space="0" w:color="auto"/>
        <w:left w:val="none" w:sz="0" w:space="0" w:color="auto"/>
        <w:bottom w:val="none" w:sz="0" w:space="0" w:color="auto"/>
        <w:right w:val="none" w:sz="0" w:space="0" w:color="auto"/>
      </w:divBdr>
    </w:div>
    <w:div w:id="393745680">
      <w:bodyDiv w:val="1"/>
      <w:marLeft w:val="0"/>
      <w:marRight w:val="0"/>
      <w:marTop w:val="0"/>
      <w:marBottom w:val="0"/>
      <w:divBdr>
        <w:top w:val="none" w:sz="0" w:space="0" w:color="auto"/>
        <w:left w:val="none" w:sz="0" w:space="0" w:color="auto"/>
        <w:bottom w:val="none" w:sz="0" w:space="0" w:color="auto"/>
        <w:right w:val="none" w:sz="0" w:space="0" w:color="auto"/>
      </w:divBdr>
    </w:div>
    <w:div w:id="451750766">
      <w:bodyDiv w:val="1"/>
      <w:marLeft w:val="0"/>
      <w:marRight w:val="0"/>
      <w:marTop w:val="0"/>
      <w:marBottom w:val="0"/>
      <w:divBdr>
        <w:top w:val="none" w:sz="0" w:space="0" w:color="auto"/>
        <w:left w:val="none" w:sz="0" w:space="0" w:color="auto"/>
        <w:bottom w:val="none" w:sz="0" w:space="0" w:color="auto"/>
        <w:right w:val="none" w:sz="0" w:space="0" w:color="auto"/>
      </w:divBdr>
    </w:div>
    <w:div w:id="535776276">
      <w:bodyDiv w:val="1"/>
      <w:marLeft w:val="0"/>
      <w:marRight w:val="0"/>
      <w:marTop w:val="0"/>
      <w:marBottom w:val="0"/>
      <w:divBdr>
        <w:top w:val="none" w:sz="0" w:space="0" w:color="auto"/>
        <w:left w:val="none" w:sz="0" w:space="0" w:color="auto"/>
        <w:bottom w:val="none" w:sz="0" w:space="0" w:color="auto"/>
        <w:right w:val="none" w:sz="0" w:space="0" w:color="auto"/>
      </w:divBdr>
    </w:div>
    <w:div w:id="548610896">
      <w:bodyDiv w:val="1"/>
      <w:marLeft w:val="0"/>
      <w:marRight w:val="0"/>
      <w:marTop w:val="0"/>
      <w:marBottom w:val="0"/>
      <w:divBdr>
        <w:top w:val="none" w:sz="0" w:space="0" w:color="auto"/>
        <w:left w:val="none" w:sz="0" w:space="0" w:color="auto"/>
        <w:bottom w:val="none" w:sz="0" w:space="0" w:color="auto"/>
        <w:right w:val="none" w:sz="0" w:space="0" w:color="auto"/>
      </w:divBdr>
    </w:div>
    <w:div w:id="671295873">
      <w:bodyDiv w:val="1"/>
      <w:marLeft w:val="0"/>
      <w:marRight w:val="0"/>
      <w:marTop w:val="0"/>
      <w:marBottom w:val="0"/>
      <w:divBdr>
        <w:top w:val="none" w:sz="0" w:space="0" w:color="auto"/>
        <w:left w:val="none" w:sz="0" w:space="0" w:color="auto"/>
        <w:bottom w:val="none" w:sz="0" w:space="0" w:color="auto"/>
        <w:right w:val="none" w:sz="0" w:space="0" w:color="auto"/>
      </w:divBdr>
    </w:div>
    <w:div w:id="714088563">
      <w:bodyDiv w:val="1"/>
      <w:marLeft w:val="0"/>
      <w:marRight w:val="0"/>
      <w:marTop w:val="0"/>
      <w:marBottom w:val="0"/>
      <w:divBdr>
        <w:top w:val="none" w:sz="0" w:space="0" w:color="auto"/>
        <w:left w:val="none" w:sz="0" w:space="0" w:color="auto"/>
        <w:bottom w:val="none" w:sz="0" w:space="0" w:color="auto"/>
        <w:right w:val="none" w:sz="0" w:space="0" w:color="auto"/>
      </w:divBdr>
    </w:div>
    <w:div w:id="855538067">
      <w:bodyDiv w:val="1"/>
      <w:marLeft w:val="0"/>
      <w:marRight w:val="0"/>
      <w:marTop w:val="0"/>
      <w:marBottom w:val="0"/>
      <w:divBdr>
        <w:top w:val="none" w:sz="0" w:space="0" w:color="auto"/>
        <w:left w:val="none" w:sz="0" w:space="0" w:color="auto"/>
        <w:bottom w:val="none" w:sz="0" w:space="0" w:color="auto"/>
        <w:right w:val="none" w:sz="0" w:space="0" w:color="auto"/>
      </w:divBdr>
    </w:div>
    <w:div w:id="871458171">
      <w:bodyDiv w:val="1"/>
      <w:marLeft w:val="0"/>
      <w:marRight w:val="0"/>
      <w:marTop w:val="0"/>
      <w:marBottom w:val="0"/>
      <w:divBdr>
        <w:top w:val="none" w:sz="0" w:space="0" w:color="auto"/>
        <w:left w:val="none" w:sz="0" w:space="0" w:color="auto"/>
        <w:bottom w:val="none" w:sz="0" w:space="0" w:color="auto"/>
        <w:right w:val="none" w:sz="0" w:space="0" w:color="auto"/>
      </w:divBdr>
    </w:div>
    <w:div w:id="965741139">
      <w:bodyDiv w:val="1"/>
      <w:marLeft w:val="0"/>
      <w:marRight w:val="0"/>
      <w:marTop w:val="0"/>
      <w:marBottom w:val="0"/>
      <w:divBdr>
        <w:top w:val="none" w:sz="0" w:space="0" w:color="auto"/>
        <w:left w:val="none" w:sz="0" w:space="0" w:color="auto"/>
        <w:bottom w:val="none" w:sz="0" w:space="0" w:color="auto"/>
        <w:right w:val="none" w:sz="0" w:space="0" w:color="auto"/>
      </w:divBdr>
    </w:div>
    <w:div w:id="976033510">
      <w:bodyDiv w:val="1"/>
      <w:marLeft w:val="0"/>
      <w:marRight w:val="0"/>
      <w:marTop w:val="0"/>
      <w:marBottom w:val="0"/>
      <w:divBdr>
        <w:top w:val="none" w:sz="0" w:space="0" w:color="auto"/>
        <w:left w:val="none" w:sz="0" w:space="0" w:color="auto"/>
        <w:bottom w:val="none" w:sz="0" w:space="0" w:color="auto"/>
        <w:right w:val="none" w:sz="0" w:space="0" w:color="auto"/>
      </w:divBdr>
    </w:div>
    <w:div w:id="979387089">
      <w:bodyDiv w:val="1"/>
      <w:marLeft w:val="0"/>
      <w:marRight w:val="0"/>
      <w:marTop w:val="0"/>
      <w:marBottom w:val="0"/>
      <w:divBdr>
        <w:top w:val="none" w:sz="0" w:space="0" w:color="auto"/>
        <w:left w:val="none" w:sz="0" w:space="0" w:color="auto"/>
        <w:bottom w:val="none" w:sz="0" w:space="0" w:color="auto"/>
        <w:right w:val="none" w:sz="0" w:space="0" w:color="auto"/>
      </w:divBdr>
    </w:div>
    <w:div w:id="1125391615">
      <w:bodyDiv w:val="1"/>
      <w:marLeft w:val="0"/>
      <w:marRight w:val="0"/>
      <w:marTop w:val="0"/>
      <w:marBottom w:val="0"/>
      <w:divBdr>
        <w:top w:val="none" w:sz="0" w:space="0" w:color="auto"/>
        <w:left w:val="none" w:sz="0" w:space="0" w:color="auto"/>
        <w:bottom w:val="none" w:sz="0" w:space="0" w:color="auto"/>
        <w:right w:val="none" w:sz="0" w:space="0" w:color="auto"/>
      </w:divBdr>
    </w:div>
    <w:div w:id="1147939064">
      <w:bodyDiv w:val="1"/>
      <w:marLeft w:val="0"/>
      <w:marRight w:val="0"/>
      <w:marTop w:val="0"/>
      <w:marBottom w:val="0"/>
      <w:divBdr>
        <w:top w:val="none" w:sz="0" w:space="0" w:color="auto"/>
        <w:left w:val="none" w:sz="0" w:space="0" w:color="auto"/>
        <w:bottom w:val="none" w:sz="0" w:space="0" w:color="auto"/>
        <w:right w:val="none" w:sz="0" w:space="0" w:color="auto"/>
      </w:divBdr>
    </w:div>
    <w:div w:id="1160193337">
      <w:bodyDiv w:val="1"/>
      <w:marLeft w:val="0"/>
      <w:marRight w:val="0"/>
      <w:marTop w:val="0"/>
      <w:marBottom w:val="0"/>
      <w:divBdr>
        <w:top w:val="none" w:sz="0" w:space="0" w:color="auto"/>
        <w:left w:val="none" w:sz="0" w:space="0" w:color="auto"/>
        <w:bottom w:val="none" w:sz="0" w:space="0" w:color="auto"/>
        <w:right w:val="none" w:sz="0" w:space="0" w:color="auto"/>
      </w:divBdr>
    </w:div>
    <w:div w:id="1175077652">
      <w:bodyDiv w:val="1"/>
      <w:marLeft w:val="0"/>
      <w:marRight w:val="0"/>
      <w:marTop w:val="0"/>
      <w:marBottom w:val="0"/>
      <w:divBdr>
        <w:top w:val="none" w:sz="0" w:space="0" w:color="auto"/>
        <w:left w:val="none" w:sz="0" w:space="0" w:color="auto"/>
        <w:bottom w:val="none" w:sz="0" w:space="0" w:color="auto"/>
        <w:right w:val="none" w:sz="0" w:space="0" w:color="auto"/>
      </w:divBdr>
    </w:div>
    <w:div w:id="1212687246">
      <w:bodyDiv w:val="1"/>
      <w:marLeft w:val="0"/>
      <w:marRight w:val="0"/>
      <w:marTop w:val="0"/>
      <w:marBottom w:val="0"/>
      <w:divBdr>
        <w:top w:val="none" w:sz="0" w:space="0" w:color="auto"/>
        <w:left w:val="none" w:sz="0" w:space="0" w:color="auto"/>
        <w:bottom w:val="none" w:sz="0" w:space="0" w:color="auto"/>
        <w:right w:val="none" w:sz="0" w:space="0" w:color="auto"/>
      </w:divBdr>
    </w:div>
    <w:div w:id="1241909815">
      <w:bodyDiv w:val="1"/>
      <w:marLeft w:val="0"/>
      <w:marRight w:val="0"/>
      <w:marTop w:val="0"/>
      <w:marBottom w:val="0"/>
      <w:divBdr>
        <w:top w:val="none" w:sz="0" w:space="0" w:color="auto"/>
        <w:left w:val="none" w:sz="0" w:space="0" w:color="auto"/>
        <w:bottom w:val="none" w:sz="0" w:space="0" w:color="auto"/>
        <w:right w:val="none" w:sz="0" w:space="0" w:color="auto"/>
      </w:divBdr>
    </w:div>
    <w:div w:id="1265459125">
      <w:bodyDiv w:val="1"/>
      <w:marLeft w:val="0"/>
      <w:marRight w:val="0"/>
      <w:marTop w:val="0"/>
      <w:marBottom w:val="0"/>
      <w:divBdr>
        <w:top w:val="none" w:sz="0" w:space="0" w:color="auto"/>
        <w:left w:val="none" w:sz="0" w:space="0" w:color="auto"/>
        <w:bottom w:val="none" w:sz="0" w:space="0" w:color="auto"/>
        <w:right w:val="none" w:sz="0" w:space="0" w:color="auto"/>
      </w:divBdr>
    </w:div>
    <w:div w:id="1319575154">
      <w:bodyDiv w:val="1"/>
      <w:marLeft w:val="0"/>
      <w:marRight w:val="0"/>
      <w:marTop w:val="0"/>
      <w:marBottom w:val="0"/>
      <w:divBdr>
        <w:top w:val="none" w:sz="0" w:space="0" w:color="auto"/>
        <w:left w:val="none" w:sz="0" w:space="0" w:color="auto"/>
        <w:bottom w:val="none" w:sz="0" w:space="0" w:color="auto"/>
        <w:right w:val="none" w:sz="0" w:space="0" w:color="auto"/>
      </w:divBdr>
    </w:div>
    <w:div w:id="1336345967">
      <w:bodyDiv w:val="1"/>
      <w:marLeft w:val="0"/>
      <w:marRight w:val="0"/>
      <w:marTop w:val="0"/>
      <w:marBottom w:val="0"/>
      <w:divBdr>
        <w:top w:val="none" w:sz="0" w:space="0" w:color="auto"/>
        <w:left w:val="none" w:sz="0" w:space="0" w:color="auto"/>
        <w:bottom w:val="none" w:sz="0" w:space="0" w:color="auto"/>
        <w:right w:val="none" w:sz="0" w:space="0" w:color="auto"/>
      </w:divBdr>
    </w:div>
    <w:div w:id="1338658664">
      <w:bodyDiv w:val="1"/>
      <w:marLeft w:val="0"/>
      <w:marRight w:val="0"/>
      <w:marTop w:val="0"/>
      <w:marBottom w:val="0"/>
      <w:divBdr>
        <w:top w:val="none" w:sz="0" w:space="0" w:color="auto"/>
        <w:left w:val="none" w:sz="0" w:space="0" w:color="auto"/>
        <w:bottom w:val="none" w:sz="0" w:space="0" w:color="auto"/>
        <w:right w:val="none" w:sz="0" w:space="0" w:color="auto"/>
      </w:divBdr>
    </w:div>
    <w:div w:id="1376739195">
      <w:bodyDiv w:val="1"/>
      <w:marLeft w:val="0"/>
      <w:marRight w:val="0"/>
      <w:marTop w:val="0"/>
      <w:marBottom w:val="0"/>
      <w:divBdr>
        <w:top w:val="none" w:sz="0" w:space="0" w:color="auto"/>
        <w:left w:val="none" w:sz="0" w:space="0" w:color="auto"/>
        <w:bottom w:val="none" w:sz="0" w:space="0" w:color="auto"/>
        <w:right w:val="none" w:sz="0" w:space="0" w:color="auto"/>
      </w:divBdr>
    </w:div>
    <w:div w:id="1428890618">
      <w:bodyDiv w:val="1"/>
      <w:marLeft w:val="0"/>
      <w:marRight w:val="0"/>
      <w:marTop w:val="0"/>
      <w:marBottom w:val="0"/>
      <w:divBdr>
        <w:top w:val="none" w:sz="0" w:space="0" w:color="auto"/>
        <w:left w:val="none" w:sz="0" w:space="0" w:color="auto"/>
        <w:bottom w:val="none" w:sz="0" w:space="0" w:color="auto"/>
        <w:right w:val="none" w:sz="0" w:space="0" w:color="auto"/>
      </w:divBdr>
    </w:div>
    <w:div w:id="1481117242">
      <w:bodyDiv w:val="1"/>
      <w:marLeft w:val="0"/>
      <w:marRight w:val="0"/>
      <w:marTop w:val="0"/>
      <w:marBottom w:val="0"/>
      <w:divBdr>
        <w:top w:val="none" w:sz="0" w:space="0" w:color="auto"/>
        <w:left w:val="none" w:sz="0" w:space="0" w:color="auto"/>
        <w:bottom w:val="none" w:sz="0" w:space="0" w:color="auto"/>
        <w:right w:val="none" w:sz="0" w:space="0" w:color="auto"/>
      </w:divBdr>
    </w:div>
    <w:div w:id="1485732144">
      <w:bodyDiv w:val="1"/>
      <w:marLeft w:val="0"/>
      <w:marRight w:val="0"/>
      <w:marTop w:val="0"/>
      <w:marBottom w:val="0"/>
      <w:divBdr>
        <w:top w:val="none" w:sz="0" w:space="0" w:color="auto"/>
        <w:left w:val="none" w:sz="0" w:space="0" w:color="auto"/>
        <w:bottom w:val="none" w:sz="0" w:space="0" w:color="auto"/>
        <w:right w:val="none" w:sz="0" w:space="0" w:color="auto"/>
      </w:divBdr>
    </w:div>
    <w:div w:id="1498763173">
      <w:bodyDiv w:val="1"/>
      <w:marLeft w:val="0"/>
      <w:marRight w:val="0"/>
      <w:marTop w:val="0"/>
      <w:marBottom w:val="0"/>
      <w:divBdr>
        <w:top w:val="none" w:sz="0" w:space="0" w:color="auto"/>
        <w:left w:val="none" w:sz="0" w:space="0" w:color="auto"/>
        <w:bottom w:val="none" w:sz="0" w:space="0" w:color="auto"/>
        <w:right w:val="none" w:sz="0" w:space="0" w:color="auto"/>
      </w:divBdr>
    </w:div>
    <w:div w:id="1518930688">
      <w:bodyDiv w:val="1"/>
      <w:marLeft w:val="0"/>
      <w:marRight w:val="0"/>
      <w:marTop w:val="0"/>
      <w:marBottom w:val="0"/>
      <w:divBdr>
        <w:top w:val="none" w:sz="0" w:space="0" w:color="auto"/>
        <w:left w:val="none" w:sz="0" w:space="0" w:color="auto"/>
        <w:bottom w:val="none" w:sz="0" w:space="0" w:color="auto"/>
        <w:right w:val="none" w:sz="0" w:space="0" w:color="auto"/>
      </w:divBdr>
    </w:div>
    <w:div w:id="1525097648">
      <w:bodyDiv w:val="1"/>
      <w:marLeft w:val="0"/>
      <w:marRight w:val="0"/>
      <w:marTop w:val="0"/>
      <w:marBottom w:val="0"/>
      <w:divBdr>
        <w:top w:val="none" w:sz="0" w:space="0" w:color="auto"/>
        <w:left w:val="none" w:sz="0" w:space="0" w:color="auto"/>
        <w:bottom w:val="none" w:sz="0" w:space="0" w:color="auto"/>
        <w:right w:val="none" w:sz="0" w:space="0" w:color="auto"/>
      </w:divBdr>
    </w:div>
    <w:div w:id="1554193385">
      <w:bodyDiv w:val="1"/>
      <w:marLeft w:val="0"/>
      <w:marRight w:val="0"/>
      <w:marTop w:val="0"/>
      <w:marBottom w:val="0"/>
      <w:divBdr>
        <w:top w:val="none" w:sz="0" w:space="0" w:color="auto"/>
        <w:left w:val="none" w:sz="0" w:space="0" w:color="auto"/>
        <w:bottom w:val="none" w:sz="0" w:space="0" w:color="auto"/>
        <w:right w:val="none" w:sz="0" w:space="0" w:color="auto"/>
      </w:divBdr>
    </w:div>
    <w:div w:id="1555966984">
      <w:bodyDiv w:val="1"/>
      <w:marLeft w:val="0"/>
      <w:marRight w:val="0"/>
      <w:marTop w:val="0"/>
      <w:marBottom w:val="0"/>
      <w:divBdr>
        <w:top w:val="none" w:sz="0" w:space="0" w:color="auto"/>
        <w:left w:val="none" w:sz="0" w:space="0" w:color="auto"/>
        <w:bottom w:val="none" w:sz="0" w:space="0" w:color="auto"/>
        <w:right w:val="none" w:sz="0" w:space="0" w:color="auto"/>
      </w:divBdr>
    </w:div>
    <w:div w:id="1635483258">
      <w:bodyDiv w:val="1"/>
      <w:marLeft w:val="0"/>
      <w:marRight w:val="0"/>
      <w:marTop w:val="0"/>
      <w:marBottom w:val="0"/>
      <w:divBdr>
        <w:top w:val="none" w:sz="0" w:space="0" w:color="auto"/>
        <w:left w:val="none" w:sz="0" w:space="0" w:color="auto"/>
        <w:bottom w:val="none" w:sz="0" w:space="0" w:color="auto"/>
        <w:right w:val="none" w:sz="0" w:space="0" w:color="auto"/>
      </w:divBdr>
    </w:div>
    <w:div w:id="1638990131">
      <w:bodyDiv w:val="1"/>
      <w:marLeft w:val="0"/>
      <w:marRight w:val="0"/>
      <w:marTop w:val="0"/>
      <w:marBottom w:val="0"/>
      <w:divBdr>
        <w:top w:val="none" w:sz="0" w:space="0" w:color="auto"/>
        <w:left w:val="none" w:sz="0" w:space="0" w:color="auto"/>
        <w:bottom w:val="none" w:sz="0" w:space="0" w:color="auto"/>
        <w:right w:val="none" w:sz="0" w:space="0" w:color="auto"/>
      </w:divBdr>
    </w:div>
    <w:div w:id="1641418101">
      <w:bodyDiv w:val="1"/>
      <w:marLeft w:val="0"/>
      <w:marRight w:val="0"/>
      <w:marTop w:val="0"/>
      <w:marBottom w:val="0"/>
      <w:divBdr>
        <w:top w:val="none" w:sz="0" w:space="0" w:color="auto"/>
        <w:left w:val="none" w:sz="0" w:space="0" w:color="auto"/>
        <w:bottom w:val="none" w:sz="0" w:space="0" w:color="auto"/>
        <w:right w:val="none" w:sz="0" w:space="0" w:color="auto"/>
      </w:divBdr>
    </w:div>
    <w:div w:id="1663191290">
      <w:bodyDiv w:val="1"/>
      <w:marLeft w:val="0"/>
      <w:marRight w:val="0"/>
      <w:marTop w:val="0"/>
      <w:marBottom w:val="0"/>
      <w:divBdr>
        <w:top w:val="none" w:sz="0" w:space="0" w:color="auto"/>
        <w:left w:val="none" w:sz="0" w:space="0" w:color="auto"/>
        <w:bottom w:val="none" w:sz="0" w:space="0" w:color="auto"/>
        <w:right w:val="none" w:sz="0" w:space="0" w:color="auto"/>
      </w:divBdr>
    </w:div>
    <w:div w:id="1664967250">
      <w:bodyDiv w:val="1"/>
      <w:marLeft w:val="0"/>
      <w:marRight w:val="0"/>
      <w:marTop w:val="0"/>
      <w:marBottom w:val="0"/>
      <w:divBdr>
        <w:top w:val="none" w:sz="0" w:space="0" w:color="auto"/>
        <w:left w:val="none" w:sz="0" w:space="0" w:color="auto"/>
        <w:bottom w:val="none" w:sz="0" w:space="0" w:color="auto"/>
        <w:right w:val="none" w:sz="0" w:space="0" w:color="auto"/>
      </w:divBdr>
    </w:div>
    <w:div w:id="1730229391">
      <w:bodyDiv w:val="1"/>
      <w:marLeft w:val="0"/>
      <w:marRight w:val="0"/>
      <w:marTop w:val="0"/>
      <w:marBottom w:val="0"/>
      <w:divBdr>
        <w:top w:val="none" w:sz="0" w:space="0" w:color="auto"/>
        <w:left w:val="none" w:sz="0" w:space="0" w:color="auto"/>
        <w:bottom w:val="none" w:sz="0" w:space="0" w:color="auto"/>
        <w:right w:val="none" w:sz="0" w:space="0" w:color="auto"/>
      </w:divBdr>
    </w:div>
    <w:div w:id="1753965344">
      <w:bodyDiv w:val="1"/>
      <w:marLeft w:val="0"/>
      <w:marRight w:val="0"/>
      <w:marTop w:val="0"/>
      <w:marBottom w:val="0"/>
      <w:divBdr>
        <w:top w:val="none" w:sz="0" w:space="0" w:color="auto"/>
        <w:left w:val="none" w:sz="0" w:space="0" w:color="auto"/>
        <w:bottom w:val="none" w:sz="0" w:space="0" w:color="auto"/>
        <w:right w:val="none" w:sz="0" w:space="0" w:color="auto"/>
      </w:divBdr>
    </w:div>
    <w:div w:id="1797213741">
      <w:bodyDiv w:val="1"/>
      <w:marLeft w:val="0"/>
      <w:marRight w:val="0"/>
      <w:marTop w:val="0"/>
      <w:marBottom w:val="0"/>
      <w:divBdr>
        <w:top w:val="none" w:sz="0" w:space="0" w:color="auto"/>
        <w:left w:val="none" w:sz="0" w:space="0" w:color="auto"/>
        <w:bottom w:val="none" w:sz="0" w:space="0" w:color="auto"/>
        <w:right w:val="none" w:sz="0" w:space="0" w:color="auto"/>
      </w:divBdr>
    </w:div>
    <w:div w:id="1836411798">
      <w:bodyDiv w:val="1"/>
      <w:marLeft w:val="0"/>
      <w:marRight w:val="0"/>
      <w:marTop w:val="0"/>
      <w:marBottom w:val="0"/>
      <w:divBdr>
        <w:top w:val="none" w:sz="0" w:space="0" w:color="auto"/>
        <w:left w:val="none" w:sz="0" w:space="0" w:color="auto"/>
        <w:bottom w:val="none" w:sz="0" w:space="0" w:color="auto"/>
        <w:right w:val="none" w:sz="0" w:space="0" w:color="auto"/>
      </w:divBdr>
    </w:div>
    <w:div w:id="1837960179">
      <w:bodyDiv w:val="1"/>
      <w:marLeft w:val="0"/>
      <w:marRight w:val="0"/>
      <w:marTop w:val="0"/>
      <w:marBottom w:val="0"/>
      <w:divBdr>
        <w:top w:val="none" w:sz="0" w:space="0" w:color="auto"/>
        <w:left w:val="none" w:sz="0" w:space="0" w:color="auto"/>
        <w:bottom w:val="none" w:sz="0" w:space="0" w:color="auto"/>
        <w:right w:val="none" w:sz="0" w:space="0" w:color="auto"/>
      </w:divBdr>
    </w:div>
    <w:div w:id="1862621267">
      <w:bodyDiv w:val="1"/>
      <w:marLeft w:val="0"/>
      <w:marRight w:val="0"/>
      <w:marTop w:val="0"/>
      <w:marBottom w:val="0"/>
      <w:divBdr>
        <w:top w:val="none" w:sz="0" w:space="0" w:color="auto"/>
        <w:left w:val="none" w:sz="0" w:space="0" w:color="auto"/>
        <w:bottom w:val="none" w:sz="0" w:space="0" w:color="auto"/>
        <w:right w:val="none" w:sz="0" w:space="0" w:color="auto"/>
      </w:divBdr>
    </w:div>
    <w:div w:id="1884519364">
      <w:bodyDiv w:val="1"/>
      <w:marLeft w:val="0"/>
      <w:marRight w:val="0"/>
      <w:marTop w:val="0"/>
      <w:marBottom w:val="0"/>
      <w:divBdr>
        <w:top w:val="none" w:sz="0" w:space="0" w:color="auto"/>
        <w:left w:val="none" w:sz="0" w:space="0" w:color="auto"/>
        <w:bottom w:val="none" w:sz="0" w:space="0" w:color="auto"/>
        <w:right w:val="none" w:sz="0" w:space="0" w:color="auto"/>
      </w:divBdr>
    </w:div>
    <w:div w:id="1891188263">
      <w:bodyDiv w:val="1"/>
      <w:marLeft w:val="0"/>
      <w:marRight w:val="0"/>
      <w:marTop w:val="0"/>
      <w:marBottom w:val="0"/>
      <w:divBdr>
        <w:top w:val="none" w:sz="0" w:space="0" w:color="auto"/>
        <w:left w:val="none" w:sz="0" w:space="0" w:color="auto"/>
        <w:bottom w:val="none" w:sz="0" w:space="0" w:color="auto"/>
        <w:right w:val="none" w:sz="0" w:space="0" w:color="auto"/>
      </w:divBdr>
    </w:div>
    <w:div w:id="1907300794">
      <w:bodyDiv w:val="1"/>
      <w:marLeft w:val="0"/>
      <w:marRight w:val="0"/>
      <w:marTop w:val="0"/>
      <w:marBottom w:val="0"/>
      <w:divBdr>
        <w:top w:val="none" w:sz="0" w:space="0" w:color="auto"/>
        <w:left w:val="none" w:sz="0" w:space="0" w:color="auto"/>
        <w:bottom w:val="none" w:sz="0" w:space="0" w:color="auto"/>
        <w:right w:val="none" w:sz="0" w:space="0" w:color="auto"/>
      </w:divBdr>
    </w:div>
    <w:div w:id="1992715823">
      <w:bodyDiv w:val="1"/>
      <w:marLeft w:val="0"/>
      <w:marRight w:val="0"/>
      <w:marTop w:val="0"/>
      <w:marBottom w:val="0"/>
      <w:divBdr>
        <w:top w:val="none" w:sz="0" w:space="0" w:color="auto"/>
        <w:left w:val="none" w:sz="0" w:space="0" w:color="auto"/>
        <w:bottom w:val="none" w:sz="0" w:space="0" w:color="auto"/>
        <w:right w:val="none" w:sz="0" w:space="0" w:color="auto"/>
      </w:divBdr>
    </w:div>
    <w:div w:id="2041589985">
      <w:bodyDiv w:val="1"/>
      <w:marLeft w:val="0"/>
      <w:marRight w:val="0"/>
      <w:marTop w:val="0"/>
      <w:marBottom w:val="0"/>
      <w:divBdr>
        <w:top w:val="none" w:sz="0" w:space="0" w:color="auto"/>
        <w:left w:val="none" w:sz="0" w:space="0" w:color="auto"/>
        <w:bottom w:val="none" w:sz="0" w:space="0" w:color="auto"/>
        <w:right w:val="none" w:sz="0" w:space="0" w:color="auto"/>
      </w:divBdr>
    </w:div>
    <w:div w:id="2046323194">
      <w:bodyDiv w:val="1"/>
      <w:marLeft w:val="0"/>
      <w:marRight w:val="0"/>
      <w:marTop w:val="0"/>
      <w:marBottom w:val="0"/>
      <w:divBdr>
        <w:top w:val="none" w:sz="0" w:space="0" w:color="auto"/>
        <w:left w:val="none" w:sz="0" w:space="0" w:color="auto"/>
        <w:bottom w:val="none" w:sz="0" w:space="0" w:color="auto"/>
        <w:right w:val="none" w:sz="0" w:space="0" w:color="auto"/>
      </w:divBdr>
    </w:div>
    <w:div w:id="2119448708">
      <w:bodyDiv w:val="1"/>
      <w:marLeft w:val="0"/>
      <w:marRight w:val="0"/>
      <w:marTop w:val="0"/>
      <w:marBottom w:val="0"/>
      <w:divBdr>
        <w:top w:val="none" w:sz="0" w:space="0" w:color="auto"/>
        <w:left w:val="none" w:sz="0" w:space="0" w:color="auto"/>
        <w:bottom w:val="none" w:sz="0" w:space="0" w:color="auto"/>
        <w:right w:val="none" w:sz="0" w:space="0" w:color="auto"/>
      </w:divBdr>
    </w:div>
    <w:div w:id="2125154010">
      <w:bodyDiv w:val="1"/>
      <w:marLeft w:val="0"/>
      <w:marRight w:val="0"/>
      <w:marTop w:val="0"/>
      <w:marBottom w:val="0"/>
      <w:divBdr>
        <w:top w:val="none" w:sz="0" w:space="0" w:color="auto"/>
        <w:left w:val="none" w:sz="0" w:space="0" w:color="auto"/>
        <w:bottom w:val="none" w:sz="0" w:space="0" w:color="auto"/>
        <w:right w:val="none" w:sz="0" w:space="0" w:color="auto"/>
      </w:divBdr>
    </w:div>
    <w:div w:id="2134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Ретро">
  <a:themeElements>
    <a:clrScheme name="Ретро">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Ретро">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Ретро">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4C40-E12D-455A-80E1-C1E5000A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Басалаев Василий Егорович</dc:creator>
  <cp:keywords/>
  <dc:description/>
  <cp:lastModifiedBy>Вершинина Юлия Васильевна</cp:lastModifiedBy>
  <cp:revision>2</cp:revision>
  <cp:lastPrinted>2023-12-12T14:24:00Z</cp:lastPrinted>
  <dcterms:created xsi:type="dcterms:W3CDTF">2024-03-03T12:31:00Z</dcterms:created>
  <dcterms:modified xsi:type="dcterms:W3CDTF">2024-03-03T12:31:00Z</dcterms:modified>
</cp:coreProperties>
</file>