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1388" w:rsidRDefault="00681388" w:rsidP="006F0A57">
      <w:pPr>
        <w:jc w:val="both"/>
      </w:pPr>
    </w:p>
    <w:p w:rsidR="00681388" w:rsidRDefault="00681388" w:rsidP="006F0A57">
      <w:pPr>
        <w:jc w:val="both"/>
      </w:pPr>
    </w:p>
    <w:p w:rsidR="00681388" w:rsidRDefault="00681388" w:rsidP="006F0A57">
      <w:pPr>
        <w:jc w:val="both"/>
      </w:pPr>
    </w:p>
    <w:p w:rsidR="00681388" w:rsidRDefault="00681388" w:rsidP="006F0A57">
      <w:pPr>
        <w:jc w:val="both"/>
      </w:pPr>
    </w:p>
    <w:p w:rsidR="00681388" w:rsidRDefault="00681388" w:rsidP="006F0A57">
      <w:pPr>
        <w:jc w:val="both"/>
      </w:pPr>
    </w:p>
    <w:p w:rsidR="00681388" w:rsidRDefault="00681388" w:rsidP="006F0A57">
      <w:pPr>
        <w:jc w:val="both"/>
      </w:pPr>
    </w:p>
    <w:p w:rsidR="00681388" w:rsidRDefault="00681388" w:rsidP="006F0A57">
      <w:pPr>
        <w:jc w:val="both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0;margin-top:7.2pt;width:125.95pt;height:72.5pt;z-index:251658240" filled="f" stroked="f">
            <v:textbox style="mso-next-textbox:#_x0000_s1026">
              <w:txbxContent>
                <w:p w:rsidR="00681388" w:rsidRPr="00B57993" w:rsidRDefault="00681388" w:rsidP="00E42CE8">
                  <w:pPr>
                    <w:tabs>
                      <w:tab w:val="left" w:pos="0"/>
                      <w:tab w:val="left" w:pos="720"/>
                    </w:tabs>
                    <w:spacing w:before="120" w:after="120" w:line="380" w:lineRule="exact"/>
                    <w:rPr>
                      <w:sz w:val="28"/>
                      <w:szCs w:val="28"/>
                      <w:lang w:val="en-US"/>
                    </w:rPr>
                  </w:pPr>
                  <w:r>
                    <w:rPr>
                      <w:sz w:val="28"/>
                      <w:szCs w:val="28"/>
                    </w:rPr>
                    <w:t xml:space="preserve">       .201</w:t>
                  </w:r>
                  <w:r w:rsidR="00B57993">
                    <w:rPr>
                      <w:sz w:val="28"/>
                      <w:szCs w:val="28"/>
                      <w:lang w:val="en-US"/>
                    </w:rPr>
                    <w:t>9</w:t>
                  </w:r>
                </w:p>
              </w:txbxContent>
            </v:textbox>
          </v:shape>
        </w:pict>
      </w:r>
    </w:p>
    <w:p w:rsidR="00681388" w:rsidRDefault="00681388" w:rsidP="006F0A57">
      <w:pPr>
        <w:jc w:val="both"/>
      </w:pPr>
    </w:p>
    <w:p w:rsidR="00681388" w:rsidRDefault="00681388" w:rsidP="00887DEE">
      <w:pPr>
        <w:rPr>
          <w:sz w:val="28"/>
          <w:szCs w:val="28"/>
          <w:lang w:val="en-US"/>
        </w:rPr>
      </w:pPr>
      <w:r>
        <w:rPr>
          <w:noProof/>
        </w:rPr>
        <w:pict>
          <v:shape id="_x0000_s1027" type="#_x0000_t202" style="position:absolute;margin-left:-9pt;margin-top:153pt;width:125.95pt;height:.05pt;z-index:251657216" filled="f" stroked="f">
            <v:textbox style="mso-next-textbox:#_x0000_s1027">
              <w:txbxContent>
                <w:p w:rsidR="00681388" w:rsidRDefault="00681388" w:rsidP="00887DEE">
                  <w:pPr>
                    <w:tabs>
                      <w:tab w:val="left" w:pos="0"/>
                      <w:tab w:val="left" w:pos="720"/>
                    </w:tabs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  .2012</w:t>
                  </w:r>
                </w:p>
              </w:txbxContent>
            </v:textbox>
          </v:shape>
        </w:pict>
      </w:r>
    </w:p>
    <w:p w:rsidR="00681388" w:rsidRDefault="00681388" w:rsidP="00887DEE">
      <w:pPr>
        <w:autoSpaceDE w:val="0"/>
        <w:autoSpaceDN w:val="0"/>
        <w:adjustRightInd w:val="0"/>
        <w:spacing w:line="240" w:lineRule="exact"/>
        <w:ind w:firstLine="709"/>
        <w:jc w:val="center"/>
        <w:rPr>
          <w:b/>
          <w:sz w:val="28"/>
          <w:szCs w:val="28"/>
        </w:rPr>
      </w:pPr>
    </w:p>
    <w:p w:rsidR="00681388" w:rsidRDefault="00681388" w:rsidP="00887DEE">
      <w:pPr>
        <w:autoSpaceDE w:val="0"/>
        <w:autoSpaceDN w:val="0"/>
        <w:adjustRightInd w:val="0"/>
        <w:spacing w:line="240" w:lineRule="exact"/>
        <w:ind w:firstLine="709"/>
        <w:jc w:val="center"/>
        <w:rPr>
          <w:b/>
          <w:sz w:val="28"/>
          <w:szCs w:val="28"/>
        </w:rPr>
      </w:pPr>
    </w:p>
    <w:p w:rsidR="00681388" w:rsidRPr="00816FB0" w:rsidRDefault="00681388" w:rsidP="00887DEE">
      <w:pPr>
        <w:autoSpaceDE w:val="0"/>
        <w:autoSpaceDN w:val="0"/>
        <w:adjustRightInd w:val="0"/>
        <w:spacing w:line="240" w:lineRule="exact"/>
        <w:ind w:firstLine="709"/>
        <w:jc w:val="center"/>
        <w:rPr>
          <w:b/>
          <w:sz w:val="28"/>
          <w:szCs w:val="28"/>
        </w:rPr>
      </w:pPr>
    </w:p>
    <w:p w:rsidR="00681388" w:rsidRPr="00B57993" w:rsidRDefault="00681388" w:rsidP="00843A04">
      <w:pPr>
        <w:autoSpaceDE w:val="0"/>
        <w:autoSpaceDN w:val="0"/>
        <w:adjustRightInd w:val="0"/>
        <w:spacing w:line="240" w:lineRule="exact"/>
        <w:jc w:val="center"/>
        <w:rPr>
          <w:b/>
          <w:sz w:val="28"/>
          <w:szCs w:val="28"/>
        </w:rPr>
      </w:pPr>
      <w:bookmarkStart w:id="0" w:name="_GoBack"/>
      <w:bookmarkEnd w:id="0"/>
      <w:r w:rsidRPr="005E4A2A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Pr="005E4A2A">
        <w:rPr>
          <w:b/>
          <w:sz w:val="28"/>
          <w:szCs w:val="28"/>
        </w:rPr>
        <w:t xml:space="preserve">внесении </w:t>
      </w:r>
      <w:r>
        <w:rPr>
          <w:b/>
          <w:sz w:val="28"/>
          <w:szCs w:val="28"/>
        </w:rPr>
        <w:t>изменений</w:t>
      </w:r>
      <w:r w:rsidR="00B57993" w:rsidRPr="00B57993">
        <w:rPr>
          <w:b/>
          <w:sz w:val="28"/>
          <w:szCs w:val="28"/>
        </w:rPr>
        <w:t xml:space="preserve"> в отдельные организационно-распоря</w:t>
      </w:r>
      <w:r w:rsidR="00B57993">
        <w:rPr>
          <w:b/>
          <w:sz w:val="28"/>
          <w:szCs w:val="28"/>
        </w:rPr>
        <w:t xml:space="preserve">дительные документы Генерального прокурора Российской Федерации </w:t>
      </w:r>
    </w:p>
    <w:p w:rsidR="00681388" w:rsidRPr="00816FB0" w:rsidRDefault="00681388" w:rsidP="00843A04">
      <w:pPr>
        <w:autoSpaceDE w:val="0"/>
        <w:autoSpaceDN w:val="0"/>
        <w:adjustRightInd w:val="0"/>
        <w:spacing w:line="240" w:lineRule="exact"/>
        <w:jc w:val="center"/>
        <w:rPr>
          <w:b/>
          <w:sz w:val="28"/>
          <w:szCs w:val="28"/>
        </w:rPr>
      </w:pPr>
    </w:p>
    <w:p w:rsidR="00681388" w:rsidRPr="00816FB0" w:rsidRDefault="00681388" w:rsidP="003C1CF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D1C7E">
        <w:rPr>
          <w:sz w:val="28"/>
          <w:szCs w:val="28"/>
        </w:rPr>
        <w:t>В</w:t>
      </w:r>
      <w:r w:rsidR="00F16ABC">
        <w:rPr>
          <w:sz w:val="28"/>
          <w:szCs w:val="28"/>
        </w:rPr>
        <w:t xml:space="preserve"> связи с принятием Федерального закона от 03.08.2018 № 337-ФЗ                «О внесении изменений в отдельные законодательные акты Российской Федерации в части совершенствования целевого обучения</w:t>
      </w:r>
      <w:r w:rsidR="00CD3546">
        <w:rPr>
          <w:sz w:val="28"/>
          <w:szCs w:val="28"/>
        </w:rPr>
        <w:t>»</w:t>
      </w:r>
      <w:r w:rsidRPr="009D1C7E">
        <w:rPr>
          <w:sz w:val="28"/>
          <w:szCs w:val="28"/>
        </w:rPr>
        <w:t xml:space="preserve">, </w:t>
      </w:r>
      <w:r>
        <w:rPr>
          <w:i/>
          <w:sz w:val="28"/>
          <w:szCs w:val="28"/>
        </w:rPr>
        <w:t xml:space="preserve"> </w:t>
      </w:r>
      <w:r w:rsidRPr="00816FB0">
        <w:rPr>
          <w:sz w:val="28"/>
          <w:szCs w:val="28"/>
        </w:rPr>
        <w:t xml:space="preserve">руководствуясь </w:t>
      </w:r>
      <w:r>
        <w:rPr>
          <w:sz w:val="28"/>
          <w:szCs w:val="28"/>
        </w:rPr>
        <w:t xml:space="preserve">пунктом 1 </w:t>
      </w:r>
      <w:r w:rsidRPr="00816FB0">
        <w:rPr>
          <w:sz w:val="28"/>
          <w:szCs w:val="28"/>
        </w:rPr>
        <w:t>стать</w:t>
      </w:r>
      <w:r>
        <w:rPr>
          <w:sz w:val="28"/>
          <w:szCs w:val="28"/>
        </w:rPr>
        <w:t>и</w:t>
      </w:r>
      <w:r w:rsidRPr="00816FB0">
        <w:rPr>
          <w:sz w:val="28"/>
          <w:szCs w:val="28"/>
        </w:rPr>
        <w:t xml:space="preserve"> 17 Федерального закона </w:t>
      </w:r>
      <w:r w:rsidR="00315457">
        <w:rPr>
          <w:sz w:val="28"/>
          <w:szCs w:val="28"/>
        </w:rPr>
        <w:t xml:space="preserve">от 17.01.1992 № 2202-1                   </w:t>
      </w:r>
      <w:r w:rsidRPr="00816FB0">
        <w:rPr>
          <w:sz w:val="28"/>
          <w:szCs w:val="28"/>
        </w:rPr>
        <w:t>«О прокуратуре Российской Федерации»,</w:t>
      </w:r>
    </w:p>
    <w:p w:rsidR="00681388" w:rsidRPr="00816FB0" w:rsidRDefault="00681388" w:rsidP="00CF5AFC">
      <w:pPr>
        <w:autoSpaceDE w:val="0"/>
        <w:autoSpaceDN w:val="0"/>
        <w:adjustRightInd w:val="0"/>
        <w:spacing w:line="240" w:lineRule="exact"/>
        <w:ind w:firstLine="540"/>
        <w:jc w:val="both"/>
        <w:rPr>
          <w:sz w:val="28"/>
          <w:szCs w:val="28"/>
        </w:rPr>
      </w:pPr>
    </w:p>
    <w:p w:rsidR="00681388" w:rsidRDefault="00681388" w:rsidP="00CF5AFC">
      <w:pPr>
        <w:tabs>
          <w:tab w:val="left" w:pos="2550"/>
        </w:tabs>
        <w:spacing w:line="240" w:lineRule="exact"/>
        <w:jc w:val="center"/>
        <w:rPr>
          <w:b/>
          <w:sz w:val="28"/>
          <w:szCs w:val="28"/>
        </w:rPr>
      </w:pPr>
      <w:proofErr w:type="gramStart"/>
      <w:r w:rsidRPr="00816FB0">
        <w:rPr>
          <w:b/>
          <w:sz w:val="28"/>
          <w:szCs w:val="28"/>
        </w:rPr>
        <w:t>П</w:t>
      </w:r>
      <w:proofErr w:type="gramEnd"/>
      <w:r w:rsidRPr="00816FB0">
        <w:rPr>
          <w:b/>
          <w:sz w:val="28"/>
          <w:szCs w:val="28"/>
        </w:rPr>
        <w:t xml:space="preserve"> Р И К А З Ы В А Ю:</w:t>
      </w:r>
    </w:p>
    <w:p w:rsidR="00681388" w:rsidRDefault="00681388" w:rsidP="00CF5AFC">
      <w:pPr>
        <w:widowControl w:val="0"/>
        <w:autoSpaceDE w:val="0"/>
        <w:autoSpaceDN w:val="0"/>
        <w:adjustRightInd w:val="0"/>
        <w:spacing w:line="240" w:lineRule="exact"/>
        <w:ind w:firstLine="709"/>
        <w:jc w:val="both"/>
        <w:rPr>
          <w:sz w:val="28"/>
          <w:szCs w:val="28"/>
        </w:rPr>
      </w:pPr>
    </w:p>
    <w:p w:rsidR="00681388" w:rsidRDefault="00681388" w:rsidP="00E843C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4139A">
        <w:rPr>
          <w:sz w:val="28"/>
          <w:szCs w:val="28"/>
        </w:rPr>
        <w:t>1.</w:t>
      </w:r>
      <w:r w:rsidRPr="00CC3BE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Внести </w:t>
      </w:r>
      <w:r w:rsidR="00F16ABC">
        <w:rPr>
          <w:sz w:val="28"/>
          <w:szCs w:val="28"/>
        </w:rPr>
        <w:t xml:space="preserve">в </w:t>
      </w:r>
      <w:r w:rsidR="00A16959">
        <w:rPr>
          <w:sz w:val="28"/>
          <w:szCs w:val="28"/>
        </w:rPr>
        <w:t xml:space="preserve">организационно-распорядительные документы </w:t>
      </w:r>
      <w:r w:rsidRPr="00ED723C">
        <w:rPr>
          <w:sz w:val="28"/>
          <w:szCs w:val="28"/>
        </w:rPr>
        <w:t xml:space="preserve">Генерального прокурора Российской </w:t>
      </w:r>
      <w:proofErr w:type="gramStart"/>
      <w:r w:rsidRPr="00ED723C">
        <w:rPr>
          <w:sz w:val="28"/>
          <w:szCs w:val="28"/>
        </w:rPr>
        <w:t>Федерации</w:t>
      </w:r>
      <w:proofErr w:type="gramEnd"/>
      <w:r w:rsidRPr="00ED723C">
        <w:rPr>
          <w:sz w:val="28"/>
          <w:szCs w:val="28"/>
        </w:rPr>
        <w:t xml:space="preserve"> </w:t>
      </w:r>
      <w:r>
        <w:rPr>
          <w:sz w:val="28"/>
          <w:szCs w:val="28"/>
        </w:rPr>
        <w:t>следующие изменения:</w:t>
      </w:r>
    </w:p>
    <w:p w:rsidR="00700984" w:rsidRDefault="00A16959" w:rsidP="00E843C4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 CYR"/>
          <w:spacing w:val="4"/>
          <w:sz w:val="28"/>
          <w:szCs w:val="28"/>
        </w:rPr>
      </w:pPr>
      <w:r>
        <w:rPr>
          <w:rFonts w:cs="Times New Roman CYR"/>
          <w:spacing w:val="4"/>
          <w:sz w:val="28"/>
          <w:szCs w:val="28"/>
        </w:rPr>
        <w:t>1) в</w:t>
      </w:r>
      <w:r w:rsidR="00F16ABC">
        <w:rPr>
          <w:rFonts w:cs="Times New Roman CYR"/>
          <w:spacing w:val="4"/>
          <w:sz w:val="28"/>
          <w:szCs w:val="28"/>
        </w:rPr>
        <w:t xml:space="preserve"> </w:t>
      </w:r>
      <w:r>
        <w:rPr>
          <w:rFonts w:cs="Times New Roman CYR"/>
          <w:spacing w:val="4"/>
          <w:sz w:val="28"/>
          <w:szCs w:val="28"/>
        </w:rPr>
        <w:t>приказ</w:t>
      </w:r>
      <w:r w:rsidR="00700984">
        <w:rPr>
          <w:rFonts w:cs="Times New Roman CYR"/>
          <w:spacing w:val="4"/>
          <w:sz w:val="28"/>
          <w:szCs w:val="28"/>
        </w:rPr>
        <w:t>е</w:t>
      </w:r>
      <w:r>
        <w:rPr>
          <w:rFonts w:cs="Times New Roman CYR"/>
          <w:spacing w:val="4"/>
          <w:sz w:val="28"/>
          <w:szCs w:val="28"/>
        </w:rPr>
        <w:t xml:space="preserve"> Генерального прокурора Российской Федерации от 19.01.2016</w:t>
      </w:r>
      <w:r w:rsidR="00F16ABC">
        <w:rPr>
          <w:rFonts w:cs="Times New Roman CYR"/>
          <w:spacing w:val="4"/>
          <w:sz w:val="28"/>
          <w:szCs w:val="28"/>
        </w:rPr>
        <w:t xml:space="preserve"> № 24</w:t>
      </w:r>
      <w:r w:rsidR="00700984">
        <w:rPr>
          <w:rFonts w:cs="Times New Roman CYR"/>
          <w:spacing w:val="4"/>
          <w:sz w:val="28"/>
          <w:szCs w:val="28"/>
        </w:rPr>
        <w:t xml:space="preserve"> (в ред. от 28.05.2018 № 318 </w:t>
      </w:r>
      <w:r w:rsidR="00F16ABC">
        <w:rPr>
          <w:rFonts w:cs="Times New Roman CYR"/>
          <w:spacing w:val="4"/>
          <w:sz w:val="28"/>
          <w:szCs w:val="28"/>
        </w:rPr>
        <w:t>«Об утверждении Положения об организации прохождения студентами государственных образовательных организаций высшего образования практики в органах прокуратуры Российской Федерации»</w:t>
      </w:r>
      <w:r w:rsidR="00700984">
        <w:rPr>
          <w:rFonts w:cs="Times New Roman CYR"/>
          <w:spacing w:val="4"/>
          <w:sz w:val="28"/>
          <w:szCs w:val="28"/>
        </w:rPr>
        <w:t>:</w:t>
      </w:r>
    </w:p>
    <w:p w:rsidR="00700984" w:rsidRDefault="00700984" w:rsidP="00E843C4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 CYR"/>
          <w:spacing w:val="4"/>
          <w:sz w:val="28"/>
          <w:szCs w:val="28"/>
        </w:rPr>
      </w:pPr>
      <w:r>
        <w:rPr>
          <w:rFonts w:cs="Times New Roman CYR"/>
          <w:spacing w:val="4"/>
          <w:sz w:val="28"/>
          <w:szCs w:val="28"/>
        </w:rPr>
        <w:t>а) в преамбуле</w:t>
      </w:r>
      <w:r w:rsidR="00C35776">
        <w:rPr>
          <w:rFonts w:cs="Times New Roman CYR"/>
          <w:spacing w:val="4"/>
          <w:sz w:val="28"/>
          <w:szCs w:val="28"/>
        </w:rPr>
        <w:t xml:space="preserve"> приказа</w:t>
      </w:r>
      <w:r w:rsidR="00F16ABC">
        <w:rPr>
          <w:rFonts w:cs="Times New Roman CYR"/>
          <w:spacing w:val="4"/>
          <w:sz w:val="28"/>
          <w:szCs w:val="28"/>
        </w:rPr>
        <w:t xml:space="preserve"> </w:t>
      </w:r>
      <w:r>
        <w:rPr>
          <w:rFonts w:cs="Times New Roman CYR"/>
          <w:spacing w:val="4"/>
          <w:sz w:val="28"/>
          <w:szCs w:val="28"/>
        </w:rPr>
        <w:t>слова «постановления Правительства Российской Федерации от 27.11.2013 № 1076 «О порядке заключения и расторжения договора о целевом приеме и договора о целевом обучении»</w:t>
      </w:r>
      <w:proofErr w:type="gramStart"/>
      <w:r>
        <w:rPr>
          <w:rFonts w:cs="Times New Roman CYR"/>
          <w:spacing w:val="4"/>
          <w:sz w:val="28"/>
          <w:szCs w:val="28"/>
        </w:rPr>
        <w:t>,»</w:t>
      </w:r>
      <w:proofErr w:type="gramEnd"/>
      <w:r>
        <w:rPr>
          <w:rFonts w:cs="Times New Roman CYR"/>
          <w:spacing w:val="4"/>
          <w:sz w:val="28"/>
          <w:szCs w:val="28"/>
        </w:rPr>
        <w:t xml:space="preserve"> исключить;</w:t>
      </w:r>
    </w:p>
    <w:p w:rsidR="001D0534" w:rsidRDefault="00700984" w:rsidP="00E843C4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 CYR"/>
          <w:spacing w:val="4"/>
          <w:sz w:val="28"/>
          <w:szCs w:val="28"/>
        </w:rPr>
      </w:pPr>
      <w:r>
        <w:rPr>
          <w:rFonts w:cs="Times New Roman CYR"/>
          <w:spacing w:val="4"/>
          <w:sz w:val="28"/>
          <w:szCs w:val="28"/>
        </w:rPr>
        <w:t xml:space="preserve">б) в абзаце 2 пункта 5 </w:t>
      </w:r>
      <w:r w:rsidR="00DF1A42">
        <w:rPr>
          <w:rFonts w:cs="Times New Roman CYR"/>
          <w:spacing w:val="4"/>
          <w:sz w:val="28"/>
          <w:szCs w:val="28"/>
        </w:rPr>
        <w:t xml:space="preserve">приказа </w:t>
      </w:r>
      <w:r>
        <w:rPr>
          <w:rFonts w:cs="Times New Roman CYR"/>
          <w:spacing w:val="4"/>
          <w:sz w:val="28"/>
          <w:szCs w:val="28"/>
        </w:rPr>
        <w:t>слово «Академии» заме</w:t>
      </w:r>
      <w:r w:rsidR="00DF1A42">
        <w:rPr>
          <w:rFonts w:cs="Times New Roman CYR"/>
          <w:spacing w:val="4"/>
          <w:sz w:val="28"/>
          <w:szCs w:val="28"/>
        </w:rPr>
        <w:t>н</w:t>
      </w:r>
      <w:r>
        <w:rPr>
          <w:rFonts w:cs="Times New Roman CYR"/>
          <w:spacing w:val="4"/>
          <w:sz w:val="28"/>
          <w:szCs w:val="28"/>
        </w:rPr>
        <w:t xml:space="preserve">ить словом «Университета»; </w:t>
      </w:r>
    </w:p>
    <w:p w:rsidR="001D0534" w:rsidRDefault="00700984" w:rsidP="00E843C4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 CYR"/>
          <w:spacing w:val="4"/>
          <w:sz w:val="28"/>
          <w:szCs w:val="28"/>
        </w:rPr>
      </w:pPr>
      <w:r>
        <w:rPr>
          <w:rFonts w:cs="Times New Roman CYR"/>
          <w:spacing w:val="4"/>
          <w:sz w:val="28"/>
          <w:szCs w:val="28"/>
        </w:rPr>
        <w:t>2)</w:t>
      </w:r>
      <w:r w:rsidRPr="00700984">
        <w:rPr>
          <w:rFonts w:cs="Times New Roman CYR"/>
          <w:spacing w:val="4"/>
          <w:sz w:val="28"/>
          <w:szCs w:val="28"/>
        </w:rPr>
        <w:t xml:space="preserve"> </w:t>
      </w:r>
      <w:r>
        <w:rPr>
          <w:rFonts w:cs="Times New Roman CYR"/>
          <w:spacing w:val="4"/>
          <w:sz w:val="28"/>
          <w:szCs w:val="28"/>
        </w:rPr>
        <w:t>в приказе Генерального прокурора Российской Федерации от 31.01.2017 № 54 «Об организации работы по обеспечению целевого приема и целевого обучения граждан в государственных образовательных организациях высшего образования</w:t>
      </w:r>
      <w:r w:rsidR="00C35776">
        <w:rPr>
          <w:rFonts w:cs="Times New Roman CYR"/>
          <w:spacing w:val="4"/>
          <w:sz w:val="28"/>
          <w:szCs w:val="28"/>
        </w:rPr>
        <w:t>»:</w:t>
      </w:r>
      <w:r>
        <w:rPr>
          <w:rFonts w:cs="Times New Roman CYR"/>
          <w:spacing w:val="4"/>
          <w:sz w:val="28"/>
          <w:szCs w:val="28"/>
        </w:rPr>
        <w:t xml:space="preserve"> </w:t>
      </w:r>
    </w:p>
    <w:p w:rsidR="001D0534" w:rsidRDefault="00C35776" w:rsidP="00E843C4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 CYR"/>
          <w:spacing w:val="4"/>
          <w:sz w:val="28"/>
          <w:szCs w:val="28"/>
        </w:rPr>
      </w:pPr>
      <w:r>
        <w:rPr>
          <w:rFonts w:cs="Times New Roman CYR"/>
          <w:spacing w:val="4"/>
          <w:sz w:val="28"/>
          <w:szCs w:val="28"/>
        </w:rPr>
        <w:t>а) в наименовании приказа слова «целевого приема и» исключить;</w:t>
      </w:r>
    </w:p>
    <w:p w:rsidR="00376248" w:rsidRDefault="00376248" w:rsidP="00E843C4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 CYR"/>
          <w:spacing w:val="4"/>
          <w:sz w:val="28"/>
          <w:szCs w:val="28"/>
        </w:rPr>
      </w:pPr>
      <w:r>
        <w:rPr>
          <w:rFonts w:cs="Times New Roman CYR"/>
          <w:spacing w:val="4"/>
          <w:sz w:val="28"/>
          <w:szCs w:val="28"/>
        </w:rPr>
        <w:t>б) в пункте 1 приказа слова «целевого приема и» исключить;</w:t>
      </w:r>
    </w:p>
    <w:p w:rsidR="008848D4" w:rsidRDefault="00376248" w:rsidP="00E843C4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 CYR"/>
          <w:spacing w:val="4"/>
          <w:sz w:val="28"/>
          <w:szCs w:val="28"/>
        </w:rPr>
      </w:pPr>
      <w:r>
        <w:rPr>
          <w:rFonts w:cs="Times New Roman CYR"/>
          <w:spacing w:val="4"/>
          <w:sz w:val="28"/>
          <w:szCs w:val="28"/>
        </w:rPr>
        <w:t>в) в сноске к пункту 1 приказа</w:t>
      </w:r>
      <w:r w:rsidR="008848D4">
        <w:rPr>
          <w:rFonts w:cs="Times New Roman CYR"/>
          <w:spacing w:val="4"/>
          <w:sz w:val="28"/>
          <w:szCs w:val="28"/>
        </w:rPr>
        <w:t xml:space="preserve"> слова «</w:t>
      </w:r>
      <w:smartTag w:uri="urn:schemas-microsoft-com:office:smarttags" w:element="PersonName">
        <w:r w:rsidR="008848D4">
          <w:rPr>
            <w:rFonts w:cs="Times New Roman CYR"/>
            <w:spacing w:val="4"/>
            <w:sz w:val="28"/>
            <w:szCs w:val="28"/>
          </w:rPr>
          <w:t>Академия Генеральной прокуратуры</w:t>
        </w:r>
      </w:smartTag>
      <w:r w:rsidR="008848D4">
        <w:rPr>
          <w:rFonts w:cs="Times New Roman CYR"/>
          <w:spacing w:val="4"/>
          <w:sz w:val="28"/>
          <w:szCs w:val="28"/>
        </w:rPr>
        <w:t xml:space="preserve"> Российской Федерации» заменить словами «Университет прокуратуры Российской Федерации»;</w:t>
      </w:r>
    </w:p>
    <w:p w:rsidR="00DF1A42" w:rsidRDefault="00DF1A42" w:rsidP="00E843C4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 CYR"/>
          <w:spacing w:val="4"/>
          <w:sz w:val="28"/>
          <w:szCs w:val="28"/>
        </w:rPr>
      </w:pPr>
      <w:r>
        <w:rPr>
          <w:rFonts w:cs="Times New Roman CYR"/>
          <w:spacing w:val="4"/>
          <w:sz w:val="28"/>
          <w:szCs w:val="28"/>
        </w:rPr>
        <w:t xml:space="preserve">г) пункт 2 приказа изложить </w:t>
      </w:r>
      <w:r w:rsidR="00F345FC">
        <w:rPr>
          <w:rFonts w:cs="Times New Roman CYR"/>
          <w:spacing w:val="4"/>
          <w:sz w:val="28"/>
          <w:szCs w:val="28"/>
        </w:rPr>
        <w:t>в следующей редакции:</w:t>
      </w:r>
    </w:p>
    <w:p w:rsidR="00F345FC" w:rsidRDefault="00F345FC" w:rsidP="00F345F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«2. Главному управлению кадров Генеральной прокуратуры Российской Федерации ежегодно осуществлять мероприятия по </w:t>
      </w:r>
      <w:r>
        <w:rPr>
          <w:sz w:val="28"/>
          <w:szCs w:val="28"/>
        </w:rPr>
        <w:lastRenderedPageBreak/>
        <w:t>распределению целевых мест между прокуратурами субъектов Российской Федерации и приравненными к ним специализированными прокуратурами</w:t>
      </w:r>
      <w:proofErr w:type="gramStart"/>
      <w:r>
        <w:rPr>
          <w:sz w:val="28"/>
          <w:szCs w:val="28"/>
        </w:rPr>
        <w:t>.»;</w:t>
      </w:r>
      <w:proofErr w:type="gramEnd"/>
    </w:p>
    <w:p w:rsidR="00F345FC" w:rsidRDefault="00F345FC" w:rsidP="00F345F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д) в пункте 3 приказа слова «в срок до 15 февраля» заменить словами «не позднее 1 июня года, предшествующего году приема на целевое обучение</w:t>
      </w:r>
      <w:r w:rsidR="001C68A0" w:rsidRPr="001C68A0">
        <w:rPr>
          <w:sz w:val="28"/>
          <w:szCs w:val="28"/>
        </w:rPr>
        <w:t xml:space="preserve"> (</w:t>
      </w:r>
      <w:r w:rsidR="001C68A0">
        <w:rPr>
          <w:sz w:val="28"/>
          <w:szCs w:val="28"/>
        </w:rPr>
        <w:t xml:space="preserve">не позднее 20 июня </w:t>
      </w:r>
      <w:smartTag w:uri="urn:schemas-microsoft-com:office:smarttags" w:element="metricconverter">
        <w:smartTagPr>
          <w:attr w:name="ProductID" w:val="2019 г"/>
        </w:smartTagPr>
        <w:r w:rsidR="001C68A0">
          <w:rPr>
            <w:sz w:val="28"/>
            <w:szCs w:val="28"/>
          </w:rPr>
          <w:t>2019 г</w:t>
        </w:r>
      </w:smartTag>
      <w:r w:rsidR="001C68A0">
        <w:rPr>
          <w:sz w:val="28"/>
          <w:szCs w:val="28"/>
        </w:rPr>
        <w:t>. – для приема на целевое обучение в 2020 году)</w:t>
      </w:r>
      <w:proofErr w:type="gramStart"/>
      <w:r>
        <w:rPr>
          <w:sz w:val="28"/>
          <w:szCs w:val="28"/>
        </w:rPr>
        <w:t>,»</w:t>
      </w:r>
      <w:proofErr w:type="gramEnd"/>
      <w:r w:rsidR="001C68A0">
        <w:rPr>
          <w:sz w:val="28"/>
          <w:szCs w:val="28"/>
        </w:rPr>
        <w:t>;</w:t>
      </w:r>
    </w:p>
    <w:p w:rsidR="008848D4" w:rsidRDefault="00F345FC" w:rsidP="00F345FC">
      <w:pPr>
        <w:widowControl w:val="0"/>
        <w:autoSpaceDE w:val="0"/>
        <w:autoSpaceDN w:val="0"/>
        <w:adjustRightInd w:val="0"/>
        <w:ind w:firstLine="720"/>
        <w:jc w:val="both"/>
        <w:rPr>
          <w:rFonts w:cs="Times New Roman CYR"/>
          <w:spacing w:val="4"/>
          <w:sz w:val="28"/>
          <w:szCs w:val="28"/>
        </w:rPr>
      </w:pPr>
      <w:r>
        <w:rPr>
          <w:rFonts w:cs="Times New Roman CYR"/>
          <w:spacing w:val="4"/>
          <w:sz w:val="28"/>
          <w:szCs w:val="28"/>
        </w:rPr>
        <w:t>е</w:t>
      </w:r>
      <w:r w:rsidR="008848D4">
        <w:rPr>
          <w:rFonts w:cs="Times New Roman CYR"/>
          <w:spacing w:val="4"/>
          <w:sz w:val="28"/>
          <w:szCs w:val="28"/>
        </w:rPr>
        <w:t xml:space="preserve">) в </w:t>
      </w:r>
      <w:r w:rsidR="00376248">
        <w:rPr>
          <w:rFonts w:cs="Times New Roman CYR"/>
          <w:spacing w:val="4"/>
          <w:sz w:val="28"/>
          <w:szCs w:val="28"/>
        </w:rPr>
        <w:t>пункте 4 приказа</w:t>
      </w:r>
      <w:r w:rsidR="008848D4" w:rsidRPr="008848D4">
        <w:rPr>
          <w:rFonts w:cs="Times New Roman CYR"/>
          <w:spacing w:val="4"/>
          <w:sz w:val="28"/>
          <w:szCs w:val="28"/>
        </w:rPr>
        <w:t xml:space="preserve"> </w:t>
      </w:r>
      <w:r w:rsidR="008848D4">
        <w:rPr>
          <w:rFonts w:cs="Times New Roman CYR"/>
          <w:spacing w:val="4"/>
          <w:sz w:val="28"/>
          <w:szCs w:val="28"/>
        </w:rPr>
        <w:t>слова «Академии Генеральной прокуратуры Российской Федерации» заменить словами «Университету прокуратуры Российской Федерации»;</w:t>
      </w:r>
    </w:p>
    <w:p w:rsidR="008848D4" w:rsidRDefault="00F345FC" w:rsidP="00E843C4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 CYR"/>
          <w:spacing w:val="4"/>
          <w:sz w:val="28"/>
          <w:szCs w:val="28"/>
        </w:rPr>
      </w:pPr>
      <w:r>
        <w:rPr>
          <w:rFonts w:cs="Times New Roman CYR"/>
          <w:spacing w:val="4"/>
          <w:sz w:val="28"/>
          <w:szCs w:val="28"/>
        </w:rPr>
        <w:t>ж</w:t>
      </w:r>
      <w:r w:rsidR="008848D4">
        <w:rPr>
          <w:rFonts w:cs="Times New Roman CYR"/>
          <w:spacing w:val="4"/>
          <w:sz w:val="28"/>
          <w:szCs w:val="28"/>
        </w:rPr>
        <w:t xml:space="preserve">) в </w:t>
      </w:r>
      <w:r w:rsidR="00376248">
        <w:rPr>
          <w:rFonts w:cs="Times New Roman CYR"/>
          <w:spacing w:val="4"/>
          <w:sz w:val="28"/>
          <w:szCs w:val="28"/>
        </w:rPr>
        <w:t>абзаце 2</w:t>
      </w:r>
      <w:r w:rsidR="008848D4">
        <w:rPr>
          <w:rFonts w:cs="Times New Roman CYR"/>
          <w:spacing w:val="4"/>
          <w:sz w:val="28"/>
          <w:szCs w:val="28"/>
        </w:rPr>
        <w:t xml:space="preserve"> </w:t>
      </w:r>
      <w:r w:rsidR="00376248">
        <w:rPr>
          <w:rFonts w:cs="Times New Roman CYR"/>
          <w:spacing w:val="4"/>
          <w:sz w:val="28"/>
          <w:szCs w:val="28"/>
        </w:rPr>
        <w:t>пункта 7 приказа слова «Академии Генеральной прокуратуры</w:t>
      </w:r>
      <w:r w:rsidR="008848D4">
        <w:rPr>
          <w:rFonts w:cs="Times New Roman CYR"/>
          <w:spacing w:val="4"/>
          <w:sz w:val="28"/>
          <w:szCs w:val="28"/>
        </w:rPr>
        <w:t xml:space="preserve"> Российской Федерации</w:t>
      </w:r>
      <w:r w:rsidR="00DF1A42">
        <w:rPr>
          <w:rFonts w:cs="Times New Roman CYR"/>
          <w:spacing w:val="4"/>
          <w:sz w:val="28"/>
          <w:szCs w:val="28"/>
        </w:rPr>
        <w:t>»</w:t>
      </w:r>
      <w:r w:rsidR="008848D4">
        <w:rPr>
          <w:rFonts w:cs="Times New Roman CYR"/>
          <w:spacing w:val="4"/>
          <w:sz w:val="28"/>
          <w:szCs w:val="28"/>
        </w:rPr>
        <w:t xml:space="preserve"> заменить словами «Университета прокуратуры Российской Федерации»;</w:t>
      </w:r>
    </w:p>
    <w:p w:rsidR="00C35776" w:rsidRDefault="008848D4" w:rsidP="00E843C4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 CYR"/>
          <w:spacing w:val="4"/>
          <w:sz w:val="28"/>
          <w:szCs w:val="28"/>
        </w:rPr>
      </w:pPr>
      <w:r>
        <w:rPr>
          <w:rFonts w:cs="Times New Roman CYR"/>
          <w:spacing w:val="4"/>
          <w:sz w:val="28"/>
          <w:szCs w:val="28"/>
        </w:rPr>
        <w:t>3) в приказе Генерального прокурора Российской Федерации от 30.06.2017 № 433 «Об утверждении формы договора о целевом обучении»:</w:t>
      </w:r>
    </w:p>
    <w:p w:rsidR="008848D4" w:rsidRDefault="008848D4" w:rsidP="00E843C4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 CYR"/>
          <w:spacing w:val="4"/>
          <w:sz w:val="28"/>
          <w:szCs w:val="28"/>
        </w:rPr>
      </w:pPr>
      <w:r>
        <w:rPr>
          <w:rFonts w:cs="Times New Roman CYR"/>
          <w:spacing w:val="4"/>
          <w:sz w:val="28"/>
          <w:szCs w:val="28"/>
        </w:rPr>
        <w:t xml:space="preserve">а) </w:t>
      </w:r>
      <w:r w:rsidR="00E843C4">
        <w:rPr>
          <w:rFonts w:cs="Times New Roman CYR"/>
          <w:spacing w:val="4"/>
          <w:sz w:val="28"/>
          <w:szCs w:val="28"/>
        </w:rPr>
        <w:t xml:space="preserve"> в преамбуле приказа слова «целевого приема и» исключить;</w:t>
      </w:r>
    </w:p>
    <w:p w:rsidR="00DF1A42" w:rsidRDefault="00DF1A42" w:rsidP="00E843C4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 CYR"/>
          <w:spacing w:val="4"/>
          <w:sz w:val="28"/>
          <w:szCs w:val="28"/>
        </w:rPr>
      </w:pPr>
      <w:r>
        <w:rPr>
          <w:rFonts w:cs="Times New Roman CYR"/>
          <w:spacing w:val="4"/>
          <w:sz w:val="28"/>
          <w:szCs w:val="28"/>
        </w:rPr>
        <w:t xml:space="preserve">б) в пункте 2 приказа слова «в рамках целевого приема» исключить; </w:t>
      </w:r>
    </w:p>
    <w:p w:rsidR="00E843C4" w:rsidRDefault="00DF1A42" w:rsidP="00E843C4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 CYR"/>
          <w:spacing w:val="4"/>
          <w:sz w:val="28"/>
          <w:szCs w:val="28"/>
        </w:rPr>
      </w:pPr>
      <w:r>
        <w:rPr>
          <w:rFonts w:cs="Times New Roman CYR"/>
          <w:spacing w:val="4"/>
          <w:sz w:val="28"/>
          <w:szCs w:val="28"/>
        </w:rPr>
        <w:t>в</w:t>
      </w:r>
      <w:r w:rsidR="00E843C4">
        <w:rPr>
          <w:rFonts w:cs="Times New Roman CYR"/>
          <w:spacing w:val="4"/>
          <w:sz w:val="28"/>
          <w:szCs w:val="28"/>
        </w:rPr>
        <w:t>) в абзаце 2 пункта 4 приказа слова «Академии Генеральной прокуратуры Российской Федерации</w:t>
      </w:r>
      <w:r>
        <w:rPr>
          <w:rFonts w:cs="Times New Roman CYR"/>
          <w:spacing w:val="4"/>
          <w:sz w:val="28"/>
          <w:szCs w:val="28"/>
        </w:rPr>
        <w:t>»</w:t>
      </w:r>
      <w:r w:rsidR="00E843C4">
        <w:rPr>
          <w:rFonts w:cs="Times New Roman CYR"/>
          <w:spacing w:val="4"/>
          <w:sz w:val="28"/>
          <w:szCs w:val="28"/>
        </w:rPr>
        <w:t xml:space="preserve"> заменить словами «Университета прокуратуры Российской Федерации».</w:t>
      </w:r>
    </w:p>
    <w:p w:rsidR="001D0534" w:rsidRDefault="001D0534" w:rsidP="00E843C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cs="Times New Roman CYR"/>
          <w:spacing w:val="4"/>
          <w:sz w:val="28"/>
          <w:szCs w:val="28"/>
        </w:rPr>
        <w:t>2.</w:t>
      </w:r>
      <w:r w:rsidRPr="00FC3AB2">
        <w:rPr>
          <w:rFonts w:cs="Times New Roman CYR"/>
          <w:spacing w:val="4"/>
          <w:sz w:val="28"/>
          <w:szCs w:val="28"/>
        </w:rPr>
        <w:t xml:space="preserve"> </w:t>
      </w:r>
      <w:r>
        <w:rPr>
          <w:rFonts w:cs="Times New Roman CYR"/>
          <w:spacing w:val="4"/>
          <w:sz w:val="28"/>
          <w:szCs w:val="28"/>
        </w:rPr>
        <w:t>П</w:t>
      </w:r>
      <w:r w:rsidRPr="00C4139A">
        <w:rPr>
          <w:sz w:val="28"/>
          <w:szCs w:val="28"/>
        </w:rPr>
        <w:t xml:space="preserve">риказ опубликовать в журнале </w:t>
      </w:r>
      <w:r>
        <w:rPr>
          <w:sz w:val="28"/>
          <w:szCs w:val="28"/>
        </w:rPr>
        <w:t>«</w:t>
      </w:r>
      <w:r w:rsidRPr="00C4139A">
        <w:rPr>
          <w:sz w:val="28"/>
          <w:szCs w:val="28"/>
        </w:rPr>
        <w:t>Законность</w:t>
      </w:r>
      <w:r>
        <w:rPr>
          <w:sz w:val="28"/>
          <w:szCs w:val="28"/>
        </w:rPr>
        <w:t>» и разместить на официальном сайте Генеральной прокуратуры Российской Федерации                  в информационно-коммуникационной сети «Интернет».</w:t>
      </w:r>
    </w:p>
    <w:p w:rsidR="008908D1" w:rsidRPr="00816FB0" w:rsidRDefault="001D0534" w:rsidP="00E843C4">
      <w:pPr>
        <w:tabs>
          <w:tab w:val="left" w:pos="255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81388">
        <w:rPr>
          <w:sz w:val="28"/>
          <w:szCs w:val="28"/>
        </w:rPr>
        <w:t xml:space="preserve">. </w:t>
      </w:r>
      <w:proofErr w:type="gramStart"/>
      <w:r w:rsidR="00681388" w:rsidRPr="00C4139A">
        <w:rPr>
          <w:sz w:val="28"/>
          <w:szCs w:val="28"/>
        </w:rPr>
        <w:t>Контроль за</w:t>
      </w:r>
      <w:proofErr w:type="gramEnd"/>
      <w:r w:rsidR="00681388" w:rsidRPr="00C4139A">
        <w:rPr>
          <w:sz w:val="28"/>
          <w:szCs w:val="28"/>
        </w:rPr>
        <w:t xml:space="preserve"> исполнением </w:t>
      </w:r>
      <w:r w:rsidR="00681388">
        <w:rPr>
          <w:sz w:val="28"/>
          <w:szCs w:val="28"/>
        </w:rPr>
        <w:t>п</w:t>
      </w:r>
      <w:r w:rsidR="00681388" w:rsidRPr="00C4139A">
        <w:rPr>
          <w:sz w:val="28"/>
          <w:szCs w:val="28"/>
        </w:rPr>
        <w:t>риказа возложить на заместителя Генерального прокурора Российской Федерации</w:t>
      </w:r>
      <w:r w:rsidR="00681388">
        <w:rPr>
          <w:sz w:val="28"/>
          <w:szCs w:val="28"/>
        </w:rPr>
        <w:t>, курирующего работу                  с кадрами</w:t>
      </w:r>
      <w:r w:rsidR="008908D1">
        <w:rPr>
          <w:sz w:val="28"/>
          <w:szCs w:val="28"/>
        </w:rPr>
        <w:t>.</w:t>
      </w:r>
    </w:p>
    <w:p w:rsidR="008908D1" w:rsidRPr="00816FB0" w:rsidRDefault="008908D1" w:rsidP="00E843C4">
      <w:pPr>
        <w:ind w:firstLine="709"/>
        <w:jc w:val="both"/>
        <w:rPr>
          <w:sz w:val="28"/>
          <w:szCs w:val="28"/>
        </w:rPr>
      </w:pPr>
      <w:r w:rsidRPr="00816FB0">
        <w:rPr>
          <w:sz w:val="28"/>
          <w:szCs w:val="28"/>
        </w:rPr>
        <w:t>Приказ направить заместителям Генерального прокурора Российской Федерации, начальникам главных управлений, управлений</w:t>
      </w:r>
      <w:r>
        <w:rPr>
          <w:sz w:val="28"/>
          <w:szCs w:val="28"/>
        </w:rPr>
        <w:t xml:space="preserve"> </w:t>
      </w:r>
      <w:r w:rsidRPr="00816FB0">
        <w:rPr>
          <w:sz w:val="28"/>
          <w:szCs w:val="28"/>
        </w:rPr>
        <w:t>Генеральной прокуратуры Российской Федерации,</w:t>
      </w:r>
      <w:r w:rsidRPr="001B67B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советникам, старшим помощникам по особым поручениям Генерального прокурора Российской Федерации, помощникам по особым поручениям заместителей Генерального прокурора Российской Федерации, </w:t>
      </w:r>
      <w:r w:rsidRPr="00816FB0">
        <w:rPr>
          <w:sz w:val="28"/>
          <w:szCs w:val="28"/>
        </w:rPr>
        <w:t xml:space="preserve">ректору </w:t>
      </w:r>
      <w:r>
        <w:rPr>
          <w:sz w:val="28"/>
          <w:szCs w:val="28"/>
        </w:rPr>
        <w:t xml:space="preserve">Университета </w:t>
      </w:r>
      <w:r w:rsidRPr="00816FB0">
        <w:rPr>
          <w:sz w:val="28"/>
          <w:szCs w:val="28"/>
        </w:rPr>
        <w:t>прокуратуры Российской Федерации,  прокурорам субъектов Российской Федерации и приравненным к ним специализированны</w:t>
      </w:r>
      <w:r>
        <w:rPr>
          <w:sz w:val="28"/>
          <w:szCs w:val="28"/>
        </w:rPr>
        <w:t>м</w:t>
      </w:r>
      <w:r w:rsidRPr="00816FB0">
        <w:rPr>
          <w:sz w:val="28"/>
          <w:szCs w:val="28"/>
        </w:rPr>
        <w:t xml:space="preserve"> прокур</w:t>
      </w:r>
      <w:r>
        <w:rPr>
          <w:sz w:val="28"/>
          <w:szCs w:val="28"/>
        </w:rPr>
        <w:t>орам</w:t>
      </w:r>
      <w:r>
        <w:rPr>
          <w:rFonts w:ascii="TimesNewRomanPSMT" w:hAnsi="TimesNewRomanPSMT" w:cs="TimesNewRomanPSMT"/>
          <w:sz w:val="28"/>
          <w:szCs w:val="28"/>
        </w:rPr>
        <w:t>.</w:t>
      </w:r>
    </w:p>
    <w:p w:rsidR="008908D1" w:rsidRDefault="008908D1" w:rsidP="00E843C4">
      <w:pPr>
        <w:ind w:firstLine="709"/>
        <w:jc w:val="both"/>
        <w:rPr>
          <w:sz w:val="28"/>
          <w:szCs w:val="28"/>
        </w:rPr>
      </w:pPr>
    </w:p>
    <w:p w:rsidR="00681388" w:rsidRPr="00C4139A" w:rsidRDefault="00681388" w:rsidP="00E00E8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81388" w:rsidRPr="00C4139A" w:rsidRDefault="00681388" w:rsidP="00E00E86">
      <w:pPr>
        <w:widowControl w:val="0"/>
        <w:autoSpaceDE w:val="0"/>
        <w:autoSpaceDN w:val="0"/>
        <w:adjustRightInd w:val="0"/>
        <w:spacing w:line="240" w:lineRule="exact"/>
        <w:jc w:val="both"/>
        <w:rPr>
          <w:sz w:val="28"/>
          <w:szCs w:val="28"/>
        </w:rPr>
      </w:pPr>
      <w:r w:rsidRPr="00C4139A">
        <w:rPr>
          <w:sz w:val="28"/>
          <w:szCs w:val="28"/>
        </w:rPr>
        <w:t>Генеральный прокурор</w:t>
      </w:r>
    </w:p>
    <w:p w:rsidR="00681388" w:rsidRDefault="00681388" w:rsidP="00E00E86">
      <w:pPr>
        <w:widowControl w:val="0"/>
        <w:autoSpaceDE w:val="0"/>
        <w:autoSpaceDN w:val="0"/>
        <w:adjustRightInd w:val="0"/>
        <w:spacing w:line="240" w:lineRule="exact"/>
        <w:jc w:val="both"/>
        <w:rPr>
          <w:sz w:val="28"/>
          <w:szCs w:val="28"/>
        </w:rPr>
      </w:pPr>
      <w:r w:rsidRPr="00C4139A">
        <w:rPr>
          <w:sz w:val="28"/>
          <w:szCs w:val="28"/>
        </w:rPr>
        <w:t>Российской Федерации</w:t>
      </w:r>
    </w:p>
    <w:p w:rsidR="00681388" w:rsidRPr="00C4139A" w:rsidRDefault="00681388" w:rsidP="00E00E86">
      <w:pPr>
        <w:widowControl w:val="0"/>
        <w:autoSpaceDE w:val="0"/>
        <w:autoSpaceDN w:val="0"/>
        <w:adjustRightInd w:val="0"/>
        <w:spacing w:line="240" w:lineRule="exact"/>
        <w:jc w:val="both"/>
        <w:rPr>
          <w:sz w:val="28"/>
          <w:szCs w:val="28"/>
        </w:rPr>
      </w:pPr>
    </w:p>
    <w:p w:rsidR="00681388" w:rsidRPr="00C4139A" w:rsidRDefault="00681388" w:rsidP="00E00E86">
      <w:pPr>
        <w:widowControl w:val="0"/>
        <w:autoSpaceDE w:val="0"/>
        <w:autoSpaceDN w:val="0"/>
        <w:adjustRightInd w:val="0"/>
        <w:spacing w:line="240" w:lineRule="exact"/>
        <w:jc w:val="both"/>
        <w:rPr>
          <w:sz w:val="28"/>
          <w:szCs w:val="28"/>
        </w:rPr>
      </w:pPr>
      <w:r w:rsidRPr="00C4139A">
        <w:rPr>
          <w:sz w:val="28"/>
          <w:szCs w:val="28"/>
        </w:rPr>
        <w:t>действительный государственный</w:t>
      </w:r>
    </w:p>
    <w:p w:rsidR="00681388" w:rsidRDefault="00681388" w:rsidP="00E00E86">
      <w:pPr>
        <w:widowControl w:val="0"/>
        <w:autoSpaceDE w:val="0"/>
        <w:autoSpaceDN w:val="0"/>
        <w:adjustRightInd w:val="0"/>
        <w:spacing w:line="240" w:lineRule="exact"/>
        <w:jc w:val="both"/>
        <w:rPr>
          <w:sz w:val="28"/>
          <w:szCs w:val="28"/>
        </w:rPr>
      </w:pPr>
      <w:r w:rsidRPr="00C4139A">
        <w:rPr>
          <w:sz w:val="28"/>
          <w:szCs w:val="28"/>
        </w:rPr>
        <w:t>советник</w:t>
      </w:r>
      <w:r>
        <w:rPr>
          <w:sz w:val="28"/>
          <w:szCs w:val="28"/>
        </w:rPr>
        <w:t xml:space="preserve"> </w:t>
      </w:r>
      <w:r w:rsidRPr="00C4139A">
        <w:rPr>
          <w:sz w:val="28"/>
          <w:szCs w:val="28"/>
        </w:rPr>
        <w:t>юстиции</w:t>
      </w:r>
      <w:r>
        <w:rPr>
          <w:sz w:val="28"/>
          <w:szCs w:val="28"/>
        </w:rPr>
        <w:t xml:space="preserve">                                                                                  Ю.Я. Чайка </w:t>
      </w:r>
    </w:p>
    <w:p w:rsidR="00681388" w:rsidRDefault="00681388" w:rsidP="00E00E86">
      <w:pPr>
        <w:widowControl w:val="0"/>
        <w:autoSpaceDE w:val="0"/>
        <w:autoSpaceDN w:val="0"/>
        <w:adjustRightInd w:val="0"/>
        <w:spacing w:line="240" w:lineRule="exact"/>
        <w:jc w:val="both"/>
        <w:rPr>
          <w:sz w:val="28"/>
          <w:szCs w:val="28"/>
        </w:rPr>
      </w:pPr>
    </w:p>
    <w:p w:rsidR="00681388" w:rsidRDefault="00681388" w:rsidP="005E4A2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4139A">
        <w:rPr>
          <w:sz w:val="28"/>
          <w:szCs w:val="28"/>
        </w:rPr>
        <w:t xml:space="preserve"> </w:t>
      </w:r>
    </w:p>
    <w:p w:rsidR="00681388" w:rsidRPr="00AC4A02" w:rsidRDefault="00681388" w:rsidP="005E4A2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sectPr w:rsidR="00681388" w:rsidRPr="00AC4A02" w:rsidSect="00A9451B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3D78" w:rsidRDefault="007F3D78">
      <w:r>
        <w:separator/>
      </w:r>
    </w:p>
  </w:endnote>
  <w:endnote w:type="continuationSeparator" w:id="0">
    <w:p w:rsidR="007F3D78" w:rsidRDefault="007F3D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1388" w:rsidRDefault="00681388" w:rsidP="005D3A2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81388" w:rsidRDefault="00681388" w:rsidP="002E2308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1388" w:rsidRDefault="00681388" w:rsidP="002E2308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3D78" w:rsidRDefault="007F3D78">
      <w:r>
        <w:separator/>
      </w:r>
    </w:p>
  </w:footnote>
  <w:footnote w:type="continuationSeparator" w:id="0">
    <w:p w:rsidR="007F3D78" w:rsidRDefault="007F3D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1388" w:rsidRDefault="00681388" w:rsidP="005357A1">
    <w:pPr>
      <w:pStyle w:val="a8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81388" w:rsidRDefault="00681388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1388" w:rsidRDefault="00681388" w:rsidP="005357A1">
    <w:pPr>
      <w:pStyle w:val="a8"/>
      <w:framePr w:wrap="around" w:vAnchor="text" w:hAnchor="margin" w:xAlign="center" w:y="1"/>
      <w:jc w:val="center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45CE3">
      <w:rPr>
        <w:rStyle w:val="a5"/>
        <w:noProof/>
      </w:rPr>
      <w:t>2</w:t>
    </w:r>
    <w:r>
      <w:rPr>
        <w:rStyle w:val="a5"/>
      </w:rPr>
      <w:fldChar w:fldCharType="end"/>
    </w:r>
  </w:p>
  <w:p w:rsidR="00681388" w:rsidRDefault="00681388" w:rsidP="005357A1">
    <w:pPr>
      <w:pStyle w:val="a8"/>
      <w:framePr w:wrap="around" w:vAnchor="text" w:hAnchor="margin" w:xAlign="center" w:y="1"/>
      <w:jc w:val="center"/>
      <w:rPr>
        <w:rStyle w:val="a5"/>
      </w:rPr>
    </w:pPr>
  </w:p>
  <w:p w:rsidR="00681388" w:rsidRDefault="00681388" w:rsidP="005357A1">
    <w:pPr>
      <w:pStyle w:val="a8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B016C8"/>
    <w:multiLevelType w:val="multilevel"/>
    <w:tmpl w:val="711CE246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33306836"/>
    <w:multiLevelType w:val="multilevel"/>
    <w:tmpl w:val="3878E58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608F143E"/>
    <w:multiLevelType w:val="multilevel"/>
    <w:tmpl w:val="8C8AF44A"/>
    <w:lvl w:ilvl="0">
      <w:start w:val="1"/>
      <w:numFmt w:val="bullet"/>
      <w:lvlText w:val="—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20"/>
        <w:w w:val="100"/>
        <w:position w:val="0"/>
        <w:sz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41B40"/>
    <w:rsid w:val="00000696"/>
    <w:rsid w:val="000016CC"/>
    <w:rsid w:val="00003EA9"/>
    <w:rsid w:val="00004FEE"/>
    <w:rsid w:val="00006E07"/>
    <w:rsid w:val="0000733D"/>
    <w:rsid w:val="00007D4E"/>
    <w:rsid w:val="0001042C"/>
    <w:rsid w:val="000106AB"/>
    <w:rsid w:val="00011C6A"/>
    <w:rsid w:val="000121EB"/>
    <w:rsid w:val="000130EA"/>
    <w:rsid w:val="0001315B"/>
    <w:rsid w:val="000151B5"/>
    <w:rsid w:val="000151D8"/>
    <w:rsid w:val="000163A5"/>
    <w:rsid w:val="00016424"/>
    <w:rsid w:val="00017227"/>
    <w:rsid w:val="00021177"/>
    <w:rsid w:val="0002226A"/>
    <w:rsid w:val="00023611"/>
    <w:rsid w:val="000238C5"/>
    <w:rsid w:val="00023A8F"/>
    <w:rsid w:val="00023EF4"/>
    <w:rsid w:val="000251E6"/>
    <w:rsid w:val="00030097"/>
    <w:rsid w:val="0003088F"/>
    <w:rsid w:val="00030D76"/>
    <w:rsid w:val="00030F63"/>
    <w:rsid w:val="000317CE"/>
    <w:rsid w:val="00031AC4"/>
    <w:rsid w:val="00031D4D"/>
    <w:rsid w:val="00032DF6"/>
    <w:rsid w:val="00032E56"/>
    <w:rsid w:val="00035555"/>
    <w:rsid w:val="00035BC9"/>
    <w:rsid w:val="000367A3"/>
    <w:rsid w:val="000368BE"/>
    <w:rsid w:val="00037D46"/>
    <w:rsid w:val="00041351"/>
    <w:rsid w:val="000432A6"/>
    <w:rsid w:val="000435BA"/>
    <w:rsid w:val="00044C8F"/>
    <w:rsid w:val="000457F6"/>
    <w:rsid w:val="00045D04"/>
    <w:rsid w:val="00045EB1"/>
    <w:rsid w:val="00046302"/>
    <w:rsid w:val="000472E1"/>
    <w:rsid w:val="000479A6"/>
    <w:rsid w:val="00047C2B"/>
    <w:rsid w:val="00050461"/>
    <w:rsid w:val="000506BF"/>
    <w:rsid w:val="00050EA7"/>
    <w:rsid w:val="00051586"/>
    <w:rsid w:val="00051D29"/>
    <w:rsid w:val="0005235C"/>
    <w:rsid w:val="000524DB"/>
    <w:rsid w:val="00052B19"/>
    <w:rsid w:val="00052B6A"/>
    <w:rsid w:val="00052C01"/>
    <w:rsid w:val="00052C5F"/>
    <w:rsid w:val="00053700"/>
    <w:rsid w:val="00053EF2"/>
    <w:rsid w:val="0005404A"/>
    <w:rsid w:val="00054AC8"/>
    <w:rsid w:val="00055ADF"/>
    <w:rsid w:val="000560A5"/>
    <w:rsid w:val="000565C2"/>
    <w:rsid w:val="0005662C"/>
    <w:rsid w:val="00056D13"/>
    <w:rsid w:val="00057830"/>
    <w:rsid w:val="00057A94"/>
    <w:rsid w:val="00060287"/>
    <w:rsid w:val="00061047"/>
    <w:rsid w:val="000617DE"/>
    <w:rsid w:val="00061A83"/>
    <w:rsid w:val="00061DC7"/>
    <w:rsid w:val="00062002"/>
    <w:rsid w:val="00062136"/>
    <w:rsid w:val="0006272B"/>
    <w:rsid w:val="00063DF6"/>
    <w:rsid w:val="00064044"/>
    <w:rsid w:val="00064127"/>
    <w:rsid w:val="00064323"/>
    <w:rsid w:val="0006481B"/>
    <w:rsid w:val="00065BA4"/>
    <w:rsid w:val="0006684A"/>
    <w:rsid w:val="00067159"/>
    <w:rsid w:val="00067265"/>
    <w:rsid w:val="00067CB5"/>
    <w:rsid w:val="000702B0"/>
    <w:rsid w:val="00071452"/>
    <w:rsid w:val="00075237"/>
    <w:rsid w:val="0007627A"/>
    <w:rsid w:val="00076D0F"/>
    <w:rsid w:val="00077983"/>
    <w:rsid w:val="00081073"/>
    <w:rsid w:val="00081328"/>
    <w:rsid w:val="00082080"/>
    <w:rsid w:val="00082853"/>
    <w:rsid w:val="00082B77"/>
    <w:rsid w:val="00083849"/>
    <w:rsid w:val="00085861"/>
    <w:rsid w:val="00087160"/>
    <w:rsid w:val="00087DE7"/>
    <w:rsid w:val="0009009D"/>
    <w:rsid w:val="000906E7"/>
    <w:rsid w:val="0009324D"/>
    <w:rsid w:val="00094100"/>
    <w:rsid w:val="00095259"/>
    <w:rsid w:val="000969F2"/>
    <w:rsid w:val="00097003"/>
    <w:rsid w:val="00097BAD"/>
    <w:rsid w:val="000A0105"/>
    <w:rsid w:val="000A1647"/>
    <w:rsid w:val="000A251E"/>
    <w:rsid w:val="000A2ECC"/>
    <w:rsid w:val="000A3014"/>
    <w:rsid w:val="000A38A3"/>
    <w:rsid w:val="000A3ABB"/>
    <w:rsid w:val="000A3B66"/>
    <w:rsid w:val="000A3D52"/>
    <w:rsid w:val="000A48FA"/>
    <w:rsid w:val="000A4F43"/>
    <w:rsid w:val="000A5F0F"/>
    <w:rsid w:val="000A7498"/>
    <w:rsid w:val="000A7786"/>
    <w:rsid w:val="000B0043"/>
    <w:rsid w:val="000B00FC"/>
    <w:rsid w:val="000B0423"/>
    <w:rsid w:val="000B1C41"/>
    <w:rsid w:val="000B2A85"/>
    <w:rsid w:val="000B3C87"/>
    <w:rsid w:val="000B4C51"/>
    <w:rsid w:val="000B552C"/>
    <w:rsid w:val="000B5BBB"/>
    <w:rsid w:val="000B5FC6"/>
    <w:rsid w:val="000B6B51"/>
    <w:rsid w:val="000B6C4A"/>
    <w:rsid w:val="000C07E8"/>
    <w:rsid w:val="000C087F"/>
    <w:rsid w:val="000C1788"/>
    <w:rsid w:val="000C65EA"/>
    <w:rsid w:val="000D1E73"/>
    <w:rsid w:val="000D3BFD"/>
    <w:rsid w:val="000D41AA"/>
    <w:rsid w:val="000D5E66"/>
    <w:rsid w:val="000D6470"/>
    <w:rsid w:val="000D64E6"/>
    <w:rsid w:val="000D7B48"/>
    <w:rsid w:val="000E08D5"/>
    <w:rsid w:val="000E1023"/>
    <w:rsid w:val="000E1157"/>
    <w:rsid w:val="000E1A8D"/>
    <w:rsid w:val="000E1EFE"/>
    <w:rsid w:val="000E29E0"/>
    <w:rsid w:val="000E4B81"/>
    <w:rsid w:val="000E57C9"/>
    <w:rsid w:val="000E68C8"/>
    <w:rsid w:val="000E6A70"/>
    <w:rsid w:val="000E70B2"/>
    <w:rsid w:val="000E76D1"/>
    <w:rsid w:val="000F07DE"/>
    <w:rsid w:val="000F087E"/>
    <w:rsid w:val="000F091E"/>
    <w:rsid w:val="000F0EB8"/>
    <w:rsid w:val="000F1840"/>
    <w:rsid w:val="000F1FA3"/>
    <w:rsid w:val="000F2023"/>
    <w:rsid w:val="000F221C"/>
    <w:rsid w:val="000F4045"/>
    <w:rsid w:val="000F47BB"/>
    <w:rsid w:val="000F4AAE"/>
    <w:rsid w:val="000F63F2"/>
    <w:rsid w:val="001004BE"/>
    <w:rsid w:val="00100D07"/>
    <w:rsid w:val="00104D71"/>
    <w:rsid w:val="00105C20"/>
    <w:rsid w:val="00105F1B"/>
    <w:rsid w:val="0010710C"/>
    <w:rsid w:val="001071A9"/>
    <w:rsid w:val="001102BD"/>
    <w:rsid w:val="00111FA2"/>
    <w:rsid w:val="001129A2"/>
    <w:rsid w:val="00113750"/>
    <w:rsid w:val="00113984"/>
    <w:rsid w:val="001146A3"/>
    <w:rsid w:val="00114E8F"/>
    <w:rsid w:val="00116067"/>
    <w:rsid w:val="001166A8"/>
    <w:rsid w:val="001167FB"/>
    <w:rsid w:val="0012160F"/>
    <w:rsid w:val="00121E29"/>
    <w:rsid w:val="0012228F"/>
    <w:rsid w:val="00122AEA"/>
    <w:rsid w:val="001239AD"/>
    <w:rsid w:val="00124C87"/>
    <w:rsid w:val="0012543F"/>
    <w:rsid w:val="00125778"/>
    <w:rsid w:val="00125DD4"/>
    <w:rsid w:val="001301F4"/>
    <w:rsid w:val="00130D26"/>
    <w:rsid w:val="00132172"/>
    <w:rsid w:val="00132564"/>
    <w:rsid w:val="00135392"/>
    <w:rsid w:val="001367AD"/>
    <w:rsid w:val="00137403"/>
    <w:rsid w:val="001405A9"/>
    <w:rsid w:val="00140700"/>
    <w:rsid w:val="001418E6"/>
    <w:rsid w:val="00141E76"/>
    <w:rsid w:val="00142442"/>
    <w:rsid w:val="00142E5B"/>
    <w:rsid w:val="00142F07"/>
    <w:rsid w:val="00143032"/>
    <w:rsid w:val="00143330"/>
    <w:rsid w:val="00144696"/>
    <w:rsid w:val="00144F04"/>
    <w:rsid w:val="001451C1"/>
    <w:rsid w:val="00146104"/>
    <w:rsid w:val="00150F3A"/>
    <w:rsid w:val="0015173E"/>
    <w:rsid w:val="0015180E"/>
    <w:rsid w:val="001520BE"/>
    <w:rsid w:val="00152A46"/>
    <w:rsid w:val="00152B19"/>
    <w:rsid w:val="0015306F"/>
    <w:rsid w:val="00155056"/>
    <w:rsid w:val="0015672C"/>
    <w:rsid w:val="00156E3B"/>
    <w:rsid w:val="0015739A"/>
    <w:rsid w:val="001577E0"/>
    <w:rsid w:val="00160863"/>
    <w:rsid w:val="00160C93"/>
    <w:rsid w:val="0016106A"/>
    <w:rsid w:val="001619FA"/>
    <w:rsid w:val="00161DA6"/>
    <w:rsid w:val="001620A7"/>
    <w:rsid w:val="00162246"/>
    <w:rsid w:val="001643C2"/>
    <w:rsid w:val="00164AF4"/>
    <w:rsid w:val="00164FCD"/>
    <w:rsid w:val="001676B5"/>
    <w:rsid w:val="001678B6"/>
    <w:rsid w:val="00170BF7"/>
    <w:rsid w:val="00171ACA"/>
    <w:rsid w:val="00173DC6"/>
    <w:rsid w:val="001751B5"/>
    <w:rsid w:val="00181761"/>
    <w:rsid w:val="00181A94"/>
    <w:rsid w:val="00182814"/>
    <w:rsid w:val="00182B50"/>
    <w:rsid w:val="001832DE"/>
    <w:rsid w:val="001833AC"/>
    <w:rsid w:val="00183FFB"/>
    <w:rsid w:val="0018490A"/>
    <w:rsid w:val="00185F8A"/>
    <w:rsid w:val="0019118F"/>
    <w:rsid w:val="0019151B"/>
    <w:rsid w:val="00191C07"/>
    <w:rsid w:val="001922BB"/>
    <w:rsid w:val="00192382"/>
    <w:rsid w:val="001927E1"/>
    <w:rsid w:val="00193476"/>
    <w:rsid w:val="00195011"/>
    <w:rsid w:val="0019550F"/>
    <w:rsid w:val="001955A0"/>
    <w:rsid w:val="00195993"/>
    <w:rsid w:val="00195B7F"/>
    <w:rsid w:val="001975E6"/>
    <w:rsid w:val="00197670"/>
    <w:rsid w:val="00197A35"/>
    <w:rsid w:val="00197A94"/>
    <w:rsid w:val="00197D35"/>
    <w:rsid w:val="001A0A82"/>
    <w:rsid w:val="001A2B61"/>
    <w:rsid w:val="001A3997"/>
    <w:rsid w:val="001A3AE3"/>
    <w:rsid w:val="001A3FB7"/>
    <w:rsid w:val="001A4186"/>
    <w:rsid w:val="001A4CF2"/>
    <w:rsid w:val="001A56CC"/>
    <w:rsid w:val="001A5F03"/>
    <w:rsid w:val="001A63A5"/>
    <w:rsid w:val="001A7BA5"/>
    <w:rsid w:val="001B02D4"/>
    <w:rsid w:val="001B0B7F"/>
    <w:rsid w:val="001B1E3B"/>
    <w:rsid w:val="001B200C"/>
    <w:rsid w:val="001B272B"/>
    <w:rsid w:val="001B397A"/>
    <w:rsid w:val="001B3FF3"/>
    <w:rsid w:val="001B4748"/>
    <w:rsid w:val="001B5659"/>
    <w:rsid w:val="001B685C"/>
    <w:rsid w:val="001B7F37"/>
    <w:rsid w:val="001C06D2"/>
    <w:rsid w:val="001C0B2A"/>
    <w:rsid w:val="001C2838"/>
    <w:rsid w:val="001C2977"/>
    <w:rsid w:val="001C3248"/>
    <w:rsid w:val="001C3F90"/>
    <w:rsid w:val="001C414C"/>
    <w:rsid w:val="001C4B9A"/>
    <w:rsid w:val="001C532D"/>
    <w:rsid w:val="001C54D4"/>
    <w:rsid w:val="001C6341"/>
    <w:rsid w:val="001C68A0"/>
    <w:rsid w:val="001C70D0"/>
    <w:rsid w:val="001C77BE"/>
    <w:rsid w:val="001D0534"/>
    <w:rsid w:val="001D05A9"/>
    <w:rsid w:val="001D0BA8"/>
    <w:rsid w:val="001D1940"/>
    <w:rsid w:val="001D20EF"/>
    <w:rsid w:val="001D2141"/>
    <w:rsid w:val="001D25BF"/>
    <w:rsid w:val="001D3A61"/>
    <w:rsid w:val="001D466A"/>
    <w:rsid w:val="001D49FF"/>
    <w:rsid w:val="001D4FD4"/>
    <w:rsid w:val="001D6038"/>
    <w:rsid w:val="001D60BD"/>
    <w:rsid w:val="001D663A"/>
    <w:rsid w:val="001D6FF0"/>
    <w:rsid w:val="001D786A"/>
    <w:rsid w:val="001E01F1"/>
    <w:rsid w:val="001E0484"/>
    <w:rsid w:val="001E0AB1"/>
    <w:rsid w:val="001E1573"/>
    <w:rsid w:val="001E2869"/>
    <w:rsid w:val="001E2A50"/>
    <w:rsid w:val="001E4AEF"/>
    <w:rsid w:val="001E4B08"/>
    <w:rsid w:val="001E56E8"/>
    <w:rsid w:val="001E6FD0"/>
    <w:rsid w:val="001E78BD"/>
    <w:rsid w:val="001E7B36"/>
    <w:rsid w:val="001F1529"/>
    <w:rsid w:val="001F1552"/>
    <w:rsid w:val="001F19E6"/>
    <w:rsid w:val="001F466E"/>
    <w:rsid w:val="001F4E5A"/>
    <w:rsid w:val="001F6913"/>
    <w:rsid w:val="001F6E69"/>
    <w:rsid w:val="001F7949"/>
    <w:rsid w:val="001F7B60"/>
    <w:rsid w:val="001F7DDA"/>
    <w:rsid w:val="00200274"/>
    <w:rsid w:val="00202733"/>
    <w:rsid w:val="00202828"/>
    <w:rsid w:val="00202BE6"/>
    <w:rsid w:val="00203229"/>
    <w:rsid w:val="0020438A"/>
    <w:rsid w:val="00204948"/>
    <w:rsid w:val="002050E3"/>
    <w:rsid w:val="0020550D"/>
    <w:rsid w:val="002071E2"/>
    <w:rsid w:val="002079AE"/>
    <w:rsid w:val="00207AAC"/>
    <w:rsid w:val="002116BF"/>
    <w:rsid w:val="00211FCC"/>
    <w:rsid w:val="0021256C"/>
    <w:rsid w:val="00212CC3"/>
    <w:rsid w:val="00212F1D"/>
    <w:rsid w:val="00212F4D"/>
    <w:rsid w:val="00214316"/>
    <w:rsid w:val="00214618"/>
    <w:rsid w:val="00215A73"/>
    <w:rsid w:val="00215F24"/>
    <w:rsid w:val="002169C7"/>
    <w:rsid w:val="00216DB6"/>
    <w:rsid w:val="00217166"/>
    <w:rsid w:val="002177D2"/>
    <w:rsid w:val="00220727"/>
    <w:rsid w:val="002211D2"/>
    <w:rsid w:val="002226C9"/>
    <w:rsid w:val="0022298E"/>
    <w:rsid w:val="00222B9C"/>
    <w:rsid w:val="002237ED"/>
    <w:rsid w:val="00223DDB"/>
    <w:rsid w:val="002257D1"/>
    <w:rsid w:val="0022696D"/>
    <w:rsid w:val="002308BF"/>
    <w:rsid w:val="0023189B"/>
    <w:rsid w:val="00231AA2"/>
    <w:rsid w:val="00232073"/>
    <w:rsid w:val="002341D4"/>
    <w:rsid w:val="00236158"/>
    <w:rsid w:val="002400E2"/>
    <w:rsid w:val="00240E3C"/>
    <w:rsid w:val="00240F4A"/>
    <w:rsid w:val="00241046"/>
    <w:rsid w:val="0024139C"/>
    <w:rsid w:val="00241B40"/>
    <w:rsid w:val="00242A8B"/>
    <w:rsid w:val="00243537"/>
    <w:rsid w:val="00245888"/>
    <w:rsid w:val="00245FB2"/>
    <w:rsid w:val="002472F0"/>
    <w:rsid w:val="00247BB4"/>
    <w:rsid w:val="002505F5"/>
    <w:rsid w:val="00250775"/>
    <w:rsid w:val="002508A6"/>
    <w:rsid w:val="002515FD"/>
    <w:rsid w:val="00251B43"/>
    <w:rsid w:val="002539FB"/>
    <w:rsid w:val="00254E12"/>
    <w:rsid w:val="00254E4B"/>
    <w:rsid w:val="00257246"/>
    <w:rsid w:val="00257F97"/>
    <w:rsid w:val="00261B7E"/>
    <w:rsid w:val="00262AA4"/>
    <w:rsid w:val="00263B76"/>
    <w:rsid w:val="00264121"/>
    <w:rsid w:val="0026433E"/>
    <w:rsid w:val="0026555F"/>
    <w:rsid w:val="0026752E"/>
    <w:rsid w:val="002676ED"/>
    <w:rsid w:val="00267BA4"/>
    <w:rsid w:val="00267CAB"/>
    <w:rsid w:val="00270F28"/>
    <w:rsid w:val="00271557"/>
    <w:rsid w:val="00271686"/>
    <w:rsid w:val="00272260"/>
    <w:rsid w:val="00273617"/>
    <w:rsid w:val="00274263"/>
    <w:rsid w:val="0027461A"/>
    <w:rsid w:val="00275633"/>
    <w:rsid w:val="00277352"/>
    <w:rsid w:val="002807D1"/>
    <w:rsid w:val="002809E6"/>
    <w:rsid w:val="00280E1F"/>
    <w:rsid w:val="0028164E"/>
    <w:rsid w:val="00281BFD"/>
    <w:rsid w:val="00282550"/>
    <w:rsid w:val="00282761"/>
    <w:rsid w:val="00283957"/>
    <w:rsid w:val="00283D18"/>
    <w:rsid w:val="00283F5E"/>
    <w:rsid w:val="002850ED"/>
    <w:rsid w:val="002855F9"/>
    <w:rsid w:val="00285C5D"/>
    <w:rsid w:val="00287184"/>
    <w:rsid w:val="002940A1"/>
    <w:rsid w:val="0029411E"/>
    <w:rsid w:val="002941F8"/>
    <w:rsid w:val="00295348"/>
    <w:rsid w:val="002A045F"/>
    <w:rsid w:val="002A078E"/>
    <w:rsid w:val="002A2BC7"/>
    <w:rsid w:val="002A35AF"/>
    <w:rsid w:val="002A3EC2"/>
    <w:rsid w:val="002A3F6F"/>
    <w:rsid w:val="002A45D8"/>
    <w:rsid w:val="002A641E"/>
    <w:rsid w:val="002A69A9"/>
    <w:rsid w:val="002A792E"/>
    <w:rsid w:val="002A7DE0"/>
    <w:rsid w:val="002B32F6"/>
    <w:rsid w:val="002B33AD"/>
    <w:rsid w:val="002B4626"/>
    <w:rsid w:val="002B56DA"/>
    <w:rsid w:val="002B583C"/>
    <w:rsid w:val="002B5C81"/>
    <w:rsid w:val="002B698C"/>
    <w:rsid w:val="002C0A86"/>
    <w:rsid w:val="002C0FC7"/>
    <w:rsid w:val="002C201E"/>
    <w:rsid w:val="002C25E6"/>
    <w:rsid w:val="002C28E1"/>
    <w:rsid w:val="002C2CF4"/>
    <w:rsid w:val="002C35C7"/>
    <w:rsid w:val="002C501E"/>
    <w:rsid w:val="002C5C8F"/>
    <w:rsid w:val="002C603F"/>
    <w:rsid w:val="002C7FA2"/>
    <w:rsid w:val="002D02FE"/>
    <w:rsid w:val="002D37BA"/>
    <w:rsid w:val="002D5091"/>
    <w:rsid w:val="002D5CC6"/>
    <w:rsid w:val="002D615F"/>
    <w:rsid w:val="002D64F7"/>
    <w:rsid w:val="002D65EA"/>
    <w:rsid w:val="002E1B8E"/>
    <w:rsid w:val="002E1FFC"/>
    <w:rsid w:val="002E2308"/>
    <w:rsid w:val="002E333F"/>
    <w:rsid w:val="002E3A2C"/>
    <w:rsid w:val="002E427F"/>
    <w:rsid w:val="002E46D1"/>
    <w:rsid w:val="002E4C5F"/>
    <w:rsid w:val="002E521B"/>
    <w:rsid w:val="002E620B"/>
    <w:rsid w:val="002E6410"/>
    <w:rsid w:val="002E6E2D"/>
    <w:rsid w:val="002E6E8D"/>
    <w:rsid w:val="002E6F43"/>
    <w:rsid w:val="002E7D48"/>
    <w:rsid w:val="002E7DA6"/>
    <w:rsid w:val="002E7DFE"/>
    <w:rsid w:val="002F0449"/>
    <w:rsid w:val="002F0D80"/>
    <w:rsid w:val="002F2DAF"/>
    <w:rsid w:val="002F3A66"/>
    <w:rsid w:val="002F3ACC"/>
    <w:rsid w:val="002F3C0E"/>
    <w:rsid w:val="002F4803"/>
    <w:rsid w:val="002F51B1"/>
    <w:rsid w:val="002F59DF"/>
    <w:rsid w:val="002F7C3A"/>
    <w:rsid w:val="003008D7"/>
    <w:rsid w:val="003015AF"/>
    <w:rsid w:val="00301FB8"/>
    <w:rsid w:val="00302CCF"/>
    <w:rsid w:val="003056E8"/>
    <w:rsid w:val="003059A5"/>
    <w:rsid w:val="0030622F"/>
    <w:rsid w:val="00306E73"/>
    <w:rsid w:val="0030712B"/>
    <w:rsid w:val="003079AA"/>
    <w:rsid w:val="003119B3"/>
    <w:rsid w:val="00311F5A"/>
    <w:rsid w:val="0031247F"/>
    <w:rsid w:val="0031329E"/>
    <w:rsid w:val="0031465E"/>
    <w:rsid w:val="003149D3"/>
    <w:rsid w:val="00315457"/>
    <w:rsid w:val="0031577E"/>
    <w:rsid w:val="00315A4E"/>
    <w:rsid w:val="00315AAD"/>
    <w:rsid w:val="00316340"/>
    <w:rsid w:val="00317512"/>
    <w:rsid w:val="00320848"/>
    <w:rsid w:val="003210C1"/>
    <w:rsid w:val="00321B43"/>
    <w:rsid w:val="00323A01"/>
    <w:rsid w:val="00324EF1"/>
    <w:rsid w:val="003259D5"/>
    <w:rsid w:val="00325C1E"/>
    <w:rsid w:val="00326F5F"/>
    <w:rsid w:val="003271E1"/>
    <w:rsid w:val="00331446"/>
    <w:rsid w:val="003324AB"/>
    <w:rsid w:val="003324C3"/>
    <w:rsid w:val="00332C1E"/>
    <w:rsid w:val="0033420E"/>
    <w:rsid w:val="00337C29"/>
    <w:rsid w:val="003404A6"/>
    <w:rsid w:val="003435FF"/>
    <w:rsid w:val="003436E2"/>
    <w:rsid w:val="00343C4D"/>
    <w:rsid w:val="003452B4"/>
    <w:rsid w:val="00345544"/>
    <w:rsid w:val="00346171"/>
    <w:rsid w:val="003464CA"/>
    <w:rsid w:val="003500E4"/>
    <w:rsid w:val="003520FE"/>
    <w:rsid w:val="00354B3A"/>
    <w:rsid w:val="00357C5D"/>
    <w:rsid w:val="00357E18"/>
    <w:rsid w:val="00362A6A"/>
    <w:rsid w:val="00363A41"/>
    <w:rsid w:val="0036647D"/>
    <w:rsid w:val="00366566"/>
    <w:rsid w:val="00366AE3"/>
    <w:rsid w:val="00367CFE"/>
    <w:rsid w:val="0037130F"/>
    <w:rsid w:val="00371F56"/>
    <w:rsid w:val="0037266B"/>
    <w:rsid w:val="00372F73"/>
    <w:rsid w:val="00373361"/>
    <w:rsid w:val="00376248"/>
    <w:rsid w:val="0037700F"/>
    <w:rsid w:val="00377B49"/>
    <w:rsid w:val="00377D36"/>
    <w:rsid w:val="003814C9"/>
    <w:rsid w:val="0038556D"/>
    <w:rsid w:val="0039001B"/>
    <w:rsid w:val="003902CD"/>
    <w:rsid w:val="003911B4"/>
    <w:rsid w:val="00391AE0"/>
    <w:rsid w:val="00392D59"/>
    <w:rsid w:val="003937D1"/>
    <w:rsid w:val="0039391D"/>
    <w:rsid w:val="00393B30"/>
    <w:rsid w:val="003950E4"/>
    <w:rsid w:val="003963B7"/>
    <w:rsid w:val="00396AFD"/>
    <w:rsid w:val="00396DF5"/>
    <w:rsid w:val="00397E16"/>
    <w:rsid w:val="003A1541"/>
    <w:rsid w:val="003A276D"/>
    <w:rsid w:val="003A2CC0"/>
    <w:rsid w:val="003A3869"/>
    <w:rsid w:val="003A66AB"/>
    <w:rsid w:val="003A6818"/>
    <w:rsid w:val="003A6F19"/>
    <w:rsid w:val="003B0236"/>
    <w:rsid w:val="003B095B"/>
    <w:rsid w:val="003B0EC7"/>
    <w:rsid w:val="003B185B"/>
    <w:rsid w:val="003B2567"/>
    <w:rsid w:val="003B25D6"/>
    <w:rsid w:val="003B2611"/>
    <w:rsid w:val="003B43DE"/>
    <w:rsid w:val="003C0DFB"/>
    <w:rsid w:val="003C1CF4"/>
    <w:rsid w:val="003C1DAD"/>
    <w:rsid w:val="003C2443"/>
    <w:rsid w:val="003C6E18"/>
    <w:rsid w:val="003D02D3"/>
    <w:rsid w:val="003D0B49"/>
    <w:rsid w:val="003D1313"/>
    <w:rsid w:val="003D3AB8"/>
    <w:rsid w:val="003D401D"/>
    <w:rsid w:val="003D500B"/>
    <w:rsid w:val="003D5289"/>
    <w:rsid w:val="003D585A"/>
    <w:rsid w:val="003E101C"/>
    <w:rsid w:val="003E1A42"/>
    <w:rsid w:val="003E396A"/>
    <w:rsid w:val="003E426F"/>
    <w:rsid w:val="003E4631"/>
    <w:rsid w:val="003E4C61"/>
    <w:rsid w:val="003E4E2E"/>
    <w:rsid w:val="003E5CE2"/>
    <w:rsid w:val="003E636A"/>
    <w:rsid w:val="003E7B72"/>
    <w:rsid w:val="003F099D"/>
    <w:rsid w:val="003F0F2B"/>
    <w:rsid w:val="003F1034"/>
    <w:rsid w:val="003F18A8"/>
    <w:rsid w:val="003F1C28"/>
    <w:rsid w:val="003F1CE3"/>
    <w:rsid w:val="003F1FB9"/>
    <w:rsid w:val="003F3D13"/>
    <w:rsid w:val="003F6017"/>
    <w:rsid w:val="003F6977"/>
    <w:rsid w:val="003F6B68"/>
    <w:rsid w:val="003F6E66"/>
    <w:rsid w:val="004010BF"/>
    <w:rsid w:val="00401835"/>
    <w:rsid w:val="00402424"/>
    <w:rsid w:val="0040375E"/>
    <w:rsid w:val="00405C5E"/>
    <w:rsid w:val="004064A6"/>
    <w:rsid w:val="0040658D"/>
    <w:rsid w:val="00406C46"/>
    <w:rsid w:val="00407CAB"/>
    <w:rsid w:val="00407F29"/>
    <w:rsid w:val="00407FFC"/>
    <w:rsid w:val="004112E8"/>
    <w:rsid w:val="00411F67"/>
    <w:rsid w:val="0041457D"/>
    <w:rsid w:val="0041506C"/>
    <w:rsid w:val="00415BC0"/>
    <w:rsid w:val="004175C4"/>
    <w:rsid w:val="00420797"/>
    <w:rsid w:val="00421C4E"/>
    <w:rsid w:val="00421E0F"/>
    <w:rsid w:val="00423DE3"/>
    <w:rsid w:val="0042485F"/>
    <w:rsid w:val="004257C1"/>
    <w:rsid w:val="00426E4C"/>
    <w:rsid w:val="00427428"/>
    <w:rsid w:val="00427E32"/>
    <w:rsid w:val="00427E73"/>
    <w:rsid w:val="00430F12"/>
    <w:rsid w:val="004312C9"/>
    <w:rsid w:val="004318EC"/>
    <w:rsid w:val="004337B2"/>
    <w:rsid w:val="004338B7"/>
    <w:rsid w:val="00434BC8"/>
    <w:rsid w:val="00435104"/>
    <w:rsid w:val="00436A7D"/>
    <w:rsid w:val="00437134"/>
    <w:rsid w:val="00440CA4"/>
    <w:rsid w:val="00441FEB"/>
    <w:rsid w:val="0044272B"/>
    <w:rsid w:val="00443460"/>
    <w:rsid w:val="00445CE3"/>
    <w:rsid w:val="00447025"/>
    <w:rsid w:val="004471D5"/>
    <w:rsid w:val="00447430"/>
    <w:rsid w:val="004503A8"/>
    <w:rsid w:val="0045145E"/>
    <w:rsid w:val="004514BF"/>
    <w:rsid w:val="004524C5"/>
    <w:rsid w:val="0045407B"/>
    <w:rsid w:val="0045637E"/>
    <w:rsid w:val="00456577"/>
    <w:rsid w:val="0045717C"/>
    <w:rsid w:val="00460ACC"/>
    <w:rsid w:val="004619F7"/>
    <w:rsid w:val="00461A6D"/>
    <w:rsid w:val="00461B71"/>
    <w:rsid w:val="004631B0"/>
    <w:rsid w:val="00464094"/>
    <w:rsid w:val="0046461A"/>
    <w:rsid w:val="00464C04"/>
    <w:rsid w:val="00464FC6"/>
    <w:rsid w:val="00466338"/>
    <w:rsid w:val="00466356"/>
    <w:rsid w:val="004705C8"/>
    <w:rsid w:val="00471967"/>
    <w:rsid w:val="00471A88"/>
    <w:rsid w:val="00471FD9"/>
    <w:rsid w:val="0047247D"/>
    <w:rsid w:val="004732DE"/>
    <w:rsid w:val="00473576"/>
    <w:rsid w:val="00473605"/>
    <w:rsid w:val="004737EE"/>
    <w:rsid w:val="00473ABC"/>
    <w:rsid w:val="00474469"/>
    <w:rsid w:val="004744D0"/>
    <w:rsid w:val="00474E34"/>
    <w:rsid w:val="004756E7"/>
    <w:rsid w:val="0047573A"/>
    <w:rsid w:val="004775B6"/>
    <w:rsid w:val="0047771E"/>
    <w:rsid w:val="00480C15"/>
    <w:rsid w:val="0048181E"/>
    <w:rsid w:val="00482377"/>
    <w:rsid w:val="0048242A"/>
    <w:rsid w:val="004836DC"/>
    <w:rsid w:val="00483919"/>
    <w:rsid w:val="00484382"/>
    <w:rsid w:val="00484F3A"/>
    <w:rsid w:val="00485B36"/>
    <w:rsid w:val="00486009"/>
    <w:rsid w:val="00487C7B"/>
    <w:rsid w:val="00490DB5"/>
    <w:rsid w:val="0049159B"/>
    <w:rsid w:val="00492F30"/>
    <w:rsid w:val="004942CD"/>
    <w:rsid w:val="0049569F"/>
    <w:rsid w:val="0049575D"/>
    <w:rsid w:val="00496101"/>
    <w:rsid w:val="00496301"/>
    <w:rsid w:val="004A2B0F"/>
    <w:rsid w:val="004A2C09"/>
    <w:rsid w:val="004A2E26"/>
    <w:rsid w:val="004A338A"/>
    <w:rsid w:val="004A566A"/>
    <w:rsid w:val="004A6532"/>
    <w:rsid w:val="004B0D53"/>
    <w:rsid w:val="004B1E37"/>
    <w:rsid w:val="004B2590"/>
    <w:rsid w:val="004B2BCB"/>
    <w:rsid w:val="004B4321"/>
    <w:rsid w:val="004B6884"/>
    <w:rsid w:val="004B688D"/>
    <w:rsid w:val="004C08BD"/>
    <w:rsid w:val="004C13D1"/>
    <w:rsid w:val="004C24C0"/>
    <w:rsid w:val="004C2C2D"/>
    <w:rsid w:val="004C328E"/>
    <w:rsid w:val="004C3816"/>
    <w:rsid w:val="004C3F77"/>
    <w:rsid w:val="004C415C"/>
    <w:rsid w:val="004C4CEF"/>
    <w:rsid w:val="004C5803"/>
    <w:rsid w:val="004C60C3"/>
    <w:rsid w:val="004C6522"/>
    <w:rsid w:val="004C7284"/>
    <w:rsid w:val="004C7326"/>
    <w:rsid w:val="004C76F1"/>
    <w:rsid w:val="004C7C45"/>
    <w:rsid w:val="004C7EDE"/>
    <w:rsid w:val="004D1218"/>
    <w:rsid w:val="004D2CA7"/>
    <w:rsid w:val="004D3527"/>
    <w:rsid w:val="004D385B"/>
    <w:rsid w:val="004D4225"/>
    <w:rsid w:val="004D4341"/>
    <w:rsid w:val="004D4441"/>
    <w:rsid w:val="004D4598"/>
    <w:rsid w:val="004D64DB"/>
    <w:rsid w:val="004D6800"/>
    <w:rsid w:val="004D6955"/>
    <w:rsid w:val="004D6D1E"/>
    <w:rsid w:val="004D74B6"/>
    <w:rsid w:val="004E0A01"/>
    <w:rsid w:val="004E0C9C"/>
    <w:rsid w:val="004E392C"/>
    <w:rsid w:val="004E4B4E"/>
    <w:rsid w:val="004E6F01"/>
    <w:rsid w:val="004F174A"/>
    <w:rsid w:val="004F3D5D"/>
    <w:rsid w:val="004F44A2"/>
    <w:rsid w:val="004F4EFB"/>
    <w:rsid w:val="004F5558"/>
    <w:rsid w:val="004F77F3"/>
    <w:rsid w:val="004F792B"/>
    <w:rsid w:val="0050067F"/>
    <w:rsid w:val="00500EF6"/>
    <w:rsid w:val="00501BB4"/>
    <w:rsid w:val="00502A28"/>
    <w:rsid w:val="0050331E"/>
    <w:rsid w:val="005041BA"/>
    <w:rsid w:val="005044D7"/>
    <w:rsid w:val="00505666"/>
    <w:rsid w:val="00506692"/>
    <w:rsid w:val="0050694A"/>
    <w:rsid w:val="005069DC"/>
    <w:rsid w:val="005072CF"/>
    <w:rsid w:val="00510691"/>
    <w:rsid w:val="0051283A"/>
    <w:rsid w:val="00512FD4"/>
    <w:rsid w:val="005134C9"/>
    <w:rsid w:val="00514C2E"/>
    <w:rsid w:val="005153B4"/>
    <w:rsid w:val="005159CD"/>
    <w:rsid w:val="00516196"/>
    <w:rsid w:val="005178F4"/>
    <w:rsid w:val="00520005"/>
    <w:rsid w:val="005202DC"/>
    <w:rsid w:val="00520D33"/>
    <w:rsid w:val="00522148"/>
    <w:rsid w:val="00522223"/>
    <w:rsid w:val="00523138"/>
    <w:rsid w:val="00524455"/>
    <w:rsid w:val="00525A11"/>
    <w:rsid w:val="00525D2E"/>
    <w:rsid w:val="00530AF8"/>
    <w:rsid w:val="005325BC"/>
    <w:rsid w:val="00532FDF"/>
    <w:rsid w:val="0053348C"/>
    <w:rsid w:val="005342E4"/>
    <w:rsid w:val="005357A1"/>
    <w:rsid w:val="005363FF"/>
    <w:rsid w:val="00540554"/>
    <w:rsid w:val="00540CC6"/>
    <w:rsid w:val="00540EC8"/>
    <w:rsid w:val="0054146E"/>
    <w:rsid w:val="00541CD0"/>
    <w:rsid w:val="00541CEF"/>
    <w:rsid w:val="00542423"/>
    <w:rsid w:val="00542E95"/>
    <w:rsid w:val="005455C2"/>
    <w:rsid w:val="00547038"/>
    <w:rsid w:val="00547C4B"/>
    <w:rsid w:val="00547C5A"/>
    <w:rsid w:val="005515F1"/>
    <w:rsid w:val="00553E98"/>
    <w:rsid w:val="00554C1D"/>
    <w:rsid w:val="00556189"/>
    <w:rsid w:val="0055693B"/>
    <w:rsid w:val="00556B0C"/>
    <w:rsid w:val="00556E96"/>
    <w:rsid w:val="00557ECA"/>
    <w:rsid w:val="00560043"/>
    <w:rsid w:val="00563053"/>
    <w:rsid w:val="005638F9"/>
    <w:rsid w:val="00564FD1"/>
    <w:rsid w:val="005666D5"/>
    <w:rsid w:val="00567674"/>
    <w:rsid w:val="00567D32"/>
    <w:rsid w:val="00571584"/>
    <w:rsid w:val="005715CA"/>
    <w:rsid w:val="00572188"/>
    <w:rsid w:val="005740B9"/>
    <w:rsid w:val="0057547B"/>
    <w:rsid w:val="00575CB2"/>
    <w:rsid w:val="005776AA"/>
    <w:rsid w:val="0057790E"/>
    <w:rsid w:val="005801E5"/>
    <w:rsid w:val="00580E67"/>
    <w:rsid w:val="0058267C"/>
    <w:rsid w:val="0058379C"/>
    <w:rsid w:val="00583FCD"/>
    <w:rsid w:val="005861A9"/>
    <w:rsid w:val="0059169E"/>
    <w:rsid w:val="00591AB0"/>
    <w:rsid w:val="005973A5"/>
    <w:rsid w:val="005A0965"/>
    <w:rsid w:val="005A1A8D"/>
    <w:rsid w:val="005A3F53"/>
    <w:rsid w:val="005A5BE7"/>
    <w:rsid w:val="005A6A43"/>
    <w:rsid w:val="005A72EF"/>
    <w:rsid w:val="005B00FF"/>
    <w:rsid w:val="005B0F7A"/>
    <w:rsid w:val="005B19A5"/>
    <w:rsid w:val="005B38E6"/>
    <w:rsid w:val="005B3B78"/>
    <w:rsid w:val="005B420C"/>
    <w:rsid w:val="005B4813"/>
    <w:rsid w:val="005B631A"/>
    <w:rsid w:val="005B7A9D"/>
    <w:rsid w:val="005C0168"/>
    <w:rsid w:val="005C09D3"/>
    <w:rsid w:val="005C0C84"/>
    <w:rsid w:val="005C0DA9"/>
    <w:rsid w:val="005C1731"/>
    <w:rsid w:val="005C1E67"/>
    <w:rsid w:val="005C34B0"/>
    <w:rsid w:val="005C4B53"/>
    <w:rsid w:val="005C5620"/>
    <w:rsid w:val="005C602B"/>
    <w:rsid w:val="005C6A09"/>
    <w:rsid w:val="005D0277"/>
    <w:rsid w:val="005D3A28"/>
    <w:rsid w:val="005D47ED"/>
    <w:rsid w:val="005D609E"/>
    <w:rsid w:val="005E00DF"/>
    <w:rsid w:val="005E15F0"/>
    <w:rsid w:val="005E2852"/>
    <w:rsid w:val="005E37A1"/>
    <w:rsid w:val="005E3C41"/>
    <w:rsid w:val="005E4574"/>
    <w:rsid w:val="005E45A2"/>
    <w:rsid w:val="005E4A2A"/>
    <w:rsid w:val="005E5DA5"/>
    <w:rsid w:val="005E6462"/>
    <w:rsid w:val="005E64BC"/>
    <w:rsid w:val="005E6A92"/>
    <w:rsid w:val="005E7683"/>
    <w:rsid w:val="005F057B"/>
    <w:rsid w:val="005F06D4"/>
    <w:rsid w:val="005F210C"/>
    <w:rsid w:val="005F3691"/>
    <w:rsid w:val="005F39AF"/>
    <w:rsid w:val="005F3A42"/>
    <w:rsid w:val="005F3F23"/>
    <w:rsid w:val="005F4E0D"/>
    <w:rsid w:val="005F5790"/>
    <w:rsid w:val="005F597F"/>
    <w:rsid w:val="005F5CEC"/>
    <w:rsid w:val="005F7761"/>
    <w:rsid w:val="00601BEC"/>
    <w:rsid w:val="006027C9"/>
    <w:rsid w:val="0060300B"/>
    <w:rsid w:val="0060432B"/>
    <w:rsid w:val="006049E6"/>
    <w:rsid w:val="00605ECD"/>
    <w:rsid w:val="00606AB0"/>
    <w:rsid w:val="00606DEE"/>
    <w:rsid w:val="006074E3"/>
    <w:rsid w:val="006076F3"/>
    <w:rsid w:val="006118A0"/>
    <w:rsid w:val="00612D76"/>
    <w:rsid w:val="00613CF7"/>
    <w:rsid w:val="006148FC"/>
    <w:rsid w:val="0061528B"/>
    <w:rsid w:val="00615CBE"/>
    <w:rsid w:val="00616275"/>
    <w:rsid w:val="00616EF6"/>
    <w:rsid w:val="00617B20"/>
    <w:rsid w:val="00620C6A"/>
    <w:rsid w:val="00620CF3"/>
    <w:rsid w:val="00620D51"/>
    <w:rsid w:val="00620D71"/>
    <w:rsid w:val="006214A2"/>
    <w:rsid w:val="0062264D"/>
    <w:rsid w:val="00625712"/>
    <w:rsid w:val="006269BC"/>
    <w:rsid w:val="00627007"/>
    <w:rsid w:val="006317E6"/>
    <w:rsid w:val="00631BD4"/>
    <w:rsid w:val="00631C12"/>
    <w:rsid w:val="00632A1D"/>
    <w:rsid w:val="006362E8"/>
    <w:rsid w:val="006400B0"/>
    <w:rsid w:val="006406C0"/>
    <w:rsid w:val="00642085"/>
    <w:rsid w:val="006420A2"/>
    <w:rsid w:val="00642C75"/>
    <w:rsid w:val="00643000"/>
    <w:rsid w:val="00643A54"/>
    <w:rsid w:val="00645420"/>
    <w:rsid w:val="0064567D"/>
    <w:rsid w:val="006456A6"/>
    <w:rsid w:val="006459E8"/>
    <w:rsid w:val="00653235"/>
    <w:rsid w:val="006538D1"/>
    <w:rsid w:val="00653F8A"/>
    <w:rsid w:val="00655228"/>
    <w:rsid w:val="006553AA"/>
    <w:rsid w:val="00655865"/>
    <w:rsid w:val="006561F9"/>
    <w:rsid w:val="00657023"/>
    <w:rsid w:val="006614FF"/>
    <w:rsid w:val="0066309F"/>
    <w:rsid w:val="006639AA"/>
    <w:rsid w:val="00664372"/>
    <w:rsid w:val="006651BE"/>
    <w:rsid w:val="00665755"/>
    <w:rsid w:val="00665E9D"/>
    <w:rsid w:val="00665F33"/>
    <w:rsid w:val="00666553"/>
    <w:rsid w:val="006667C5"/>
    <w:rsid w:val="00667D33"/>
    <w:rsid w:val="0067075C"/>
    <w:rsid w:val="0067413F"/>
    <w:rsid w:val="00674D50"/>
    <w:rsid w:val="0067631E"/>
    <w:rsid w:val="00677209"/>
    <w:rsid w:val="006778B2"/>
    <w:rsid w:val="00677FD6"/>
    <w:rsid w:val="00680883"/>
    <w:rsid w:val="00681388"/>
    <w:rsid w:val="00682567"/>
    <w:rsid w:val="00683585"/>
    <w:rsid w:val="006838A8"/>
    <w:rsid w:val="006864C9"/>
    <w:rsid w:val="006868CA"/>
    <w:rsid w:val="0069135B"/>
    <w:rsid w:val="006913BD"/>
    <w:rsid w:val="00691914"/>
    <w:rsid w:val="0069218F"/>
    <w:rsid w:val="00692F94"/>
    <w:rsid w:val="006931BD"/>
    <w:rsid w:val="00693F7A"/>
    <w:rsid w:val="00696356"/>
    <w:rsid w:val="00696EC0"/>
    <w:rsid w:val="00697765"/>
    <w:rsid w:val="006A07A1"/>
    <w:rsid w:val="006A0898"/>
    <w:rsid w:val="006A119E"/>
    <w:rsid w:val="006A1465"/>
    <w:rsid w:val="006A2193"/>
    <w:rsid w:val="006A260E"/>
    <w:rsid w:val="006A3E5A"/>
    <w:rsid w:val="006A4D5B"/>
    <w:rsid w:val="006A5270"/>
    <w:rsid w:val="006A5690"/>
    <w:rsid w:val="006A59FB"/>
    <w:rsid w:val="006A5A1D"/>
    <w:rsid w:val="006A6104"/>
    <w:rsid w:val="006B0720"/>
    <w:rsid w:val="006B079C"/>
    <w:rsid w:val="006B6A91"/>
    <w:rsid w:val="006C192B"/>
    <w:rsid w:val="006C2393"/>
    <w:rsid w:val="006C26DA"/>
    <w:rsid w:val="006C2BF2"/>
    <w:rsid w:val="006C5898"/>
    <w:rsid w:val="006C5EAA"/>
    <w:rsid w:val="006C66B7"/>
    <w:rsid w:val="006C6D47"/>
    <w:rsid w:val="006D0FBF"/>
    <w:rsid w:val="006D1965"/>
    <w:rsid w:val="006D1F87"/>
    <w:rsid w:val="006D25B7"/>
    <w:rsid w:val="006D2725"/>
    <w:rsid w:val="006D329F"/>
    <w:rsid w:val="006D475B"/>
    <w:rsid w:val="006E09C8"/>
    <w:rsid w:val="006E0E98"/>
    <w:rsid w:val="006E55B0"/>
    <w:rsid w:val="006E6597"/>
    <w:rsid w:val="006E6F08"/>
    <w:rsid w:val="006E76B8"/>
    <w:rsid w:val="006F0A57"/>
    <w:rsid w:val="006F23B9"/>
    <w:rsid w:val="006F4916"/>
    <w:rsid w:val="006F4E41"/>
    <w:rsid w:val="006F52D2"/>
    <w:rsid w:val="006F5E57"/>
    <w:rsid w:val="00700893"/>
    <w:rsid w:val="00700984"/>
    <w:rsid w:val="007022B8"/>
    <w:rsid w:val="00703131"/>
    <w:rsid w:val="00703CCD"/>
    <w:rsid w:val="007076BA"/>
    <w:rsid w:val="007077F8"/>
    <w:rsid w:val="00710538"/>
    <w:rsid w:val="00712755"/>
    <w:rsid w:val="0071278B"/>
    <w:rsid w:val="00712AF7"/>
    <w:rsid w:val="00712C5A"/>
    <w:rsid w:val="00712DE6"/>
    <w:rsid w:val="00714494"/>
    <w:rsid w:val="00714732"/>
    <w:rsid w:val="00714CA1"/>
    <w:rsid w:val="00716146"/>
    <w:rsid w:val="0072178B"/>
    <w:rsid w:val="007249E8"/>
    <w:rsid w:val="00725604"/>
    <w:rsid w:val="00725E10"/>
    <w:rsid w:val="00726613"/>
    <w:rsid w:val="0072773B"/>
    <w:rsid w:val="00730623"/>
    <w:rsid w:val="0073105A"/>
    <w:rsid w:val="007318BF"/>
    <w:rsid w:val="007327CF"/>
    <w:rsid w:val="007331EC"/>
    <w:rsid w:val="007332E2"/>
    <w:rsid w:val="0073459A"/>
    <w:rsid w:val="00735A77"/>
    <w:rsid w:val="00736327"/>
    <w:rsid w:val="00737150"/>
    <w:rsid w:val="00741665"/>
    <w:rsid w:val="00742ED7"/>
    <w:rsid w:val="007437B6"/>
    <w:rsid w:val="00745217"/>
    <w:rsid w:val="007471A7"/>
    <w:rsid w:val="00747BE1"/>
    <w:rsid w:val="007503B8"/>
    <w:rsid w:val="007503C8"/>
    <w:rsid w:val="00750B33"/>
    <w:rsid w:val="007515D4"/>
    <w:rsid w:val="00752738"/>
    <w:rsid w:val="00754282"/>
    <w:rsid w:val="0075437B"/>
    <w:rsid w:val="007543DE"/>
    <w:rsid w:val="00755338"/>
    <w:rsid w:val="00755B1E"/>
    <w:rsid w:val="00755D16"/>
    <w:rsid w:val="00757176"/>
    <w:rsid w:val="007614BF"/>
    <w:rsid w:val="0076214C"/>
    <w:rsid w:val="007623EF"/>
    <w:rsid w:val="0076332D"/>
    <w:rsid w:val="007637B4"/>
    <w:rsid w:val="00764B15"/>
    <w:rsid w:val="00764F8C"/>
    <w:rsid w:val="00765CF0"/>
    <w:rsid w:val="00765DB5"/>
    <w:rsid w:val="0076658A"/>
    <w:rsid w:val="007705F4"/>
    <w:rsid w:val="00772EBF"/>
    <w:rsid w:val="00774E4E"/>
    <w:rsid w:val="007754B1"/>
    <w:rsid w:val="0077619D"/>
    <w:rsid w:val="007765A6"/>
    <w:rsid w:val="007766CE"/>
    <w:rsid w:val="007766D3"/>
    <w:rsid w:val="0078119A"/>
    <w:rsid w:val="00781B13"/>
    <w:rsid w:val="00782E30"/>
    <w:rsid w:val="00782FD7"/>
    <w:rsid w:val="0078407C"/>
    <w:rsid w:val="00784DDF"/>
    <w:rsid w:val="00786576"/>
    <w:rsid w:val="007865CB"/>
    <w:rsid w:val="00786F62"/>
    <w:rsid w:val="00787777"/>
    <w:rsid w:val="00791658"/>
    <w:rsid w:val="00791A02"/>
    <w:rsid w:val="00793754"/>
    <w:rsid w:val="00793767"/>
    <w:rsid w:val="007975E7"/>
    <w:rsid w:val="007A24D8"/>
    <w:rsid w:val="007A2F4F"/>
    <w:rsid w:val="007A3C8B"/>
    <w:rsid w:val="007A401F"/>
    <w:rsid w:val="007A4EDF"/>
    <w:rsid w:val="007A517C"/>
    <w:rsid w:val="007A6C6C"/>
    <w:rsid w:val="007A743C"/>
    <w:rsid w:val="007A7642"/>
    <w:rsid w:val="007A7730"/>
    <w:rsid w:val="007A7B74"/>
    <w:rsid w:val="007B09CC"/>
    <w:rsid w:val="007B16D9"/>
    <w:rsid w:val="007B1985"/>
    <w:rsid w:val="007B206E"/>
    <w:rsid w:val="007B2BCE"/>
    <w:rsid w:val="007B3092"/>
    <w:rsid w:val="007B43AF"/>
    <w:rsid w:val="007B5371"/>
    <w:rsid w:val="007B5FB2"/>
    <w:rsid w:val="007B666D"/>
    <w:rsid w:val="007B66E3"/>
    <w:rsid w:val="007C0DBB"/>
    <w:rsid w:val="007C1F36"/>
    <w:rsid w:val="007C23C3"/>
    <w:rsid w:val="007C2921"/>
    <w:rsid w:val="007D0807"/>
    <w:rsid w:val="007D0D3E"/>
    <w:rsid w:val="007D3337"/>
    <w:rsid w:val="007D3C7F"/>
    <w:rsid w:val="007D4FC5"/>
    <w:rsid w:val="007D520F"/>
    <w:rsid w:val="007D5223"/>
    <w:rsid w:val="007D5555"/>
    <w:rsid w:val="007D6C21"/>
    <w:rsid w:val="007D710B"/>
    <w:rsid w:val="007E001E"/>
    <w:rsid w:val="007E2A40"/>
    <w:rsid w:val="007E2FA9"/>
    <w:rsid w:val="007E48DA"/>
    <w:rsid w:val="007E56A0"/>
    <w:rsid w:val="007E611C"/>
    <w:rsid w:val="007E6AD3"/>
    <w:rsid w:val="007E6F35"/>
    <w:rsid w:val="007E70B6"/>
    <w:rsid w:val="007E7A81"/>
    <w:rsid w:val="007F0F76"/>
    <w:rsid w:val="007F2B24"/>
    <w:rsid w:val="007F36DC"/>
    <w:rsid w:val="007F3D78"/>
    <w:rsid w:val="007F3DF5"/>
    <w:rsid w:val="007F3FE1"/>
    <w:rsid w:val="007F44CD"/>
    <w:rsid w:val="007F4BAD"/>
    <w:rsid w:val="007F58CE"/>
    <w:rsid w:val="007F5A49"/>
    <w:rsid w:val="007F5AB8"/>
    <w:rsid w:val="007F6220"/>
    <w:rsid w:val="007F67D9"/>
    <w:rsid w:val="00801CC5"/>
    <w:rsid w:val="0080247F"/>
    <w:rsid w:val="008033C9"/>
    <w:rsid w:val="0080549F"/>
    <w:rsid w:val="0081229A"/>
    <w:rsid w:val="00812C63"/>
    <w:rsid w:val="0081332D"/>
    <w:rsid w:val="0081573C"/>
    <w:rsid w:val="0081644B"/>
    <w:rsid w:val="0081699A"/>
    <w:rsid w:val="00816FB0"/>
    <w:rsid w:val="0081700C"/>
    <w:rsid w:val="008171BC"/>
    <w:rsid w:val="00817666"/>
    <w:rsid w:val="00817CFE"/>
    <w:rsid w:val="008207C2"/>
    <w:rsid w:val="00820A21"/>
    <w:rsid w:val="00820D86"/>
    <w:rsid w:val="008211E2"/>
    <w:rsid w:val="0082272C"/>
    <w:rsid w:val="008269BA"/>
    <w:rsid w:val="008301D7"/>
    <w:rsid w:val="00830765"/>
    <w:rsid w:val="008316E9"/>
    <w:rsid w:val="008317E9"/>
    <w:rsid w:val="008318EA"/>
    <w:rsid w:val="00833A6D"/>
    <w:rsid w:val="00833B39"/>
    <w:rsid w:val="008353D5"/>
    <w:rsid w:val="008365FE"/>
    <w:rsid w:val="008413CD"/>
    <w:rsid w:val="00841728"/>
    <w:rsid w:val="00842DCC"/>
    <w:rsid w:val="00843A04"/>
    <w:rsid w:val="008449F9"/>
    <w:rsid w:val="00846806"/>
    <w:rsid w:val="00846BA7"/>
    <w:rsid w:val="008472F9"/>
    <w:rsid w:val="008504BF"/>
    <w:rsid w:val="00850D9D"/>
    <w:rsid w:val="0085351E"/>
    <w:rsid w:val="0085379D"/>
    <w:rsid w:val="008538AD"/>
    <w:rsid w:val="008543A0"/>
    <w:rsid w:val="008557F1"/>
    <w:rsid w:val="008562D4"/>
    <w:rsid w:val="008618B8"/>
    <w:rsid w:val="0086223C"/>
    <w:rsid w:val="008632B5"/>
    <w:rsid w:val="008644CB"/>
    <w:rsid w:val="00864AA8"/>
    <w:rsid w:val="00865F66"/>
    <w:rsid w:val="008663B9"/>
    <w:rsid w:val="008673B9"/>
    <w:rsid w:val="0087036E"/>
    <w:rsid w:val="008703E4"/>
    <w:rsid w:val="00870BC4"/>
    <w:rsid w:val="0087136B"/>
    <w:rsid w:val="0087139E"/>
    <w:rsid w:val="00871E8C"/>
    <w:rsid w:val="00872EFD"/>
    <w:rsid w:val="00872F26"/>
    <w:rsid w:val="00873787"/>
    <w:rsid w:val="008738F7"/>
    <w:rsid w:val="00874E9E"/>
    <w:rsid w:val="00875D3C"/>
    <w:rsid w:val="00875EBE"/>
    <w:rsid w:val="00877E1F"/>
    <w:rsid w:val="00880DCA"/>
    <w:rsid w:val="00880E22"/>
    <w:rsid w:val="00881CE1"/>
    <w:rsid w:val="008829EB"/>
    <w:rsid w:val="00883FE9"/>
    <w:rsid w:val="00884586"/>
    <w:rsid w:val="008848D4"/>
    <w:rsid w:val="00885190"/>
    <w:rsid w:val="008855FC"/>
    <w:rsid w:val="00885926"/>
    <w:rsid w:val="008861E8"/>
    <w:rsid w:val="00887DEE"/>
    <w:rsid w:val="008908D1"/>
    <w:rsid w:val="008925AA"/>
    <w:rsid w:val="00892E5C"/>
    <w:rsid w:val="00893070"/>
    <w:rsid w:val="0089460B"/>
    <w:rsid w:val="008A037F"/>
    <w:rsid w:val="008A0846"/>
    <w:rsid w:val="008A25E3"/>
    <w:rsid w:val="008A2836"/>
    <w:rsid w:val="008A2BD2"/>
    <w:rsid w:val="008A2C18"/>
    <w:rsid w:val="008A345D"/>
    <w:rsid w:val="008A3D01"/>
    <w:rsid w:val="008A52DC"/>
    <w:rsid w:val="008A5ACF"/>
    <w:rsid w:val="008A6935"/>
    <w:rsid w:val="008A6F46"/>
    <w:rsid w:val="008A73E0"/>
    <w:rsid w:val="008B14F7"/>
    <w:rsid w:val="008B2369"/>
    <w:rsid w:val="008B2CBC"/>
    <w:rsid w:val="008B2F65"/>
    <w:rsid w:val="008B2F97"/>
    <w:rsid w:val="008B5855"/>
    <w:rsid w:val="008B5AEE"/>
    <w:rsid w:val="008B5D87"/>
    <w:rsid w:val="008B5EE9"/>
    <w:rsid w:val="008B65F3"/>
    <w:rsid w:val="008C09CF"/>
    <w:rsid w:val="008C1290"/>
    <w:rsid w:val="008C1805"/>
    <w:rsid w:val="008C2295"/>
    <w:rsid w:val="008C23C4"/>
    <w:rsid w:val="008C283C"/>
    <w:rsid w:val="008C2BF5"/>
    <w:rsid w:val="008C5C0D"/>
    <w:rsid w:val="008C61B6"/>
    <w:rsid w:val="008C69F7"/>
    <w:rsid w:val="008C7858"/>
    <w:rsid w:val="008C7F44"/>
    <w:rsid w:val="008D0F50"/>
    <w:rsid w:val="008D1225"/>
    <w:rsid w:val="008D1E33"/>
    <w:rsid w:val="008D2E63"/>
    <w:rsid w:val="008D3154"/>
    <w:rsid w:val="008D4A3C"/>
    <w:rsid w:val="008D4BAC"/>
    <w:rsid w:val="008D4EB5"/>
    <w:rsid w:val="008D6838"/>
    <w:rsid w:val="008D6A19"/>
    <w:rsid w:val="008D7F27"/>
    <w:rsid w:val="008E019E"/>
    <w:rsid w:val="008E1A17"/>
    <w:rsid w:val="008E2516"/>
    <w:rsid w:val="008E5117"/>
    <w:rsid w:val="008E598B"/>
    <w:rsid w:val="008E5DB2"/>
    <w:rsid w:val="008E70C2"/>
    <w:rsid w:val="008E7C7A"/>
    <w:rsid w:val="008E7DE1"/>
    <w:rsid w:val="008F0A89"/>
    <w:rsid w:val="008F0BFC"/>
    <w:rsid w:val="008F0C01"/>
    <w:rsid w:val="008F0F99"/>
    <w:rsid w:val="008F1612"/>
    <w:rsid w:val="008F344F"/>
    <w:rsid w:val="008F595E"/>
    <w:rsid w:val="008F5A95"/>
    <w:rsid w:val="008F60F8"/>
    <w:rsid w:val="00900104"/>
    <w:rsid w:val="0090170A"/>
    <w:rsid w:val="009017CE"/>
    <w:rsid w:val="00901AB9"/>
    <w:rsid w:val="009023D2"/>
    <w:rsid w:val="00903186"/>
    <w:rsid w:val="009038FD"/>
    <w:rsid w:val="00904809"/>
    <w:rsid w:val="009068B7"/>
    <w:rsid w:val="00906EAC"/>
    <w:rsid w:val="0090758A"/>
    <w:rsid w:val="00910049"/>
    <w:rsid w:val="00911289"/>
    <w:rsid w:val="009126CB"/>
    <w:rsid w:val="00912CE6"/>
    <w:rsid w:val="009131C8"/>
    <w:rsid w:val="00913689"/>
    <w:rsid w:val="00914CCE"/>
    <w:rsid w:val="00915365"/>
    <w:rsid w:val="00915F45"/>
    <w:rsid w:val="00916272"/>
    <w:rsid w:val="00917710"/>
    <w:rsid w:val="00920DE1"/>
    <w:rsid w:val="00921CC7"/>
    <w:rsid w:val="00921F26"/>
    <w:rsid w:val="00922A21"/>
    <w:rsid w:val="00924F8A"/>
    <w:rsid w:val="0092554A"/>
    <w:rsid w:val="00925FD3"/>
    <w:rsid w:val="00926075"/>
    <w:rsid w:val="009265EB"/>
    <w:rsid w:val="00927048"/>
    <w:rsid w:val="00927CC7"/>
    <w:rsid w:val="009311F6"/>
    <w:rsid w:val="009321AA"/>
    <w:rsid w:val="00932778"/>
    <w:rsid w:val="00933512"/>
    <w:rsid w:val="0093359B"/>
    <w:rsid w:val="00934D97"/>
    <w:rsid w:val="009362A8"/>
    <w:rsid w:val="00940A5F"/>
    <w:rsid w:val="00942AEE"/>
    <w:rsid w:val="00943615"/>
    <w:rsid w:val="00943CA6"/>
    <w:rsid w:val="009448EE"/>
    <w:rsid w:val="00944E89"/>
    <w:rsid w:val="009458DD"/>
    <w:rsid w:val="00945B38"/>
    <w:rsid w:val="00947985"/>
    <w:rsid w:val="00950105"/>
    <w:rsid w:val="0095064A"/>
    <w:rsid w:val="009527A9"/>
    <w:rsid w:val="009546B7"/>
    <w:rsid w:val="00955261"/>
    <w:rsid w:val="00955832"/>
    <w:rsid w:val="00956D5E"/>
    <w:rsid w:val="00961B17"/>
    <w:rsid w:val="009629B3"/>
    <w:rsid w:val="00962CF1"/>
    <w:rsid w:val="0096352D"/>
    <w:rsid w:val="00963CF2"/>
    <w:rsid w:val="00963E5A"/>
    <w:rsid w:val="00970F6D"/>
    <w:rsid w:val="009718AC"/>
    <w:rsid w:val="009723E1"/>
    <w:rsid w:val="0097375C"/>
    <w:rsid w:val="00976A19"/>
    <w:rsid w:val="00976BFB"/>
    <w:rsid w:val="00977533"/>
    <w:rsid w:val="009777F0"/>
    <w:rsid w:val="00977991"/>
    <w:rsid w:val="00977D1C"/>
    <w:rsid w:val="009807BA"/>
    <w:rsid w:val="00981576"/>
    <w:rsid w:val="00981E61"/>
    <w:rsid w:val="00982531"/>
    <w:rsid w:val="0098414C"/>
    <w:rsid w:val="0098481B"/>
    <w:rsid w:val="00984B17"/>
    <w:rsid w:val="009863F4"/>
    <w:rsid w:val="009907C1"/>
    <w:rsid w:val="00990998"/>
    <w:rsid w:val="00990E15"/>
    <w:rsid w:val="00991143"/>
    <w:rsid w:val="00993666"/>
    <w:rsid w:val="009939C6"/>
    <w:rsid w:val="00993CA1"/>
    <w:rsid w:val="009944F3"/>
    <w:rsid w:val="00994517"/>
    <w:rsid w:val="009959F6"/>
    <w:rsid w:val="00996582"/>
    <w:rsid w:val="00996974"/>
    <w:rsid w:val="00997591"/>
    <w:rsid w:val="009A1A28"/>
    <w:rsid w:val="009A4430"/>
    <w:rsid w:val="009A487D"/>
    <w:rsid w:val="009A5D4B"/>
    <w:rsid w:val="009A69C6"/>
    <w:rsid w:val="009A69CE"/>
    <w:rsid w:val="009A6FF6"/>
    <w:rsid w:val="009A7F8D"/>
    <w:rsid w:val="009B05BA"/>
    <w:rsid w:val="009B2655"/>
    <w:rsid w:val="009B2762"/>
    <w:rsid w:val="009B3B9A"/>
    <w:rsid w:val="009B424D"/>
    <w:rsid w:val="009B49F6"/>
    <w:rsid w:val="009B5F0A"/>
    <w:rsid w:val="009B649B"/>
    <w:rsid w:val="009C1C65"/>
    <w:rsid w:val="009C34A4"/>
    <w:rsid w:val="009C5ABC"/>
    <w:rsid w:val="009D033B"/>
    <w:rsid w:val="009D07ED"/>
    <w:rsid w:val="009D1764"/>
    <w:rsid w:val="009D1C7E"/>
    <w:rsid w:val="009D22C7"/>
    <w:rsid w:val="009D2794"/>
    <w:rsid w:val="009D3749"/>
    <w:rsid w:val="009D374F"/>
    <w:rsid w:val="009D3A4C"/>
    <w:rsid w:val="009D3B38"/>
    <w:rsid w:val="009D5FEE"/>
    <w:rsid w:val="009D6E05"/>
    <w:rsid w:val="009D7385"/>
    <w:rsid w:val="009D7DDB"/>
    <w:rsid w:val="009E092F"/>
    <w:rsid w:val="009E109C"/>
    <w:rsid w:val="009E2FDB"/>
    <w:rsid w:val="009E45FA"/>
    <w:rsid w:val="009E4E54"/>
    <w:rsid w:val="009E5A9C"/>
    <w:rsid w:val="009E6EA2"/>
    <w:rsid w:val="009F05AB"/>
    <w:rsid w:val="009F342D"/>
    <w:rsid w:val="009F462E"/>
    <w:rsid w:val="009F5638"/>
    <w:rsid w:val="009F694E"/>
    <w:rsid w:val="009F75E0"/>
    <w:rsid w:val="00A003AB"/>
    <w:rsid w:val="00A006D5"/>
    <w:rsid w:val="00A00D72"/>
    <w:rsid w:val="00A01E16"/>
    <w:rsid w:val="00A02C3C"/>
    <w:rsid w:val="00A02F9A"/>
    <w:rsid w:val="00A0319F"/>
    <w:rsid w:val="00A03B9E"/>
    <w:rsid w:val="00A03C1C"/>
    <w:rsid w:val="00A05427"/>
    <w:rsid w:val="00A05820"/>
    <w:rsid w:val="00A0588C"/>
    <w:rsid w:val="00A06484"/>
    <w:rsid w:val="00A06649"/>
    <w:rsid w:val="00A0690D"/>
    <w:rsid w:val="00A06E8C"/>
    <w:rsid w:val="00A107A8"/>
    <w:rsid w:val="00A10901"/>
    <w:rsid w:val="00A11BCC"/>
    <w:rsid w:val="00A12AE1"/>
    <w:rsid w:val="00A14B2E"/>
    <w:rsid w:val="00A16959"/>
    <w:rsid w:val="00A177C2"/>
    <w:rsid w:val="00A21575"/>
    <w:rsid w:val="00A218DA"/>
    <w:rsid w:val="00A21F20"/>
    <w:rsid w:val="00A22323"/>
    <w:rsid w:val="00A23866"/>
    <w:rsid w:val="00A2456F"/>
    <w:rsid w:val="00A26204"/>
    <w:rsid w:val="00A263E7"/>
    <w:rsid w:val="00A268C1"/>
    <w:rsid w:val="00A27AD9"/>
    <w:rsid w:val="00A31F54"/>
    <w:rsid w:val="00A322F8"/>
    <w:rsid w:val="00A32BAF"/>
    <w:rsid w:val="00A34373"/>
    <w:rsid w:val="00A34391"/>
    <w:rsid w:val="00A34EC9"/>
    <w:rsid w:val="00A351A0"/>
    <w:rsid w:val="00A35465"/>
    <w:rsid w:val="00A356C0"/>
    <w:rsid w:val="00A3576A"/>
    <w:rsid w:val="00A369DC"/>
    <w:rsid w:val="00A36F12"/>
    <w:rsid w:val="00A37C94"/>
    <w:rsid w:val="00A40043"/>
    <w:rsid w:val="00A417C2"/>
    <w:rsid w:val="00A434C4"/>
    <w:rsid w:val="00A43D4B"/>
    <w:rsid w:val="00A457DC"/>
    <w:rsid w:val="00A46453"/>
    <w:rsid w:val="00A47AF8"/>
    <w:rsid w:val="00A47E0B"/>
    <w:rsid w:val="00A47E12"/>
    <w:rsid w:val="00A51014"/>
    <w:rsid w:val="00A51535"/>
    <w:rsid w:val="00A52A10"/>
    <w:rsid w:val="00A53029"/>
    <w:rsid w:val="00A5343E"/>
    <w:rsid w:val="00A53DA5"/>
    <w:rsid w:val="00A550C1"/>
    <w:rsid w:val="00A55E0D"/>
    <w:rsid w:val="00A56C80"/>
    <w:rsid w:val="00A5774C"/>
    <w:rsid w:val="00A6088A"/>
    <w:rsid w:val="00A60D29"/>
    <w:rsid w:val="00A610BC"/>
    <w:rsid w:val="00A6128E"/>
    <w:rsid w:val="00A61797"/>
    <w:rsid w:val="00A618C5"/>
    <w:rsid w:val="00A618F7"/>
    <w:rsid w:val="00A64C83"/>
    <w:rsid w:val="00A655B9"/>
    <w:rsid w:val="00A6572B"/>
    <w:rsid w:val="00A65DC3"/>
    <w:rsid w:val="00A6727B"/>
    <w:rsid w:val="00A723EF"/>
    <w:rsid w:val="00A734D6"/>
    <w:rsid w:val="00A73813"/>
    <w:rsid w:val="00A740C8"/>
    <w:rsid w:val="00A75966"/>
    <w:rsid w:val="00A759EB"/>
    <w:rsid w:val="00A7693C"/>
    <w:rsid w:val="00A777AF"/>
    <w:rsid w:val="00A83F2A"/>
    <w:rsid w:val="00A84158"/>
    <w:rsid w:val="00A8421B"/>
    <w:rsid w:val="00A84AFD"/>
    <w:rsid w:val="00A84DE9"/>
    <w:rsid w:val="00A8543E"/>
    <w:rsid w:val="00A874FF"/>
    <w:rsid w:val="00A91121"/>
    <w:rsid w:val="00A91325"/>
    <w:rsid w:val="00A919A4"/>
    <w:rsid w:val="00A91C9B"/>
    <w:rsid w:val="00A929F7"/>
    <w:rsid w:val="00A92DD0"/>
    <w:rsid w:val="00A9451B"/>
    <w:rsid w:val="00A94672"/>
    <w:rsid w:val="00A94977"/>
    <w:rsid w:val="00A94B32"/>
    <w:rsid w:val="00A94CBD"/>
    <w:rsid w:val="00A951D2"/>
    <w:rsid w:val="00A95237"/>
    <w:rsid w:val="00A974B6"/>
    <w:rsid w:val="00A97AF1"/>
    <w:rsid w:val="00AA10B9"/>
    <w:rsid w:val="00AA1389"/>
    <w:rsid w:val="00AA2BB5"/>
    <w:rsid w:val="00AA3478"/>
    <w:rsid w:val="00AA386B"/>
    <w:rsid w:val="00AA404E"/>
    <w:rsid w:val="00AA7676"/>
    <w:rsid w:val="00AA7B99"/>
    <w:rsid w:val="00AB0023"/>
    <w:rsid w:val="00AB1A6E"/>
    <w:rsid w:val="00AB2A25"/>
    <w:rsid w:val="00AB2BB2"/>
    <w:rsid w:val="00AB2BB3"/>
    <w:rsid w:val="00AB56F8"/>
    <w:rsid w:val="00AB60DC"/>
    <w:rsid w:val="00AB6421"/>
    <w:rsid w:val="00AB660A"/>
    <w:rsid w:val="00AB6A7D"/>
    <w:rsid w:val="00AB6ABA"/>
    <w:rsid w:val="00AC0094"/>
    <w:rsid w:val="00AC02F4"/>
    <w:rsid w:val="00AC10A2"/>
    <w:rsid w:val="00AC197F"/>
    <w:rsid w:val="00AC29B4"/>
    <w:rsid w:val="00AC4A02"/>
    <w:rsid w:val="00AC6111"/>
    <w:rsid w:val="00AD0E1E"/>
    <w:rsid w:val="00AD195D"/>
    <w:rsid w:val="00AD3834"/>
    <w:rsid w:val="00AD46C3"/>
    <w:rsid w:val="00AD5414"/>
    <w:rsid w:val="00AD5484"/>
    <w:rsid w:val="00AD5E82"/>
    <w:rsid w:val="00AD7818"/>
    <w:rsid w:val="00AD79FE"/>
    <w:rsid w:val="00AD7E92"/>
    <w:rsid w:val="00AE007D"/>
    <w:rsid w:val="00AE0D29"/>
    <w:rsid w:val="00AE1D18"/>
    <w:rsid w:val="00AE2046"/>
    <w:rsid w:val="00AE2055"/>
    <w:rsid w:val="00AE21DA"/>
    <w:rsid w:val="00AE2631"/>
    <w:rsid w:val="00AE29A5"/>
    <w:rsid w:val="00AE41EB"/>
    <w:rsid w:val="00AE7003"/>
    <w:rsid w:val="00AF002F"/>
    <w:rsid w:val="00AF097C"/>
    <w:rsid w:val="00AF2308"/>
    <w:rsid w:val="00AF2C87"/>
    <w:rsid w:val="00AF510A"/>
    <w:rsid w:val="00AF5CB3"/>
    <w:rsid w:val="00AF6049"/>
    <w:rsid w:val="00AF65FA"/>
    <w:rsid w:val="00B000D0"/>
    <w:rsid w:val="00B00202"/>
    <w:rsid w:val="00B004AB"/>
    <w:rsid w:val="00B0316A"/>
    <w:rsid w:val="00B03183"/>
    <w:rsid w:val="00B03A23"/>
    <w:rsid w:val="00B03D25"/>
    <w:rsid w:val="00B053A5"/>
    <w:rsid w:val="00B0578F"/>
    <w:rsid w:val="00B059A7"/>
    <w:rsid w:val="00B05C73"/>
    <w:rsid w:val="00B0689C"/>
    <w:rsid w:val="00B07A7B"/>
    <w:rsid w:val="00B07A90"/>
    <w:rsid w:val="00B11537"/>
    <w:rsid w:val="00B118F2"/>
    <w:rsid w:val="00B11A76"/>
    <w:rsid w:val="00B11BC9"/>
    <w:rsid w:val="00B13611"/>
    <w:rsid w:val="00B17B45"/>
    <w:rsid w:val="00B20234"/>
    <w:rsid w:val="00B212DF"/>
    <w:rsid w:val="00B216CE"/>
    <w:rsid w:val="00B2198B"/>
    <w:rsid w:val="00B2204E"/>
    <w:rsid w:val="00B22A70"/>
    <w:rsid w:val="00B22BFC"/>
    <w:rsid w:val="00B23FAA"/>
    <w:rsid w:val="00B240C4"/>
    <w:rsid w:val="00B24396"/>
    <w:rsid w:val="00B26DA4"/>
    <w:rsid w:val="00B31E4F"/>
    <w:rsid w:val="00B31FA5"/>
    <w:rsid w:val="00B3495D"/>
    <w:rsid w:val="00B367BE"/>
    <w:rsid w:val="00B405DA"/>
    <w:rsid w:val="00B40C09"/>
    <w:rsid w:val="00B41800"/>
    <w:rsid w:val="00B4186A"/>
    <w:rsid w:val="00B42178"/>
    <w:rsid w:val="00B42252"/>
    <w:rsid w:val="00B42F67"/>
    <w:rsid w:val="00B44871"/>
    <w:rsid w:val="00B452F8"/>
    <w:rsid w:val="00B45833"/>
    <w:rsid w:val="00B476C8"/>
    <w:rsid w:val="00B476E2"/>
    <w:rsid w:val="00B5056F"/>
    <w:rsid w:val="00B50A0E"/>
    <w:rsid w:val="00B51826"/>
    <w:rsid w:val="00B5249F"/>
    <w:rsid w:val="00B525E8"/>
    <w:rsid w:val="00B539B9"/>
    <w:rsid w:val="00B54B92"/>
    <w:rsid w:val="00B54F7B"/>
    <w:rsid w:val="00B563EC"/>
    <w:rsid w:val="00B5648C"/>
    <w:rsid w:val="00B5676A"/>
    <w:rsid w:val="00B5733E"/>
    <w:rsid w:val="00B57486"/>
    <w:rsid w:val="00B57805"/>
    <w:rsid w:val="00B57993"/>
    <w:rsid w:val="00B57DCF"/>
    <w:rsid w:val="00B60EC1"/>
    <w:rsid w:val="00B6133E"/>
    <w:rsid w:val="00B63870"/>
    <w:rsid w:val="00B639DE"/>
    <w:rsid w:val="00B63B90"/>
    <w:rsid w:val="00B64EC6"/>
    <w:rsid w:val="00B6799E"/>
    <w:rsid w:val="00B70A0D"/>
    <w:rsid w:val="00B71119"/>
    <w:rsid w:val="00B714E5"/>
    <w:rsid w:val="00B7155A"/>
    <w:rsid w:val="00B71EEE"/>
    <w:rsid w:val="00B722BA"/>
    <w:rsid w:val="00B72469"/>
    <w:rsid w:val="00B744E4"/>
    <w:rsid w:val="00B74BDC"/>
    <w:rsid w:val="00B74E7B"/>
    <w:rsid w:val="00B7512F"/>
    <w:rsid w:val="00B763F2"/>
    <w:rsid w:val="00B77A11"/>
    <w:rsid w:val="00B807EE"/>
    <w:rsid w:val="00B82E36"/>
    <w:rsid w:val="00B84B64"/>
    <w:rsid w:val="00B84F92"/>
    <w:rsid w:val="00B85353"/>
    <w:rsid w:val="00B86D4A"/>
    <w:rsid w:val="00B87C68"/>
    <w:rsid w:val="00B905DA"/>
    <w:rsid w:val="00B91691"/>
    <w:rsid w:val="00B91D37"/>
    <w:rsid w:val="00B9481A"/>
    <w:rsid w:val="00B969D7"/>
    <w:rsid w:val="00B97313"/>
    <w:rsid w:val="00B9789C"/>
    <w:rsid w:val="00BA0A5B"/>
    <w:rsid w:val="00BA152F"/>
    <w:rsid w:val="00BA179C"/>
    <w:rsid w:val="00BA376F"/>
    <w:rsid w:val="00BA3F92"/>
    <w:rsid w:val="00BA4280"/>
    <w:rsid w:val="00BA4475"/>
    <w:rsid w:val="00BA46A9"/>
    <w:rsid w:val="00BA5A77"/>
    <w:rsid w:val="00BA5F39"/>
    <w:rsid w:val="00BB0073"/>
    <w:rsid w:val="00BB05ED"/>
    <w:rsid w:val="00BB2199"/>
    <w:rsid w:val="00BB3E90"/>
    <w:rsid w:val="00BB4566"/>
    <w:rsid w:val="00BB53B0"/>
    <w:rsid w:val="00BB6C0A"/>
    <w:rsid w:val="00BB7FCF"/>
    <w:rsid w:val="00BC02BD"/>
    <w:rsid w:val="00BC0A0C"/>
    <w:rsid w:val="00BC108B"/>
    <w:rsid w:val="00BC36AD"/>
    <w:rsid w:val="00BC5747"/>
    <w:rsid w:val="00BC62CC"/>
    <w:rsid w:val="00BC69AC"/>
    <w:rsid w:val="00BC6E10"/>
    <w:rsid w:val="00BC7FA1"/>
    <w:rsid w:val="00BD044A"/>
    <w:rsid w:val="00BD1E3D"/>
    <w:rsid w:val="00BD206C"/>
    <w:rsid w:val="00BD20F4"/>
    <w:rsid w:val="00BD26BA"/>
    <w:rsid w:val="00BD4051"/>
    <w:rsid w:val="00BD42E5"/>
    <w:rsid w:val="00BD4303"/>
    <w:rsid w:val="00BD62FC"/>
    <w:rsid w:val="00BD6395"/>
    <w:rsid w:val="00BD6FBC"/>
    <w:rsid w:val="00BE15E2"/>
    <w:rsid w:val="00BE3A8D"/>
    <w:rsid w:val="00BE4E02"/>
    <w:rsid w:val="00BE72E2"/>
    <w:rsid w:val="00BE7779"/>
    <w:rsid w:val="00BE7A6D"/>
    <w:rsid w:val="00BF02AE"/>
    <w:rsid w:val="00BF163E"/>
    <w:rsid w:val="00BF1FA4"/>
    <w:rsid w:val="00BF4AA7"/>
    <w:rsid w:val="00BF5548"/>
    <w:rsid w:val="00BF5C1F"/>
    <w:rsid w:val="00BF60C2"/>
    <w:rsid w:val="00BF6508"/>
    <w:rsid w:val="00BF6956"/>
    <w:rsid w:val="00BF719E"/>
    <w:rsid w:val="00BF71D2"/>
    <w:rsid w:val="00C00B36"/>
    <w:rsid w:val="00C01157"/>
    <w:rsid w:val="00C02097"/>
    <w:rsid w:val="00C03469"/>
    <w:rsid w:val="00C03EAB"/>
    <w:rsid w:val="00C05702"/>
    <w:rsid w:val="00C06D53"/>
    <w:rsid w:val="00C06E32"/>
    <w:rsid w:val="00C0756F"/>
    <w:rsid w:val="00C0762E"/>
    <w:rsid w:val="00C10A3A"/>
    <w:rsid w:val="00C1326A"/>
    <w:rsid w:val="00C137D2"/>
    <w:rsid w:val="00C14B38"/>
    <w:rsid w:val="00C15762"/>
    <w:rsid w:val="00C1637C"/>
    <w:rsid w:val="00C17641"/>
    <w:rsid w:val="00C209FC"/>
    <w:rsid w:val="00C2212A"/>
    <w:rsid w:val="00C22218"/>
    <w:rsid w:val="00C2246D"/>
    <w:rsid w:val="00C2304C"/>
    <w:rsid w:val="00C24580"/>
    <w:rsid w:val="00C24ECD"/>
    <w:rsid w:val="00C25286"/>
    <w:rsid w:val="00C26364"/>
    <w:rsid w:val="00C264E6"/>
    <w:rsid w:val="00C27427"/>
    <w:rsid w:val="00C27523"/>
    <w:rsid w:val="00C27946"/>
    <w:rsid w:val="00C309BF"/>
    <w:rsid w:val="00C32937"/>
    <w:rsid w:val="00C336CF"/>
    <w:rsid w:val="00C33D0F"/>
    <w:rsid w:val="00C34623"/>
    <w:rsid w:val="00C35776"/>
    <w:rsid w:val="00C37CBB"/>
    <w:rsid w:val="00C403A6"/>
    <w:rsid w:val="00C4047B"/>
    <w:rsid w:val="00C41038"/>
    <w:rsid w:val="00C41090"/>
    <w:rsid w:val="00C4139A"/>
    <w:rsid w:val="00C41C4B"/>
    <w:rsid w:val="00C45065"/>
    <w:rsid w:val="00C4513E"/>
    <w:rsid w:val="00C463A7"/>
    <w:rsid w:val="00C5067A"/>
    <w:rsid w:val="00C5073C"/>
    <w:rsid w:val="00C50E8C"/>
    <w:rsid w:val="00C5104D"/>
    <w:rsid w:val="00C51F38"/>
    <w:rsid w:val="00C522BC"/>
    <w:rsid w:val="00C5323C"/>
    <w:rsid w:val="00C5357E"/>
    <w:rsid w:val="00C53B5F"/>
    <w:rsid w:val="00C55CCB"/>
    <w:rsid w:val="00C56460"/>
    <w:rsid w:val="00C603D6"/>
    <w:rsid w:val="00C61596"/>
    <w:rsid w:val="00C615ED"/>
    <w:rsid w:val="00C620A2"/>
    <w:rsid w:val="00C6458D"/>
    <w:rsid w:val="00C65529"/>
    <w:rsid w:val="00C66402"/>
    <w:rsid w:val="00C6673F"/>
    <w:rsid w:val="00C6689C"/>
    <w:rsid w:val="00C66FA6"/>
    <w:rsid w:val="00C704BE"/>
    <w:rsid w:val="00C70BE5"/>
    <w:rsid w:val="00C70FD7"/>
    <w:rsid w:val="00C71D80"/>
    <w:rsid w:val="00C72937"/>
    <w:rsid w:val="00C72CE2"/>
    <w:rsid w:val="00C72F7C"/>
    <w:rsid w:val="00C72FA8"/>
    <w:rsid w:val="00C73E07"/>
    <w:rsid w:val="00C74240"/>
    <w:rsid w:val="00C74E80"/>
    <w:rsid w:val="00C753CB"/>
    <w:rsid w:val="00C76121"/>
    <w:rsid w:val="00C775A3"/>
    <w:rsid w:val="00C77B92"/>
    <w:rsid w:val="00C80DD6"/>
    <w:rsid w:val="00C82C7D"/>
    <w:rsid w:val="00C83A1E"/>
    <w:rsid w:val="00C842D3"/>
    <w:rsid w:val="00C848EA"/>
    <w:rsid w:val="00C854EE"/>
    <w:rsid w:val="00C858EA"/>
    <w:rsid w:val="00C86EF8"/>
    <w:rsid w:val="00C8739B"/>
    <w:rsid w:val="00C875E3"/>
    <w:rsid w:val="00C90260"/>
    <w:rsid w:val="00C9449D"/>
    <w:rsid w:val="00C96784"/>
    <w:rsid w:val="00C9753C"/>
    <w:rsid w:val="00CA42F7"/>
    <w:rsid w:val="00CA4CFD"/>
    <w:rsid w:val="00CA5A89"/>
    <w:rsid w:val="00CA62BF"/>
    <w:rsid w:val="00CB2B61"/>
    <w:rsid w:val="00CB31C4"/>
    <w:rsid w:val="00CB3CF3"/>
    <w:rsid w:val="00CB426A"/>
    <w:rsid w:val="00CB4BFF"/>
    <w:rsid w:val="00CB5223"/>
    <w:rsid w:val="00CB5F7F"/>
    <w:rsid w:val="00CB7F81"/>
    <w:rsid w:val="00CC3BE0"/>
    <w:rsid w:val="00CC3C3C"/>
    <w:rsid w:val="00CC417C"/>
    <w:rsid w:val="00CC4678"/>
    <w:rsid w:val="00CC513E"/>
    <w:rsid w:val="00CC589B"/>
    <w:rsid w:val="00CC6CB8"/>
    <w:rsid w:val="00CC6FAB"/>
    <w:rsid w:val="00CD0F1F"/>
    <w:rsid w:val="00CD2ED4"/>
    <w:rsid w:val="00CD3546"/>
    <w:rsid w:val="00CD3F23"/>
    <w:rsid w:val="00CD6100"/>
    <w:rsid w:val="00CD65D6"/>
    <w:rsid w:val="00CE1B2A"/>
    <w:rsid w:val="00CE2C4A"/>
    <w:rsid w:val="00CE2CD1"/>
    <w:rsid w:val="00CE4133"/>
    <w:rsid w:val="00CE77BE"/>
    <w:rsid w:val="00CE7B10"/>
    <w:rsid w:val="00CF024B"/>
    <w:rsid w:val="00CF09B5"/>
    <w:rsid w:val="00CF14EE"/>
    <w:rsid w:val="00CF152D"/>
    <w:rsid w:val="00CF2231"/>
    <w:rsid w:val="00CF26C1"/>
    <w:rsid w:val="00CF27C1"/>
    <w:rsid w:val="00CF3DAA"/>
    <w:rsid w:val="00CF3E52"/>
    <w:rsid w:val="00CF4365"/>
    <w:rsid w:val="00CF587F"/>
    <w:rsid w:val="00CF5AFC"/>
    <w:rsid w:val="00CF65A2"/>
    <w:rsid w:val="00CF6AF7"/>
    <w:rsid w:val="00CF6DA5"/>
    <w:rsid w:val="00CF786B"/>
    <w:rsid w:val="00CF7CCC"/>
    <w:rsid w:val="00D00E52"/>
    <w:rsid w:val="00D017B9"/>
    <w:rsid w:val="00D02200"/>
    <w:rsid w:val="00D03755"/>
    <w:rsid w:val="00D04116"/>
    <w:rsid w:val="00D04490"/>
    <w:rsid w:val="00D04E4C"/>
    <w:rsid w:val="00D05F12"/>
    <w:rsid w:val="00D07176"/>
    <w:rsid w:val="00D075DD"/>
    <w:rsid w:val="00D10B19"/>
    <w:rsid w:val="00D11C77"/>
    <w:rsid w:val="00D11E53"/>
    <w:rsid w:val="00D12BDD"/>
    <w:rsid w:val="00D12E36"/>
    <w:rsid w:val="00D133EE"/>
    <w:rsid w:val="00D15595"/>
    <w:rsid w:val="00D15761"/>
    <w:rsid w:val="00D15D43"/>
    <w:rsid w:val="00D168C9"/>
    <w:rsid w:val="00D17321"/>
    <w:rsid w:val="00D204F5"/>
    <w:rsid w:val="00D20D40"/>
    <w:rsid w:val="00D228AC"/>
    <w:rsid w:val="00D233C8"/>
    <w:rsid w:val="00D23D33"/>
    <w:rsid w:val="00D24BFF"/>
    <w:rsid w:val="00D25921"/>
    <w:rsid w:val="00D323BC"/>
    <w:rsid w:val="00D3315D"/>
    <w:rsid w:val="00D335BD"/>
    <w:rsid w:val="00D34FE9"/>
    <w:rsid w:val="00D35F1F"/>
    <w:rsid w:val="00D3608D"/>
    <w:rsid w:val="00D3689E"/>
    <w:rsid w:val="00D379B4"/>
    <w:rsid w:val="00D405B6"/>
    <w:rsid w:val="00D41A48"/>
    <w:rsid w:val="00D42E3B"/>
    <w:rsid w:val="00D446FF"/>
    <w:rsid w:val="00D44C23"/>
    <w:rsid w:val="00D44FAE"/>
    <w:rsid w:val="00D458A3"/>
    <w:rsid w:val="00D45F5A"/>
    <w:rsid w:val="00D46ACD"/>
    <w:rsid w:val="00D46F25"/>
    <w:rsid w:val="00D47500"/>
    <w:rsid w:val="00D47A0A"/>
    <w:rsid w:val="00D47B5E"/>
    <w:rsid w:val="00D51A3E"/>
    <w:rsid w:val="00D52126"/>
    <w:rsid w:val="00D52C23"/>
    <w:rsid w:val="00D53169"/>
    <w:rsid w:val="00D531B1"/>
    <w:rsid w:val="00D53AB3"/>
    <w:rsid w:val="00D54C74"/>
    <w:rsid w:val="00D56DC7"/>
    <w:rsid w:val="00D577B7"/>
    <w:rsid w:val="00D57A72"/>
    <w:rsid w:val="00D57DD3"/>
    <w:rsid w:val="00D61860"/>
    <w:rsid w:val="00D618F4"/>
    <w:rsid w:val="00D61C15"/>
    <w:rsid w:val="00D62275"/>
    <w:rsid w:val="00D62708"/>
    <w:rsid w:val="00D62788"/>
    <w:rsid w:val="00D63B86"/>
    <w:rsid w:val="00D650D6"/>
    <w:rsid w:val="00D6556D"/>
    <w:rsid w:val="00D66B20"/>
    <w:rsid w:val="00D66E2E"/>
    <w:rsid w:val="00D66EEE"/>
    <w:rsid w:val="00D67869"/>
    <w:rsid w:val="00D70888"/>
    <w:rsid w:val="00D7184A"/>
    <w:rsid w:val="00D7469E"/>
    <w:rsid w:val="00D750E5"/>
    <w:rsid w:val="00D76767"/>
    <w:rsid w:val="00D80640"/>
    <w:rsid w:val="00D82172"/>
    <w:rsid w:val="00D8456C"/>
    <w:rsid w:val="00D84607"/>
    <w:rsid w:val="00D84EF8"/>
    <w:rsid w:val="00D85749"/>
    <w:rsid w:val="00D85A4F"/>
    <w:rsid w:val="00D872BC"/>
    <w:rsid w:val="00D91752"/>
    <w:rsid w:val="00D921BD"/>
    <w:rsid w:val="00D922D6"/>
    <w:rsid w:val="00D92BE1"/>
    <w:rsid w:val="00D94D33"/>
    <w:rsid w:val="00D9520A"/>
    <w:rsid w:val="00D958F8"/>
    <w:rsid w:val="00D95B32"/>
    <w:rsid w:val="00D9742B"/>
    <w:rsid w:val="00DA0251"/>
    <w:rsid w:val="00DA1A01"/>
    <w:rsid w:val="00DA2686"/>
    <w:rsid w:val="00DA3A7D"/>
    <w:rsid w:val="00DA3F81"/>
    <w:rsid w:val="00DA560E"/>
    <w:rsid w:val="00DA6967"/>
    <w:rsid w:val="00DA6A96"/>
    <w:rsid w:val="00DA759B"/>
    <w:rsid w:val="00DB004D"/>
    <w:rsid w:val="00DB0B63"/>
    <w:rsid w:val="00DB0F02"/>
    <w:rsid w:val="00DB15D2"/>
    <w:rsid w:val="00DB254E"/>
    <w:rsid w:val="00DB36F9"/>
    <w:rsid w:val="00DB39DB"/>
    <w:rsid w:val="00DB46E4"/>
    <w:rsid w:val="00DB4C29"/>
    <w:rsid w:val="00DB5556"/>
    <w:rsid w:val="00DB6519"/>
    <w:rsid w:val="00DB6DDA"/>
    <w:rsid w:val="00DB7AE6"/>
    <w:rsid w:val="00DC1E47"/>
    <w:rsid w:val="00DC4E29"/>
    <w:rsid w:val="00DC52E7"/>
    <w:rsid w:val="00DC6112"/>
    <w:rsid w:val="00DC6357"/>
    <w:rsid w:val="00DC6C79"/>
    <w:rsid w:val="00DD17C8"/>
    <w:rsid w:val="00DD27E9"/>
    <w:rsid w:val="00DD2D50"/>
    <w:rsid w:val="00DD64D8"/>
    <w:rsid w:val="00DD7D53"/>
    <w:rsid w:val="00DE0176"/>
    <w:rsid w:val="00DE121E"/>
    <w:rsid w:val="00DE299B"/>
    <w:rsid w:val="00DE438C"/>
    <w:rsid w:val="00DE4D32"/>
    <w:rsid w:val="00DE79D7"/>
    <w:rsid w:val="00DF11CA"/>
    <w:rsid w:val="00DF1A42"/>
    <w:rsid w:val="00DF21A3"/>
    <w:rsid w:val="00DF2FB0"/>
    <w:rsid w:val="00DF314F"/>
    <w:rsid w:val="00DF3842"/>
    <w:rsid w:val="00DF4C85"/>
    <w:rsid w:val="00DF57A3"/>
    <w:rsid w:val="00DF6CA6"/>
    <w:rsid w:val="00DF7E23"/>
    <w:rsid w:val="00E00E86"/>
    <w:rsid w:val="00E015AE"/>
    <w:rsid w:val="00E01A2E"/>
    <w:rsid w:val="00E03A08"/>
    <w:rsid w:val="00E03CFC"/>
    <w:rsid w:val="00E04100"/>
    <w:rsid w:val="00E04280"/>
    <w:rsid w:val="00E043A0"/>
    <w:rsid w:val="00E05338"/>
    <w:rsid w:val="00E06C8F"/>
    <w:rsid w:val="00E11494"/>
    <w:rsid w:val="00E120A3"/>
    <w:rsid w:val="00E12196"/>
    <w:rsid w:val="00E139E5"/>
    <w:rsid w:val="00E15E84"/>
    <w:rsid w:val="00E16786"/>
    <w:rsid w:val="00E16F40"/>
    <w:rsid w:val="00E170F1"/>
    <w:rsid w:val="00E17137"/>
    <w:rsid w:val="00E17E38"/>
    <w:rsid w:val="00E20EF6"/>
    <w:rsid w:val="00E21A47"/>
    <w:rsid w:val="00E221F0"/>
    <w:rsid w:val="00E22B3E"/>
    <w:rsid w:val="00E22C2E"/>
    <w:rsid w:val="00E23537"/>
    <w:rsid w:val="00E23DB7"/>
    <w:rsid w:val="00E24BB9"/>
    <w:rsid w:val="00E24F23"/>
    <w:rsid w:val="00E258AD"/>
    <w:rsid w:val="00E258C9"/>
    <w:rsid w:val="00E260A0"/>
    <w:rsid w:val="00E26ADC"/>
    <w:rsid w:val="00E26D35"/>
    <w:rsid w:val="00E31593"/>
    <w:rsid w:val="00E31BC1"/>
    <w:rsid w:val="00E32749"/>
    <w:rsid w:val="00E33BEE"/>
    <w:rsid w:val="00E3412E"/>
    <w:rsid w:val="00E34AE9"/>
    <w:rsid w:val="00E35FD0"/>
    <w:rsid w:val="00E36EEB"/>
    <w:rsid w:val="00E40411"/>
    <w:rsid w:val="00E42CE8"/>
    <w:rsid w:val="00E433B4"/>
    <w:rsid w:val="00E44716"/>
    <w:rsid w:val="00E4558C"/>
    <w:rsid w:val="00E45E4B"/>
    <w:rsid w:val="00E4639B"/>
    <w:rsid w:val="00E46BE2"/>
    <w:rsid w:val="00E47717"/>
    <w:rsid w:val="00E47EA1"/>
    <w:rsid w:val="00E502AB"/>
    <w:rsid w:val="00E503C8"/>
    <w:rsid w:val="00E505AE"/>
    <w:rsid w:val="00E50F2E"/>
    <w:rsid w:val="00E51F8D"/>
    <w:rsid w:val="00E53BE6"/>
    <w:rsid w:val="00E5587B"/>
    <w:rsid w:val="00E560FB"/>
    <w:rsid w:val="00E56180"/>
    <w:rsid w:val="00E56E35"/>
    <w:rsid w:val="00E57099"/>
    <w:rsid w:val="00E5741E"/>
    <w:rsid w:val="00E60DDF"/>
    <w:rsid w:val="00E628D0"/>
    <w:rsid w:val="00E6388D"/>
    <w:rsid w:val="00E67F54"/>
    <w:rsid w:val="00E705FD"/>
    <w:rsid w:val="00E70DAB"/>
    <w:rsid w:val="00E73CA1"/>
    <w:rsid w:val="00E75B82"/>
    <w:rsid w:val="00E76AE1"/>
    <w:rsid w:val="00E76E40"/>
    <w:rsid w:val="00E804D6"/>
    <w:rsid w:val="00E80C34"/>
    <w:rsid w:val="00E81037"/>
    <w:rsid w:val="00E81391"/>
    <w:rsid w:val="00E81707"/>
    <w:rsid w:val="00E81D8B"/>
    <w:rsid w:val="00E822D0"/>
    <w:rsid w:val="00E82882"/>
    <w:rsid w:val="00E82BBC"/>
    <w:rsid w:val="00E8392F"/>
    <w:rsid w:val="00E843C4"/>
    <w:rsid w:val="00E84809"/>
    <w:rsid w:val="00E84EF0"/>
    <w:rsid w:val="00E87DD3"/>
    <w:rsid w:val="00E904A1"/>
    <w:rsid w:val="00E907F9"/>
    <w:rsid w:val="00E931F4"/>
    <w:rsid w:val="00E9387F"/>
    <w:rsid w:val="00E94204"/>
    <w:rsid w:val="00E94F0D"/>
    <w:rsid w:val="00E95264"/>
    <w:rsid w:val="00E95B67"/>
    <w:rsid w:val="00E96EEC"/>
    <w:rsid w:val="00E97C33"/>
    <w:rsid w:val="00E97D8D"/>
    <w:rsid w:val="00EA2A8C"/>
    <w:rsid w:val="00EA45B1"/>
    <w:rsid w:val="00EA5060"/>
    <w:rsid w:val="00EA52A9"/>
    <w:rsid w:val="00EA5D8E"/>
    <w:rsid w:val="00EA6525"/>
    <w:rsid w:val="00EA66AB"/>
    <w:rsid w:val="00EA7BCC"/>
    <w:rsid w:val="00EB02AC"/>
    <w:rsid w:val="00EB1CBB"/>
    <w:rsid w:val="00EB3FEB"/>
    <w:rsid w:val="00EB46B3"/>
    <w:rsid w:val="00EB64B1"/>
    <w:rsid w:val="00EB6717"/>
    <w:rsid w:val="00EB7D40"/>
    <w:rsid w:val="00EC02D3"/>
    <w:rsid w:val="00EC0727"/>
    <w:rsid w:val="00EC1D0D"/>
    <w:rsid w:val="00EC2308"/>
    <w:rsid w:val="00EC2D24"/>
    <w:rsid w:val="00EC49C2"/>
    <w:rsid w:val="00EC59A2"/>
    <w:rsid w:val="00EC5F53"/>
    <w:rsid w:val="00EC6CF3"/>
    <w:rsid w:val="00EC7407"/>
    <w:rsid w:val="00ED0A9B"/>
    <w:rsid w:val="00ED44AC"/>
    <w:rsid w:val="00ED4ABD"/>
    <w:rsid w:val="00ED4FBF"/>
    <w:rsid w:val="00ED5EC4"/>
    <w:rsid w:val="00ED7142"/>
    <w:rsid w:val="00ED723C"/>
    <w:rsid w:val="00ED7787"/>
    <w:rsid w:val="00ED7A5B"/>
    <w:rsid w:val="00EE1353"/>
    <w:rsid w:val="00EE206D"/>
    <w:rsid w:val="00EE2A49"/>
    <w:rsid w:val="00EE393C"/>
    <w:rsid w:val="00EE4FED"/>
    <w:rsid w:val="00EE5CFD"/>
    <w:rsid w:val="00EE649C"/>
    <w:rsid w:val="00EF12F8"/>
    <w:rsid w:val="00EF1F83"/>
    <w:rsid w:val="00EF2045"/>
    <w:rsid w:val="00EF208F"/>
    <w:rsid w:val="00EF29DF"/>
    <w:rsid w:val="00EF2B08"/>
    <w:rsid w:val="00EF3862"/>
    <w:rsid w:val="00EF46CF"/>
    <w:rsid w:val="00EF4DEB"/>
    <w:rsid w:val="00EF6BF0"/>
    <w:rsid w:val="00EF77A0"/>
    <w:rsid w:val="00F01413"/>
    <w:rsid w:val="00F01A02"/>
    <w:rsid w:val="00F02250"/>
    <w:rsid w:val="00F0317D"/>
    <w:rsid w:val="00F039F7"/>
    <w:rsid w:val="00F0401D"/>
    <w:rsid w:val="00F05121"/>
    <w:rsid w:val="00F059FE"/>
    <w:rsid w:val="00F06DEA"/>
    <w:rsid w:val="00F0707E"/>
    <w:rsid w:val="00F074FE"/>
    <w:rsid w:val="00F12C01"/>
    <w:rsid w:val="00F12E54"/>
    <w:rsid w:val="00F165B8"/>
    <w:rsid w:val="00F16680"/>
    <w:rsid w:val="00F16ABC"/>
    <w:rsid w:val="00F205A1"/>
    <w:rsid w:val="00F20938"/>
    <w:rsid w:val="00F218B9"/>
    <w:rsid w:val="00F23299"/>
    <w:rsid w:val="00F23B7F"/>
    <w:rsid w:val="00F23BEA"/>
    <w:rsid w:val="00F24C30"/>
    <w:rsid w:val="00F25379"/>
    <w:rsid w:val="00F2556E"/>
    <w:rsid w:val="00F25F4C"/>
    <w:rsid w:val="00F27018"/>
    <w:rsid w:val="00F2748B"/>
    <w:rsid w:val="00F30D97"/>
    <w:rsid w:val="00F31733"/>
    <w:rsid w:val="00F32E7B"/>
    <w:rsid w:val="00F33ABB"/>
    <w:rsid w:val="00F33BB6"/>
    <w:rsid w:val="00F345FC"/>
    <w:rsid w:val="00F3543F"/>
    <w:rsid w:val="00F358E4"/>
    <w:rsid w:val="00F37D93"/>
    <w:rsid w:val="00F403E7"/>
    <w:rsid w:val="00F40D71"/>
    <w:rsid w:val="00F41B15"/>
    <w:rsid w:val="00F41CE8"/>
    <w:rsid w:val="00F4322F"/>
    <w:rsid w:val="00F43C3E"/>
    <w:rsid w:val="00F4416F"/>
    <w:rsid w:val="00F445A1"/>
    <w:rsid w:val="00F45011"/>
    <w:rsid w:val="00F4777C"/>
    <w:rsid w:val="00F521BB"/>
    <w:rsid w:val="00F52A92"/>
    <w:rsid w:val="00F56F39"/>
    <w:rsid w:val="00F573C1"/>
    <w:rsid w:val="00F604B5"/>
    <w:rsid w:val="00F62171"/>
    <w:rsid w:val="00F66175"/>
    <w:rsid w:val="00F67B2D"/>
    <w:rsid w:val="00F67DCA"/>
    <w:rsid w:val="00F7065E"/>
    <w:rsid w:val="00F708A8"/>
    <w:rsid w:val="00F71072"/>
    <w:rsid w:val="00F72980"/>
    <w:rsid w:val="00F74BDA"/>
    <w:rsid w:val="00F75AF6"/>
    <w:rsid w:val="00F76CB2"/>
    <w:rsid w:val="00F77085"/>
    <w:rsid w:val="00F77A7D"/>
    <w:rsid w:val="00F80602"/>
    <w:rsid w:val="00F814DC"/>
    <w:rsid w:val="00F816F3"/>
    <w:rsid w:val="00F81751"/>
    <w:rsid w:val="00F8249E"/>
    <w:rsid w:val="00F84F28"/>
    <w:rsid w:val="00F84FBD"/>
    <w:rsid w:val="00F861BE"/>
    <w:rsid w:val="00F86780"/>
    <w:rsid w:val="00F868A0"/>
    <w:rsid w:val="00F875B6"/>
    <w:rsid w:val="00F87A76"/>
    <w:rsid w:val="00F87D3D"/>
    <w:rsid w:val="00F90399"/>
    <w:rsid w:val="00F90E85"/>
    <w:rsid w:val="00F91104"/>
    <w:rsid w:val="00F9147C"/>
    <w:rsid w:val="00F91604"/>
    <w:rsid w:val="00F91BEF"/>
    <w:rsid w:val="00F93DBC"/>
    <w:rsid w:val="00F9407C"/>
    <w:rsid w:val="00F969BA"/>
    <w:rsid w:val="00F96CEE"/>
    <w:rsid w:val="00F978C3"/>
    <w:rsid w:val="00F979BC"/>
    <w:rsid w:val="00FA02FD"/>
    <w:rsid w:val="00FA0933"/>
    <w:rsid w:val="00FA11EC"/>
    <w:rsid w:val="00FA30CF"/>
    <w:rsid w:val="00FA40B9"/>
    <w:rsid w:val="00FA60BC"/>
    <w:rsid w:val="00FA6CFE"/>
    <w:rsid w:val="00FB02EC"/>
    <w:rsid w:val="00FB1325"/>
    <w:rsid w:val="00FB2497"/>
    <w:rsid w:val="00FB2CCE"/>
    <w:rsid w:val="00FB316A"/>
    <w:rsid w:val="00FB4F3B"/>
    <w:rsid w:val="00FB5F37"/>
    <w:rsid w:val="00FB63B8"/>
    <w:rsid w:val="00FB7E96"/>
    <w:rsid w:val="00FC142A"/>
    <w:rsid w:val="00FC2236"/>
    <w:rsid w:val="00FC2291"/>
    <w:rsid w:val="00FC28F7"/>
    <w:rsid w:val="00FC31BC"/>
    <w:rsid w:val="00FC3AB2"/>
    <w:rsid w:val="00FC3F7E"/>
    <w:rsid w:val="00FC643B"/>
    <w:rsid w:val="00FD0491"/>
    <w:rsid w:val="00FD1041"/>
    <w:rsid w:val="00FD177B"/>
    <w:rsid w:val="00FD1A1D"/>
    <w:rsid w:val="00FD2375"/>
    <w:rsid w:val="00FD23FB"/>
    <w:rsid w:val="00FD37C2"/>
    <w:rsid w:val="00FD3B46"/>
    <w:rsid w:val="00FD63A0"/>
    <w:rsid w:val="00FD660F"/>
    <w:rsid w:val="00FD7321"/>
    <w:rsid w:val="00FE056F"/>
    <w:rsid w:val="00FE0EFA"/>
    <w:rsid w:val="00FE3488"/>
    <w:rsid w:val="00FE5CEF"/>
    <w:rsid w:val="00FE6202"/>
    <w:rsid w:val="00FE7171"/>
    <w:rsid w:val="00FF0987"/>
    <w:rsid w:val="00FF0F9F"/>
    <w:rsid w:val="00FF1154"/>
    <w:rsid w:val="00FF1F21"/>
    <w:rsid w:val="00FF20B0"/>
    <w:rsid w:val="00FF577E"/>
    <w:rsid w:val="00FF6997"/>
    <w:rsid w:val="00FF6EBF"/>
    <w:rsid w:val="00FF79A4"/>
    <w:rsid w:val="00FF7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2F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0"/>
    <w:uiPriority w:val="99"/>
    <w:locked/>
    <w:rsid w:val="00241B40"/>
    <w:rPr>
      <w:spacing w:val="20"/>
      <w:sz w:val="22"/>
    </w:rPr>
  </w:style>
  <w:style w:type="character" w:customStyle="1" w:styleId="2ArialNarrow">
    <w:name w:val="Основной текст (2) + Arial Narrow"/>
    <w:aliases w:val="12 pt,Интервал 0 pt"/>
    <w:uiPriority w:val="99"/>
    <w:rsid w:val="00241B40"/>
    <w:rPr>
      <w:rFonts w:ascii="Arial Narrow" w:hAnsi="Arial Narrow"/>
      <w:color w:val="000000"/>
      <w:spacing w:val="0"/>
      <w:w w:val="100"/>
      <w:position w:val="0"/>
      <w:sz w:val="24"/>
      <w:u w:val="none"/>
      <w:lang w:val="ru-RU" w:eastAsia="ru-RU"/>
    </w:rPr>
  </w:style>
  <w:style w:type="character" w:customStyle="1" w:styleId="3">
    <w:name w:val="Основной текст (3)_"/>
    <w:link w:val="30"/>
    <w:uiPriority w:val="99"/>
    <w:locked/>
    <w:rsid w:val="00241B40"/>
    <w:rPr>
      <w:b/>
      <w:sz w:val="21"/>
    </w:rPr>
  </w:style>
  <w:style w:type="character" w:customStyle="1" w:styleId="2ArialNarrow1">
    <w:name w:val="Основной текст (2) + Arial Narrow1"/>
    <w:aliases w:val="9,5 pt,Курсив"/>
    <w:uiPriority w:val="99"/>
    <w:rsid w:val="00241B40"/>
    <w:rPr>
      <w:rFonts w:ascii="Arial Narrow" w:hAnsi="Arial Narrow"/>
      <w:i/>
      <w:color w:val="000000"/>
      <w:spacing w:val="20"/>
      <w:w w:val="100"/>
      <w:position w:val="0"/>
      <w:sz w:val="19"/>
      <w:u w:val="none"/>
      <w:lang w:val="ru-RU" w:eastAsia="ru-RU"/>
    </w:rPr>
  </w:style>
  <w:style w:type="character" w:customStyle="1" w:styleId="4">
    <w:name w:val="Основной текст (4)_"/>
    <w:link w:val="40"/>
    <w:uiPriority w:val="99"/>
    <w:locked/>
    <w:rsid w:val="00241B40"/>
    <w:rPr>
      <w:b/>
    </w:rPr>
  </w:style>
  <w:style w:type="character" w:customStyle="1" w:styleId="5">
    <w:name w:val="Основной текст (5)_"/>
    <w:link w:val="50"/>
    <w:uiPriority w:val="99"/>
    <w:locked/>
    <w:rsid w:val="00241B40"/>
    <w:rPr>
      <w:spacing w:val="10"/>
      <w:sz w:val="22"/>
    </w:rPr>
  </w:style>
  <w:style w:type="paragraph" w:customStyle="1" w:styleId="20">
    <w:name w:val="Основной текст (2)"/>
    <w:basedOn w:val="a"/>
    <w:link w:val="2"/>
    <w:uiPriority w:val="99"/>
    <w:rsid w:val="00241B40"/>
    <w:pPr>
      <w:widowControl w:val="0"/>
      <w:shd w:val="clear" w:color="auto" w:fill="FFFFFF"/>
      <w:spacing w:after="60" w:line="240" w:lineRule="atLeast"/>
      <w:ind w:firstLine="260"/>
      <w:jc w:val="both"/>
    </w:pPr>
    <w:rPr>
      <w:spacing w:val="20"/>
      <w:sz w:val="22"/>
      <w:szCs w:val="20"/>
      <w:lang w:val="x-none" w:eastAsia="x-none"/>
    </w:rPr>
  </w:style>
  <w:style w:type="paragraph" w:customStyle="1" w:styleId="30">
    <w:name w:val="Основной текст (3)"/>
    <w:basedOn w:val="a"/>
    <w:link w:val="3"/>
    <w:uiPriority w:val="99"/>
    <w:rsid w:val="00241B40"/>
    <w:pPr>
      <w:widowControl w:val="0"/>
      <w:shd w:val="clear" w:color="auto" w:fill="FFFFFF"/>
      <w:spacing w:before="60" w:line="240" w:lineRule="atLeast"/>
    </w:pPr>
    <w:rPr>
      <w:b/>
      <w:sz w:val="21"/>
      <w:szCs w:val="20"/>
      <w:lang w:val="x-none" w:eastAsia="x-none"/>
    </w:rPr>
  </w:style>
  <w:style w:type="paragraph" w:customStyle="1" w:styleId="40">
    <w:name w:val="Основной текст (4)"/>
    <w:basedOn w:val="a"/>
    <w:link w:val="4"/>
    <w:uiPriority w:val="99"/>
    <w:rsid w:val="00241B40"/>
    <w:pPr>
      <w:widowControl w:val="0"/>
      <w:shd w:val="clear" w:color="auto" w:fill="FFFFFF"/>
      <w:spacing w:before="120" w:after="120" w:line="240" w:lineRule="atLeast"/>
      <w:jc w:val="center"/>
    </w:pPr>
    <w:rPr>
      <w:b/>
      <w:sz w:val="20"/>
      <w:szCs w:val="20"/>
      <w:lang w:val="x-none" w:eastAsia="x-none"/>
    </w:rPr>
  </w:style>
  <w:style w:type="paragraph" w:customStyle="1" w:styleId="50">
    <w:name w:val="Основной текст (5)"/>
    <w:basedOn w:val="a"/>
    <w:link w:val="5"/>
    <w:uiPriority w:val="99"/>
    <w:rsid w:val="00241B40"/>
    <w:pPr>
      <w:widowControl w:val="0"/>
      <w:shd w:val="clear" w:color="auto" w:fill="FFFFFF"/>
      <w:spacing w:line="221" w:lineRule="exact"/>
      <w:ind w:firstLine="280"/>
      <w:jc w:val="both"/>
    </w:pPr>
    <w:rPr>
      <w:spacing w:val="10"/>
      <w:sz w:val="22"/>
      <w:szCs w:val="20"/>
      <w:lang w:val="x-none" w:eastAsia="x-none"/>
    </w:rPr>
  </w:style>
  <w:style w:type="paragraph" w:styleId="a3">
    <w:name w:val="footer"/>
    <w:basedOn w:val="a"/>
    <w:link w:val="a4"/>
    <w:uiPriority w:val="99"/>
    <w:rsid w:val="002E2308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locked/>
    <w:rsid w:val="004705C8"/>
    <w:rPr>
      <w:rFonts w:cs="Times New Roman"/>
      <w:sz w:val="24"/>
      <w:szCs w:val="24"/>
    </w:rPr>
  </w:style>
  <w:style w:type="character" w:styleId="a5">
    <w:name w:val="page number"/>
    <w:basedOn w:val="a0"/>
    <w:uiPriority w:val="99"/>
    <w:rsid w:val="002E2308"/>
    <w:rPr>
      <w:rFonts w:cs="Times New Roman"/>
    </w:rPr>
  </w:style>
  <w:style w:type="paragraph" w:customStyle="1" w:styleId="Default">
    <w:name w:val="Default"/>
    <w:uiPriority w:val="99"/>
    <w:rsid w:val="009131C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6">
    <w:name w:val="footnote text"/>
    <w:basedOn w:val="a"/>
    <w:link w:val="a7"/>
    <w:uiPriority w:val="99"/>
    <w:semiHidden/>
    <w:rsid w:val="007766CE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locked/>
    <w:rsid w:val="004705C8"/>
    <w:rPr>
      <w:rFonts w:cs="Times New Roman"/>
    </w:rPr>
  </w:style>
  <w:style w:type="paragraph" w:styleId="a8">
    <w:name w:val="header"/>
    <w:basedOn w:val="a"/>
    <w:link w:val="a9"/>
    <w:uiPriority w:val="99"/>
    <w:rsid w:val="00A9451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locked/>
    <w:rsid w:val="004705C8"/>
    <w:rPr>
      <w:rFonts w:cs="Times New Roman"/>
      <w:sz w:val="24"/>
      <w:szCs w:val="24"/>
    </w:rPr>
  </w:style>
  <w:style w:type="paragraph" w:styleId="aa">
    <w:name w:val="Balloon Text"/>
    <w:basedOn w:val="a"/>
    <w:link w:val="ab"/>
    <w:uiPriority w:val="99"/>
    <w:semiHidden/>
    <w:rsid w:val="005357A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4705C8"/>
    <w:rPr>
      <w:rFonts w:cs="Times New Roman"/>
      <w:sz w:val="2"/>
    </w:rPr>
  </w:style>
  <w:style w:type="paragraph" w:customStyle="1" w:styleId="ConsPlusNormal">
    <w:name w:val="ConsPlusNormal"/>
    <w:uiPriority w:val="99"/>
    <w:rsid w:val="002D65EA"/>
    <w:pPr>
      <w:autoSpaceDE w:val="0"/>
      <w:autoSpaceDN w:val="0"/>
      <w:adjustRightInd w:val="0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592</Words>
  <Characters>3379</Characters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</vt:lpstr>
    </vt:vector>
  </TitlesOfParts>
  <LinksUpToDate>false</LinksUpToDate>
  <CharactersWithSpaces>3964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2019-03-07T08:38:00Z</cp:lastPrinted>
  <dcterms:created xsi:type="dcterms:W3CDTF">2019-04-26T10:01:00Z</dcterms:created>
  <dcterms:modified xsi:type="dcterms:W3CDTF">2019-04-26T10:01:00Z</dcterms:modified>
</cp:coreProperties>
</file>