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2E337" w14:textId="5FF14B80" w:rsidR="000B2873" w:rsidRPr="000B2873" w:rsidRDefault="006473D5" w:rsidP="002631DC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873">
        <w:rPr>
          <w:rFonts w:ascii="Times New Roman" w:hAnsi="Times New Roman" w:cs="Times New Roman"/>
          <w:b/>
          <w:sz w:val="28"/>
          <w:szCs w:val="28"/>
        </w:rPr>
        <w:t>УГОЛОВНАЯ ОТВЕТСТВЕННОСТЬ</w:t>
      </w:r>
    </w:p>
    <w:p w14:paraId="1C2BF3AD" w14:textId="77777777" w:rsidR="000B2873" w:rsidRPr="000B2873" w:rsidRDefault="006473D5" w:rsidP="002631DC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873">
        <w:rPr>
          <w:rFonts w:ascii="Times New Roman" w:hAnsi="Times New Roman" w:cs="Times New Roman"/>
          <w:b/>
          <w:sz w:val="28"/>
          <w:szCs w:val="28"/>
        </w:rPr>
        <w:t>ЗА ЗАВЕДОМО ЛОЖНОЕ СООБЩЕНИЕ</w:t>
      </w:r>
    </w:p>
    <w:p w14:paraId="19B33A32" w14:textId="164AD8F8" w:rsidR="003B1C02" w:rsidRPr="000B2873" w:rsidRDefault="006473D5" w:rsidP="002631DC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873">
        <w:rPr>
          <w:rFonts w:ascii="Times New Roman" w:hAnsi="Times New Roman" w:cs="Times New Roman"/>
          <w:b/>
          <w:sz w:val="28"/>
          <w:szCs w:val="28"/>
        </w:rPr>
        <w:t>ОБ АКТЕ ТЕРРОРИЗМА</w:t>
      </w:r>
    </w:p>
    <w:p w14:paraId="017ADAA6" w14:textId="32E54D37" w:rsidR="006473D5" w:rsidRDefault="006473D5" w:rsidP="000B2873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21D00E6D" w14:textId="77777777" w:rsidR="000B2873" w:rsidRDefault="000B2873" w:rsidP="000B2873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17E3B784" w14:textId="77777777" w:rsidR="007B4AF3" w:rsidRPr="007B4AF3" w:rsidRDefault="007B4AF3" w:rsidP="007B4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AF3">
        <w:rPr>
          <w:rFonts w:ascii="Times New Roman" w:hAnsi="Times New Roman" w:cs="Times New Roman"/>
          <w:sz w:val="28"/>
          <w:szCs w:val="28"/>
        </w:rPr>
        <w:t>Под террористическим актом понимается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целях.</w:t>
      </w:r>
    </w:p>
    <w:p w14:paraId="0263D14F" w14:textId="1603F888" w:rsidR="007B4AF3" w:rsidRDefault="007B4AF3" w:rsidP="007B4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AF3">
        <w:rPr>
          <w:rFonts w:ascii="Times New Roman" w:hAnsi="Times New Roman" w:cs="Times New Roman"/>
          <w:sz w:val="28"/>
          <w:szCs w:val="28"/>
        </w:rPr>
        <w:t>Данная деятельность является уголовно наказуемой, в том числе и заведомо ложное сообщение о готовящихся действиях террористического характера.</w:t>
      </w:r>
    </w:p>
    <w:p w14:paraId="0EE4D181" w14:textId="423EE855" w:rsidR="006473D5" w:rsidRDefault="006473D5" w:rsidP="006B33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Российской Федерации статьей 207 У</w:t>
      </w:r>
      <w:r w:rsidR="006B33D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РФ установлена уголовная ответственность за з</w:t>
      </w:r>
      <w:r w:rsidRPr="006473D5">
        <w:rPr>
          <w:rFonts w:ascii="Times New Roman" w:hAnsi="Times New Roman" w:cs="Times New Roman"/>
          <w:sz w:val="28"/>
          <w:szCs w:val="28"/>
        </w:rPr>
        <w:t xml:space="preserve">аведомо ложное сообщение </w:t>
      </w:r>
      <w:r>
        <w:rPr>
          <w:rFonts w:ascii="Times New Roman" w:hAnsi="Times New Roman" w:cs="Times New Roman"/>
          <w:sz w:val="28"/>
          <w:szCs w:val="28"/>
        </w:rPr>
        <w:t>об акте терроризма.</w:t>
      </w:r>
    </w:p>
    <w:p w14:paraId="13A6FD34" w14:textId="2B00371A" w:rsidR="006473D5" w:rsidRDefault="006473D5" w:rsidP="006B33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з</w:t>
      </w:r>
      <w:r w:rsidRPr="006473D5">
        <w:rPr>
          <w:rFonts w:ascii="Times New Roman" w:hAnsi="Times New Roman" w:cs="Times New Roman"/>
          <w:sz w:val="28"/>
          <w:szCs w:val="28"/>
        </w:rPr>
        <w:t>аведомо ложное сообщение о готовящихся взрыве, поджоге или иных действиях, создающих опасность гибели людей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473D5">
        <w:rPr>
          <w:rFonts w:ascii="Times New Roman" w:hAnsi="Times New Roman" w:cs="Times New Roman"/>
          <w:sz w:val="28"/>
          <w:szCs w:val="28"/>
        </w:rPr>
        <w:t>причинения значительного имущественного ущерба либо наступления иных общественно опасных последствий</w:t>
      </w:r>
      <w:r>
        <w:rPr>
          <w:rFonts w:ascii="Times New Roman" w:hAnsi="Times New Roman" w:cs="Times New Roman"/>
          <w:sz w:val="28"/>
          <w:szCs w:val="28"/>
        </w:rPr>
        <w:t xml:space="preserve"> влечет наказание в виде штрафа в размере от 200 тысяч до 500 тысяч рублей, либо ограничением свободы на срок до 3 лет, либо принудительными работами на срок от 2 до 3 лет (ч. 1 ст. 207 УК РФ).</w:t>
      </w:r>
    </w:p>
    <w:p w14:paraId="424EB807" w14:textId="661A908A" w:rsidR="006473D5" w:rsidRDefault="006473D5" w:rsidP="006B33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сообщения понимается телефонный звонок, письмо, информация, разосланная по электронной почте и тому подобное, причем адресатом такого сообщения могут являться как должностные лица и сотрудники органов государственной власти, так и граждане.</w:t>
      </w:r>
    </w:p>
    <w:p w14:paraId="245EDF83" w14:textId="153839F4" w:rsidR="000B2873" w:rsidRDefault="000B2873" w:rsidP="006B33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следует иметь в виду, что переданная информация о готовящемся террористическом акте заведомо для виновного должна не соответствовать действительности.</w:t>
      </w:r>
    </w:p>
    <w:p w14:paraId="1D0ED325" w14:textId="5CC6EBFC" w:rsidR="007B4AF3" w:rsidRDefault="00976731" w:rsidP="007B4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обязательным признаком </w:t>
      </w:r>
      <w:r w:rsidR="007B4AF3">
        <w:rPr>
          <w:rFonts w:ascii="Times New Roman" w:hAnsi="Times New Roman" w:cs="Times New Roman"/>
          <w:sz w:val="28"/>
          <w:szCs w:val="28"/>
        </w:rPr>
        <w:t>данного преступления является хулиганский мотив, т.е. действия совершаются виновным без какого-либо повода или с использованием незначительного повода.</w:t>
      </w:r>
    </w:p>
    <w:p w14:paraId="4956063F" w14:textId="2B42D2BB" w:rsidR="000B2873" w:rsidRDefault="000B2873" w:rsidP="006B33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473D5">
        <w:rPr>
          <w:rFonts w:ascii="Times New Roman" w:hAnsi="Times New Roman" w:cs="Times New Roman"/>
          <w:sz w:val="28"/>
          <w:szCs w:val="28"/>
        </w:rPr>
        <w:t>аведомо ложное сообщение о готовящихся взрыве, поджоге или иных действиях, создающих опасность гибели людей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473D5">
        <w:rPr>
          <w:rFonts w:ascii="Times New Roman" w:hAnsi="Times New Roman" w:cs="Times New Roman"/>
          <w:sz w:val="28"/>
          <w:szCs w:val="28"/>
        </w:rPr>
        <w:t>причинения значительного имущественного ущерба либо наступления иных общественно опасных последствий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B2873">
        <w:rPr>
          <w:rFonts w:ascii="Times New Roman" w:hAnsi="Times New Roman" w:cs="Times New Roman"/>
          <w:sz w:val="28"/>
          <w:szCs w:val="28"/>
        </w:rPr>
        <w:t>совершенное в отношении объектов социальной инфраструктуры либо повлекшее причинение крупного ущерба</w:t>
      </w:r>
      <w:r>
        <w:rPr>
          <w:rFonts w:ascii="Times New Roman" w:hAnsi="Times New Roman" w:cs="Times New Roman"/>
          <w:sz w:val="28"/>
          <w:szCs w:val="28"/>
        </w:rPr>
        <w:t xml:space="preserve"> влечет наказание в виде штрафа в размере от 500 тысяч до 700 тысяч рублей либо лишение свободы на срок от 3 до 5 лет (ч. 2 ст. 207 УК РФ).</w:t>
      </w:r>
    </w:p>
    <w:p w14:paraId="3D9B09A1" w14:textId="723D9869" w:rsidR="000B2873" w:rsidRDefault="000B2873" w:rsidP="006B33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под объектами социальной инфраструктуры понимаются </w:t>
      </w:r>
      <w:r w:rsidRPr="000B2873">
        <w:rPr>
          <w:rFonts w:ascii="Times New Roman" w:hAnsi="Times New Roman" w:cs="Times New Roman"/>
          <w:sz w:val="28"/>
          <w:szCs w:val="28"/>
        </w:rPr>
        <w:t>организации систем здравоохранения, образования, дошкольного воспитания, предприятия и организации, связанные с отдыхом и досугом, сферы услуг, пассажирского транспорта, спортивно-оздоровительные учреждения, система учреждений, оказывающих услуги правового и финансово-кредитного характера, а также иные объекты социальной инфраструктуры.</w:t>
      </w:r>
    </w:p>
    <w:p w14:paraId="3ABD68D6" w14:textId="48BDC2C1" w:rsidR="000B2873" w:rsidRPr="000B2873" w:rsidRDefault="000B2873" w:rsidP="006B33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873">
        <w:rPr>
          <w:rFonts w:ascii="Times New Roman" w:hAnsi="Times New Roman" w:cs="Times New Roman"/>
          <w:sz w:val="28"/>
          <w:szCs w:val="28"/>
        </w:rPr>
        <w:t>Крупным ущербом в данном случае признается ущерб, сумма которого превышает один миллион рублей.</w:t>
      </w:r>
    </w:p>
    <w:p w14:paraId="400CE6C9" w14:textId="3455CDA4" w:rsidR="000B2873" w:rsidRDefault="000B2873" w:rsidP="006B33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з</w:t>
      </w:r>
      <w:r w:rsidRPr="000B2873">
        <w:rPr>
          <w:rFonts w:ascii="Times New Roman" w:hAnsi="Times New Roman" w:cs="Times New Roman"/>
          <w:sz w:val="28"/>
          <w:szCs w:val="28"/>
        </w:rPr>
        <w:t>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</w:t>
      </w:r>
      <w:r>
        <w:rPr>
          <w:rFonts w:ascii="Times New Roman" w:hAnsi="Times New Roman" w:cs="Times New Roman"/>
          <w:sz w:val="28"/>
          <w:szCs w:val="28"/>
        </w:rPr>
        <w:t xml:space="preserve"> установлена ответственность в виде штрафа в размере от 700 тысяч до 1 миллиона рублей либо лишение свободы на срок от 6 до 8 лет (ч. 3 ст. 207 УК РФ).</w:t>
      </w:r>
    </w:p>
    <w:p w14:paraId="5ABEEDAF" w14:textId="1A4C04C6" w:rsidR="000B2873" w:rsidRDefault="007B4AF3" w:rsidP="007B4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AF3">
        <w:rPr>
          <w:rFonts w:ascii="Times New Roman" w:hAnsi="Times New Roman" w:cs="Times New Roman"/>
          <w:sz w:val="28"/>
          <w:szCs w:val="28"/>
        </w:rPr>
        <w:t xml:space="preserve">В случае, когда вышеперечисленные деяния повлекли по неосторожности смерть человека или иные тяжкие последствия, то санкция ч. 4 ст. 207 УК РФ предусматривает наказание в виде штрафа в размере от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B4AF3">
        <w:rPr>
          <w:rFonts w:ascii="Times New Roman" w:hAnsi="Times New Roman" w:cs="Times New Roman"/>
          <w:sz w:val="28"/>
          <w:szCs w:val="28"/>
        </w:rPr>
        <w:t xml:space="preserve"> миллиона </w:t>
      </w:r>
      <w:r>
        <w:rPr>
          <w:rFonts w:ascii="Times New Roman" w:hAnsi="Times New Roman" w:cs="Times New Roman"/>
          <w:sz w:val="28"/>
          <w:szCs w:val="28"/>
        </w:rPr>
        <w:t>500</w:t>
      </w:r>
      <w:r w:rsidRPr="007B4AF3">
        <w:rPr>
          <w:rFonts w:ascii="Times New Roman" w:hAnsi="Times New Roman" w:cs="Times New Roman"/>
          <w:sz w:val="28"/>
          <w:szCs w:val="28"/>
        </w:rPr>
        <w:t xml:space="preserve"> тысяч до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4AF3">
        <w:rPr>
          <w:rFonts w:ascii="Times New Roman" w:hAnsi="Times New Roman" w:cs="Times New Roman"/>
          <w:sz w:val="28"/>
          <w:szCs w:val="28"/>
        </w:rPr>
        <w:t xml:space="preserve"> миллионов рублей либо лишением свободы на срок от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B4AF3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B4AF3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 (ч. 4 ст. 207 УК РФ)</w:t>
      </w:r>
      <w:r w:rsidRPr="007B4AF3">
        <w:rPr>
          <w:rFonts w:ascii="Times New Roman" w:hAnsi="Times New Roman" w:cs="Times New Roman"/>
          <w:sz w:val="28"/>
          <w:szCs w:val="28"/>
        </w:rPr>
        <w:t>.</w:t>
      </w:r>
    </w:p>
    <w:p w14:paraId="715FE59C" w14:textId="177177CA" w:rsidR="007B4AF3" w:rsidRDefault="007B4AF3" w:rsidP="007B4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</w:t>
      </w:r>
      <w:r w:rsidR="00F425F0">
        <w:rPr>
          <w:rFonts w:ascii="Times New Roman" w:hAnsi="Times New Roman" w:cs="Times New Roman"/>
          <w:sz w:val="28"/>
          <w:szCs w:val="28"/>
        </w:rPr>
        <w:t>ая ответственность для лиц, совершивших действия, предусмотренные ст. 207 УК РФ, наступает с 14-летнего возраста.</w:t>
      </w:r>
    </w:p>
    <w:p w14:paraId="770D3175" w14:textId="52D9CA14" w:rsidR="00A36EE6" w:rsidRDefault="00A36EE6" w:rsidP="007B4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Возмещение ущерба, причиненного в связи с проверкой заведомо ложного сообщения об акте терроризма, возлагается на виновное лиц</w:t>
      </w:r>
      <w:r w:rsidR="004452AA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14:paraId="3FE4E25C" w14:textId="4ACCB9AA" w:rsidR="00F425F0" w:rsidRDefault="00F425F0" w:rsidP="002631D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2AFB8B39" w14:textId="0F18C2BB" w:rsidR="00F425F0" w:rsidRDefault="00F425F0" w:rsidP="002631D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43F33C2D" w14:textId="1167D62D" w:rsidR="00F425F0" w:rsidRDefault="00F425F0" w:rsidP="002631D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Уголовно-судебный отдел</w:t>
      </w:r>
    </w:p>
    <w:p w14:paraId="0951102B" w14:textId="505CD57C" w:rsidR="00F425F0" w:rsidRPr="00BA50EB" w:rsidRDefault="002631DC" w:rsidP="002631D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425F0">
        <w:rPr>
          <w:rFonts w:ascii="Times New Roman" w:hAnsi="Times New Roman" w:cs="Times New Roman"/>
          <w:sz w:val="28"/>
          <w:szCs w:val="28"/>
        </w:rPr>
        <w:t>рокуратуры Новгородской области</w:t>
      </w:r>
    </w:p>
    <w:sectPr w:rsidR="00F425F0" w:rsidRPr="00BA50EB" w:rsidSect="000B2873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061B8" w14:textId="77777777" w:rsidR="002D1CA7" w:rsidRDefault="002D1CA7" w:rsidP="000B2873">
      <w:pPr>
        <w:spacing w:after="0" w:line="240" w:lineRule="auto"/>
      </w:pPr>
      <w:r>
        <w:separator/>
      </w:r>
    </w:p>
  </w:endnote>
  <w:endnote w:type="continuationSeparator" w:id="0">
    <w:p w14:paraId="5EDF3835" w14:textId="77777777" w:rsidR="002D1CA7" w:rsidRDefault="002D1CA7" w:rsidP="000B2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46B4B" w14:textId="77777777" w:rsidR="002D1CA7" w:rsidRDefault="002D1CA7" w:rsidP="000B2873">
      <w:pPr>
        <w:spacing w:after="0" w:line="240" w:lineRule="auto"/>
      </w:pPr>
      <w:r>
        <w:separator/>
      </w:r>
    </w:p>
  </w:footnote>
  <w:footnote w:type="continuationSeparator" w:id="0">
    <w:p w14:paraId="7E8BA0F7" w14:textId="77777777" w:rsidR="002D1CA7" w:rsidRDefault="002D1CA7" w:rsidP="000B2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2764659"/>
      <w:docPartObj>
        <w:docPartGallery w:val="Page Numbers (Top of Page)"/>
        <w:docPartUnique/>
      </w:docPartObj>
    </w:sdtPr>
    <w:sdtEndPr/>
    <w:sdtContent>
      <w:p w14:paraId="0A5B3842" w14:textId="0E804925" w:rsidR="000B2873" w:rsidRDefault="000B287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7F8AEC" w14:textId="77777777" w:rsidR="000B2873" w:rsidRDefault="000B287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60E"/>
    <w:rsid w:val="000B2873"/>
    <w:rsid w:val="002631DC"/>
    <w:rsid w:val="002D1CA7"/>
    <w:rsid w:val="003B1C02"/>
    <w:rsid w:val="004452AA"/>
    <w:rsid w:val="004C7FBE"/>
    <w:rsid w:val="006473D5"/>
    <w:rsid w:val="006B33DE"/>
    <w:rsid w:val="007B4AF3"/>
    <w:rsid w:val="00976731"/>
    <w:rsid w:val="00A36EE6"/>
    <w:rsid w:val="00A5447D"/>
    <w:rsid w:val="00BA50EB"/>
    <w:rsid w:val="00CC360E"/>
    <w:rsid w:val="00D651F6"/>
    <w:rsid w:val="00F4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B2006"/>
  <w15:chartTrackingRefBased/>
  <w15:docId w15:val="{EC0AFA56-7A85-4E14-85BA-2B890695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2873"/>
  </w:style>
  <w:style w:type="paragraph" w:styleId="a5">
    <w:name w:val="footer"/>
    <w:basedOn w:val="a"/>
    <w:link w:val="a6"/>
    <w:uiPriority w:val="99"/>
    <w:unhideWhenUsed/>
    <w:rsid w:val="000B2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2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6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Николай Владимирович</dc:creator>
  <cp:keywords/>
  <dc:description/>
  <cp:lastModifiedBy>Жуков Николай Владимирович</cp:lastModifiedBy>
  <cp:revision>5</cp:revision>
  <dcterms:created xsi:type="dcterms:W3CDTF">2022-02-27T18:22:00Z</dcterms:created>
  <dcterms:modified xsi:type="dcterms:W3CDTF">2022-02-28T14:47:00Z</dcterms:modified>
</cp:coreProperties>
</file>