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EAA" w:rsidRDefault="00A67D1E">
      <w:pPr>
        <w:rPr>
          <w:b/>
        </w:rPr>
      </w:pPr>
      <w:r w:rsidRPr="00751A50">
        <w:rPr>
          <w:b/>
        </w:rPr>
        <w:t>Информация на сайт</w:t>
      </w:r>
    </w:p>
    <w:p w:rsidR="00751A50" w:rsidRPr="00751A50" w:rsidRDefault="00751A50">
      <w:pPr>
        <w:rPr>
          <w:b/>
        </w:rPr>
      </w:pPr>
    </w:p>
    <w:p w:rsidR="00A67D1E" w:rsidRDefault="005D6534" w:rsidP="0017501D">
      <w:pPr>
        <w:jc w:val="center"/>
      </w:pPr>
      <w:r>
        <w:t xml:space="preserve">Итоги конкурсного отбора кандидатов в абитуриенты </w:t>
      </w:r>
      <w:r w:rsidR="00A16944">
        <w:t>в рамках</w:t>
      </w:r>
      <w:r w:rsidR="00D41BD2">
        <w:t xml:space="preserve"> целевого на</w:t>
      </w:r>
      <w:r w:rsidR="00A16944">
        <w:t>бора на обучение</w:t>
      </w:r>
      <w:r w:rsidR="00D41BD2">
        <w:t xml:space="preserve"> в Институт прокуратуры УрГЮУ</w:t>
      </w:r>
      <w:r w:rsidR="0017501D">
        <w:t xml:space="preserve"> в</w:t>
      </w:r>
      <w:r w:rsidR="00D41BD2">
        <w:t xml:space="preserve"> 202</w:t>
      </w:r>
      <w:r w:rsidR="001E1229">
        <w:t>4</w:t>
      </w:r>
      <w:r w:rsidR="00934EE6">
        <w:t xml:space="preserve"> году.</w:t>
      </w:r>
    </w:p>
    <w:p w:rsidR="00C84742" w:rsidRDefault="00C84742" w:rsidP="00502663">
      <w:pPr>
        <w:ind w:firstLine="708"/>
        <w:jc w:val="both"/>
      </w:pPr>
    </w:p>
    <w:p w:rsidR="00131E05" w:rsidRDefault="00D41BD2" w:rsidP="00502663">
      <w:pPr>
        <w:ind w:firstLine="708"/>
        <w:jc w:val="both"/>
      </w:pPr>
      <w:r>
        <w:t>Прокуратурой области проведен конкурсный отбор кандидатов</w:t>
      </w:r>
      <w:r w:rsidR="001E6E3F">
        <w:t xml:space="preserve"> </w:t>
      </w:r>
      <w:r>
        <w:t xml:space="preserve">в абитуриенты </w:t>
      </w:r>
      <w:r w:rsidR="0017501D">
        <w:t>в рамках целевого набора на обучение в Институт прокуратуры Уральс</w:t>
      </w:r>
      <w:r w:rsidR="000F293B">
        <w:t>кого государственного юридического университета имени В.Ф. Яковлева</w:t>
      </w:r>
      <w:r w:rsidR="00AB4676">
        <w:t xml:space="preserve"> </w:t>
      </w:r>
      <w:r w:rsidR="00C44977">
        <w:t>на 202</w:t>
      </w:r>
      <w:r w:rsidR="001E1229">
        <w:t>4/</w:t>
      </w:r>
      <w:r w:rsidR="00C44977">
        <w:t>202</w:t>
      </w:r>
      <w:r w:rsidR="001E1229">
        <w:t>5</w:t>
      </w:r>
      <w:r w:rsidR="00C44977">
        <w:t xml:space="preserve"> учебный год</w:t>
      </w:r>
      <w:r w:rsidR="000F293B">
        <w:t>.</w:t>
      </w:r>
      <w:bookmarkStart w:id="0" w:name="_GoBack"/>
      <w:bookmarkEnd w:id="0"/>
    </w:p>
    <w:p w:rsidR="004823A7" w:rsidRDefault="004823A7" w:rsidP="001B32B6">
      <w:pPr>
        <w:ind w:firstLine="708"/>
        <w:jc w:val="both"/>
      </w:pPr>
    </w:p>
    <w:p w:rsidR="001B32B6" w:rsidRDefault="001B32B6" w:rsidP="001B32B6">
      <w:pPr>
        <w:ind w:firstLine="708"/>
        <w:jc w:val="both"/>
      </w:pPr>
      <w:r>
        <w:t xml:space="preserve">При решении вопроса о выдаче целевого направления </w:t>
      </w:r>
      <w:r w:rsidR="00944C42">
        <w:t>были учтены</w:t>
      </w:r>
      <w:r>
        <w:t>:</w:t>
      </w:r>
    </w:p>
    <w:p w:rsidR="001B32B6" w:rsidRDefault="001B32B6" w:rsidP="001B32B6">
      <w:pPr>
        <w:ind w:firstLine="708"/>
        <w:jc w:val="both"/>
      </w:pPr>
      <w:r>
        <w:t>материалы, характеризующие кандидата (портфолио);</w:t>
      </w:r>
    </w:p>
    <w:p w:rsidR="001B32B6" w:rsidRDefault="001B32B6" w:rsidP="001B32B6">
      <w:pPr>
        <w:ind w:firstLine="708"/>
        <w:jc w:val="both"/>
      </w:pPr>
      <w:r>
        <w:t>группа профессиональной пригодности;</w:t>
      </w:r>
    </w:p>
    <w:p w:rsidR="001B32B6" w:rsidRDefault="001E1229" w:rsidP="001E1229">
      <w:pPr>
        <w:jc w:val="both"/>
      </w:pPr>
      <w:r>
        <w:tab/>
      </w:r>
      <w:r w:rsidR="001B32B6">
        <w:t>результаты конкурса сочинений</w:t>
      </w:r>
      <w:r w:rsidR="00281DFA">
        <w:t xml:space="preserve"> на тему «Почему я хочу стать прокурором?»</w:t>
      </w:r>
      <w:r w:rsidR="001B32B6">
        <w:t>;</w:t>
      </w:r>
    </w:p>
    <w:p w:rsidR="001B32B6" w:rsidRDefault="001B32B6" w:rsidP="001B32B6">
      <w:pPr>
        <w:ind w:firstLine="708"/>
        <w:jc w:val="both"/>
      </w:pPr>
      <w:r>
        <w:t>результаты Единого государственного экзамена</w:t>
      </w:r>
      <w:r w:rsidR="00402E27">
        <w:t>;</w:t>
      </w:r>
    </w:p>
    <w:p w:rsidR="00402E27" w:rsidRDefault="00402E27" w:rsidP="001B32B6">
      <w:pPr>
        <w:ind w:firstLine="708"/>
        <w:jc w:val="both"/>
      </w:pPr>
      <w:r>
        <w:t>результаты индивидуального собеседования.</w:t>
      </w:r>
    </w:p>
    <w:p w:rsidR="00C84742" w:rsidRDefault="00C84742" w:rsidP="001B32B6">
      <w:pPr>
        <w:ind w:firstLine="708"/>
        <w:jc w:val="both"/>
      </w:pPr>
    </w:p>
    <w:p w:rsidR="00944C42" w:rsidRDefault="00944C42" w:rsidP="001B32B6">
      <w:pPr>
        <w:ind w:firstLine="708"/>
        <w:jc w:val="both"/>
      </w:pPr>
      <w:r>
        <w:t>По итогам голосования конкурсная комиссия признала победителями конкурса следующие кандидатуры:</w:t>
      </w:r>
    </w:p>
    <w:p w:rsidR="004823A7" w:rsidRDefault="004823A7" w:rsidP="001B32B6">
      <w:pPr>
        <w:ind w:firstLine="708"/>
        <w:jc w:val="both"/>
      </w:pPr>
    </w:p>
    <w:p w:rsidR="00B360BF" w:rsidRDefault="001E1229" w:rsidP="00B360BF">
      <w:pPr>
        <w:pStyle w:val="a5"/>
        <w:numPr>
          <w:ilvl w:val="0"/>
          <w:numId w:val="2"/>
        </w:numPr>
        <w:jc w:val="both"/>
      </w:pPr>
      <w:r>
        <w:t>Антимонова Е.П.;</w:t>
      </w:r>
    </w:p>
    <w:p w:rsidR="00425DA2" w:rsidRDefault="001E1229" w:rsidP="00425DA2">
      <w:pPr>
        <w:pStyle w:val="a5"/>
        <w:numPr>
          <w:ilvl w:val="0"/>
          <w:numId w:val="2"/>
        </w:numPr>
        <w:jc w:val="both"/>
      </w:pPr>
      <w:r>
        <w:t>Амосова А.И.;</w:t>
      </w:r>
    </w:p>
    <w:p w:rsidR="00CE7784" w:rsidRDefault="001E1229" w:rsidP="00402E27">
      <w:pPr>
        <w:pStyle w:val="a5"/>
        <w:numPr>
          <w:ilvl w:val="0"/>
          <w:numId w:val="2"/>
        </w:numPr>
        <w:jc w:val="both"/>
      </w:pPr>
      <w:r>
        <w:t>Курочкин А.А.;</w:t>
      </w:r>
    </w:p>
    <w:p w:rsidR="00425DA2" w:rsidRDefault="001E1229" w:rsidP="00425DA2">
      <w:pPr>
        <w:pStyle w:val="a5"/>
        <w:numPr>
          <w:ilvl w:val="0"/>
          <w:numId w:val="2"/>
        </w:numPr>
        <w:jc w:val="both"/>
      </w:pPr>
      <w:r>
        <w:t>Просекова А.М.;</w:t>
      </w:r>
    </w:p>
    <w:p w:rsidR="00B360BF" w:rsidRDefault="001E1229" w:rsidP="00B360BF">
      <w:pPr>
        <w:pStyle w:val="a5"/>
        <w:numPr>
          <w:ilvl w:val="0"/>
          <w:numId w:val="2"/>
        </w:numPr>
        <w:jc w:val="both"/>
      </w:pPr>
      <w:r>
        <w:t>Терентьев Н.В.;</w:t>
      </w:r>
    </w:p>
    <w:p w:rsidR="00B360BF" w:rsidRDefault="001E1229" w:rsidP="00B360BF">
      <w:pPr>
        <w:pStyle w:val="a5"/>
        <w:numPr>
          <w:ilvl w:val="0"/>
          <w:numId w:val="2"/>
        </w:numPr>
        <w:jc w:val="both"/>
      </w:pPr>
      <w:r>
        <w:t>Юрина Т.В.</w:t>
      </w:r>
    </w:p>
    <w:p w:rsidR="00425DA2" w:rsidRDefault="00425DA2" w:rsidP="00425DA2">
      <w:pPr>
        <w:pStyle w:val="a5"/>
        <w:ind w:left="1068"/>
        <w:jc w:val="both"/>
      </w:pPr>
    </w:p>
    <w:sectPr w:rsidR="00425DA2" w:rsidSect="00E43F81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44CC2"/>
    <w:multiLevelType w:val="hybridMultilevel"/>
    <w:tmpl w:val="C700C658"/>
    <w:lvl w:ilvl="0" w:tplc="1E7A8A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544C99"/>
    <w:multiLevelType w:val="hybridMultilevel"/>
    <w:tmpl w:val="FDE6F95C"/>
    <w:lvl w:ilvl="0" w:tplc="5FE2C5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357"/>
  <w:drawingGridHorizontalSpacing w:val="140"/>
  <w:drawingGridVerticalSpacing w:val="381"/>
  <w:displayHorizontalDrawingGridEvery w:val="2"/>
  <w:characterSpacingControl w:val="doNotCompress"/>
  <w:compat/>
  <w:rsids>
    <w:rsidRoot w:val="00A67D1E"/>
    <w:rsid w:val="000221AD"/>
    <w:rsid w:val="00030C0E"/>
    <w:rsid w:val="000D1677"/>
    <w:rsid w:val="000F293B"/>
    <w:rsid w:val="00131E05"/>
    <w:rsid w:val="0017501D"/>
    <w:rsid w:val="001B32B6"/>
    <w:rsid w:val="001C42CC"/>
    <w:rsid w:val="001E1229"/>
    <w:rsid w:val="001E6E3F"/>
    <w:rsid w:val="00200E4F"/>
    <w:rsid w:val="002067EF"/>
    <w:rsid w:val="00235579"/>
    <w:rsid w:val="00281DFA"/>
    <w:rsid w:val="00282A9E"/>
    <w:rsid w:val="002A4749"/>
    <w:rsid w:val="002A7B4D"/>
    <w:rsid w:val="00310475"/>
    <w:rsid w:val="0032369C"/>
    <w:rsid w:val="003B1EFB"/>
    <w:rsid w:val="003C7FEF"/>
    <w:rsid w:val="003F1378"/>
    <w:rsid w:val="00402E27"/>
    <w:rsid w:val="00425DA2"/>
    <w:rsid w:val="0048164A"/>
    <w:rsid w:val="004823A7"/>
    <w:rsid w:val="004975FE"/>
    <w:rsid w:val="004C239C"/>
    <w:rsid w:val="00502663"/>
    <w:rsid w:val="0054037C"/>
    <w:rsid w:val="00553E29"/>
    <w:rsid w:val="00572A3B"/>
    <w:rsid w:val="005D6534"/>
    <w:rsid w:val="00617BAD"/>
    <w:rsid w:val="0067416E"/>
    <w:rsid w:val="00696762"/>
    <w:rsid w:val="006B0729"/>
    <w:rsid w:val="00734345"/>
    <w:rsid w:val="00751A50"/>
    <w:rsid w:val="007755B7"/>
    <w:rsid w:val="007B5C00"/>
    <w:rsid w:val="008402CB"/>
    <w:rsid w:val="008477D2"/>
    <w:rsid w:val="0087588D"/>
    <w:rsid w:val="008B0B76"/>
    <w:rsid w:val="008C589B"/>
    <w:rsid w:val="008F00CD"/>
    <w:rsid w:val="008F03A3"/>
    <w:rsid w:val="00932447"/>
    <w:rsid w:val="00934EE6"/>
    <w:rsid w:val="00944C42"/>
    <w:rsid w:val="00967018"/>
    <w:rsid w:val="009B631A"/>
    <w:rsid w:val="00A16944"/>
    <w:rsid w:val="00A25002"/>
    <w:rsid w:val="00A549BE"/>
    <w:rsid w:val="00A67D1E"/>
    <w:rsid w:val="00A93FC1"/>
    <w:rsid w:val="00AB4676"/>
    <w:rsid w:val="00AB6089"/>
    <w:rsid w:val="00AD1F2E"/>
    <w:rsid w:val="00B260BB"/>
    <w:rsid w:val="00B360BF"/>
    <w:rsid w:val="00B54289"/>
    <w:rsid w:val="00BC5838"/>
    <w:rsid w:val="00BD2062"/>
    <w:rsid w:val="00C01898"/>
    <w:rsid w:val="00C167E3"/>
    <w:rsid w:val="00C17449"/>
    <w:rsid w:val="00C31242"/>
    <w:rsid w:val="00C44977"/>
    <w:rsid w:val="00C84742"/>
    <w:rsid w:val="00CA5B3C"/>
    <w:rsid w:val="00CE7784"/>
    <w:rsid w:val="00D22B89"/>
    <w:rsid w:val="00D326C6"/>
    <w:rsid w:val="00D41BD2"/>
    <w:rsid w:val="00D70E24"/>
    <w:rsid w:val="00D811F4"/>
    <w:rsid w:val="00DC7136"/>
    <w:rsid w:val="00DD208A"/>
    <w:rsid w:val="00DE0FA9"/>
    <w:rsid w:val="00E25B7C"/>
    <w:rsid w:val="00E3596C"/>
    <w:rsid w:val="00E43E8A"/>
    <w:rsid w:val="00E43F81"/>
    <w:rsid w:val="00E9278E"/>
    <w:rsid w:val="00ED5AC4"/>
    <w:rsid w:val="00ED6452"/>
    <w:rsid w:val="00EE3585"/>
    <w:rsid w:val="00EE7129"/>
    <w:rsid w:val="00F071B2"/>
    <w:rsid w:val="00FC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A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A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C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Stepanian.Iu.V</cp:lastModifiedBy>
  <cp:revision>8</cp:revision>
  <cp:lastPrinted>2024-07-11T05:28:00Z</cp:lastPrinted>
  <dcterms:created xsi:type="dcterms:W3CDTF">2024-07-11T05:19:00Z</dcterms:created>
  <dcterms:modified xsi:type="dcterms:W3CDTF">2024-07-12T04:29:00Z</dcterms:modified>
</cp:coreProperties>
</file>