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FFD" w:rsidRDefault="00B65FFD" w:rsidP="00B65FF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Работа прокурора в сфере уголовно-правовой </w:t>
      </w:r>
    </w:p>
    <w:p w:rsidR="00B65FFD" w:rsidRDefault="00B65FFD" w:rsidP="00B65F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статистики</w:t>
      </w:r>
      <w:r>
        <w:rPr>
          <w:rFonts w:ascii="Times New Roman" w:hAnsi="Times New Roman"/>
          <w:b/>
          <w:sz w:val="28"/>
          <w:szCs w:val="28"/>
        </w:rPr>
        <w:t xml:space="preserve"> в 2021 году </w:t>
      </w:r>
    </w:p>
    <w:p w:rsidR="00B65FFD" w:rsidRDefault="00B65FFD" w:rsidP="00B65F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FFD" w:rsidRDefault="00B65FFD" w:rsidP="00B65F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7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7"/>
        <w:gridCol w:w="1558"/>
      </w:tblGrid>
      <w:tr w:rsidR="00B65FFD" w:rsidTr="00B65FFD">
        <w:trPr>
          <w:trHeight w:val="3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FD" w:rsidRDefault="00B65FFD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FD" w:rsidRDefault="00B65FFD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2021</w:t>
            </w:r>
          </w:p>
        </w:tc>
      </w:tr>
      <w:tr w:rsidR="00B65FFD" w:rsidTr="00B65FFD">
        <w:trPr>
          <w:trHeight w:val="56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FD" w:rsidRDefault="00B65F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FD" w:rsidRDefault="00B65FFD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17215</w:t>
            </w:r>
          </w:p>
        </w:tc>
      </w:tr>
      <w:tr w:rsidR="00B65FFD" w:rsidTr="00B65FFD">
        <w:trPr>
          <w:trHeight w:val="4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FD" w:rsidRDefault="00B65F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Нарушения сроков предоставления документов первичного учета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FD" w:rsidRDefault="00B65FFD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1215</w:t>
            </w:r>
          </w:p>
        </w:tc>
      </w:tr>
      <w:tr w:rsidR="00B65FFD" w:rsidTr="00B65FFD">
        <w:trPr>
          <w:trHeight w:val="59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FD" w:rsidRDefault="00B65F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Искажение сведений о преступлении, лице его </w:t>
            </w:r>
          </w:p>
          <w:p w:rsidR="00B65FFD" w:rsidRDefault="00B65F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совершившем и </w:t>
            </w:r>
            <w:proofErr w:type="gramStart"/>
            <w:r>
              <w:rPr>
                <w:rFonts w:ascii="Times New Roman" w:hAnsi="Times New Roman"/>
                <w:sz w:val="28"/>
              </w:rPr>
              <w:t>потерпевшем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FD" w:rsidRDefault="00B65FFD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15635</w:t>
            </w:r>
          </w:p>
        </w:tc>
      </w:tr>
      <w:tr w:rsidR="00B65FFD" w:rsidTr="00B65FFD">
        <w:trPr>
          <w:trHeight w:val="48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FD" w:rsidRDefault="00B65F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Нарушения при формировании форм федерального </w:t>
            </w:r>
          </w:p>
          <w:p w:rsidR="00B65FFD" w:rsidRDefault="00B65F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статистического наблюдения №№ 1-Е, 1-ЕМ, 2-Е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FD" w:rsidRDefault="00B65FFD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264</w:t>
            </w:r>
          </w:p>
        </w:tc>
      </w:tr>
      <w:tr w:rsidR="00B65FFD" w:rsidTr="00B65FFD">
        <w:trPr>
          <w:trHeight w:val="25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FD" w:rsidRDefault="00B65F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принятых мер </w:t>
            </w:r>
            <w:proofErr w:type="gramStart"/>
            <w:r>
              <w:rPr>
                <w:rFonts w:ascii="Times New Roman" w:hAnsi="Times New Roman"/>
                <w:sz w:val="28"/>
              </w:rPr>
              <w:t>прокурорского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B65FFD" w:rsidRDefault="00B65F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реагирования по нарушениям в сфере уголовно-правовой статистики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FD" w:rsidRDefault="00B65FFD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483</w:t>
            </w:r>
          </w:p>
        </w:tc>
      </w:tr>
      <w:tr w:rsidR="00B65FFD" w:rsidTr="00B65FFD">
        <w:trPr>
          <w:trHeight w:val="54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FD" w:rsidRDefault="00B65F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Привлечено к дисциплинарной ответственности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FD" w:rsidRDefault="00B65FFD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651</w:t>
            </w:r>
          </w:p>
        </w:tc>
      </w:tr>
    </w:tbl>
    <w:p w:rsidR="00B65FFD" w:rsidRDefault="00B65FFD" w:rsidP="00B65FFD">
      <w:pPr>
        <w:jc w:val="center"/>
        <w:rPr>
          <w:rFonts w:ascii="Times New Roman" w:hAnsi="Times New Roman"/>
          <w:sz w:val="28"/>
          <w:szCs w:val="28"/>
        </w:rPr>
      </w:pPr>
    </w:p>
    <w:p w:rsidR="00B65FFD" w:rsidRDefault="00B65FFD" w:rsidP="00B65FFD">
      <w:pPr>
        <w:rPr>
          <w:rFonts w:ascii="Times New Roman" w:hAnsi="Times New Roman"/>
        </w:rPr>
      </w:pPr>
    </w:p>
    <w:p w:rsidR="00B65FFD" w:rsidRDefault="00B65FFD" w:rsidP="00B65FFD">
      <w:pPr>
        <w:jc w:val="center"/>
        <w:rPr>
          <w:b/>
          <w:sz w:val="28"/>
        </w:rPr>
      </w:pPr>
    </w:p>
    <w:p w:rsidR="00B64054" w:rsidRDefault="00B64054"/>
    <w:sectPr w:rsidR="00B64054" w:rsidSect="00B6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B65FFD"/>
    <w:rsid w:val="00B64054"/>
    <w:rsid w:val="00B6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 1102</dc:creator>
  <cp:lastModifiedBy>Прокурор 1102</cp:lastModifiedBy>
  <cp:revision>2</cp:revision>
  <dcterms:created xsi:type="dcterms:W3CDTF">2022-04-22T12:58:00Z</dcterms:created>
  <dcterms:modified xsi:type="dcterms:W3CDTF">2022-04-22T12:58:00Z</dcterms:modified>
</cp:coreProperties>
</file>