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64" w:rsidRPr="005778FA" w:rsidRDefault="00975264" w:rsidP="00975264">
      <w:pPr>
        <w:ind w:firstLine="709"/>
        <w:jc w:val="both"/>
        <w:rPr>
          <w:b/>
          <w:lang w:eastAsia="ru-RU"/>
        </w:rPr>
      </w:pPr>
      <w:r w:rsidRPr="005778FA">
        <w:rPr>
          <w:b/>
          <w:lang w:eastAsia="ru-RU"/>
        </w:rPr>
        <w:t xml:space="preserve">О результатах работы прокуратуры Чувашской Республики по надзору за исполнением законодательства о противодействии коррупции </w:t>
      </w:r>
      <w:proofErr w:type="gramStart"/>
      <w:r w:rsidRPr="005778FA">
        <w:rPr>
          <w:b/>
          <w:lang w:eastAsia="ru-RU"/>
        </w:rPr>
        <w:t xml:space="preserve">в </w:t>
      </w:r>
      <w:r>
        <w:rPr>
          <w:b/>
          <w:lang w:eastAsia="ru-RU"/>
        </w:rPr>
        <w:t xml:space="preserve"> сфере</w:t>
      </w:r>
      <w:proofErr w:type="gramEnd"/>
      <w:r>
        <w:rPr>
          <w:b/>
          <w:lang w:eastAsia="ru-RU"/>
        </w:rPr>
        <w:t xml:space="preserve"> урегулирования конфликта интересов в 1 квартале 2020 г. </w:t>
      </w:r>
    </w:p>
    <w:p w:rsidR="00975264" w:rsidRDefault="00975264" w:rsidP="00975264">
      <w:pPr>
        <w:ind w:firstLine="709"/>
        <w:jc w:val="both"/>
        <w:rPr>
          <w:lang w:eastAsia="ru-RU"/>
        </w:rPr>
      </w:pPr>
    </w:p>
    <w:p w:rsidR="00975264" w:rsidRPr="00820E43" w:rsidRDefault="00975264" w:rsidP="009752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820E43">
        <w:rPr>
          <w:color w:val="22272F"/>
          <w:sz w:val="28"/>
          <w:szCs w:val="28"/>
        </w:rPr>
        <w:t>Вопросы предотвращения и пресечения нарушений антикоррупционных обязанностей, запретов и ограничений на государственной и муниципальной службе находятся в числе первостепенных в надзорной работе органов прокуратуры в сфере противодействия коррупции.</w:t>
      </w:r>
    </w:p>
    <w:p w:rsidR="00975264" w:rsidRPr="00820E43" w:rsidRDefault="00975264" w:rsidP="009752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820E43">
        <w:rPr>
          <w:color w:val="22272F"/>
          <w:sz w:val="28"/>
          <w:szCs w:val="28"/>
        </w:rPr>
        <w:t>Одна из основных обязанностей государственных и муниципальных служащих - законодательно закреплённое требование сообщать представителю нанимателя (работодател</w:t>
      </w:r>
      <w:r>
        <w:rPr>
          <w:color w:val="22272F"/>
          <w:sz w:val="28"/>
          <w:szCs w:val="28"/>
        </w:rPr>
        <w:t>ю</w:t>
      </w:r>
      <w:r w:rsidRPr="00820E43">
        <w:rPr>
          <w:color w:val="22272F"/>
          <w:sz w:val="28"/>
          <w:szCs w:val="28"/>
        </w:rPr>
        <w:t>) о личной заинтересованности при исполнении должностных обязанностей, которая может привести к</w:t>
      </w:r>
      <w:r>
        <w:rPr>
          <w:color w:val="22272F"/>
          <w:sz w:val="28"/>
          <w:szCs w:val="28"/>
        </w:rPr>
        <w:t xml:space="preserve"> конфликту</w:t>
      </w:r>
      <w:r w:rsidRPr="00820E43">
        <w:rPr>
          <w:color w:val="22272F"/>
          <w:sz w:val="28"/>
          <w:szCs w:val="28"/>
        </w:rPr>
        <w:t>, принимать меры по предотвращению такого конфликта.</w:t>
      </w:r>
    </w:p>
    <w:p w:rsidR="00975264" w:rsidRPr="00820E43" w:rsidRDefault="00975264" w:rsidP="009752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820E43">
        <w:rPr>
          <w:color w:val="000000" w:themeColor="text1"/>
          <w:sz w:val="28"/>
          <w:szCs w:val="28"/>
        </w:rPr>
        <w:t>В соответствии с ч.</w:t>
      </w:r>
      <w:r>
        <w:rPr>
          <w:color w:val="000000" w:themeColor="text1"/>
          <w:sz w:val="28"/>
          <w:szCs w:val="28"/>
        </w:rPr>
        <w:t xml:space="preserve">1 </w:t>
      </w:r>
      <w:r w:rsidRPr="00820E43">
        <w:rPr>
          <w:color w:val="000000" w:themeColor="text1"/>
          <w:sz w:val="28"/>
          <w:szCs w:val="28"/>
        </w:rPr>
        <w:t>ст.</w:t>
      </w:r>
      <w:r>
        <w:rPr>
          <w:color w:val="000000" w:themeColor="text1"/>
          <w:sz w:val="28"/>
          <w:szCs w:val="28"/>
        </w:rPr>
        <w:t xml:space="preserve"> </w:t>
      </w:r>
      <w:r w:rsidRPr="00820E43">
        <w:rPr>
          <w:color w:val="000000" w:themeColor="text1"/>
          <w:sz w:val="28"/>
          <w:szCs w:val="28"/>
        </w:rPr>
        <w:t xml:space="preserve">10 </w:t>
      </w:r>
      <w:hyperlink r:id="rId4" w:anchor="/document/12164203/entry/0" w:history="1">
        <w:r w:rsidRPr="00975264">
          <w:rPr>
            <w:rStyle w:val="a3"/>
            <w:color w:val="000000" w:themeColor="text1"/>
            <w:sz w:val="28"/>
            <w:szCs w:val="28"/>
            <w:u w:val="none"/>
          </w:rPr>
          <w:t>ФЗ</w:t>
        </w:r>
      </w:hyperlink>
      <w:r w:rsidRPr="00820E43">
        <w:rPr>
          <w:color w:val="000000" w:themeColor="text1"/>
          <w:sz w:val="28"/>
          <w:szCs w:val="28"/>
        </w:rPr>
        <w:t> </w:t>
      </w:r>
      <w:r w:rsidRPr="00820E43">
        <w:rPr>
          <w:color w:val="22272F"/>
          <w:sz w:val="28"/>
          <w:szCs w:val="28"/>
        </w:rPr>
        <w:t>от 25.12.2008 № 273-ФЗ «О противодействии коррупции»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>
        <w:rPr>
          <w:color w:val="22272F"/>
          <w:sz w:val="28"/>
          <w:szCs w:val="28"/>
        </w:rPr>
        <w:t xml:space="preserve"> При этом, согласно ч.2 названной статьи </w:t>
      </w:r>
      <w:r w:rsidRPr="00820E43">
        <w:rPr>
          <w:color w:val="22272F"/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75264" w:rsidRDefault="00975264" w:rsidP="009752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820E43">
        <w:rPr>
          <w:color w:val="22272F"/>
          <w:sz w:val="28"/>
          <w:szCs w:val="28"/>
        </w:rPr>
        <w:t>Несмотря на тот факт, что такой инструмент антикоррупционной деятельности государственных и муниципальных органов, как предотвращение и урегулирование</w:t>
      </w:r>
      <w:r>
        <w:rPr>
          <w:color w:val="22272F"/>
          <w:sz w:val="28"/>
          <w:szCs w:val="28"/>
        </w:rPr>
        <w:t xml:space="preserve"> конфликта интересов</w:t>
      </w:r>
      <w:r w:rsidRPr="00820E43">
        <w:rPr>
          <w:color w:val="22272F"/>
          <w:sz w:val="28"/>
          <w:szCs w:val="28"/>
        </w:rPr>
        <w:t>, законодательно внедрён и действует продолжительное время, практика применения соответствующих норм закона всё ещё вызывает серьёзные нарекания, о чём свидетельствуют результаты надзорной деятельности прокуроров.</w:t>
      </w:r>
    </w:p>
    <w:p w:rsidR="00975264" w:rsidRPr="00871A89" w:rsidRDefault="00975264" w:rsidP="00975264">
      <w:pPr>
        <w:ind w:firstLine="709"/>
        <w:jc w:val="both"/>
      </w:pPr>
      <w:r>
        <w:t>Так, п</w:t>
      </w:r>
      <w:r w:rsidRPr="00EA0CE8">
        <w:t xml:space="preserve">рокуратурой республики по результатам проверок </w:t>
      </w:r>
      <w:r>
        <w:t>в</w:t>
      </w:r>
      <w:r w:rsidRPr="004E05DB">
        <w:t xml:space="preserve"> </w:t>
      </w:r>
      <w:bookmarkStart w:id="0" w:name="_GoBack"/>
      <w:bookmarkEnd w:id="0"/>
      <w:r>
        <w:t xml:space="preserve">1 квартале </w:t>
      </w:r>
      <w:r w:rsidR="00C042DE" w:rsidRPr="00C042DE">
        <w:t xml:space="preserve">                 </w:t>
      </w:r>
      <w:r>
        <w:t xml:space="preserve">2020 г. </w:t>
      </w:r>
      <w:r w:rsidRPr="004E05DB">
        <w:t xml:space="preserve"> </w:t>
      </w:r>
      <w:r w:rsidRPr="00EA0CE8">
        <w:t>выявлено</w:t>
      </w:r>
      <w:r>
        <w:t xml:space="preserve"> </w:t>
      </w:r>
      <w:r w:rsidRPr="00871A89">
        <w:t>16 нарушений законодательства, связанных с неисполнением обязанностей по предотвращению и урегулированию конфликта интересов, для устранения которых внесено 11 представлений, по результатам их рассмотрения 4 лица привлечены к дисциплинарной ответственности, из них 1 лицо уволено по основанию утраты доверия.</w:t>
      </w:r>
    </w:p>
    <w:p w:rsidR="00975264" w:rsidRDefault="00975264" w:rsidP="00975264">
      <w:pPr>
        <w:ind w:firstLine="709"/>
        <w:jc w:val="both"/>
        <w:rPr>
          <w:lang w:eastAsia="ru-RU"/>
        </w:rPr>
      </w:pPr>
    </w:p>
    <w:p w:rsidR="00975264" w:rsidRPr="00820E43" w:rsidRDefault="00975264" w:rsidP="0097526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975264" w:rsidRDefault="00975264" w:rsidP="00975264">
      <w:pPr>
        <w:spacing w:line="240" w:lineRule="exact"/>
      </w:pPr>
      <w:r>
        <w:t>Отдел по надзору за исполнением</w:t>
      </w:r>
    </w:p>
    <w:p w:rsidR="00975264" w:rsidRDefault="00975264" w:rsidP="00975264">
      <w:pPr>
        <w:spacing w:line="240" w:lineRule="exact"/>
      </w:pPr>
      <w:r>
        <w:t>законодательства о противодействии</w:t>
      </w:r>
    </w:p>
    <w:p w:rsidR="00975264" w:rsidRPr="005778FA" w:rsidRDefault="00975264" w:rsidP="00975264">
      <w:pPr>
        <w:spacing w:line="240" w:lineRule="exact"/>
      </w:pPr>
      <w:r>
        <w:t>коррупции</w:t>
      </w:r>
    </w:p>
    <w:p w:rsidR="00A5051D" w:rsidRPr="00975264" w:rsidRDefault="00A5051D">
      <w:pPr>
        <w:rPr>
          <w:lang w:val="en-US"/>
        </w:rPr>
      </w:pPr>
    </w:p>
    <w:sectPr w:rsidR="00A5051D" w:rsidRPr="00975264" w:rsidSect="00D5774F">
      <w:pgSz w:w="11906" w:h="16838"/>
      <w:pgMar w:top="851" w:right="68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64"/>
    <w:rsid w:val="00975264"/>
    <w:rsid w:val="00A5051D"/>
    <w:rsid w:val="00C0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8E3C"/>
  <w15:chartTrackingRefBased/>
  <w15:docId w15:val="{1CB0EC13-84F2-4CF1-B5BC-8A1C164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7526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52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rant-01.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Екатеринина Анастасия Михайловна</dc:creator>
  <cp:keywords/>
  <dc:description/>
  <cp:lastModifiedBy>Васильев Денис Александрович</cp:lastModifiedBy>
  <cp:revision>2</cp:revision>
  <dcterms:created xsi:type="dcterms:W3CDTF">2020-06-26T08:00:00Z</dcterms:created>
  <dcterms:modified xsi:type="dcterms:W3CDTF">2020-06-26T12:22:00Z</dcterms:modified>
</cp:coreProperties>
</file>