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B3" w:rsidRPr="003A66D1" w:rsidRDefault="008817B3" w:rsidP="00F6209D">
      <w:pPr>
        <w:pStyle w:val="Style8"/>
        <w:widowControl/>
        <w:spacing w:line="240" w:lineRule="exact"/>
        <w:jc w:val="center"/>
        <w:rPr>
          <w:rStyle w:val="FontStyle19"/>
          <w:bCs/>
          <w:sz w:val="28"/>
          <w:szCs w:val="28"/>
        </w:rPr>
      </w:pPr>
      <w:r w:rsidRPr="003A66D1">
        <w:rPr>
          <w:rStyle w:val="FontStyle19"/>
          <w:bCs/>
          <w:sz w:val="28"/>
          <w:szCs w:val="28"/>
        </w:rPr>
        <w:t xml:space="preserve">ВЫПИСКА </w:t>
      </w:r>
    </w:p>
    <w:p w:rsidR="008817B3" w:rsidRPr="003A66D1" w:rsidRDefault="008817B3" w:rsidP="00F6209D">
      <w:pPr>
        <w:pStyle w:val="Style8"/>
        <w:widowControl/>
        <w:spacing w:line="240" w:lineRule="exact"/>
        <w:jc w:val="center"/>
        <w:rPr>
          <w:rStyle w:val="FontStyle19"/>
          <w:bCs/>
          <w:sz w:val="28"/>
          <w:szCs w:val="28"/>
        </w:rPr>
      </w:pPr>
      <w:r w:rsidRPr="003A66D1">
        <w:rPr>
          <w:rStyle w:val="FontStyle19"/>
          <w:bCs/>
          <w:sz w:val="28"/>
          <w:szCs w:val="28"/>
        </w:rPr>
        <w:t>ИЗ</w:t>
      </w:r>
    </w:p>
    <w:p w:rsidR="008817B3" w:rsidRPr="003A66D1" w:rsidRDefault="008817B3" w:rsidP="00F6209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ДОЛЖНОСТНОГО</w:t>
      </w:r>
      <w:r w:rsidRPr="003A66D1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</w:p>
    <w:p w:rsidR="008817B3" w:rsidRPr="005B7F3A" w:rsidRDefault="008817B3" w:rsidP="00F6209D">
      <w:pPr>
        <w:shd w:val="clear" w:color="auto" w:fill="FFFFFF"/>
        <w:spacing w:line="240" w:lineRule="exact"/>
        <w:jc w:val="center"/>
        <w:rPr>
          <w:b/>
          <w:bCs/>
          <w:sz w:val="28"/>
          <w:szCs w:val="26"/>
        </w:rPr>
      </w:pPr>
      <w:r w:rsidRPr="005B7F3A">
        <w:rPr>
          <w:b/>
          <w:bCs/>
          <w:sz w:val="28"/>
          <w:szCs w:val="26"/>
        </w:rPr>
        <w:t xml:space="preserve">главного специалиста </w:t>
      </w:r>
    </w:p>
    <w:p w:rsidR="008817B3" w:rsidRDefault="008817B3" w:rsidP="00F6209D">
      <w:pPr>
        <w:shd w:val="clear" w:color="auto" w:fill="FFFFFF"/>
        <w:spacing w:line="240" w:lineRule="exact"/>
        <w:jc w:val="center"/>
        <w:rPr>
          <w:b/>
          <w:bCs/>
          <w:sz w:val="28"/>
          <w:szCs w:val="26"/>
        </w:rPr>
      </w:pPr>
      <w:r w:rsidRPr="005B7F3A">
        <w:rPr>
          <w:b/>
          <w:bCs/>
          <w:sz w:val="28"/>
          <w:szCs w:val="26"/>
        </w:rPr>
        <w:t>отдела информационных технологий и обеспечения защиты информации прокуратуры Архангельской области</w:t>
      </w:r>
    </w:p>
    <w:p w:rsidR="008817B3" w:rsidRPr="00D518C4" w:rsidRDefault="008817B3" w:rsidP="004564BD">
      <w:pPr>
        <w:shd w:val="clear" w:color="auto" w:fill="FFFFFF"/>
        <w:jc w:val="center"/>
        <w:rPr>
          <w:bCs/>
          <w:sz w:val="28"/>
          <w:szCs w:val="26"/>
        </w:rPr>
      </w:pPr>
    </w:p>
    <w:p w:rsidR="008817B3" w:rsidRDefault="008817B3" w:rsidP="004564BD">
      <w:pPr>
        <w:shd w:val="clear" w:color="auto" w:fill="FFFFFF"/>
        <w:jc w:val="center"/>
        <w:rPr>
          <w:b/>
          <w:bCs/>
          <w:sz w:val="28"/>
          <w:szCs w:val="26"/>
        </w:rPr>
      </w:pPr>
      <w:r w:rsidRPr="00D518C4">
        <w:rPr>
          <w:b/>
          <w:bCs/>
          <w:sz w:val="28"/>
          <w:szCs w:val="26"/>
        </w:rPr>
        <w:t>1. Общие положения</w:t>
      </w:r>
    </w:p>
    <w:p w:rsidR="008817B3" w:rsidRPr="00937220" w:rsidRDefault="008817B3" w:rsidP="004564BD">
      <w:pPr>
        <w:shd w:val="clear" w:color="auto" w:fill="FFFFFF"/>
        <w:jc w:val="center"/>
        <w:rPr>
          <w:b/>
          <w:bCs/>
          <w:sz w:val="10"/>
          <w:szCs w:val="10"/>
        </w:rPr>
      </w:pPr>
    </w:p>
    <w:p w:rsidR="008817B3" w:rsidRPr="00296D8F" w:rsidRDefault="008817B3" w:rsidP="00D518C4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96D8F">
        <w:rPr>
          <w:bCs/>
          <w:sz w:val="28"/>
          <w:szCs w:val="28"/>
        </w:rPr>
        <w:t xml:space="preserve">1.1. </w:t>
      </w:r>
      <w:r w:rsidRPr="00296D8F">
        <w:rPr>
          <w:bCs/>
          <w:sz w:val="28"/>
          <w:szCs w:val="28"/>
        </w:rPr>
        <w:tab/>
        <w:t xml:space="preserve">В </w:t>
      </w:r>
      <w:r w:rsidRPr="00296D8F">
        <w:rPr>
          <w:sz w:val="28"/>
          <w:szCs w:val="28"/>
        </w:rPr>
        <w:t>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главного специалиста отдела информационных технологий и обеспечения защиты информации</w:t>
      </w:r>
      <w:r>
        <w:rPr>
          <w:sz w:val="28"/>
          <w:szCs w:val="28"/>
        </w:rPr>
        <w:t xml:space="preserve"> </w:t>
      </w:r>
      <w:r w:rsidRPr="00296D8F">
        <w:rPr>
          <w:sz w:val="28"/>
          <w:szCs w:val="28"/>
        </w:rPr>
        <w:t xml:space="preserve">прокуратуры Архангельской области (далее – </w:t>
      </w:r>
      <w:r>
        <w:rPr>
          <w:sz w:val="28"/>
          <w:szCs w:val="28"/>
        </w:rPr>
        <w:t>главный специалист</w:t>
      </w:r>
      <w:r w:rsidRPr="00296D8F">
        <w:rPr>
          <w:sz w:val="28"/>
          <w:szCs w:val="28"/>
        </w:rPr>
        <w:t xml:space="preserve">) относится </w:t>
      </w:r>
      <w:r>
        <w:rPr>
          <w:sz w:val="28"/>
          <w:szCs w:val="28"/>
        </w:rPr>
        <w:t>к старшей</w:t>
      </w:r>
      <w:r w:rsidRPr="00296D8F">
        <w:rPr>
          <w:sz w:val="28"/>
          <w:szCs w:val="28"/>
        </w:rPr>
        <w:t xml:space="preserve"> группе должностей категории «специалисты».</w:t>
      </w:r>
    </w:p>
    <w:p w:rsidR="008817B3" w:rsidRPr="00296D8F" w:rsidRDefault="008817B3" w:rsidP="00D518C4">
      <w:pPr>
        <w:shd w:val="clear" w:color="auto" w:fill="FFFFFF"/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 w:rsidRPr="00296D8F">
        <w:rPr>
          <w:sz w:val="28"/>
          <w:szCs w:val="28"/>
        </w:rPr>
        <w:t>Регистрационный номер (код) должности – 17-3-4-035.</w:t>
      </w:r>
    </w:p>
    <w:p w:rsidR="008817B3" w:rsidRPr="00296D8F" w:rsidRDefault="008817B3" w:rsidP="00D518C4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96D8F">
        <w:rPr>
          <w:sz w:val="28"/>
          <w:szCs w:val="28"/>
        </w:rPr>
        <w:t xml:space="preserve">1.2. </w:t>
      </w:r>
      <w:r w:rsidRPr="00296D8F">
        <w:rPr>
          <w:sz w:val="28"/>
          <w:szCs w:val="28"/>
        </w:rPr>
        <w:tab/>
        <w:t>Область профессиональной служебной деятельности главного специалиста– информационные технологии, связь, массовые коммуникации и обеспечение информационной и сетевой безопасности.</w:t>
      </w:r>
    </w:p>
    <w:p w:rsidR="008817B3" w:rsidRPr="00296D8F" w:rsidRDefault="008817B3" w:rsidP="00D518C4">
      <w:pPr>
        <w:shd w:val="clear" w:color="auto" w:fill="FFFFFF"/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 w:rsidRPr="00296D8F">
        <w:rPr>
          <w:sz w:val="28"/>
          <w:szCs w:val="28"/>
        </w:rPr>
        <w:t xml:space="preserve">1.3. </w:t>
      </w:r>
      <w:r w:rsidRPr="00296D8F">
        <w:rPr>
          <w:sz w:val="28"/>
          <w:szCs w:val="28"/>
        </w:rPr>
        <w:tab/>
        <w:t>Вид профессиональной служебной деятельности главного специалиста</w:t>
      </w:r>
      <w:r>
        <w:rPr>
          <w:sz w:val="28"/>
          <w:szCs w:val="28"/>
        </w:rPr>
        <w:t xml:space="preserve"> –обеспечение информационными технологиями, информационной и сетевой безопасностью </w:t>
      </w:r>
      <w:r w:rsidRPr="00296D8F">
        <w:rPr>
          <w:sz w:val="28"/>
          <w:szCs w:val="28"/>
        </w:rPr>
        <w:t>в органах прокуратуры Архангельской области.</w:t>
      </w:r>
    </w:p>
    <w:p w:rsidR="008817B3" w:rsidRPr="00296D8F" w:rsidRDefault="008817B3" w:rsidP="00D518C4">
      <w:pPr>
        <w:shd w:val="clear" w:color="auto" w:fill="FFFFFF"/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 w:rsidRPr="00296D8F">
        <w:rPr>
          <w:sz w:val="28"/>
          <w:szCs w:val="28"/>
        </w:rPr>
        <w:t xml:space="preserve">1.4. </w:t>
      </w:r>
      <w:r w:rsidRPr="00296D8F">
        <w:rPr>
          <w:sz w:val="28"/>
          <w:szCs w:val="28"/>
        </w:rPr>
        <w:tab/>
        <w:t xml:space="preserve">Назначение и освобождение от </w:t>
      </w:r>
      <w:r>
        <w:rPr>
          <w:sz w:val="28"/>
          <w:szCs w:val="28"/>
        </w:rPr>
        <w:t xml:space="preserve">должности главного специалиста </w:t>
      </w:r>
      <w:r w:rsidRPr="00296D8F">
        <w:rPr>
          <w:sz w:val="28"/>
          <w:szCs w:val="28"/>
        </w:rPr>
        <w:t>осуществляется прокурором Архангельской области.</w:t>
      </w:r>
    </w:p>
    <w:p w:rsidR="008817B3" w:rsidRPr="00296D8F" w:rsidRDefault="008817B3" w:rsidP="00F47178">
      <w:pPr>
        <w:shd w:val="clear" w:color="auto" w:fill="FFFFFF"/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 w:rsidRPr="00296D8F">
        <w:rPr>
          <w:sz w:val="28"/>
          <w:szCs w:val="28"/>
        </w:rPr>
        <w:t xml:space="preserve">1.5. </w:t>
      </w:r>
      <w:r w:rsidRPr="00296D8F">
        <w:rPr>
          <w:sz w:val="28"/>
          <w:szCs w:val="28"/>
        </w:rPr>
        <w:tab/>
      </w:r>
      <w:r>
        <w:rPr>
          <w:sz w:val="28"/>
          <w:szCs w:val="28"/>
        </w:rPr>
        <w:t xml:space="preserve">Главный специалист подчиняется прокурору Архангельской области, первому его заместителю и заместителям прокурора области. </w:t>
      </w:r>
      <w:r w:rsidRPr="00296D8F">
        <w:rPr>
          <w:sz w:val="28"/>
          <w:szCs w:val="28"/>
        </w:rPr>
        <w:t>Главный специалист</w:t>
      </w:r>
      <w:r>
        <w:rPr>
          <w:sz w:val="28"/>
          <w:szCs w:val="28"/>
        </w:rPr>
        <w:t xml:space="preserve"> </w:t>
      </w:r>
      <w:r w:rsidRPr="00296D8F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подчиняется начальнику о</w:t>
      </w:r>
      <w:r w:rsidRPr="00296D8F">
        <w:rPr>
          <w:sz w:val="28"/>
          <w:szCs w:val="28"/>
        </w:rPr>
        <w:t>тдела либо лиц</w:t>
      </w:r>
      <w:r>
        <w:rPr>
          <w:sz w:val="28"/>
          <w:szCs w:val="28"/>
        </w:rPr>
        <w:t>у, исполняющему его обязанности</w:t>
      </w:r>
      <w:r w:rsidRPr="00296D8F">
        <w:rPr>
          <w:sz w:val="28"/>
          <w:szCs w:val="28"/>
        </w:rPr>
        <w:t>.</w:t>
      </w:r>
    </w:p>
    <w:p w:rsidR="008817B3" w:rsidRPr="00296D8F" w:rsidRDefault="008817B3" w:rsidP="00F47178">
      <w:pPr>
        <w:shd w:val="clear" w:color="auto" w:fill="FFFFFF"/>
        <w:tabs>
          <w:tab w:val="left" w:pos="709"/>
          <w:tab w:val="left" w:pos="1418"/>
        </w:tabs>
        <w:ind w:firstLine="709"/>
        <w:jc w:val="both"/>
        <w:rPr>
          <w:b/>
          <w:bCs/>
          <w:sz w:val="28"/>
          <w:szCs w:val="28"/>
        </w:rPr>
      </w:pPr>
    </w:p>
    <w:p w:rsidR="008817B3" w:rsidRDefault="008817B3" w:rsidP="005B7F3A">
      <w:pPr>
        <w:shd w:val="clear" w:color="auto" w:fill="FFFFFF"/>
        <w:jc w:val="center"/>
        <w:rPr>
          <w:b/>
          <w:bCs/>
          <w:sz w:val="28"/>
          <w:szCs w:val="28"/>
        </w:rPr>
      </w:pPr>
      <w:r w:rsidRPr="00296D8F">
        <w:rPr>
          <w:b/>
          <w:bCs/>
          <w:sz w:val="28"/>
          <w:szCs w:val="28"/>
        </w:rPr>
        <w:t>2. Квалификационные требования</w:t>
      </w:r>
    </w:p>
    <w:p w:rsidR="008817B3" w:rsidRPr="00937220" w:rsidRDefault="008817B3" w:rsidP="005B7F3A">
      <w:pPr>
        <w:shd w:val="clear" w:color="auto" w:fill="FFFFFF"/>
        <w:jc w:val="center"/>
        <w:rPr>
          <w:b/>
          <w:bCs/>
          <w:sz w:val="10"/>
          <w:szCs w:val="10"/>
        </w:rPr>
      </w:pPr>
    </w:p>
    <w:p w:rsidR="008817B3" w:rsidRPr="00296D8F" w:rsidRDefault="008817B3" w:rsidP="004564B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96D8F">
        <w:rPr>
          <w:bCs/>
          <w:sz w:val="28"/>
          <w:szCs w:val="28"/>
        </w:rPr>
        <w:t>2.1.</w:t>
      </w:r>
      <w:r w:rsidRPr="00296D8F">
        <w:rPr>
          <w:bCs/>
          <w:sz w:val="28"/>
          <w:szCs w:val="28"/>
        </w:rPr>
        <w:tab/>
        <w:t>Для замещения должности главного специалиста</w:t>
      </w:r>
      <w:r>
        <w:rPr>
          <w:bCs/>
          <w:sz w:val="28"/>
          <w:szCs w:val="28"/>
        </w:rPr>
        <w:t xml:space="preserve"> О</w:t>
      </w:r>
      <w:r w:rsidRPr="00296D8F">
        <w:rPr>
          <w:bCs/>
          <w:sz w:val="28"/>
          <w:szCs w:val="28"/>
        </w:rPr>
        <w:t xml:space="preserve">тдела </w:t>
      </w:r>
      <w:r w:rsidRPr="00296D8F">
        <w:rPr>
          <w:bCs/>
          <w:sz w:val="28"/>
          <w:szCs w:val="28"/>
        </w:rPr>
        <w:br/>
        <w:t>вне зависимости от области и вида профессиональной служебной деятельности устанавливаются следующие базовые квалификационные требования.</w:t>
      </w:r>
    </w:p>
    <w:p w:rsidR="008817B3" w:rsidRPr="00296D8F" w:rsidRDefault="008817B3" w:rsidP="00F64921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96D8F">
        <w:rPr>
          <w:sz w:val="28"/>
          <w:szCs w:val="28"/>
        </w:rPr>
        <w:t xml:space="preserve">2.1.1. </w:t>
      </w:r>
      <w:r w:rsidRPr="00296D8F">
        <w:rPr>
          <w:sz w:val="28"/>
          <w:szCs w:val="28"/>
        </w:rPr>
        <w:tab/>
      </w:r>
      <w:r>
        <w:rPr>
          <w:sz w:val="28"/>
          <w:szCs w:val="28"/>
        </w:rPr>
        <w:t xml:space="preserve">Главный специалист </w:t>
      </w:r>
      <w:r w:rsidRPr="00296D8F">
        <w:rPr>
          <w:sz w:val="28"/>
          <w:szCs w:val="28"/>
        </w:rPr>
        <w:t>должен иметь высшее образование не ниже уровня бакалавриат</w:t>
      </w:r>
      <w:r>
        <w:rPr>
          <w:sz w:val="28"/>
          <w:szCs w:val="28"/>
        </w:rPr>
        <w:t>а</w:t>
      </w:r>
      <w:r w:rsidRPr="00296D8F">
        <w:rPr>
          <w:sz w:val="28"/>
          <w:szCs w:val="28"/>
        </w:rPr>
        <w:t>.</w:t>
      </w:r>
    </w:p>
    <w:p w:rsidR="008817B3" w:rsidRPr="00296D8F" w:rsidRDefault="008817B3" w:rsidP="00D03E04">
      <w:pPr>
        <w:widowControl/>
        <w:tabs>
          <w:tab w:val="left" w:pos="1418"/>
        </w:tabs>
        <w:ind w:firstLine="709"/>
        <w:jc w:val="both"/>
        <w:rPr>
          <w:bCs/>
          <w:sz w:val="28"/>
          <w:szCs w:val="28"/>
          <w:lang w:eastAsia="en-US"/>
        </w:rPr>
      </w:pPr>
      <w:r w:rsidRPr="00296D8F">
        <w:rPr>
          <w:sz w:val="28"/>
          <w:szCs w:val="28"/>
        </w:rPr>
        <w:t xml:space="preserve">2.1.2. </w:t>
      </w:r>
      <w:r w:rsidRPr="00296D8F">
        <w:rPr>
          <w:sz w:val="28"/>
          <w:szCs w:val="28"/>
        </w:rPr>
        <w:tab/>
        <w:t xml:space="preserve">Для </w:t>
      </w:r>
      <w:r>
        <w:rPr>
          <w:sz w:val="28"/>
          <w:szCs w:val="28"/>
        </w:rPr>
        <w:t xml:space="preserve">должности главного специалиста не установлено требований к стажу государственной гражданской службы или работы </w:t>
      </w:r>
      <w:r w:rsidRPr="00296D8F">
        <w:rPr>
          <w:bCs/>
          <w:sz w:val="28"/>
          <w:szCs w:val="28"/>
          <w:lang w:eastAsia="en-US"/>
        </w:rPr>
        <w:t>по специальности, направлению подготовки.</w:t>
      </w:r>
    </w:p>
    <w:p w:rsidR="008817B3" w:rsidRPr="00296D8F" w:rsidRDefault="008817B3" w:rsidP="00F64921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296D8F">
        <w:rPr>
          <w:sz w:val="28"/>
          <w:szCs w:val="28"/>
        </w:rPr>
        <w:t xml:space="preserve">2.1.3. </w:t>
      </w:r>
      <w:r w:rsidRPr="00296D8F">
        <w:rPr>
          <w:sz w:val="28"/>
          <w:szCs w:val="28"/>
        </w:rPr>
        <w:tab/>
      </w:r>
      <w:r>
        <w:rPr>
          <w:sz w:val="28"/>
          <w:szCs w:val="28"/>
        </w:rPr>
        <w:t xml:space="preserve">Главный специалист </w:t>
      </w:r>
      <w:r w:rsidRPr="00296D8F">
        <w:rPr>
          <w:sz w:val="28"/>
          <w:szCs w:val="28"/>
        </w:rPr>
        <w:t xml:space="preserve">должен обладать следующими базовыми знаниями </w:t>
      </w:r>
      <w:r w:rsidRPr="00296D8F">
        <w:rPr>
          <w:sz w:val="28"/>
          <w:szCs w:val="28"/>
        </w:rPr>
        <w:br/>
        <w:t>и умениями:</w:t>
      </w:r>
    </w:p>
    <w:p w:rsidR="008817B3" w:rsidRPr="00296D8F" w:rsidRDefault="008817B3" w:rsidP="0093722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государственным языком</w:t>
      </w:r>
      <w:r w:rsidRPr="00296D8F">
        <w:rPr>
          <w:bCs/>
          <w:sz w:val="28"/>
          <w:szCs w:val="28"/>
        </w:rPr>
        <w:t xml:space="preserve"> Российской Федерации </w:t>
      </w:r>
      <w:r>
        <w:rPr>
          <w:bCs/>
          <w:sz w:val="28"/>
          <w:szCs w:val="28"/>
        </w:rPr>
        <w:t>(русский язык</w:t>
      </w:r>
      <w:r w:rsidRPr="00296D8F">
        <w:rPr>
          <w:bCs/>
          <w:sz w:val="28"/>
          <w:szCs w:val="28"/>
        </w:rPr>
        <w:t>);</w:t>
      </w:r>
    </w:p>
    <w:p w:rsidR="008817B3" w:rsidRPr="00296D8F" w:rsidRDefault="008817B3" w:rsidP="00937220">
      <w:pPr>
        <w:shd w:val="clear" w:color="auto" w:fill="FFFFFF"/>
        <w:ind w:firstLine="709"/>
        <w:jc w:val="both"/>
        <w:rPr>
          <w:sz w:val="28"/>
          <w:szCs w:val="28"/>
        </w:rPr>
      </w:pPr>
      <w:r w:rsidRPr="00296D8F">
        <w:rPr>
          <w:bCs/>
          <w:sz w:val="28"/>
          <w:szCs w:val="28"/>
        </w:rPr>
        <w:t>основ</w:t>
      </w:r>
      <w:r>
        <w:rPr>
          <w:bCs/>
          <w:sz w:val="28"/>
          <w:szCs w:val="28"/>
        </w:rPr>
        <w:t xml:space="preserve">ами </w:t>
      </w:r>
      <w:r w:rsidRPr="00296D8F">
        <w:rPr>
          <w:sz w:val="28"/>
          <w:szCs w:val="28"/>
        </w:rPr>
        <w:t>Конституции Российской Федерации;</w:t>
      </w:r>
    </w:p>
    <w:p w:rsidR="008817B3" w:rsidRDefault="008817B3" w:rsidP="0093722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законодательством</w:t>
      </w:r>
      <w:r w:rsidRPr="00296D8F">
        <w:rPr>
          <w:sz w:val="28"/>
          <w:szCs w:val="28"/>
        </w:rPr>
        <w:t xml:space="preserve"> о государственной гражданской службе, противодействии коррупции;</w:t>
      </w:r>
    </w:p>
    <w:p w:rsidR="008817B3" w:rsidRDefault="008817B3" w:rsidP="0093722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основами информационной безопасности и защиты информации;</w:t>
      </w:r>
    </w:p>
    <w:p w:rsidR="008817B3" w:rsidRDefault="008817B3" w:rsidP="0093722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положениями законодательства о персональных данных;</w:t>
      </w:r>
    </w:p>
    <w:p w:rsidR="008817B3" w:rsidRDefault="008817B3" w:rsidP="0093722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общими принципами функционирования системы электронного документооборота;</w:t>
      </w:r>
    </w:p>
    <w:p w:rsidR="008817B3" w:rsidRDefault="008817B3" w:rsidP="0093722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положениями законодательства об электронной подписи;</w:t>
      </w:r>
    </w:p>
    <w:p w:rsidR="008817B3" w:rsidRPr="00296D8F" w:rsidRDefault="008817B3" w:rsidP="0093722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применением персонального компьютера.</w:t>
      </w:r>
    </w:p>
    <w:p w:rsidR="008817B3" w:rsidRPr="00296D8F" w:rsidRDefault="008817B3" w:rsidP="005B7F3A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96D8F">
        <w:rPr>
          <w:sz w:val="28"/>
          <w:szCs w:val="28"/>
        </w:rPr>
        <w:t>2.1.4.</w:t>
      </w:r>
      <w:r w:rsidRPr="00296D8F">
        <w:rPr>
          <w:sz w:val="28"/>
          <w:szCs w:val="28"/>
        </w:rPr>
        <w:tab/>
      </w:r>
      <w:r>
        <w:rPr>
          <w:sz w:val="28"/>
          <w:szCs w:val="28"/>
        </w:rPr>
        <w:t xml:space="preserve">Главный специалист </w:t>
      </w:r>
      <w:r w:rsidRPr="00296D8F">
        <w:rPr>
          <w:sz w:val="28"/>
          <w:szCs w:val="28"/>
        </w:rPr>
        <w:t>должен обладать следующими общими и управленческими умениями:</w:t>
      </w:r>
    </w:p>
    <w:p w:rsidR="008817B3" w:rsidRPr="00296D8F" w:rsidRDefault="008817B3" w:rsidP="00F4717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96D8F">
        <w:rPr>
          <w:bCs/>
          <w:sz w:val="28"/>
          <w:szCs w:val="28"/>
        </w:rPr>
        <w:t>умением мыслить системно;</w:t>
      </w:r>
    </w:p>
    <w:p w:rsidR="008817B3" w:rsidRPr="00296D8F" w:rsidRDefault="008817B3" w:rsidP="00F4717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96D8F">
        <w:rPr>
          <w:bCs/>
          <w:sz w:val="28"/>
          <w:szCs w:val="28"/>
        </w:rPr>
        <w:t xml:space="preserve">умением планировать, рационально использовать служебное время </w:t>
      </w:r>
      <w:r w:rsidRPr="00296D8F">
        <w:rPr>
          <w:bCs/>
          <w:sz w:val="28"/>
          <w:szCs w:val="28"/>
        </w:rPr>
        <w:br/>
        <w:t>и достигать результата;</w:t>
      </w:r>
    </w:p>
    <w:p w:rsidR="008817B3" w:rsidRPr="00296D8F" w:rsidRDefault="008817B3" w:rsidP="00F4717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96D8F">
        <w:rPr>
          <w:bCs/>
          <w:sz w:val="28"/>
          <w:szCs w:val="28"/>
        </w:rPr>
        <w:t>ком</w:t>
      </w:r>
      <w:r>
        <w:rPr>
          <w:bCs/>
          <w:sz w:val="28"/>
          <w:szCs w:val="28"/>
        </w:rPr>
        <w:t>муникативным умением</w:t>
      </w:r>
      <w:r w:rsidRPr="00296D8F">
        <w:rPr>
          <w:bCs/>
          <w:sz w:val="28"/>
          <w:szCs w:val="28"/>
        </w:rPr>
        <w:t>;</w:t>
      </w:r>
    </w:p>
    <w:p w:rsidR="008817B3" w:rsidRPr="00296D8F" w:rsidRDefault="008817B3" w:rsidP="00F4717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96D8F">
        <w:rPr>
          <w:bCs/>
          <w:sz w:val="28"/>
          <w:szCs w:val="28"/>
        </w:rPr>
        <w:t>умение</w:t>
      </w:r>
      <w:r>
        <w:rPr>
          <w:bCs/>
          <w:sz w:val="28"/>
          <w:szCs w:val="28"/>
        </w:rPr>
        <w:t>м</w:t>
      </w:r>
      <w:r w:rsidRPr="00296D8F">
        <w:rPr>
          <w:bCs/>
          <w:sz w:val="28"/>
          <w:szCs w:val="28"/>
        </w:rPr>
        <w:t xml:space="preserve"> управлять изменениями;</w:t>
      </w:r>
    </w:p>
    <w:p w:rsidR="008817B3" w:rsidRPr="00296D8F" w:rsidRDefault="008817B3" w:rsidP="00F4717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умением </w:t>
      </w:r>
      <w:r w:rsidRPr="00296D8F">
        <w:rPr>
          <w:bCs/>
          <w:sz w:val="28"/>
          <w:szCs w:val="28"/>
        </w:rPr>
        <w:t>эффективно планировать</w:t>
      </w:r>
      <w:r>
        <w:rPr>
          <w:bCs/>
          <w:sz w:val="28"/>
          <w:szCs w:val="28"/>
        </w:rPr>
        <w:t>, организовывать работу</w:t>
      </w:r>
      <w:r>
        <w:rPr>
          <w:bCs/>
          <w:sz w:val="28"/>
          <w:szCs w:val="28"/>
        </w:rPr>
        <w:br/>
      </w:r>
      <w:r w:rsidRPr="00296D8F">
        <w:rPr>
          <w:bCs/>
          <w:sz w:val="28"/>
          <w:szCs w:val="28"/>
        </w:rPr>
        <w:t>и контролировать ее выполнение;</w:t>
      </w:r>
    </w:p>
    <w:p w:rsidR="008817B3" w:rsidRPr="00296D8F" w:rsidRDefault="008817B3" w:rsidP="00F4717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96D8F">
        <w:rPr>
          <w:bCs/>
          <w:sz w:val="28"/>
          <w:szCs w:val="28"/>
        </w:rPr>
        <w:t>умение</w:t>
      </w:r>
      <w:r>
        <w:rPr>
          <w:bCs/>
          <w:sz w:val="28"/>
          <w:szCs w:val="28"/>
        </w:rPr>
        <w:t>м</w:t>
      </w:r>
      <w:r w:rsidRPr="00296D8F">
        <w:rPr>
          <w:bCs/>
          <w:sz w:val="28"/>
          <w:szCs w:val="28"/>
        </w:rPr>
        <w:t xml:space="preserve"> оперативно принимать и реализовывать управленческие решения.</w:t>
      </w:r>
    </w:p>
    <w:p w:rsidR="008817B3" w:rsidRPr="00296D8F" w:rsidRDefault="008817B3" w:rsidP="00A55033">
      <w:pPr>
        <w:shd w:val="clear" w:color="auto" w:fill="FFFFFF"/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296D8F">
        <w:rPr>
          <w:bCs/>
          <w:sz w:val="28"/>
          <w:szCs w:val="28"/>
        </w:rPr>
        <w:t xml:space="preserve">2.2. </w:t>
      </w:r>
      <w:r w:rsidRPr="00296D8F">
        <w:rPr>
          <w:bCs/>
          <w:sz w:val="28"/>
          <w:szCs w:val="28"/>
        </w:rPr>
        <w:tab/>
        <w:t>Для замещения</w:t>
      </w:r>
      <w:r>
        <w:rPr>
          <w:bCs/>
          <w:sz w:val="28"/>
          <w:szCs w:val="28"/>
        </w:rPr>
        <w:t xml:space="preserve"> должности главного специалиста </w:t>
      </w:r>
      <w:r w:rsidRPr="00296D8F">
        <w:rPr>
          <w:bCs/>
          <w:sz w:val="28"/>
          <w:szCs w:val="28"/>
        </w:rPr>
        <w:br/>
        <w:t>в зависимости от области и в</w:t>
      </w:r>
      <w:r>
        <w:rPr>
          <w:bCs/>
          <w:sz w:val="28"/>
          <w:szCs w:val="28"/>
        </w:rPr>
        <w:t xml:space="preserve">ида профессиональной служебной </w:t>
      </w:r>
      <w:r w:rsidRPr="00296D8F">
        <w:rPr>
          <w:bCs/>
          <w:sz w:val="28"/>
          <w:szCs w:val="28"/>
        </w:rPr>
        <w:t>деятельности устанавливаются следующие п</w:t>
      </w:r>
      <w:r>
        <w:rPr>
          <w:bCs/>
          <w:sz w:val="28"/>
          <w:szCs w:val="28"/>
        </w:rPr>
        <w:t xml:space="preserve">рофессионально-функциональные </w:t>
      </w:r>
      <w:r w:rsidRPr="00296D8F">
        <w:rPr>
          <w:bCs/>
          <w:sz w:val="28"/>
          <w:szCs w:val="28"/>
        </w:rPr>
        <w:t>квалификационные требования.</w:t>
      </w:r>
    </w:p>
    <w:p w:rsidR="008817B3" w:rsidRPr="00296D8F" w:rsidRDefault="008817B3" w:rsidP="00A55033">
      <w:pPr>
        <w:widowControl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96D8F">
        <w:rPr>
          <w:sz w:val="28"/>
          <w:szCs w:val="28"/>
        </w:rPr>
        <w:t>2.2.1.</w:t>
      </w:r>
      <w:r w:rsidRPr="00296D8F">
        <w:rPr>
          <w:sz w:val="28"/>
          <w:szCs w:val="28"/>
        </w:rPr>
        <w:tab/>
      </w:r>
      <w:r>
        <w:rPr>
          <w:sz w:val="28"/>
          <w:szCs w:val="28"/>
        </w:rPr>
        <w:t xml:space="preserve">Главный специалист </w:t>
      </w:r>
      <w:r w:rsidRPr="00296D8F">
        <w:rPr>
          <w:sz w:val="28"/>
          <w:szCs w:val="28"/>
        </w:rPr>
        <w:t>должен иметь высшее образование не ниже уровня бакалавриат</w:t>
      </w:r>
      <w:r>
        <w:rPr>
          <w:sz w:val="28"/>
          <w:szCs w:val="28"/>
        </w:rPr>
        <w:t xml:space="preserve">а </w:t>
      </w:r>
      <w:r w:rsidRPr="00296D8F">
        <w:rPr>
          <w:sz w:val="28"/>
          <w:szCs w:val="28"/>
        </w:rPr>
        <w:t>по направлениям подготовки профессионального образования «Информатика и вычислительная техника», «Компьютерные и информационные науки», «Информационные системы и технологии», «Информационная безопасность», «Электроника, радиотехника и системы связи», «Прикладная информатика», «Математика и механика», «Прикладные математика и физика», «Физика», «Радиофизика»</w:t>
      </w:r>
      <w:r>
        <w:rPr>
          <w:sz w:val="28"/>
          <w:szCs w:val="28"/>
        </w:rPr>
        <w:t xml:space="preserve"> </w:t>
      </w:r>
      <w:r w:rsidRPr="00296D8F">
        <w:rPr>
          <w:sz w:val="28"/>
          <w:szCs w:val="28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</w:t>
      </w:r>
      <w:r>
        <w:rPr>
          <w:sz w:val="28"/>
          <w:szCs w:val="28"/>
        </w:rPr>
        <w:t xml:space="preserve"> </w:t>
      </w:r>
      <w:r w:rsidRPr="00296D8F">
        <w:rPr>
          <w:sz w:val="28"/>
          <w:szCs w:val="28"/>
        </w:rPr>
        <w:t>для которых законодательством об образовании Российской Федерации установлено соответ</w:t>
      </w:r>
      <w:r>
        <w:rPr>
          <w:sz w:val="28"/>
          <w:szCs w:val="28"/>
        </w:rPr>
        <w:t xml:space="preserve">ствие указанным специальностям </w:t>
      </w:r>
      <w:r w:rsidRPr="00296D8F">
        <w:rPr>
          <w:sz w:val="28"/>
          <w:szCs w:val="28"/>
        </w:rPr>
        <w:t>и направлениям подготовки.</w:t>
      </w:r>
    </w:p>
    <w:p w:rsidR="008817B3" w:rsidRDefault="008817B3" w:rsidP="00A55033">
      <w:pPr>
        <w:shd w:val="clear" w:color="auto" w:fill="FFFFFF"/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296D8F">
        <w:rPr>
          <w:bCs/>
          <w:sz w:val="28"/>
          <w:szCs w:val="28"/>
        </w:rPr>
        <w:t xml:space="preserve">2.2.2. </w:t>
      </w:r>
      <w:r w:rsidRPr="00296D8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Главный специалист </w:t>
      </w:r>
      <w:r w:rsidRPr="00296D8F">
        <w:rPr>
          <w:bCs/>
          <w:sz w:val="28"/>
          <w:szCs w:val="28"/>
        </w:rPr>
        <w:t>должен обладать следующими</w:t>
      </w:r>
      <w:r>
        <w:rPr>
          <w:bCs/>
          <w:sz w:val="28"/>
          <w:szCs w:val="28"/>
        </w:rPr>
        <w:t xml:space="preserve"> </w:t>
      </w:r>
      <w:r w:rsidRPr="00296D8F">
        <w:rPr>
          <w:bCs/>
          <w:sz w:val="28"/>
          <w:szCs w:val="28"/>
        </w:rPr>
        <w:t>профессиональными знаниями в сфере законодательства Российской Федерации:</w:t>
      </w:r>
    </w:p>
    <w:p w:rsidR="008817B3" w:rsidRPr="003B51A1" w:rsidRDefault="008817B3" w:rsidP="003B51A1">
      <w:pPr>
        <w:pStyle w:val="1"/>
        <w:tabs>
          <w:tab w:val="left" w:pos="1418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знанием </w:t>
      </w:r>
      <w:r w:rsidRPr="003B51A1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3B51A1">
        <w:rPr>
          <w:rFonts w:ascii="Times New Roman" w:hAnsi="Times New Roman"/>
          <w:sz w:val="28"/>
          <w:szCs w:val="28"/>
        </w:rPr>
        <w:t xml:space="preserve"> Российской</w:t>
      </w:r>
      <w:r>
        <w:rPr>
          <w:rFonts w:ascii="Times New Roman" w:hAnsi="Times New Roman"/>
          <w:sz w:val="28"/>
          <w:szCs w:val="28"/>
        </w:rPr>
        <w:t xml:space="preserve"> Федерации от 21 июля </w:t>
      </w:r>
      <w:smartTag w:uri="urn:schemas-microsoft-com:office:smarttags" w:element="metricconverter">
        <w:smartTagPr>
          <w:attr w:name="ProductID" w:val="1993 г"/>
        </w:smartTagPr>
        <w:r>
          <w:rPr>
            <w:rFonts w:ascii="Times New Roman" w:hAnsi="Times New Roman"/>
            <w:sz w:val="28"/>
            <w:szCs w:val="28"/>
          </w:rPr>
          <w:t>1993 г</w:t>
        </w:r>
      </w:smartTag>
      <w:r>
        <w:rPr>
          <w:rFonts w:ascii="Times New Roman" w:hAnsi="Times New Roman"/>
          <w:sz w:val="28"/>
          <w:szCs w:val="28"/>
        </w:rPr>
        <w:t xml:space="preserve">. № </w:t>
      </w:r>
      <w:r w:rsidRPr="003B51A1">
        <w:rPr>
          <w:rFonts w:ascii="Times New Roman" w:hAnsi="Times New Roman"/>
          <w:sz w:val="28"/>
          <w:szCs w:val="28"/>
        </w:rPr>
        <w:t>5485-1</w:t>
      </w:r>
      <w:r>
        <w:rPr>
          <w:rFonts w:ascii="Times New Roman" w:hAnsi="Times New Roman"/>
          <w:sz w:val="28"/>
          <w:szCs w:val="28"/>
        </w:rPr>
        <w:br/>
      </w:r>
      <w:r w:rsidRPr="003B51A1">
        <w:rPr>
          <w:rFonts w:ascii="Times New Roman" w:hAnsi="Times New Roman"/>
          <w:sz w:val="28"/>
          <w:szCs w:val="28"/>
        </w:rPr>
        <w:t>«О государственной тайне»;</w:t>
      </w:r>
    </w:p>
    <w:p w:rsidR="008817B3" w:rsidRPr="003B51A1" w:rsidRDefault="008817B3" w:rsidP="003B51A1">
      <w:pPr>
        <w:pStyle w:val="1"/>
        <w:tabs>
          <w:tab w:val="left" w:pos="1418"/>
        </w:tabs>
        <w:ind w:left="0" w:firstLine="709"/>
        <w:rPr>
          <w:rFonts w:ascii="Times New Roman" w:hAnsi="Times New Roman"/>
          <w:sz w:val="28"/>
          <w:szCs w:val="28"/>
        </w:rPr>
      </w:pPr>
      <w:r w:rsidRPr="00F47178">
        <w:rPr>
          <w:rFonts w:ascii="Times New Roman" w:hAnsi="Times New Roman"/>
          <w:sz w:val="28"/>
          <w:szCs w:val="28"/>
        </w:rPr>
        <w:t>знанием Федерального закона</w:t>
      </w:r>
      <w:r>
        <w:rPr>
          <w:rFonts w:ascii="Times New Roman" w:hAnsi="Times New Roman"/>
          <w:sz w:val="28"/>
          <w:szCs w:val="28"/>
        </w:rPr>
        <w:t xml:space="preserve"> от 27 декабря </w:t>
      </w:r>
      <w:smartTag w:uri="urn:schemas-microsoft-com:office:smarttags" w:element="metricconverter">
        <w:smartTagPr>
          <w:attr w:name="ProductID" w:val="2002 г"/>
        </w:smartTagPr>
        <w:r>
          <w:rPr>
            <w:rFonts w:ascii="Times New Roman" w:hAnsi="Times New Roman"/>
            <w:sz w:val="28"/>
            <w:szCs w:val="28"/>
          </w:rPr>
          <w:t>2002 г</w:t>
        </w:r>
      </w:smartTag>
      <w:r>
        <w:rPr>
          <w:rFonts w:ascii="Times New Roman" w:hAnsi="Times New Roman"/>
          <w:sz w:val="28"/>
          <w:szCs w:val="28"/>
        </w:rPr>
        <w:t xml:space="preserve">. № </w:t>
      </w:r>
      <w:r w:rsidRPr="003B51A1">
        <w:rPr>
          <w:rFonts w:ascii="Times New Roman" w:hAnsi="Times New Roman"/>
          <w:sz w:val="28"/>
          <w:szCs w:val="28"/>
        </w:rPr>
        <w:t xml:space="preserve">184-ФЗ </w:t>
      </w:r>
      <w:r>
        <w:rPr>
          <w:rFonts w:ascii="Times New Roman" w:hAnsi="Times New Roman"/>
          <w:sz w:val="28"/>
          <w:szCs w:val="28"/>
        </w:rPr>
        <w:br/>
      </w:r>
      <w:r w:rsidRPr="003B51A1">
        <w:rPr>
          <w:rFonts w:ascii="Times New Roman" w:hAnsi="Times New Roman"/>
          <w:sz w:val="28"/>
          <w:szCs w:val="28"/>
        </w:rPr>
        <w:t>«О техническом регулировании»;</w:t>
      </w:r>
    </w:p>
    <w:p w:rsidR="008817B3" w:rsidRPr="00296D8F" w:rsidRDefault="008817B3" w:rsidP="005D7B55">
      <w:pPr>
        <w:ind w:firstLine="708"/>
        <w:jc w:val="both"/>
        <w:rPr>
          <w:sz w:val="28"/>
          <w:szCs w:val="28"/>
        </w:rPr>
      </w:pPr>
      <w:r w:rsidRPr="00F47178">
        <w:rPr>
          <w:sz w:val="28"/>
          <w:szCs w:val="28"/>
        </w:rPr>
        <w:t>знанием Федерального закона</w:t>
      </w:r>
      <w:r>
        <w:rPr>
          <w:sz w:val="28"/>
          <w:szCs w:val="28"/>
        </w:rPr>
        <w:t xml:space="preserve"> </w:t>
      </w:r>
      <w:r w:rsidRPr="00296D8F">
        <w:rPr>
          <w:sz w:val="28"/>
          <w:szCs w:val="28"/>
        </w:rPr>
        <w:t xml:space="preserve">от 7 июля </w:t>
      </w:r>
      <w:smartTag w:uri="urn:schemas-microsoft-com:office:smarttags" w:element="metricconverter">
        <w:smartTagPr>
          <w:attr w:name="ProductID" w:val="2003 г"/>
        </w:smartTagPr>
        <w:r w:rsidRPr="00296D8F">
          <w:rPr>
            <w:sz w:val="28"/>
            <w:szCs w:val="28"/>
          </w:rPr>
          <w:t>2003 г</w:t>
        </w:r>
      </w:smartTag>
      <w:r w:rsidRPr="00296D8F">
        <w:rPr>
          <w:sz w:val="28"/>
          <w:szCs w:val="28"/>
        </w:rPr>
        <w:t>. № 126-ФЗ «О связи»;</w:t>
      </w:r>
    </w:p>
    <w:p w:rsidR="008817B3" w:rsidRDefault="008817B3" w:rsidP="005D7B55">
      <w:pPr>
        <w:ind w:firstLine="708"/>
        <w:jc w:val="both"/>
        <w:rPr>
          <w:sz w:val="28"/>
          <w:szCs w:val="28"/>
        </w:rPr>
      </w:pPr>
      <w:r w:rsidRPr="00F47178">
        <w:rPr>
          <w:sz w:val="28"/>
          <w:szCs w:val="28"/>
        </w:rPr>
        <w:t>знанием Федерального закона</w:t>
      </w:r>
      <w:r>
        <w:rPr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6 г"/>
        </w:smartTagPr>
        <w:r>
          <w:rPr>
            <w:sz w:val="28"/>
            <w:szCs w:val="28"/>
          </w:rPr>
          <w:t>2006 г</w:t>
        </w:r>
      </w:smartTag>
      <w:r>
        <w:rPr>
          <w:sz w:val="28"/>
          <w:szCs w:val="28"/>
        </w:rPr>
        <w:t xml:space="preserve">. № </w:t>
      </w:r>
      <w:r w:rsidRPr="00296D8F">
        <w:rPr>
          <w:sz w:val="28"/>
          <w:szCs w:val="28"/>
        </w:rPr>
        <w:t xml:space="preserve">149-ФЗ </w:t>
      </w:r>
      <w:r>
        <w:rPr>
          <w:sz w:val="28"/>
          <w:szCs w:val="28"/>
        </w:rPr>
        <w:br/>
      </w:r>
      <w:r w:rsidRPr="00296D8F">
        <w:rPr>
          <w:sz w:val="28"/>
          <w:szCs w:val="28"/>
        </w:rPr>
        <w:t>«Об информации, информационных технологиях и о защите информации»;</w:t>
      </w:r>
    </w:p>
    <w:p w:rsidR="008817B3" w:rsidRPr="00296D8F" w:rsidRDefault="008817B3" w:rsidP="00296D8F">
      <w:pPr>
        <w:tabs>
          <w:tab w:val="left" w:pos="635"/>
        </w:tabs>
        <w:ind w:firstLine="709"/>
        <w:jc w:val="both"/>
        <w:rPr>
          <w:sz w:val="28"/>
          <w:szCs w:val="28"/>
        </w:rPr>
      </w:pPr>
      <w:r w:rsidRPr="00F47178">
        <w:rPr>
          <w:sz w:val="28"/>
          <w:szCs w:val="28"/>
        </w:rPr>
        <w:t>знанием Федерального закона</w:t>
      </w:r>
      <w:r>
        <w:rPr>
          <w:sz w:val="28"/>
          <w:szCs w:val="28"/>
        </w:rPr>
        <w:t xml:space="preserve"> </w:t>
      </w:r>
      <w:r w:rsidRPr="00296D8F">
        <w:rPr>
          <w:sz w:val="28"/>
          <w:szCs w:val="28"/>
        </w:rPr>
        <w:t xml:space="preserve">от 27 </w:t>
      </w:r>
      <w:r>
        <w:rPr>
          <w:sz w:val="28"/>
          <w:szCs w:val="28"/>
        </w:rPr>
        <w:t xml:space="preserve">июля </w:t>
      </w:r>
      <w:smartTag w:uri="urn:schemas-microsoft-com:office:smarttags" w:element="metricconverter">
        <w:smartTagPr>
          <w:attr w:name="ProductID" w:val="2006 г"/>
        </w:smartTagPr>
        <w:r>
          <w:rPr>
            <w:sz w:val="28"/>
            <w:szCs w:val="28"/>
          </w:rPr>
          <w:t>2006 г</w:t>
        </w:r>
      </w:smartTag>
      <w:r>
        <w:rPr>
          <w:sz w:val="28"/>
          <w:szCs w:val="28"/>
        </w:rPr>
        <w:t xml:space="preserve">. № </w:t>
      </w:r>
      <w:r w:rsidRPr="00296D8F">
        <w:rPr>
          <w:sz w:val="28"/>
          <w:szCs w:val="28"/>
        </w:rPr>
        <w:t xml:space="preserve">152-ФЗ </w:t>
      </w:r>
      <w:r>
        <w:rPr>
          <w:sz w:val="28"/>
          <w:szCs w:val="28"/>
        </w:rPr>
        <w:br/>
      </w:r>
      <w:r w:rsidRPr="00296D8F">
        <w:rPr>
          <w:sz w:val="28"/>
          <w:szCs w:val="28"/>
        </w:rPr>
        <w:t>«О персональных данных»;</w:t>
      </w:r>
    </w:p>
    <w:p w:rsidR="008817B3" w:rsidRPr="00296D8F" w:rsidRDefault="008817B3" w:rsidP="00FF3FDB">
      <w:pPr>
        <w:ind w:firstLine="708"/>
        <w:jc w:val="both"/>
        <w:rPr>
          <w:sz w:val="28"/>
          <w:szCs w:val="28"/>
        </w:rPr>
      </w:pPr>
      <w:r w:rsidRPr="00F47178">
        <w:rPr>
          <w:sz w:val="28"/>
          <w:szCs w:val="28"/>
        </w:rPr>
        <w:t>знанием Федерального закона</w:t>
      </w:r>
      <w:r>
        <w:rPr>
          <w:sz w:val="28"/>
          <w:szCs w:val="28"/>
        </w:rPr>
        <w:t xml:space="preserve"> </w:t>
      </w:r>
      <w:r w:rsidRPr="00296D8F">
        <w:rPr>
          <w:sz w:val="28"/>
          <w:szCs w:val="28"/>
        </w:rPr>
        <w:t xml:space="preserve">от 5 мая </w:t>
      </w:r>
      <w:smartTag w:uri="urn:schemas-microsoft-com:office:smarttags" w:element="metricconverter">
        <w:smartTagPr>
          <w:attr w:name="ProductID" w:val="2014 г"/>
        </w:smartTagPr>
        <w:r w:rsidRPr="00296D8F">
          <w:rPr>
            <w:sz w:val="28"/>
            <w:szCs w:val="28"/>
          </w:rPr>
          <w:t>2014 г</w:t>
        </w:r>
      </w:smartTag>
      <w:r w:rsidRPr="00296D8F">
        <w:rPr>
          <w:sz w:val="28"/>
          <w:szCs w:val="28"/>
        </w:rPr>
        <w:t xml:space="preserve">. № 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</w:t>
      </w:r>
      <w:r>
        <w:rPr>
          <w:sz w:val="28"/>
          <w:szCs w:val="28"/>
        </w:rPr>
        <w:br/>
      </w:r>
      <w:r w:rsidRPr="00296D8F">
        <w:rPr>
          <w:sz w:val="28"/>
          <w:szCs w:val="28"/>
        </w:rPr>
        <w:t>с использованием информационно-телекоммуникационных сетей»;</w:t>
      </w:r>
    </w:p>
    <w:p w:rsidR="008817B3" w:rsidRDefault="008817B3" w:rsidP="00FF3FDB">
      <w:pPr>
        <w:tabs>
          <w:tab w:val="left" w:pos="635"/>
        </w:tabs>
        <w:ind w:firstLine="709"/>
        <w:jc w:val="both"/>
        <w:rPr>
          <w:sz w:val="28"/>
          <w:szCs w:val="28"/>
        </w:rPr>
      </w:pPr>
      <w:r w:rsidRPr="00F47178">
        <w:rPr>
          <w:sz w:val="28"/>
          <w:szCs w:val="28"/>
        </w:rPr>
        <w:t>знанием Федерального закона</w:t>
      </w:r>
      <w:r>
        <w:rPr>
          <w:sz w:val="28"/>
          <w:szCs w:val="28"/>
        </w:rPr>
        <w:t xml:space="preserve"> от 6 апреля </w:t>
      </w:r>
      <w:smartTag w:uri="urn:schemas-microsoft-com:office:smarttags" w:element="metricconverter">
        <w:smartTagPr>
          <w:attr w:name="ProductID" w:val="2011 г"/>
        </w:smartTagPr>
        <w:r>
          <w:rPr>
            <w:sz w:val="28"/>
            <w:szCs w:val="28"/>
          </w:rPr>
          <w:t>2011 г</w:t>
        </w:r>
      </w:smartTag>
      <w:r>
        <w:rPr>
          <w:sz w:val="28"/>
          <w:szCs w:val="28"/>
        </w:rPr>
        <w:t xml:space="preserve">. № </w:t>
      </w:r>
      <w:r w:rsidRPr="00296D8F">
        <w:rPr>
          <w:sz w:val="28"/>
          <w:szCs w:val="28"/>
        </w:rPr>
        <w:t xml:space="preserve">63-ФЗ </w:t>
      </w:r>
      <w:r>
        <w:rPr>
          <w:sz w:val="28"/>
          <w:szCs w:val="28"/>
        </w:rPr>
        <w:br/>
      </w:r>
      <w:r w:rsidRPr="00296D8F">
        <w:rPr>
          <w:sz w:val="28"/>
          <w:szCs w:val="28"/>
        </w:rPr>
        <w:t>«Об электронной подписи»;</w:t>
      </w:r>
    </w:p>
    <w:p w:rsidR="008817B3" w:rsidRPr="003D2836" w:rsidRDefault="008817B3" w:rsidP="00FF3FDB">
      <w:pPr>
        <w:pStyle w:val="1"/>
        <w:tabs>
          <w:tab w:val="left" w:pos="567"/>
          <w:tab w:val="left" w:pos="1418"/>
        </w:tabs>
        <w:ind w:left="0" w:firstLine="709"/>
        <w:rPr>
          <w:rFonts w:ascii="Times New Roman" w:hAnsi="Times New Roman"/>
          <w:sz w:val="28"/>
          <w:szCs w:val="28"/>
        </w:rPr>
      </w:pPr>
      <w:r w:rsidRPr="00F47178">
        <w:rPr>
          <w:rFonts w:ascii="Times New Roman" w:hAnsi="Times New Roman"/>
          <w:sz w:val="28"/>
          <w:szCs w:val="28"/>
        </w:rPr>
        <w:t>знанием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836">
        <w:rPr>
          <w:rFonts w:ascii="Times New Roman" w:hAnsi="Times New Roman"/>
          <w:sz w:val="28"/>
          <w:szCs w:val="28"/>
        </w:rPr>
        <w:t xml:space="preserve">от 9 февраля </w:t>
      </w:r>
      <w:smartTag w:uri="urn:schemas-microsoft-com:office:smarttags" w:element="metricconverter">
        <w:smartTagPr>
          <w:attr w:name="ProductID" w:val="2009 г"/>
        </w:smartTagPr>
        <w:r w:rsidRPr="003D2836">
          <w:rPr>
            <w:rFonts w:ascii="Times New Roman" w:hAnsi="Times New Roman"/>
            <w:sz w:val="28"/>
            <w:szCs w:val="28"/>
          </w:rPr>
          <w:t>2009 г</w:t>
        </w:r>
      </w:smartTag>
      <w:r w:rsidRPr="003D2836">
        <w:rPr>
          <w:rFonts w:ascii="Times New Roman" w:hAnsi="Times New Roman"/>
          <w:sz w:val="28"/>
          <w:szCs w:val="28"/>
        </w:rPr>
        <w:t xml:space="preserve">. №8-ФЗ </w:t>
      </w:r>
      <w:r>
        <w:rPr>
          <w:rFonts w:ascii="Times New Roman" w:hAnsi="Times New Roman"/>
          <w:sz w:val="28"/>
          <w:szCs w:val="28"/>
        </w:rPr>
        <w:br/>
      </w:r>
      <w:r w:rsidRPr="003D2836">
        <w:rPr>
          <w:rFonts w:ascii="Times New Roman" w:hAnsi="Times New Roman"/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самоуправления»;</w:t>
      </w:r>
    </w:p>
    <w:p w:rsidR="008817B3" w:rsidRPr="003D2836" w:rsidRDefault="008817B3" w:rsidP="00FF3FDB">
      <w:pPr>
        <w:pStyle w:val="1"/>
        <w:tabs>
          <w:tab w:val="left" w:pos="567"/>
          <w:tab w:val="left" w:pos="1418"/>
        </w:tabs>
        <w:ind w:left="0" w:firstLine="709"/>
        <w:rPr>
          <w:rFonts w:ascii="Times New Roman" w:hAnsi="Times New Roman"/>
          <w:sz w:val="28"/>
          <w:szCs w:val="28"/>
        </w:rPr>
      </w:pPr>
      <w:r w:rsidRPr="00F47178">
        <w:rPr>
          <w:rFonts w:ascii="Times New Roman" w:hAnsi="Times New Roman"/>
          <w:sz w:val="28"/>
          <w:szCs w:val="28"/>
        </w:rPr>
        <w:t>знанием Федерального закона</w:t>
      </w:r>
      <w:r>
        <w:rPr>
          <w:rFonts w:ascii="Times New Roman" w:hAnsi="Times New Roman"/>
          <w:sz w:val="28"/>
          <w:szCs w:val="28"/>
        </w:rPr>
        <w:t xml:space="preserve"> от 28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/>
            <w:sz w:val="28"/>
            <w:szCs w:val="28"/>
          </w:rPr>
          <w:t>2010 г</w:t>
        </w:r>
      </w:smartTag>
      <w:r>
        <w:rPr>
          <w:rFonts w:ascii="Times New Roman" w:hAnsi="Times New Roman"/>
          <w:sz w:val="28"/>
          <w:szCs w:val="28"/>
        </w:rPr>
        <w:t xml:space="preserve">. № </w:t>
      </w:r>
      <w:r w:rsidRPr="003D2836">
        <w:rPr>
          <w:rFonts w:ascii="Times New Roman" w:hAnsi="Times New Roman"/>
          <w:sz w:val="28"/>
          <w:szCs w:val="28"/>
        </w:rPr>
        <w:t xml:space="preserve">390-ФЗ </w:t>
      </w:r>
      <w:r>
        <w:rPr>
          <w:rFonts w:ascii="Times New Roman" w:hAnsi="Times New Roman"/>
          <w:sz w:val="28"/>
          <w:szCs w:val="28"/>
        </w:rPr>
        <w:br/>
      </w:r>
      <w:r w:rsidRPr="003D2836">
        <w:rPr>
          <w:rFonts w:ascii="Times New Roman" w:hAnsi="Times New Roman"/>
          <w:sz w:val="28"/>
          <w:szCs w:val="28"/>
        </w:rPr>
        <w:t>«О безопасности»;</w:t>
      </w:r>
    </w:p>
    <w:p w:rsidR="008817B3" w:rsidRPr="003D2836" w:rsidRDefault="008817B3" w:rsidP="00FF3FDB">
      <w:pPr>
        <w:ind w:firstLine="709"/>
        <w:jc w:val="both"/>
        <w:rPr>
          <w:sz w:val="28"/>
          <w:szCs w:val="28"/>
        </w:rPr>
      </w:pPr>
      <w:r w:rsidRPr="00F47178">
        <w:rPr>
          <w:sz w:val="28"/>
          <w:szCs w:val="28"/>
        </w:rPr>
        <w:t>знанием Федерального закона</w:t>
      </w:r>
      <w:r>
        <w:rPr>
          <w:sz w:val="28"/>
          <w:szCs w:val="28"/>
        </w:rPr>
        <w:t xml:space="preserve"> </w:t>
      </w:r>
      <w:r w:rsidRPr="003D2836">
        <w:rPr>
          <w:sz w:val="28"/>
          <w:szCs w:val="28"/>
        </w:rPr>
        <w:t xml:space="preserve">от 5 апреля </w:t>
      </w:r>
      <w:smartTag w:uri="urn:schemas-microsoft-com:office:smarttags" w:element="metricconverter">
        <w:smartTagPr>
          <w:attr w:name="ProductID" w:val="2013 г"/>
        </w:smartTagPr>
        <w:r w:rsidRPr="003D2836">
          <w:rPr>
            <w:sz w:val="28"/>
            <w:szCs w:val="28"/>
          </w:rPr>
          <w:t>2013 г</w:t>
        </w:r>
      </w:smartTag>
      <w:r w:rsidRPr="003D2836">
        <w:rPr>
          <w:sz w:val="28"/>
          <w:szCs w:val="28"/>
        </w:rPr>
        <w:t xml:space="preserve">. № 44-ФЗ «О контрактной системе в сфере закупок товаров, работ, услуг для обеспечения государственных </w:t>
      </w:r>
      <w:r>
        <w:rPr>
          <w:sz w:val="28"/>
          <w:szCs w:val="28"/>
        </w:rPr>
        <w:br/>
      </w:r>
      <w:r w:rsidRPr="003D2836">
        <w:rPr>
          <w:sz w:val="28"/>
          <w:szCs w:val="28"/>
        </w:rPr>
        <w:t>и муниципальных нужд»;</w:t>
      </w:r>
    </w:p>
    <w:p w:rsidR="008817B3" w:rsidRPr="003D2836" w:rsidRDefault="008817B3" w:rsidP="00FF3FDB">
      <w:pPr>
        <w:ind w:firstLine="709"/>
        <w:jc w:val="both"/>
        <w:rPr>
          <w:sz w:val="28"/>
          <w:szCs w:val="28"/>
        </w:rPr>
      </w:pPr>
      <w:r w:rsidRPr="00F47178">
        <w:rPr>
          <w:sz w:val="28"/>
          <w:szCs w:val="28"/>
        </w:rPr>
        <w:t>знанием Федерального закона</w:t>
      </w:r>
      <w:r>
        <w:rPr>
          <w:sz w:val="28"/>
          <w:szCs w:val="28"/>
        </w:rPr>
        <w:t xml:space="preserve"> </w:t>
      </w:r>
      <w:r w:rsidRPr="003D2836">
        <w:rPr>
          <w:sz w:val="28"/>
          <w:szCs w:val="28"/>
        </w:rPr>
        <w:t xml:space="preserve">от 26 июля </w:t>
      </w:r>
      <w:smartTag w:uri="urn:schemas-microsoft-com:office:smarttags" w:element="metricconverter">
        <w:smartTagPr>
          <w:attr w:name="ProductID" w:val="2017 г"/>
        </w:smartTagPr>
        <w:r w:rsidRPr="003D2836">
          <w:rPr>
            <w:sz w:val="28"/>
            <w:szCs w:val="28"/>
          </w:rPr>
          <w:t>2017 г</w:t>
        </w:r>
      </w:smartTag>
      <w:r w:rsidRPr="003D2836">
        <w:rPr>
          <w:sz w:val="28"/>
          <w:szCs w:val="28"/>
        </w:rPr>
        <w:t xml:space="preserve">. № 187-ФЗ </w:t>
      </w:r>
      <w:r>
        <w:rPr>
          <w:sz w:val="28"/>
          <w:szCs w:val="28"/>
        </w:rPr>
        <w:br/>
      </w:r>
      <w:r w:rsidRPr="003D2836">
        <w:rPr>
          <w:sz w:val="28"/>
          <w:szCs w:val="28"/>
        </w:rPr>
        <w:t>«О безопасности критической информационной структуры Российской Федерации»;</w:t>
      </w:r>
    </w:p>
    <w:p w:rsidR="008817B3" w:rsidRPr="003D2836" w:rsidRDefault="008817B3" w:rsidP="00FF3FDB">
      <w:pPr>
        <w:ind w:firstLine="709"/>
        <w:jc w:val="both"/>
        <w:rPr>
          <w:sz w:val="28"/>
          <w:szCs w:val="28"/>
        </w:rPr>
      </w:pPr>
      <w:r w:rsidRPr="00F47178">
        <w:rPr>
          <w:sz w:val="28"/>
          <w:szCs w:val="28"/>
        </w:rPr>
        <w:t>знанием Федерального закона</w:t>
      </w:r>
      <w:r>
        <w:rPr>
          <w:sz w:val="28"/>
          <w:szCs w:val="28"/>
        </w:rPr>
        <w:t xml:space="preserve"> </w:t>
      </w:r>
      <w:r w:rsidRPr="003D2836">
        <w:rPr>
          <w:sz w:val="28"/>
          <w:szCs w:val="28"/>
        </w:rPr>
        <w:t xml:space="preserve">от 4 мая </w:t>
      </w:r>
      <w:smartTag w:uri="urn:schemas-microsoft-com:office:smarttags" w:element="metricconverter">
        <w:smartTagPr>
          <w:attr w:name="ProductID" w:val="2011 г"/>
        </w:smartTagPr>
        <w:r w:rsidRPr="003D2836">
          <w:rPr>
            <w:sz w:val="28"/>
            <w:szCs w:val="28"/>
          </w:rPr>
          <w:t>2011 г</w:t>
        </w:r>
      </w:smartTag>
      <w:r w:rsidRPr="003D2836">
        <w:rPr>
          <w:sz w:val="28"/>
          <w:szCs w:val="28"/>
        </w:rPr>
        <w:t>. № 99-ФЗ «О лицензировании отдельных видов деятельности»;</w:t>
      </w:r>
    </w:p>
    <w:p w:rsidR="008817B3" w:rsidRPr="003D2836" w:rsidRDefault="008817B3" w:rsidP="00FF3FDB">
      <w:pPr>
        <w:pStyle w:val="1"/>
        <w:tabs>
          <w:tab w:val="left" w:pos="567"/>
          <w:tab w:val="left" w:pos="1418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знанием </w:t>
      </w:r>
      <w:r w:rsidRPr="003D2836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3D2836">
        <w:rPr>
          <w:rFonts w:ascii="Times New Roman" w:hAnsi="Times New Roman"/>
          <w:sz w:val="28"/>
          <w:szCs w:val="28"/>
        </w:rPr>
        <w:t xml:space="preserve"> Президента Российской Федер</w:t>
      </w:r>
      <w:r>
        <w:rPr>
          <w:rFonts w:ascii="Times New Roman" w:hAnsi="Times New Roman"/>
          <w:sz w:val="28"/>
          <w:szCs w:val="28"/>
        </w:rPr>
        <w:t xml:space="preserve">ации от 20 января </w:t>
      </w:r>
      <w:smartTag w:uri="urn:schemas-microsoft-com:office:smarttags" w:element="metricconverter">
        <w:smartTagPr>
          <w:attr w:name="ProductID" w:val="1994 г"/>
        </w:smartTagPr>
        <w:r>
          <w:rPr>
            <w:rFonts w:ascii="Times New Roman" w:hAnsi="Times New Roman"/>
            <w:sz w:val="28"/>
            <w:szCs w:val="28"/>
          </w:rPr>
          <w:t>1994 г</w:t>
        </w:r>
      </w:smartTag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br/>
        <w:t xml:space="preserve">№ 170 </w:t>
      </w:r>
      <w:r w:rsidRPr="003D2836">
        <w:rPr>
          <w:rFonts w:ascii="Times New Roman" w:hAnsi="Times New Roman"/>
          <w:sz w:val="28"/>
          <w:szCs w:val="28"/>
        </w:rPr>
        <w:t>«Об основах государственной политики в сфере информатизации»;</w:t>
      </w:r>
    </w:p>
    <w:p w:rsidR="008817B3" w:rsidRPr="003D2836" w:rsidRDefault="008817B3" w:rsidP="00FF3FDB">
      <w:pPr>
        <w:pStyle w:val="1"/>
        <w:tabs>
          <w:tab w:val="left" w:pos="567"/>
          <w:tab w:val="left" w:pos="1418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знанием </w:t>
      </w:r>
      <w:r w:rsidRPr="003D2836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3D2836">
        <w:rPr>
          <w:rFonts w:ascii="Times New Roman" w:hAnsi="Times New Roman"/>
          <w:sz w:val="28"/>
          <w:szCs w:val="28"/>
        </w:rPr>
        <w:t xml:space="preserve"> Президента Российской Федера</w:t>
      </w:r>
      <w:r>
        <w:rPr>
          <w:rFonts w:ascii="Times New Roman" w:hAnsi="Times New Roman"/>
          <w:sz w:val="28"/>
          <w:szCs w:val="28"/>
        </w:rPr>
        <w:t xml:space="preserve">ции от 30 ноября </w:t>
      </w:r>
      <w:smartTag w:uri="urn:schemas-microsoft-com:office:smarttags" w:element="metricconverter">
        <w:smartTagPr>
          <w:attr w:name="ProductID" w:val="1995 г"/>
        </w:smartTagPr>
        <w:r>
          <w:rPr>
            <w:rFonts w:ascii="Times New Roman" w:hAnsi="Times New Roman"/>
            <w:sz w:val="28"/>
            <w:szCs w:val="28"/>
          </w:rPr>
          <w:t>1995 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br/>
        <w:t xml:space="preserve">№ 1203 </w:t>
      </w:r>
      <w:r w:rsidRPr="003D2836">
        <w:rPr>
          <w:rFonts w:ascii="Times New Roman" w:hAnsi="Times New Roman"/>
          <w:sz w:val="28"/>
          <w:szCs w:val="28"/>
        </w:rPr>
        <w:t>«Об утверждении перечня сведений, отнесенных к государственной тайне»;</w:t>
      </w:r>
    </w:p>
    <w:p w:rsidR="008817B3" w:rsidRPr="003D2836" w:rsidRDefault="008817B3" w:rsidP="00FF3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знанием </w:t>
      </w:r>
      <w:r w:rsidRPr="003D2836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Pr="003D2836">
        <w:rPr>
          <w:sz w:val="28"/>
          <w:szCs w:val="28"/>
        </w:rPr>
        <w:t xml:space="preserve"> Президента Российской Ф</w:t>
      </w:r>
      <w:r>
        <w:rPr>
          <w:sz w:val="28"/>
          <w:szCs w:val="28"/>
        </w:rPr>
        <w:t xml:space="preserve">едерации от 5 декабря </w:t>
      </w:r>
      <w:smartTag w:uri="urn:schemas-microsoft-com:office:smarttags" w:element="metricconverter">
        <w:smartTagPr>
          <w:attr w:name="ProductID" w:val="2016 г"/>
        </w:smartTagPr>
        <w:r>
          <w:rPr>
            <w:sz w:val="28"/>
            <w:szCs w:val="28"/>
          </w:rPr>
          <w:t>2016 г</w:t>
        </w:r>
      </w:smartTag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№ </w:t>
      </w:r>
      <w:r w:rsidRPr="003D2836">
        <w:rPr>
          <w:sz w:val="28"/>
          <w:szCs w:val="28"/>
        </w:rPr>
        <w:t>646 «Об утверждении Доктрины информационной безопасности Российской Федерации»;</w:t>
      </w:r>
    </w:p>
    <w:p w:rsidR="008817B3" w:rsidRPr="003D2836" w:rsidRDefault="008817B3" w:rsidP="00FF3FDB">
      <w:pPr>
        <w:pStyle w:val="1"/>
        <w:tabs>
          <w:tab w:val="left" w:pos="567"/>
          <w:tab w:val="left" w:pos="1418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знанием постановления</w:t>
      </w:r>
      <w:r w:rsidRPr="003D2836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3D2836">
        <w:rPr>
          <w:rFonts w:ascii="Times New Roman" w:hAnsi="Times New Roman"/>
          <w:sz w:val="28"/>
          <w:szCs w:val="28"/>
        </w:rPr>
        <w:t xml:space="preserve">от 18 мая </w:t>
      </w:r>
      <w:smartTag w:uri="urn:schemas-microsoft-com:office:smarttags" w:element="metricconverter">
        <w:smartTagPr>
          <w:attr w:name="ProductID" w:val="2009 г"/>
        </w:smartTagPr>
        <w:r w:rsidRPr="003D2836">
          <w:rPr>
            <w:rFonts w:ascii="Times New Roman" w:hAnsi="Times New Roman"/>
            <w:sz w:val="28"/>
            <w:szCs w:val="28"/>
          </w:rPr>
          <w:t>2009 г</w:t>
        </w:r>
      </w:smartTag>
      <w:r w:rsidRPr="003D2836">
        <w:rPr>
          <w:rFonts w:ascii="Times New Roman" w:hAnsi="Times New Roman"/>
          <w:sz w:val="28"/>
          <w:szCs w:val="28"/>
        </w:rPr>
        <w:t>. № 424 «Об особенностях подключения федеральных государственных информ</w:t>
      </w:r>
      <w:r>
        <w:rPr>
          <w:rFonts w:ascii="Times New Roman" w:hAnsi="Times New Roman"/>
          <w:sz w:val="28"/>
          <w:szCs w:val="28"/>
        </w:rPr>
        <w:t>ационных систем к информационно-</w:t>
      </w:r>
      <w:r w:rsidRPr="003D2836">
        <w:rPr>
          <w:rFonts w:ascii="Times New Roman" w:hAnsi="Times New Roman"/>
          <w:sz w:val="28"/>
          <w:szCs w:val="28"/>
        </w:rPr>
        <w:t>телекоммуникационным сетям»;</w:t>
      </w:r>
    </w:p>
    <w:p w:rsidR="008817B3" w:rsidRPr="003D2836" w:rsidRDefault="008817B3" w:rsidP="00FF3FDB">
      <w:pPr>
        <w:pStyle w:val="1"/>
        <w:tabs>
          <w:tab w:val="left" w:pos="567"/>
          <w:tab w:val="left" w:pos="1418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знанием постановления </w:t>
      </w:r>
      <w:r w:rsidRPr="003D2836">
        <w:rPr>
          <w:rFonts w:ascii="Times New Roman" w:hAnsi="Times New Roman"/>
          <w:sz w:val="28"/>
          <w:szCs w:val="28"/>
        </w:rPr>
        <w:t>Правительства Российской Феде</w:t>
      </w:r>
      <w:r>
        <w:rPr>
          <w:rFonts w:ascii="Times New Roman" w:hAnsi="Times New Roman"/>
          <w:sz w:val="28"/>
          <w:szCs w:val="28"/>
        </w:rPr>
        <w:t xml:space="preserve">рации от 1 ноября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 xml:space="preserve">. № </w:t>
      </w:r>
      <w:r w:rsidRPr="003D2836">
        <w:rPr>
          <w:rFonts w:ascii="Times New Roman" w:hAnsi="Times New Roman"/>
          <w:sz w:val="28"/>
          <w:szCs w:val="28"/>
        </w:rPr>
        <w:t>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8817B3" w:rsidRPr="003D2836" w:rsidRDefault="008817B3" w:rsidP="00FF3FDB">
      <w:pPr>
        <w:pStyle w:val="1"/>
        <w:tabs>
          <w:tab w:val="left" w:pos="567"/>
          <w:tab w:val="left" w:pos="1418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знанием постановления </w:t>
      </w:r>
      <w:r w:rsidRPr="003D2836">
        <w:rPr>
          <w:rFonts w:ascii="Times New Roman" w:hAnsi="Times New Roman"/>
          <w:sz w:val="28"/>
          <w:szCs w:val="28"/>
        </w:rPr>
        <w:t>Правительства Российской Федер</w:t>
      </w:r>
      <w:r>
        <w:rPr>
          <w:rFonts w:ascii="Times New Roman" w:hAnsi="Times New Roman"/>
          <w:sz w:val="28"/>
          <w:szCs w:val="28"/>
        </w:rPr>
        <w:t xml:space="preserve">ации </w:t>
      </w:r>
      <w:r>
        <w:rPr>
          <w:rFonts w:ascii="Times New Roman" w:hAnsi="Times New Roman"/>
          <w:sz w:val="28"/>
          <w:szCs w:val="28"/>
        </w:rPr>
        <w:br/>
        <w:t xml:space="preserve">от 14 ноября </w:t>
      </w:r>
      <w:smartTag w:uri="urn:schemas-microsoft-com:office:smarttags" w:element="metricconverter">
        <w:smartTagPr>
          <w:attr w:name="ProductID" w:val="2015 г"/>
        </w:smartTagPr>
        <w:r w:rsidRPr="003D2836">
          <w:rPr>
            <w:rFonts w:ascii="Times New Roman" w:hAnsi="Times New Roman"/>
            <w:sz w:val="28"/>
            <w:szCs w:val="28"/>
          </w:rPr>
          <w:t>2015 г</w:t>
        </w:r>
      </w:smartTag>
      <w:r w:rsidRPr="003D2836">
        <w:rPr>
          <w:rFonts w:ascii="Times New Roman" w:hAnsi="Times New Roman"/>
          <w:sz w:val="28"/>
          <w:szCs w:val="28"/>
        </w:rPr>
        <w:t>. № 1235 «О федеральной государственной информационной системе координации информатизации»;</w:t>
      </w:r>
    </w:p>
    <w:p w:rsidR="008817B3" w:rsidRPr="003D2836" w:rsidRDefault="008817B3" w:rsidP="00FF3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знанием постановления </w:t>
      </w:r>
      <w:r w:rsidRPr="003D2836">
        <w:rPr>
          <w:sz w:val="28"/>
          <w:szCs w:val="28"/>
        </w:rPr>
        <w:t xml:space="preserve">Правительства Российской Федерации </w:t>
      </w:r>
      <w:r>
        <w:rPr>
          <w:sz w:val="28"/>
          <w:szCs w:val="28"/>
        </w:rPr>
        <w:br/>
      </w:r>
      <w:r w:rsidRPr="003D2836">
        <w:rPr>
          <w:sz w:val="28"/>
          <w:szCs w:val="28"/>
        </w:rPr>
        <w:t xml:space="preserve">от 10 сентября </w:t>
      </w:r>
      <w:smartTag w:uri="urn:schemas-microsoft-com:office:smarttags" w:element="metricconverter">
        <w:smartTagPr>
          <w:attr w:name="ProductID" w:val="2009 г"/>
        </w:smartTagPr>
        <w:r w:rsidRPr="003D2836">
          <w:rPr>
            <w:sz w:val="28"/>
            <w:szCs w:val="28"/>
          </w:rPr>
          <w:t>2009 г</w:t>
        </w:r>
      </w:smartTag>
      <w:r w:rsidRPr="003D2836">
        <w:rPr>
          <w:sz w:val="28"/>
          <w:szCs w:val="28"/>
        </w:rPr>
        <w:t>. № 723 «О порядке ввода в эксплуатацию отдельных государственных информационных систем»;</w:t>
      </w:r>
    </w:p>
    <w:p w:rsidR="008817B3" w:rsidRPr="00296D8F" w:rsidRDefault="008817B3" w:rsidP="00FF3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знанием постановления </w:t>
      </w:r>
      <w:r w:rsidRPr="003D2836">
        <w:rPr>
          <w:sz w:val="28"/>
          <w:szCs w:val="28"/>
        </w:rPr>
        <w:t xml:space="preserve">Правительства Российской Федерации </w:t>
      </w:r>
      <w:r>
        <w:rPr>
          <w:sz w:val="28"/>
          <w:szCs w:val="28"/>
        </w:rPr>
        <w:br/>
      </w:r>
      <w:r w:rsidRPr="003D2836">
        <w:rPr>
          <w:sz w:val="28"/>
          <w:szCs w:val="28"/>
        </w:rPr>
        <w:t xml:space="preserve">от 16 ноября </w:t>
      </w:r>
      <w:smartTag w:uri="urn:schemas-microsoft-com:office:smarttags" w:element="metricconverter">
        <w:smartTagPr>
          <w:attr w:name="ProductID" w:val="2015 г"/>
        </w:smartTagPr>
        <w:r w:rsidRPr="003D2836">
          <w:rPr>
            <w:sz w:val="28"/>
            <w:szCs w:val="28"/>
          </w:rPr>
          <w:t>2015 г</w:t>
        </w:r>
      </w:smartTag>
      <w:r w:rsidRPr="003D2836">
        <w:rPr>
          <w:sz w:val="28"/>
          <w:szCs w:val="28"/>
        </w:rPr>
        <w:t>. №1236 «Об установлении запрета</w:t>
      </w:r>
      <w:r w:rsidRPr="00296D8F">
        <w:rPr>
          <w:sz w:val="28"/>
          <w:szCs w:val="28"/>
        </w:rPr>
        <w:t xml:space="preserve">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</w:r>
    </w:p>
    <w:p w:rsidR="008817B3" w:rsidRDefault="008817B3" w:rsidP="00FF3FDB">
      <w:pPr>
        <w:widowControl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>
        <w:rPr>
          <w:sz w:val="28"/>
          <w:szCs w:val="28"/>
        </w:rPr>
        <w:tab/>
        <w:t>Иные профессиональные знания главного специалиста должны включать:</w:t>
      </w:r>
    </w:p>
    <w:p w:rsidR="008817B3" w:rsidRDefault="008817B3" w:rsidP="00F47178">
      <w:pPr>
        <w:widowControl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</w:t>
      </w:r>
      <w:r w:rsidRPr="003D2836">
        <w:rPr>
          <w:sz w:val="28"/>
          <w:szCs w:val="28"/>
        </w:rPr>
        <w:t xml:space="preserve"> нормативных правовых актов Российской Федерации</w:t>
      </w:r>
      <w:r>
        <w:rPr>
          <w:sz w:val="28"/>
          <w:szCs w:val="28"/>
        </w:rPr>
        <w:t xml:space="preserve"> в сфере информационных технологий и обеспечения защиты информации, распорядительных и методических документов ФСБ России, </w:t>
      </w:r>
      <w:r w:rsidRPr="003D2836">
        <w:rPr>
          <w:sz w:val="28"/>
          <w:szCs w:val="28"/>
        </w:rPr>
        <w:t>ФСТЭК России</w:t>
      </w:r>
      <w:r>
        <w:rPr>
          <w:sz w:val="28"/>
          <w:szCs w:val="28"/>
        </w:rPr>
        <w:br/>
      </w:r>
      <w:r w:rsidRPr="003D2836">
        <w:rPr>
          <w:sz w:val="28"/>
          <w:szCs w:val="28"/>
        </w:rPr>
        <w:t>в области защиты информации</w:t>
      </w:r>
      <w:r>
        <w:rPr>
          <w:sz w:val="28"/>
          <w:szCs w:val="28"/>
        </w:rPr>
        <w:t xml:space="preserve"> </w:t>
      </w:r>
      <w:r w:rsidRPr="003D2836">
        <w:rPr>
          <w:sz w:val="28"/>
          <w:szCs w:val="28"/>
        </w:rPr>
        <w:t>и обеспечения безопасности критической информационной инфр</w:t>
      </w:r>
      <w:r>
        <w:rPr>
          <w:sz w:val="28"/>
          <w:szCs w:val="28"/>
        </w:rPr>
        <w:t>аструктуры Российской Федерации;</w:t>
      </w:r>
    </w:p>
    <w:p w:rsidR="008817B3" w:rsidRPr="00203CCC" w:rsidRDefault="008817B3" w:rsidP="00F47178">
      <w:pPr>
        <w:tabs>
          <w:tab w:val="left" w:pos="6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 защиты информации, технологий и средств обеспечения информационной безопасности;</w:t>
      </w:r>
    </w:p>
    <w:p w:rsidR="008817B3" w:rsidRDefault="008817B3" w:rsidP="00F471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</w:t>
      </w:r>
      <w:r w:rsidRPr="001B2BDF">
        <w:rPr>
          <w:sz w:val="28"/>
          <w:szCs w:val="28"/>
        </w:rPr>
        <w:t xml:space="preserve"> базовых информационных ресурсов;</w:t>
      </w:r>
    </w:p>
    <w:p w:rsidR="008817B3" w:rsidRPr="001B2BDF" w:rsidRDefault="008817B3" w:rsidP="00F47178">
      <w:pPr>
        <w:tabs>
          <w:tab w:val="left" w:pos="6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</w:t>
      </w:r>
      <w:r w:rsidRPr="001B2BDF">
        <w:rPr>
          <w:sz w:val="28"/>
          <w:szCs w:val="28"/>
        </w:rPr>
        <w:t xml:space="preserve"> основ сетевых технологий, принципов работы компьютерных систем и сетей;</w:t>
      </w:r>
    </w:p>
    <w:p w:rsidR="008817B3" w:rsidRDefault="008817B3" w:rsidP="00F47178">
      <w:pPr>
        <w:tabs>
          <w:tab w:val="left" w:pos="6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</w:t>
      </w:r>
      <w:r w:rsidRPr="001B2BD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1B2BDF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 xml:space="preserve">и значимых объектов критической </w:t>
      </w:r>
      <w:r w:rsidRPr="001B2BDF">
        <w:rPr>
          <w:sz w:val="28"/>
          <w:szCs w:val="28"/>
        </w:rPr>
        <w:t>информационной инфраструктуры, функционирующих в сфере связи;</w:t>
      </w:r>
    </w:p>
    <w:p w:rsidR="008817B3" w:rsidRDefault="008817B3" w:rsidP="008A0E63">
      <w:pPr>
        <w:tabs>
          <w:tab w:val="left" w:pos="635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 системы</w:t>
      </w:r>
      <w:r w:rsidRPr="008A0E63">
        <w:rPr>
          <w:sz w:val="28"/>
          <w:szCs w:val="28"/>
        </w:rPr>
        <w:t xml:space="preserve"> управления электронными архивами, системы информационной безопасности и управления эксплуатацией; методы и средства получения, обработки и передачи информации; </w:t>
      </w:r>
    </w:p>
    <w:p w:rsidR="008817B3" w:rsidRDefault="008817B3" w:rsidP="008A0E63">
      <w:pPr>
        <w:tabs>
          <w:tab w:val="left" w:pos="635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 поряд</w:t>
      </w:r>
      <w:r w:rsidRPr="008A0E63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8A0E63">
        <w:rPr>
          <w:sz w:val="28"/>
          <w:szCs w:val="28"/>
        </w:rPr>
        <w:t xml:space="preserve"> разработки системы защиты информации информационной системы, обрабатывающей информацию ограниченного доступа; </w:t>
      </w:r>
    </w:p>
    <w:p w:rsidR="008817B3" w:rsidRDefault="008817B3" w:rsidP="008A0E63">
      <w:pPr>
        <w:tabs>
          <w:tab w:val="left" w:pos="635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</w:t>
      </w:r>
      <w:r w:rsidRPr="008A0E63">
        <w:rPr>
          <w:sz w:val="28"/>
          <w:szCs w:val="28"/>
        </w:rPr>
        <w:t xml:space="preserve"> крипт</w:t>
      </w:r>
      <w:r>
        <w:rPr>
          <w:sz w:val="28"/>
          <w:szCs w:val="28"/>
        </w:rPr>
        <w:t>ографической защиты информации;</w:t>
      </w:r>
    </w:p>
    <w:p w:rsidR="008817B3" w:rsidRPr="008A0E63" w:rsidRDefault="008817B3" w:rsidP="008A0E63">
      <w:pPr>
        <w:tabs>
          <w:tab w:val="left" w:pos="635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A0E63">
        <w:rPr>
          <w:sz w:val="28"/>
          <w:szCs w:val="28"/>
        </w:rPr>
        <w:t>роцессы формирования и проверки электронной цифровой подписи</w:t>
      </w:r>
      <w:r>
        <w:rPr>
          <w:sz w:val="28"/>
          <w:szCs w:val="28"/>
        </w:rPr>
        <w:t>;</w:t>
      </w:r>
    </w:p>
    <w:p w:rsidR="008817B3" w:rsidRDefault="008817B3" w:rsidP="008A0E63">
      <w:pPr>
        <w:tabs>
          <w:tab w:val="left" w:pos="635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</w:t>
      </w:r>
      <w:r w:rsidRPr="00203CCC">
        <w:rPr>
          <w:sz w:val="28"/>
          <w:szCs w:val="28"/>
        </w:rPr>
        <w:t xml:space="preserve">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</w:t>
      </w:r>
      <w:r>
        <w:rPr>
          <w:sz w:val="28"/>
          <w:szCs w:val="28"/>
        </w:rPr>
        <w:t>.</w:t>
      </w:r>
    </w:p>
    <w:p w:rsidR="008817B3" w:rsidRDefault="008817B3" w:rsidP="00FF3FDB">
      <w:pPr>
        <w:widowControl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>
        <w:rPr>
          <w:sz w:val="28"/>
          <w:szCs w:val="28"/>
        </w:rPr>
        <w:tab/>
        <w:t>Главный специалист должен обладать следующими профессиональными умениями:</w:t>
      </w:r>
    </w:p>
    <w:p w:rsidR="008817B3" w:rsidRPr="00A55033" w:rsidRDefault="008817B3" w:rsidP="007D0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применять современные информационно-коммуникационные технологии</w:t>
      </w:r>
      <w:r w:rsidRPr="00A55033">
        <w:rPr>
          <w:sz w:val="28"/>
          <w:szCs w:val="28"/>
        </w:rPr>
        <w:t xml:space="preserve"> в государственных органах: </w:t>
      </w:r>
      <w:r>
        <w:rPr>
          <w:sz w:val="28"/>
          <w:szCs w:val="28"/>
        </w:rPr>
        <w:t>использовать межведомственный</w:t>
      </w:r>
      <w:r>
        <w:rPr>
          <w:sz w:val="28"/>
          <w:szCs w:val="28"/>
        </w:rPr>
        <w:br/>
        <w:t>и ведомственный электронный документооборот</w:t>
      </w:r>
      <w:r w:rsidRPr="00A55033">
        <w:rPr>
          <w:sz w:val="28"/>
          <w:szCs w:val="28"/>
        </w:rPr>
        <w:t>, инф</w:t>
      </w:r>
      <w:r>
        <w:rPr>
          <w:sz w:val="28"/>
          <w:szCs w:val="28"/>
        </w:rPr>
        <w:t>ормационно-телекоммуникационные сети</w:t>
      </w:r>
      <w:r w:rsidRPr="00A55033">
        <w:rPr>
          <w:sz w:val="28"/>
          <w:szCs w:val="28"/>
        </w:rPr>
        <w:t>;</w:t>
      </w:r>
    </w:p>
    <w:p w:rsidR="008817B3" w:rsidRDefault="008817B3" w:rsidP="007D0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участвовать</w:t>
      </w:r>
      <w:r w:rsidRPr="00503E2A">
        <w:rPr>
          <w:sz w:val="28"/>
          <w:szCs w:val="28"/>
        </w:rPr>
        <w:t xml:space="preserve"> в подготовке документов, необходимых </w:t>
      </w:r>
      <w:r>
        <w:rPr>
          <w:sz w:val="28"/>
          <w:szCs w:val="28"/>
        </w:rPr>
        <w:br/>
      </w:r>
      <w:r w:rsidRPr="00503E2A">
        <w:rPr>
          <w:sz w:val="28"/>
          <w:szCs w:val="28"/>
        </w:rPr>
        <w:t>для проведения закупок товаров, работ, услуг в соответствии с Федеральным законом от 5 апреля 2013 г. № 44-ФЗ «О контрактной системе в сфере</w:t>
      </w:r>
      <w:r>
        <w:rPr>
          <w:sz w:val="28"/>
          <w:szCs w:val="28"/>
        </w:rPr>
        <w:t xml:space="preserve"> закупок товаров, работ, услуг»;</w:t>
      </w:r>
    </w:p>
    <w:p w:rsidR="008817B3" w:rsidRDefault="008817B3" w:rsidP="007D06CF">
      <w:pPr>
        <w:ind w:firstLine="709"/>
        <w:jc w:val="both"/>
        <w:rPr>
          <w:sz w:val="28"/>
          <w:szCs w:val="28"/>
        </w:rPr>
      </w:pPr>
      <w:r w:rsidRPr="008540AF">
        <w:rPr>
          <w:sz w:val="28"/>
          <w:szCs w:val="28"/>
        </w:rPr>
        <w:t>умение</w:t>
      </w:r>
      <w:r>
        <w:rPr>
          <w:sz w:val="28"/>
          <w:szCs w:val="28"/>
        </w:rPr>
        <w:t>м</w:t>
      </w:r>
      <w:r w:rsidRPr="008540AF">
        <w:rPr>
          <w:sz w:val="28"/>
          <w:szCs w:val="28"/>
        </w:rPr>
        <w:t xml:space="preserve"> пользоваться поисковыми системами в информационной сети «Интернет» и получение инф</w:t>
      </w:r>
      <w:r>
        <w:rPr>
          <w:sz w:val="28"/>
          <w:szCs w:val="28"/>
        </w:rPr>
        <w:t>ормации из правовых баз данных;</w:t>
      </w:r>
    </w:p>
    <w:p w:rsidR="008817B3" w:rsidRPr="00823C30" w:rsidRDefault="008817B3" w:rsidP="007D0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умением </w:t>
      </w:r>
      <w:r w:rsidRPr="00823C30">
        <w:rPr>
          <w:sz w:val="28"/>
          <w:szCs w:val="28"/>
        </w:rPr>
        <w:t>анализ</w:t>
      </w:r>
      <w:r>
        <w:rPr>
          <w:sz w:val="28"/>
          <w:szCs w:val="28"/>
        </w:rPr>
        <w:t>ировать</w:t>
      </w:r>
      <w:r w:rsidRPr="00823C30">
        <w:rPr>
          <w:sz w:val="28"/>
          <w:szCs w:val="28"/>
        </w:rPr>
        <w:t xml:space="preserve"> угроз</w:t>
      </w:r>
      <w:r>
        <w:rPr>
          <w:sz w:val="28"/>
          <w:szCs w:val="28"/>
        </w:rPr>
        <w:t>ы безопасности информации, оценивать риски</w:t>
      </w:r>
      <w:r w:rsidRPr="00823C30">
        <w:rPr>
          <w:sz w:val="28"/>
          <w:szCs w:val="28"/>
        </w:rPr>
        <w:t xml:space="preserve"> безопасности информации;</w:t>
      </w:r>
    </w:p>
    <w:p w:rsidR="008817B3" w:rsidRPr="00823C30" w:rsidRDefault="008817B3" w:rsidP="007D06C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определять объекты</w:t>
      </w:r>
      <w:r w:rsidRPr="00823C30">
        <w:rPr>
          <w:sz w:val="28"/>
          <w:szCs w:val="28"/>
        </w:rPr>
        <w:t xml:space="preserve"> защиты;</w:t>
      </w:r>
    </w:p>
    <w:p w:rsidR="008817B3" w:rsidRPr="00823C30" w:rsidRDefault="008817B3" w:rsidP="007D06C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умением моделировать </w:t>
      </w:r>
      <w:r w:rsidRPr="00823C30">
        <w:rPr>
          <w:sz w:val="28"/>
          <w:szCs w:val="28"/>
        </w:rPr>
        <w:t>угроз</w:t>
      </w:r>
      <w:r>
        <w:rPr>
          <w:sz w:val="28"/>
          <w:szCs w:val="28"/>
        </w:rPr>
        <w:t>ы</w:t>
      </w:r>
      <w:r w:rsidRPr="00823C30">
        <w:rPr>
          <w:sz w:val="28"/>
          <w:szCs w:val="28"/>
        </w:rPr>
        <w:t xml:space="preserve"> безопасности информации;</w:t>
      </w:r>
      <w:bookmarkStart w:id="0" w:name="_GoBack"/>
      <w:bookmarkEnd w:id="0"/>
    </w:p>
    <w:p w:rsidR="008817B3" w:rsidRPr="00823C30" w:rsidRDefault="008817B3" w:rsidP="007D06C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разрабатывать требования</w:t>
      </w:r>
      <w:r w:rsidRPr="00823C30">
        <w:rPr>
          <w:sz w:val="28"/>
          <w:szCs w:val="28"/>
        </w:rPr>
        <w:t xml:space="preserve"> по защите информации;</w:t>
      </w:r>
    </w:p>
    <w:p w:rsidR="008817B3" w:rsidRPr="00823C30" w:rsidRDefault="008817B3" w:rsidP="007D06C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применять</w:t>
      </w:r>
      <w:r w:rsidRPr="00823C30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823C30">
        <w:rPr>
          <w:sz w:val="28"/>
          <w:szCs w:val="28"/>
        </w:rPr>
        <w:t xml:space="preserve"> защиты информации;</w:t>
      </w:r>
    </w:p>
    <w:p w:rsidR="008817B3" w:rsidRDefault="008817B3" w:rsidP="007D0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проводить категорирование</w:t>
      </w:r>
      <w:r w:rsidRPr="00823C30">
        <w:rPr>
          <w:sz w:val="28"/>
          <w:szCs w:val="28"/>
        </w:rPr>
        <w:t xml:space="preserve"> объектов критическо</w:t>
      </w:r>
      <w:r>
        <w:rPr>
          <w:sz w:val="28"/>
          <w:szCs w:val="28"/>
        </w:rPr>
        <w:t>й информационной инфраструктуры;</w:t>
      </w:r>
    </w:p>
    <w:p w:rsidR="008817B3" w:rsidRDefault="008817B3" w:rsidP="007D0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устанавливать системное и прикладное программное обеспечение</w:t>
      </w:r>
      <w:r>
        <w:rPr>
          <w:sz w:val="28"/>
          <w:szCs w:val="28"/>
        </w:rPr>
        <w:br/>
      </w:r>
      <w:r w:rsidRPr="00036EC8">
        <w:rPr>
          <w:sz w:val="28"/>
          <w:szCs w:val="28"/>
        </w:rPr>
        <w:t>на сервера</w:t>
      </w:r>
      <w:r>
        <w:rPr>
          <w:sz w:val="28"/>
          <w:szCs w:val="28"/>
        </w:rPr>
        <w:t>х и рабочих станциях и поддерживать их в рабочем состоянии.</w:t>
      </w:r>
    </w:p>
    <w:p w:rsidR="008817B3" w:rsidRDefault="008817B3" w:rsidP="00FF3FDB">
      <w:pPr>
        <w:tabs>
          <w:tab w:val="left" w:pos="1418"/>
          <w:tab w:val="left" w:pos="9033"/>
        </w:tabs>
        <w:ind w:firstLine="709"/>
        <w:jc w:val="both"/>
        <w:rPr>
          <w:sz w:val="28"/>
          <w:szCs w:val="28"/>
        </w:rPr>
      </w:pPr>
      <w:r w:rsidRPr="008540AF">
        <w:rPr>
          <w:sz w:val="28"/>
          <w:szCs w:val="28"/>
        </w:rPr>
        <w:t>2.2.5.</w:t>
      </w:r>
      <w:r w:rsidRPr="008540AF">
        <w:rPr>
          <w:sz w:val="28"/>
          <w:szCs w:val="28"/>
        </w:rPr>
        <w:tab/>
      </w:r>
      <w:r>
        <w:rPr>
          <w:sz w:val="28"/>
          <w:szCs w:val="28"/>
        </w:rPr>
        <w:t xml:space="preserve">Главный специалист </w:t>
      </w:r>
      <w:r w:rsidRPr="00503E2A">
        <w:rPr>
          <w:sz w:val="28"/>
          <w:szCs w:val="28"/>
        </w:rPr>
        <w:t>должен обладать следующими функциональными знаниями:</w:t>
      </w:r>
    </w:p>
    <w:p w:rsidR="008817B3" w:rsidRPr="00823C30" w:rsidRDefault="008817B3" w:rsidP="007D06C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знанием персонального компьютера, составляющих персонального компьютера, включая аппаратное и программное обеспечение, устройства </w:t>
      </w:r>
      <w:r w:rsidRPr="00823C30">
        <w:rPr>
          <w:sz w:val="28"/>
          <w:szCs w:val="28"/>
        </w:rPr>
        <w:t>хранения данных;</w:t>
      </w:r>
    </w:p>
    <w:p w:rsidR="008817B3" w:rsidRPr="00823C30" w:rsidRDefault="008817B3" w:rsidP="007D06C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знанием основ</w:t>
      </w:r>
      <w:r w:rsidRPr="00823C30">
        <w:rPr>
          <w:sz w:val="28"/>
          <w:szCs w:val="28"/>
        </w:rPr>
        <w:t xml:space="preserve"> секретного делопроизводства и порядок работы </w:t>
      </w:r>
      <w:r>
        <w:rPr>
          <w:sz w:val="28"/>
          <w:szCs w:val="28"/>
        </w:rPr>
        <w:br/>
      </w:r>
      <w:r w:rsidRPr="00823C30">
        <w:rPr>
          <w:sz w:val="28"/>
          <w:szCs w:val="28"/>
        </w:rPr>
        <w:t>со служебной информацией и сведениями, составляющими государственную тайну;</w:t>
      </w:r>
    </w:p>
    <w:p w:rsidR="008817B3" w:rsidRPr="00823C30" w:rsidRDefault="008817B3" w:rsidP="007D06C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знанием поряд</w:t>
      </w:r>
      <w:r w:rsidRPr="00823C30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823C30">
        <w:rPr>
          <w:sz w:val="28"/>
          <w:szCs w:val="28"/>
        </w:rPr>
        <w:t xml:space="preserve"> отнесения сведений к государственной тайне, </w:t>
      </w:r>
      <w:r>
        <w:rPr>
          <w:sz w:val="28"/>
          <w:szCs w:val="28"/>
        </w:rPr>
        <w:br/>
      </w:r>
      <w:r w:rsidRPr="00823C30">
        <w:rPr>
          <w:sz w:val="28"/>
          <w:szCs w:val="28"/>
        </w:rPr>
        <w:t>их засекречивание и рассекречивание;</w:t>
      </w:r>
    </w:p>
    <w:p w:rsidR="008817B3" w:rsidRPr="00823C30" w:rsidRDefault="008817B3" w:rsidP="007D06C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знанием методов</w:t>
      </w:r>
      <w:r w:rsidRPr="00823C30">
        <w:rPr>
          <w:sz w:val="28"/>
          <w:szCs w:val="28"/>
        </w:rPr>
        <w:t xml:space="preserve"> выявления возможных каналов несанкционированного доступа к сведениям;</w:t>
      </w:r>
    </w:p>
    <w:p w:rsidR="008817B3" w:rsidRPr="00823C30" w:rsidRDefault="008817B3" w:rsidP="007D06C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знанием ответственности</w:t>
      </w:r>
      <w:r w:rsidRPr="00823C30">
        <w:rPr>
          <w:sz w:val="28"/>
          <w:szCs w:val="28"/>
        </w:rPr>
        <w:t xml:space="preserve"> за правонарушения в облас</w:t>
      </w:r>
      <w:r>
        <w:rPr>
          <w:sz w:val="28"/>
          <w:szCs w:val="28"/>
        </w:rPr>
        <w:t>ти защиты государственной тайны;</w:t>
      </w:r>
    </w:p>
    <w:p w:rsidR="008817B3" w:rsidRPr="00823C30" w:rsidRDefault="008817B3" w:rsidP="007D06CF">
      <w:pPr>
        <w:tabs>
          <w:tab w:val="left" w:pos="6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знанием технологий и средств</w:t>
      </w:r>
      <w:r w:rsidRPr="00823C30">
        <w:rPr>
          <w:sz w:val="28"/>
          <w:szCs w:val="28"/>
        </w:rPr>
        <w:t xml:space="preserve"> обеспечения информационной безопасности;</w:t>
      </w:r>
    </w:p>
    <w:p w:rsidR="008817B3" w:rsidRPr="00823C30" w:rsidRDefault="008817B3" w:rsidP="007D06CF">
      <w:pPr>
        <w:tabs>
          <w:tab w:val="left" w:pos="6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знанием средств</w:t>
      </w:r>
      <w:r w:rsidRPr="00823C30">
        <w:rPr>
          <w:sz w:val="28"/>
          <w:szCs w:val="28"/>
        </w:rPr>
        <w:t xml:space="preserve"> ведения классификаторов и каталогов;</w:t>
      </w:r>
    </w:p>
    <w:p w:rsidR="008817B3" w:rsidRPr="00203CCC" w:rsidRDefault="008817B3" w:rsidP="007D06CF">
      <w:pPr>
        <w:tabs>
          <w:tab w:val="left" w:pos="635"/>
        </w:tabs>
        <w:ind w:firstLine="709"/>
        <w:jc w:val="both"/>
        <w:rPr>
          <w:sz w:val="28"/>
          <w:szCs w:val="28"/>
        </w:rPr>
      </w:pPr>
      <w:r w:rsidRPr="00823C30">
        <w:rPr>
          <w:sz w:val="28"/>
          <w:szCs w:val="28"/>
        </w:rPr>
        <w:t>применение</w:t>
      </w:r>
      <w:r>
        <w:rPr>
          <w:sz w:val="28"/>
          <w:szCs w:val="28"/>
        </w:rPr>
        <w:t>м</w:t>
      </w:r>
      <w:r w:rsidRPr="00823C30">
        <w:rPr>
          <w:sz w:val="28"/>
          <w:szCs w:val="28"/>
        </w:rPr>
        <w:t xml:space="preserve"> серверного и сетевого</w:t>
      </w:r>
      <w:r>
        <w:rPr>
          <w:sz w:val="28"/>
          <w:szCs w:val="28"/>
        </w:rPr>
        <w:t xml:space="preserve"> оборудования;</w:t>
      </w:r>
    </w:p>
    <w:p w:rsidR="008817B3" w:rsidRPr="00503E2A" w:rsidRDefault="008817B3" w:rsidP="007D06C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понятием</w:t>
      </w:r>
      <w:r w:rsidRPr="00203CCC">
        <w:rPr>
          <w:sz w:val="28"/>
          <w:szCs w:val="28"/>
        </w:rPr>
        <w:t xml:space="preserve"> основ сетевых технологий, принципов работы компьютерных систем и сетей</w:t>
      </w:r>
      <w:r>
        <w:rPr>
          <w:sz w:val="28"/>
          <w:szCs w:val="28"/>
        </w:rPr>
        <w:t>.</w:t>
      </w:r>
    </w:p>
    <w:p w:rsidR="008817B3" w:rsidRDefault="008817B3" w:rsidP="007D06CF">
      <w:pPr>
        <w:tabs>
          <w:tab w:val="left" w:pos="1418"/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2.2.6.</w:t>
      </w:r>
      <w:r>
        <w:rPr>
          <w:sz w:val="28"/>
          <w:szCs w:val="28"/>
        </w:rPr>
        <w:tab/>
        <w:t xml:space="preserve">Главный специалист </w:t>
      </w:r>
      <w:r w:rsidRPr="00503E2A">
        <w:rPr>
          <w:sz w:val="28"/>
          <w:szCs w:val="28"/>
        </w:rPr>
        <w:t xml:space="preserve">должен обладать следующими функциональными </w:t>
      </w:r>
      <w:r>
        <w:rPr>
          <w:sz w:val="28"/>
          <w:szCs w:val="28"/>
        </w:rPr>
        <w:t>умениями:</w:t>
      </w:r>
    </w:p>
    <w:p w:rsidR="008817B3" w:rsidRDefault="008817B3" w:rsidP="00FF3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организовывать и проводить мероприятия по защите информации на объектах информатизации, содержащей сведения, отнесенных</w:t>
      </w:r>
      <w:r w:rsidRPr="003947A8">
        <w:rPr>
          <w:sz w:val="28"/>
          <w:szCs w:val="28"/>
        </w:rPr>
        <w:t xml:space="preserve"> к госу</w:t>
      </w:r>
      <w:r>
        <w:rPr>
          <w:sz w:val="28"/>
          <w:szCs w:val="28"/>
        </w:rPr>
        <w:softHyphen/>
      </w:r>
      <w:r w:rsidRPr="003947A8">
        <w:rPr>
          <w:sz w:val="28"/>
          <w:szCs w:val="28"/>
        </w:rPr>
        <w:t xml:space="preserve">дарственной тайне, персональным данным и </w:t>
      </w:r>
      <w:r>
        <w:rPr>
          <w:sz w:val="28"/>
          <w:szCs w:val="28"/>
        </w:rPr>
        <w:t>иной</w:t>
      </w:r>
      <w:r w:rsidRPr="003947A8">
        <w:rPr>
          <w:sz w:val="28"/>
          <w:szCs w:val="28"/>
        </w:rPr>
        <w:t xml:space="preserve"> служебной конфиденциальной информации;</w:t>
      </w:r>
    </w:p>
    <w:p w:rsidR="008817B3" w:rsidRDefault="008817B3" w:rsidP="00FF3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умением разрабатывать организационно-распорядительные документы </w:t>
      </w:r>
      <w:r>
        <w:rPr>
          <w:sz w:val="28"/>
          <w:szCs w:val="28"/>
        </w:rPr>
        <w:br/>
        <w:t>по защите информации;</w:t>
      </w:r>
    </w:p>
    <w:p w:rsidR="008817B3" w:rsidRDefault="008817B3" w:rsidP="00FF3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вести поэкземплярный</w:t>
      </w:r>
      <w:r w:rsidRPr="00A06662">
        <w:rPr>
          <w:sz w:val="28"/>
          <w:szCs w:val="28"/>
        </w:rPr>
        <w:t xml:space="preserve"> учет средств криптографической защиты информации, эксплуатационной и технической документации к ним, ключевых документов;</w:t>
      </w:r>
    </w:p>
    <w:p w:rsidR="008817B3" w:rsidRPr="00A06662" w:rsidRDefault="008817B3" w:rsidP="00FF3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устанавливать, настраивать и сопровождать средства защиты информации;</w:t>
      </w:r>
    </w:p>
    <w:p w:rsidR="008817B3" w:rsidRPr="00A06662" w:rsidRDefault="008817B3" w:rsidP="00FF3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проводить провер</w:t>
      </w:r>
      <w:r w:rsidRPr="00A06662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A06662">
        <w:rPr>
          <w:sz w:val="28"/>
          <w:szCs w:val="28"/>
        </w:rPr>
        <w:t xml:space="preserve"> служебных персональных электронных вычислительных машин в части защиты государственной тайны;</w:t>
      </w:r>
    </w:p>
    <w:p w:rsidR="008817B3" w:rsidRDefault="008817B3" w:rsidP="00FF3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распределять</w:t>
      </w:r>
      <w:r w:rsidRPr="003947A8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Pr="003947A8">
        <w:rPr>
          <w:sz w:val="28"/>
          <w:szCs w:val="28"/>
        </w:rPr>
        <w:t xml:space="preserve"> доступа в соот</w:t>
      </w:r>
      <w:r>
        <w:rPr>
          <w:sz w:val="28"/>
          <w:szCs w:val="28"/>
        </w:rPr>
        <w:softHyphen/>
      </w:r>
      <w:r w:rsidRPr="003947A8">
        <w:rPr>
          <w:sz w:val="28"/>
          <w:szCs w:val="28"/>
        </w:rPr>
        <w:t>ветствии с нормативными документами;</w:t>
      </w:r>
    </w:p>
    <w:p w:rsidR="008817B3" w:rsidRPr="003947A8" w:rsidRDefault="008817B3" w:rsidP="00FF3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умением регистрировать и выдавать карточки системы контроля </w:t>
      </w:r>
      <w:r>
        <w:rPr>
          <w:sz w:val="28"/>
          <w:szCs w:val="28"/>
        </w:rPr>
        <w:br/>
        <w:t>и управления доступом;</w:t>
      </w:r>
    </w:p>
    <w:p w:rsidR="008817B3" w:rsidRDefault="008817B3" w:rsidP="00FF3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умением осуществлять подготовку документов для выпуска, блокировки </w:t>
      </w:r>
      <w:r>
        <w:rPr>
          <w:sz w:val="28"/>
          <w:szCs w:val="28"/>
        </w:rPr>
        <w:br/>
        <w:t>и уничтожения электронных подписей, ведение учета и сроков их действия</w:t>
      </w:r>
      <w:r w:rsidRPr="003947A8">
        <w:rPr>
          <w:sz w:val="28"/>
          <w:szCs w:val="28"/>
        </w:rPr>
        <w:t>;</w:t>
      </w:r>
    </w:p>
    <w:p w:rsidR="008817B3" w:rsidRDefault="008817B3" w:rsidP="00FF3FDB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рассчитывать</w:t>
      </w:r>
      <w:r w:rsidRPr="00FF3FDB">
        <w:rPr>
          <w:sz w:val="28"/>
          <w:szCs w:val="28"/>
        </w:rPr>
        <w:t>, анализ</w:t>
      </w:r>
      <w:r>
        <w:rPr>
          <w:sz w:val="28"/>
          <w:szCs w:val="28"/>
        </w:rPr>
        <w:t>ировать и обобщать результаты, составлять технические отчеты и оперативные свод</w:t>
      </w:r>
      <w:r w:rsidRPr="00FF3FDB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FF3FDB">
        <w:rPr>
          <w:sz w:val="28"/>
          <w:szCs w:val="28"/>
        </w:rPr>
        <w:t xml:space="preserve"> по вопросам защиты информации;</w:t>
      </w:r>
    </w:p>
    <w:p w:rsidR="008817B3" w:rsidRPr="00FF3FDB" w:rsidRDefault="008817B3" w:rsidP="008A0E63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обеспечивать организационные и инженерно-технические меры по защите информации;</w:t>
      </w:r>
    </w:p>
    <w:p w:rsidR="008817B3" w:rsidRPr="00FF3FDB" w:rsidRDefault="008817B3" w:rsidP="00FF3FDB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умением определять</w:t>
      </w:r>
      <w:r w:rsidRPr="00FF3FDB">
        <w:rPr>
          <w:sz w:val="28"/>
          <w:szCs w:val="28"/>
        </w:rPr>
        <w:t xml:space="preserve"> потребности</w:t>
      </w:r>
      <w:r>
        <w:rPr>
          <w:sz w:val="28"/>
          <w:szCs w:val="28"/>
        </w:rPr>
        <w:t xml:space="preserve"> в технических средствах защиты информации.</w:t>
      </w:r>
    </w:p>
    <w:p w:rsidR="008817B3" w:rsidRPr="00FF3FDB" w:rsidRDefault="008817B3" w:rsidP="00FF3FDB">
      <w:pPr>
        <w:ind w:firstLine="709"/>
        <w:jc w:val="both"/>
        <w:rPr>
          <w:sz w:val="28"/>
          <w:szCs w:val="28"/>
        </w:rPr>
      </w:pPr>
    </w:p>
    <w:p w:rsidR="008817B3" w:rsidRDefault="008817B3" w:rsidP="004564BD">
      <w:pPr>
        <w:shd w:val="clear" w:color="auto" w:fill="FFFFFF"/>
        <w:jc w:val="center"/>
        <w:rPr>
          <w:b/>
          <w:sz w:val="28"/>
          <w:szCs w:val="28"/>
        </w:rPr>
      </w:pPr>
      <w:r w:rsidRPr="00AB5153">
        <w:rPr>
          <w:b/>
          <w:sz w:val="28"/>
          <w:szCs w:val="28"/>
        </w:rPr>
        <w:t>3. Права главного специалиста</w:t>
      </w:r>
    </w:p>
    <w:p w:rsidR="008817B3" w:rsidRPr="00937220" w:rsidRDefault="008817B3" w:rsidP="004564BD">
      <w:pPr>
        <w:shd w:val="clear" w:color="auto" w:fill="FFFFFF"/>
        <w:jc w:val="center"/>
        <w:rPr>
          <w:b/>
          <w:sz w:val="10"/>
          <w:szCs w:val="10"/>
        </w:rPr>
      </w:pPr>
    </w:p>
    <w:p w:rsidR="008817B3" w:rsidRPr="00113C44" w:rsidRDefault="008817B3" w:rsidP="00D52DC3">
      <w:pPr>
        <w:shd w:val="clear" w:color="auto" w:fill="FFFFFF"/>
        <w:tabs>
          <w:tab w:val="left" w:pos="1210"/>
        </w:tabs>
        <w:ind w:firstLine="709"/>
        <w:jc w:val="both"/>
        <w:rPr>
          <w:sz w:val="28"/>
        </w:rPr>
      </w:pPr>
      <w:r w:rsidRPr="00AB5153">
        <w:rPr>
          <w:bCs/>
          <w:sz w:val="28"/>
          <w:szCs w:val="28"/>
        </w:rPr>
        <w:t>Главный специалист</w:t>
      </w:r>
      <w:r>
        <w:rPr>
          <w:bCs/>
          <w:sz w:val="28"/>
          <w:szCs w:val="28"/>
        </w:rPr>
        <w:t xml:space="preserve"> </w:t>
      </w:r>
      <w:r w:rsidRPr="00AB5153">
        <w:rPr>
          <w:bCs/>
          <w:sz w:val="28"/>
          <w:szCs w:val="28"/>
        </w:rPr>
        <w:t>имеет права:</w:t>
      </w:r>
    </w:p>
    <w:p w:rsidR="008817B3" w:rsidRPr="001A1781" w:rsidRDefault="008817B3" w:rsidP="00CC4C4A">
      <w:pPr>
        <w:shd w:val="clear" w:color="auto" w:fill="FFFFFF"/>
        <w:tabs>
          <w:tab w:val="left" w:pos="122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участвовать в подготовке проектов Положения об Отделе и распоряжения о служебных обязанностях работников Отдела, плана работы Отдела, иных документов, касающихся обеспечения информационными технологиями, информационной и сетевой безопасностью в органах прокуратуры Архангельской области;</w:t>
      </w:r>
    </w:p>
    <w:p w:rsidR="008817B3" w:rsidRDefault="008817B3" w:rsidP="007E3C8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получать в установленном порядке информацию и материалы, необходимые для исполнения служебных обязанностей; </w:t>
      </w:r>
    </w:p>
    <w:p w:rsidR="008817B3" w:rsidRDefault="008817B3" w:rsidP="007E3C8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должностной рост на конкурсной основе, профессиональную подготовку, участие в мероприятиях по повышению квалификации и стажировках;</w:t>
      </w:r>
    </w:p>
    <w:p w:rsidR="008817B3" w:rsidRDefault="008817B3" w:rsidP="007E3C8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ознакомление с должностным регламентом и иными документами, определяющими права и обязанности по замещаемой должности, критериями оценки эффективности исполнения должностных обязанностей, показателями результативности профессиональной деятельности;</w:t>
      </w:r>
    </w:p>
    <w:p w:rsidR="008817B3" w:rsidRDefault="008817B3" w:rsidP="00E25F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заявлению главного специалиста на проведение в отношении его служебных проверок, ознакомление с отзывами о его профессиональной деятельности;</w:t>
      </w:r>
    </w:p>
    <w:p w:rsidR="008817B3" w:rsidRDefault="008817B3" w:rsidP="004564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защиту личных, трудовых прав и интересов на гражданской службе, медицинское страхование, пенсионное обеспечение в соответствии с действующим законодательством.</w:t>
      </w:r>
    </w:p>
    <w:p w:rsidR="008817B3" w:rsidRDefault="008817B3" w:rsidP="004564B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817B3" w:rsidRDefault="008817B3" w:rsidP="004564BD">
      <w:pPr>
        <w:shd w:val="clear" w:color="auto" w:fill="FFFFFF"/>
        <w:tabs>
          <w:tab w:val="left" w:pos="12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113C44">
        <w:rPr>
          <w:b/>
          <w:bCs/>
          <w:sz w:val="28"/>
          <w:szCs w:val="28"/>
        </w:rPr>
        <w:t>Отве</w:t>
      </w:r>
      <w:r>
        <w:rPr>
          <w:b/>
          <w:bCs/>
          <w:sz w:val="28"/>
          <w:szCs w:val="28"/>
        </w:rPr>
        <w:t>тственность главного специалиста</w:t>
      </w:r>
    </w:p>
    <w:p w:rsidR="008817B3" w:rsidRPr="00937220" w:rsidRDefault="008817B3" w:rsidP="004564BD">
      <w:pPr>
        <w:shd w:val="clear" w:color="auto" w:fill="FFFFFF"/>
        <w:tabs>
          <w:tab w:val="left" w:pos="1210"/>
        </w:tabs>
        <w:jc w:val="center"/>
        <w:rPr>
          <w:b/>
          <w:bCs/>
          <w:sz w:val="10"/>
          <w:szCs w:val="10"/>
        </w:rPr>
      </w:pPr>
    </w:p>
    <w:p w:rsidR="008817B3" w:rsidRDefault="008817B3" w:rsidP="004564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27BC2">
        <w:rPr>
          <w:sz w:val="28"/>
          <w:szCs w:val="28"/>
        </w:rPr>
        <w:t>а неисполнение или ненадлежащее исполнение возложенных</w:t>
      </w:r>
      <w:r>
        <w:rPr>
          <w:sz w:val="28"/>
          <w:szCs w:val="28"/>
        </w:rPr>
        <w:t xml:space="preserve"> </w:t>
      </w:r>
      <w:r w:rsidRPr="00D27BC2">
        <w:rPr>
          <w:sz w:val="28"/>
          <w:szCs w:val="28"/>
        </w:rPr>
        <w:t>должностных обязанностей, за нарушение законодательства Российской</w:t>
      </w:r>
      <w:r>
        <w:rPr>
          <w:sz w:val="28"/>
          <w:szCs w:val="28"/>
        </w:rPr>
        <w:t xml:space="preserve"> </w:t>
      </w:r>
      <w:r w:rsidRPr="00D27BC2">
        <w:rPr>
          <w:sz w:val="28"/>
          <w:szCs w:val="28"/>
        </w:rPr>
        <w:t>Федерации, а также в случае исполнения неправомерного поручения</w:t>
      </w:r>
      <w:r>
        <w:rPr>
          <w:sz w:val="28"/>
          <w:szCs w:val="28"/>
        </w:rPr>
        <w:t xml:space="preserve"> главный специалист</w:t>
      </w:r>
      <w:r w:rsidRPr="00D27BC2">
        <w:rPr>
          <w:sz w:val="28"/>
          <w:szCs w:val="28"/>
        </w:rPr>
        <w:t xml:space="preserve"> несет</w:t>
      </w:r>
      <w:r>
        <w:rPr>
          <w:sz w:val="28"/>
          <w:szCs w:val="28"/>
        </w:rPr>
        <w:t xml:space="preserve"> </w:t>
      </w:r>
      <w:r w:rsidRPr="00D27BC2">
        <w:rPr>
          <w:sz w:val="28"/>
          <w:szCs w:val="28"/>
        </w:rPr>
        <w:t>дисциплинарную, гражданско-правовую, административную или</w:t>
      </w:r>
      <w:r>
        <w:rPr>
          <w:sz w:val="28"/>
          <w:szCs w:val="28"/>
        </w:rPr>
        <w:t xml:space="preserve"> </w:t>
      </w:r>
      <w:r w:rsidRPr="00D27BC2">
        <w:rPr>
          <w:sz w:val="28"/>
          <w:szCs w:val="28"/>
        </w:rPr>
        <w:t>уголовную ответственность в соот</w:t>
      </w:r>
      <w:r>
        <w:rPr>
          <w:sz w:val="28"/>
          <w:szCs w:val="28"/>
        </w:rPr>
        <w:t>ветствии с федеральным законодательством</w:t>
      </w:r>
      <w:r w:rsidRPr="00D27BC2">
        <w:rPr>
          <w:sz w:val="28"/>
          <w:szCs w:val="28"/>
        </w:rPr>
        <w:t>.</w:t>
      </w:r>
    </w:p>
    <w:p w:rsidR="008817B3" w:rsidRDefault="008817B3" w:rsidP="004564BD">
      <w:pPr>
        <w:shd w:val="clear" w:color="auto" w:fill="FFFFFF"/>
        <w:tabs>
          <w:tab w:val="left" w:pos="1195"/>
        </w:tabs>
        <w:jc w:val="center"/>
        <w:rPr>
          <w:b/>
          <w:bCs/>
          <w:sz w:val="28"/>
          <w:szCs w:val="26"/>
        </w:rPr>
      </w:pPr>
    </w:p>
    <w:p w:rsidR="008817B3" w:rsidRDefault="008817B3" w:rsidP="00937220">
      <w:pPr>
        <w:shd w:val="clear" w:color="auto" w:fill="FFFFFF"/>
        <w:tabs>
          <w:tab w:val="left" w:pos="1548"/>
          <w:tab w:val="left" w:pos="3672"/>
          <w:tab w:val="left" w:pos="6278"/>
          <w:tab w:val="left" w:pos="7078"/>
        </w:tabs>
        <w:spacing w:line="240" w:lineRule="exact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5. </w:t>
      </w:r>
      <w:r w:rsidRPr="00113C44">
        <w:rPr>
          <w:b/>
          <w:bCs/>
          <w:sz w:val="28"/>
          <w:szCs w:val="26"/>
        </w:rPr>
        <w:t xml:space="preserve">Порядок служебного взаимодействия </w:t>
      </w:r>
      <w:r>
        <w:rPr>
          <w:b/>
          <w:bCs/>
          <w:sz w:val="28"/>
          <w:szCs w:val="26"/>
        </w:rPr>
        <w:t>главного специалиста</w:t>
      </w:r>
    </w:p>
    <w:p w:rsidR="008817B3" w:rsidRDefault="008817B3" w:rsidP="00937220">
      <w:pPr>
        <w:shd w:val="clear" w:color="auto" w:fill="FFFFFF"/>
        <w:tabs>
          <w:tab w:val="left" w:pos="1015"/>
        </w:tabs>
        <w:spacing w:line="240" w:lineRule="exact"/>
        <w:jc w:val="center"/>
        <w:rPr>
          <w:b/>
          <w:bCs/>
          <w:sz w:val="28"/>
          <w:szCs w:val="26"/>
        </w:rPr>
      </w:pPr>
      <w:r w:rsidRPr="00113C44">
        <w:rPr>
          <w:b/>
          <w:bCs/>
          <w:sz w:val="28"/>
          <w:szCs w:val="26"/>
        </w:rPr>
        <w:t>в связи с исполнением им должностных обязанностей с гражданскими служащими того же государственного органа, другими</w:t>
      </w:r>
      <w:r>
        <w:rPr>
          <w:b/>
          <w:bCs/>
          <w:sz w:val="28"/>
          <w:szCs w:val="26"/>
        </w:rPr>
        <w:t xml:space="preserve"> </w:t>
      </w:r>
      <w:r w:rsidRPr="00113C44">
        <w:rPr>
          <w:b/>
          <w:bCs/>
          <w:sz w:val="28"/>
          <w:szCs w:val="26"/>
        </w:rPr>
        <w:t>гр</w:t>
      </w:r>
      <w:r>
        <w:rPr>
          <w:b/>
          <w:bCs/>
          <w:sz w:val="28"/>
          <w:szCs w:val="26"/>
        </w:rPr>
        <w:t>ажданами, представителями организациями</w:t>
      </w:r>
    </w:p>
    <w:p w:rsidR="008817B3" w:rsidRPr="00937220" w:rsidRDefault="008817B3" w:rsidP="004564BD">
      <w:pPr>
        <w:shd w:val="clear" w:color="auto" w:fill="FFFFFF"/>
        <w:tabs>
          <w:tab w:val="left" w:pos="1015"/>
        </w:tabs>
        <w:jc w:val="center"/>
        <w:rPr>
          <w:b/>
          <w:bCs/>
          <w:sz w:val="10"/>
          <w:szCs w:val="10"/>
        </w:rPr>
      </w:pPr>
    </w:p>
    <w:p w:rsidR="008817B3" w:rsidRDefault="008817B3" w:rsidP="004564BD">
      <w:pPr>
        <w:shd w:val="clear" w:color="auto" w:fill="FFFFFF"/>
        <w:ind w:firstLine="709"/>
        <w:jc w:val="both"/>
        <w:rPr>
          <w:sz w:val="28"/>
          <w:szCs w:val="26"/>
        </w:rPr>
      </w:pPr>
      <w:r w:rsidRPr="00D27BC2">
        <w:rPr>
          <w:sz w:val="28"/>
          <w:szCs w:val="26"/>
        </w:rPr>
        <w:t>Служебное взаимодействие</w:t>
      </w:r>
      <w:r>
        <w:rPr>
          <w:sz w:val="28"/>
          <w:szCs w:val="26"/>
        </w:rPr>
        <w:t xml:space="preserve"> главного специалиста</w:t>
      </w:r>
      <w:r w:rsidRPr="00D27BC2">
        <w:rPr>
          <w:sz w:val="28"/>
          <w:szCs w:val="26"/>
        </w:rPr>
        <w:t xml:space="preserve"> с государственными гражданскими</w:t>
      </w:r>
      <w:r>
        <w:rPr>
          <w:sz w:val="28"/>
          <w:szCs w:val="26"/>
        </w:rPr>
        <w:t xml:space="preserve"> </w:t>
      </w:r>
      <w:r w:rsidRPr="00D27BC2">
        <w:rPr>
          <w:sz w:val="28"/>
          <w:szCs w:val="26"/>
        </w:rPr>
        <w:t>служа</w:t>
      </w:r>
      <w:r>
        <w:rPr>
          <w:sz w:val="28"/>
          <w:szCs w:val="26"/>
        </w:rPr>
        <w:t>щими</w:t>
      </w:r>
      <w:r w:rsidRPr="00D27BC2">
        <w:rPr>
          <w:sz w:val="28"/>
          <w:szCs w:val="26"/>
        </w:rPr>
        <w:t xml:space="preserve"> органов прокуратуры или иных государственных органов,</w:t>
      </w:r>
      <w:r>
        <w:rPr>
          <w:sz w:val="28"/>
          <w:szCs w:val="26"/>
        </w:rPr>
        <w:t xml:space="preserve"> </w:t>
      </w:r>
      <w:r w:rsidRPr="00D27BC2">
        <w:rPr>
          <w:sz w:val="28"/>
          <w:szCs w:val="26"/>
        </w:rPr>
        <w:t>другими гражданами и организациями строится в рамках деловых отношений</w:t>
      </w:r>
      <w:r>
        <w:rPr>
          <w:sz w:val="28"/>
          <w:szCs w:val="26"/>
        </w:rPr>
        <w:t xml:space="preserve"> </w:t>
      </w:r>
      <w:r w:rsidRPr="00D27BC2">
        <w:rPr>
          <w:sz w:val="28"/>
          <w:szCs w:val="26"/>
        </w:rPr>
        <w:t>на основе принципов служебног</w:t>
      </w:r>
      <w:r>
        <w:rPr>
          <w:sz w:val="28"/>
          <w:szCs w:val="26"/>
        </w:rPr>
        <w:t>о поведения, изложенных в ст.</w:t>
      </w:r>
      <w:r w:rsidRPr="00D27BC2">
        <w:rPr>
          <w:sz w:val="28"/>
          <w:szCs w:val="26"/>
        </w:rPr>
        <w:t xml:space="preserve"> 18Федерального закона</w:t>
      </w:r>
      <w:r>
        <w:rPr>
          <w:sz w:val="28"/>
          <w:szCs w:val="26"/>
        </w:rPr>
        <w:t xml:space="preserve"> </w:t>
      </w:r>
      <w:r w:rsidRPr="00D27BC2">
        <w:rPr>
          <w:sz w:val="28"/>
          <w:szCs w:val="26"/>
        </w:rPr>
        <w:t>от 27.07.2004 № 79-ФЗ «О государственной</w:t>
      </w:r>
      <w:r>
        <w:rPr>
          <w:sz w:val="28"/>
          <w:szCs w:val="26"/>
        </w:rPr>
        <w:t xml:space="preserve"> </w:t>
      </w:r>
      <w:r w:rsidRPr="00D27BC2">
        <w:rPr>
          <w:sz w:val="28"/>
          <w:szCs w:val="26"/>
        </w:rPr>
        <w:t>гражданской службе Российской Федерации».</w:t>
      </w:r>
    </w:p>
    <w:p w:rsidR="008817B3" w:rsidRPr="00FF3FDB" w:rsidRDefault="008817B3" w:rsidP="004564B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817B3" w:rsidRDefault="008817B3" w:rsidP="00937220">
      <w:pPr>
        <w:shd w:val="clear" w:color="auto" w:fill="FFFFFF"/>
        <w:tabs>
          <w:tab w:val="left" w:pos="1548"/>
          <w:tab w:val="left" w:pos="3672"/>
          <w:tab w:val="left" w:pos="6278"/>
          <w:tab w:val="left" w:pos="7078"/>
        </w:tabs>
        <w:spacing w:line="240" w:lineRule="exact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6</w:t>
      </w:r>
      <w:r w:rsidRPr="00113C44">
        <w:rPr>
          <w:b/>
          <w:bCs/>
          <w:sz w:val="28"/>
          <w:szCs w:val="26"/>
        </w:rPr>
        <w:t>. Показатели</w:t>
      </w:r>
      <w:r>
        <w:rPr>
          <w:b/>
          <w:bCs/>
          <w:sz w:val="28"/>
          <w:szCs w:val="26"/>
        </w:rPr>
        <w:t xml:space="preserve"> эффективности </w:t>
      </w:r>
      <w:r w:rsidRPr="00113C44">
        <w:rPr>
          <w:b/>
          <w:bCs/>
          <w:sz w:val="28"/>
          <w:szCs w:val="26"/>
        </w:rPr>
        <w:t>результативности профессиональной служебной деят</w:t>
      </w:r>
      <w:r>
        <w:rPr>
          <w:b/>
          <w:bCs/>
          <w:sz w:val="28"/>
          <w:szCs w:val="26"/>
        </w:rPr>
        <w:t>ельности главного специалиста</w:t>
      </w:r>
    </w:p>
    <w:p w:rsidR="008817B3" w:rsidRPr="00937220" w:rsidRDefault="008817B3" w:rsidP="004564BD">
      <w:pPr>
        <w:shd w:val="clear" w:color="auto" w:fill="FFFFFF"/>
        <w:tabs>
          <w:tab w:val="left" w:pos="1548"/>
          <w:tab w:val="left" w:pos="3672"/>
          <w:tab w:val="left" w:pos="6278"/>
          <w:tab w:val="left" w:pos="7078"/>
        </w:tabs>
        <w:jc w:val="center"/>
        <w:rPr>
          <w:b/>
          <w:bCs/>
          <w:sz w:val="10"/>
          <w:szCs w:val="10"/>
        </w:rPr>
      </w:pPr>
    </w:p>
    <w:p w:rsidR="008817B3" w:rsidRPr="00085B7C" w:rsidRDefault="008817B3" w:rsidP="00FF6DEC">
      <w:pPr>
        <w:shd w:val="clear" w:color="auto" w:fill="FFFFFF"/>
        <w:ind w:firstLine="709"/>
        <w:jc w:val="both"/>
        <w:rPr>
          <w:sz w:val="28"/>
          <w:szCs w:val="26"/>
        </w:rPr>
      </w:pPr>
      <w:r w:rsidRPr="00D27BC2">
        <w:rPr>
          <w:sz w:val="28"/>
          <w:szCs w:val="26"/>
        </w:rPr>
        <w:t>Эффективность и результативность профессиональной служебной</w:t>
      </w:r>
      <w:r>
        <w:rPr>
          <w:sz w:val="28"/>
          <w:szCs w:val="26"/>
        </w:rPr>
        <w:t xml:space="preserve"> </w:t>
      </w:r>
      <w:r w:rsidRPr="00D27BC2">
        <w:rPr>
          <w:sz w:val="28"/>
          <w:szCs w:val="26"/>
        </w:rPr>
        <w:t xml:space="preserve">деятельности </w:t>
      </w:r>
      <w:r>
        <w:rPr>
          <w:sz w:val="28"/>
          <w:szCs w:val="26"/>
        </w:rPr>
        <w:t xml:space="preserve">главного специалиста оценивается по </w:t>
      </w:r>
      <w:r w:rsidRPr="00D27BC2">
        <w:rPr>
          <w:sz w:val="28"/>
          <w:szCs w:val="26"/>
        </w:rPr>
        <w:t xml:space="preserve">количественным </w:t>
      </w:r>
      <w:r>
        <w:rPr>
          <w:sz w:val="28"/>
          <w:szCs w:val="26"/>
        </w:rPr>
        <w:br/>
      </w:r>
      <w:r w:rsidRPr="00D27BC2">
        <w:rPr>
          <w:sz w:val="28"/>
          <w:szCs w:val="26"/>
        </w:rPr>
        <w:t>и качественным показателям</w:t>
      </w:r>
      <w:r>
        <w:rPr>
          <w:sz w:val="28"/>
          <w:szCs w:val="26"/>
        </w:rPr>
        <w:t xml:space="preserve"> зарегистрированных</w:t>
      </w:r>
      <w:r w:rsidRPr="00D27BC2">
        <w:rPr>
          <w:sz w:val="28"/>
          <w:szCs w:val="26"/>
        </w:rPr>
        <w:t xml:space="preserve"> служебных документов, наличию жалоб</w:t>
      </w:r>
      <w:r>
        <w:rPr>
          <w:sz w:val="28"/>
          <w:szCs w:val="26"/>
        </w:rPr>
        <w:t xml:space="preserve">, замечаний, нареканий к его работе прокурора Архангельской области, первого заместителя и заместителей прокурора области, структурных подразделений аппарата прокуратуры Архангельской области, </w:t>
      </w:r>
      <w:r w:rsidRPr="00D27BC2">
        <w:rPr>
          <w:sz w:val="28"/>
          <w:szCs w:val="26"/>
        </w:rPr>
        <w:t>своевременности и качеству выполнения возложенных задач.</w:t>
      </w:r>
    </w:p>
    <w:p w:rsidR="008817B3" w:rsidRDefault="008817B3" w:rsidP="004564BD"/>
    <w:sectPr w:rsidR="008817B3" w:rsidSect="00B956CD">
      <w:headerReference w:type="default" r:id="rId7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7B3" w:rsidRDefault="008817B3" w:rsidP="009D106B">
      <w:r>
        <w:separator/>
      </w:r>
    </w:p>
  </w:endnote>
  <w:endnote w:type="continuationSeparator" w:id="1">
    <w:p w:rsidR="008817B3" w:rsidRDefault="008817B3" w:rsidP="009D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7B3" w:rsidRDefault="008817B3" w:rsidP="009D106B">
      <w:r>
        <w:separator/>
      </w:r>
    </w:p>
  </w:footnote>
  <w:footnote w:type="continuationSeparator" w:id="1">
    <w:p w:rsidR="008817B3" w:rsidRDefault="008817B3" w:rsidP="009D1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B3" w:rsidRDefault="008817B3">
    <w:pPr>
      <w:pStyle w:val="Header"/>
      <w:jc w:val="center"/>
    </w:pPr>
    <w:fldSimple w:instr="PAGE   \* MERGEFORMAT">
      <w:r>
        <w:rPr>
          <w:noProof/>
        </w:rPr>
        <w:t>7</w:t>
      </w:r>
    </w:fldSimple>
  </w:p>
  <w:p w:rsidR="008817B3" w:rsidRDefault="008817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3C8"/>
    <w:multiLevelType w:val="hybridMultilevel"/>
    <w:tmpl w:val="64E415F2"/>
    <w:lvl w:ilvl="0" w:tplc="7304EF88">
      <w:start w:val="1"/>
      <w:numFmt w:val="decimal"/>
      <w:lvlText w:val="1.1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7F120B"/>
    <w:multiLevelType w:val="multilevel"/>
    <w:tmpl w:val="C860A33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DCE549D"/>
    <w:multiLevelType w:val="multilevel"/>
    <w:tmpl w:val="2C4A700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1243" w:hanging="390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279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345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58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411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24" w:hanging="1800"/>
      </w:pPr>
      <w:rPr>
        <w:rFonts w:cs="Times New Roman" w:hint="default"/>
        <w:sz w:val="26"/>
      </w:rPr>
    </w:lvl>
  </w:abstractNum>
  <w:abstractNum w:abstractNumId="3">
    <w:nsid w:val="439610FB"/>
    <w:multiLevelType w:val="hybridMultilevel"/>
    <w:tmpl w:val="1B48EEBA"/>
    <w:lvl w:ilvl="0" w:tplc="647EBA74">
      <w:start w:val="1"/>
      <w:numFmt w:val="decimal"/>
      <w:lvlText w:val="0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1E5651"/>
    <w:multiLevelType w:val="hybridMultilevel"/>
    <w:tmpl w:val="80129CC6"/>
    <w:lvl w:ilvl="0" w:tplc="4B22DA46">
      <w:start w:val="1"/>
      <w:numFmt w:val="decimal"/>
      <w:lvlText w:val="2.%1."/>
      <w:lvlJc w:val="left"/>
      <w:pPr>
        <w:ind w:left="1429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B8A284C"/>
    <w:multiLevelType w:val="multilevel"/>
    <w:tmpl w:val="2C4A700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1243" w:hanging="390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279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345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58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411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24" w:hanging="1800"/>
      </w:pPr>
      <w:rPr>
        <w:rFonts w:cs="Times New Roman" w:hint="default"/>
        <w:sz w:val="26"/>
      </w:rPr>
    </w:lvl>
  </w:abstractNum>
  <w:abstractNum w:abstractNumId="6">
    <w:nsid w:val="57D84317"/>
    <w:multiLevelType w:val="hybridMultilevel"/>
    <w:tmpl w:val="F6F0E248"/>
    <w:lvl w:ilvl="0" w:tplc="4B22DA46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4839BC"/>
    <w:multiLevelType w:val="hybridMultilevel"/>
    <w:tmpl w:val="1E8E7C24"/>
    <w:lvl w:ilvl="0" w:tplc="86CE0F4C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C84"/>
    <w:rsid w:val="00036EC8"/>
    <w:rsid w:val="00085B7C"/>
    <w:rsid w:val="00087053"/>
    <w:rsid w:val="000D1499"/>
    <w:rsid w:val="000F2AFD"/>
    <w:rsid w:val="000F7E4A"/>
    <w:rsid w:val="00112195"/>
    <w:rsid w:val="00113C44"/>
    <w:rsid w:val="001324F0"/>
    <w:rsid w:val="0016003D"/>
    <w:rsid w:val="001A1781"/>
    <w:rsid w:val="001B2BDF"/>
    <w:rsid w:val="001C7757"/>
    <w:rsid w:val="00203CCC"/>
    <w:rsid w:val="00296D8F"/>
    <w:rsid w:val="002B359D"/>
    <w:rsid w:val="002B4727"/>
    <w:rsid w:val="002E6EB5"/>
    <w:rsid w:val="00315F4B"/>
    <w:rsid w:val="00380028"/>
    <w:rsid w:val="003947A8"/>
    <w:rsid w:val="003A66D1"/>
    <w:rsid w:val="003B51A1"/>
    <w:rsid w:val="003D116B"/>
    <w:rsid w:val="003D2836"/>
    <w:rsid w:val="00412009"/>
    <w:rsid w:val="004309D5"/>
    <w:rsid w:val="0044340A"/>
    <w:rsid w:val="004564BD"/>
    <w:rsid w:val="00497968"/>
    <w:rsid w:val="004B43F5"/>
    <w:rsid w:val="00503E2A"/>
    <w:rsid w:val="005069F5"/>
    <w:rsid w:val="005704E8"/>
    <w:rsid w:val="005B7F3A"/>
    <w:rsid w:val="005C1183"/>
    <w:rsid w:val="005D3F45"/>
    <w:rsid w:val="005D7B55"/>
    <w:rsid w:val="005F2EDC"/>
    <w:rsid w:val="00627E70"/>
    <w:rsid w:val="00653F87"/>
    <w:rsid w:val="006B3220"/>
    <w:rsid w:val="006C2CDE"/>
    <w:rsid w:val="0071462D"/>
    <w:rsid w:val="00723039"/>
    <w:rsid w:val="007A51CF"/>
    <w:rsid w:val="007B2E03"/>
    <w:rsid w:val="007D06CF"/>
    <w:rsid w:val="007D2BD9"/>
    <w:rsid w:val="007E3C84"/>
    <w:rsid w:val="0080250E"/>
    <w:rsid w:val="008038E3"/>
    <w:rsid w:val="008043FF"/>
    <w:rsid w:val="00811345"/>
    <w:rsid w:val="00821D33"/>
    <w:rsid w:val="00823C30"/>
    <w:rsid w:val="00843317"/>
    <w:rsid w:val="00844F32"/>
    <w:rsid w:val="008540AF"/>
    <w:rsid w:val="008817B3"/>
    <w:rsid w:val="008A0E63"/>
    <w:rsid w:val="008D3FF5"/>
    <w:rsid w:val="009065AC"/>
    <w:rsid w:val="00937220"/>
    <w:rsid w:val="00962275"/>
    <w:rsid w:val="00982DB4"/>
    <w:rsid w:val="0098785C"/>
    <w:rsid w:val="00997DCA"/>
    <w:rsid w:val="009D106B"/>
    <w:rsid w:val="009D6E9E"/>
    <w:rsid w:val="00A054B3"/>
    <w:rsid w:val="00A06662"/>
    <w:rsid w:val="00A34D94"/>
    <w:rsid w:val="00A47E09"/>
    <w:rsid w:val="00A55033"/>
    <w:rsid w:val="00A62239"/>
    <w:rsid w:val="00A93D0C"/>
    <w:rsid w:val="00AB5153"/>
    <w:rsid w:val="00AD51CE"/>
    <w:rsid w:val="00B01313"/>
    <w:rsid w:val="00B34472"/>
    <w:rsid w:val="00B46B5D"/>
    <w:rsid w:val="00B512D2"/>
    <w:rsid w:val="00B956CD"/>
    <w:rsid w:val="00BE6BF0"/>
    <w:rsid w:val="00C168DB"/>
    <w:rsid w:val="00CC4C4A"/>
    <w:rsid w:val="00D03E04"/>
    <w:rsid w:val="00D11614"/>
    <w:rsid w:val="00D147C4"/>
    <w:rsid w:val="00D27BC2"/>
    <w:rsid w:val="00D301EF"/>
    <w:rsid w:val="00D35C8A"/>
    <w:rsid w:val="00D518C4"/>
    <w:rsid w:val="00D52DC3"/>
    <w:rsid w:val="00D62A91"/>
    <w:rsid w:val="00DA641D"/>
    <w:rsid w:val="00DF36C9"/>
    <w:rsid w:val="00E06B92"/>
    <w:rsid w:val="00E25F0E"/>
    <w:rsid w:val="00E67C20"/>
    <w:rsid w:val="00E764AE"/>
    <w:rsid w:val="00E944B6"/>
    <w:rsid w:val="00EC1282"/>
    <w:rsid w:val="00EF2E6F"/>
    <w:rsid w:val="00F45832"/>
    <w:rsid w:val="00F47178"/>
    <w:rsid w:val="00F6209D"/>
    <w:rsid w:val="00F64921"/>
    <w:rsid w:val="00F735A7"/>
    <w:rsid w:val="00F74AA9"/>
    <w:rsid w:val="00F74EBD"/>
    <w:rsid w:val="00FB7A65"/>
    <w:rsid w:val="00FC6D1A"/>
    <w:rsid w:val="00FF3FDB"/>
    <w:rsid w:val="00FF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3C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a">
    <w:name w:val="Основной текст_"/>
    <w:link w:val="7"/>
    <w:uiPriority w:val="99"/>
    <w:locked/>
    <w:rsid w:val="00B01313"/>
    <w:rPr>
      <w:sz w:val="26"/>
      <w:shd w:val="clear" w:color="auto" w:fill="FFFFFF"/>
    </w:rPr>
  </w:style>
  <w:style w:type="paragraph" w:customStyle="1" w:styleId="7">
    <w:name w:val="Основной текст7"/>
    <w:basedOn w:val="Normal"/>
    <w:link w:val="a"/>
    <w:uiPriority w:val="99"/>
    <w:rsid w:val="00B01313"/>
    <w:pPr>
      <w:widowControl/>
      <w:shd w:val="clear" w:color="auto" w:fill="FFFFFF"/>
      <w:autoSpaceDE/>
      <w:autoSpaceDN/>
      <w:adjustRightInd/>
      <w:spacing w:after="180" w:line="240" w:lineRule="atLeast"/>
      <w:ind w:hanging="720"/>
    </w:pPr>
    <w:rPr>
      <w:rFonts w:ascii="Calibri" w:eastAsia="Calibri" w:hAnsi="Calibri"/>
      <w:sz w:val="26"/>
      <w:shd w:val="clear" w:color="auto" w:fill="FFFFFF"/>
    </w:rPr>
  </w:style>
  <w:style w:type="paragraph" w:customStyle="1" w:styleId="Style8">
    <w:name w:val="Style8"/>
    <w:basedOn w:val="Normal"/>
    <w:uiPriority w:val="99"/>
    <w:rsid w:val="004564BD"/>
    <w:rPr>
      <w:rFonts w:ascii="Arial" w:hAnsi="Arial"/>
      <w:sz w:val="24"/>
      <w:szCs w:val="24"/>
    </w:rPr>
  </w:style>
  <w:style w:type="character" w:customStyle="1" w:styleId="FontStyle19">
    <w:name w:val="Font Style19"/>
    <w:uiPriority w:val="99"/>
    <w:rsid w:val="004564BD"/>
    <w:rPr>
      <w:rFonts w:ascii="Times New Roman" w:hAnsi="Times New Roman"/>
      <w:b/>
      <w:spacing w:val="1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62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2A91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9D10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106B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9D10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106B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5D7B55"/>
    <w:pPr>
      <w:widowControl/>
      <w:autoSpaceDE/>
      <w:autoSpaceDN/>
      <w:adjustRightInd/>
      <w:ind w:left="720"/>
      <w:contextualSpacing/>
      <w:jc w:val="both"/>
    </w:pPr>
    <w:rPr>
      <w:rFonts w:eastAsia="Calibri"/>
      <w:sz w:val="24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5D7B55"/>
    <w:rPr>
      <w:rFonts w:ascii="Times New Roman" w:hAnsi="Times New Roman"/>
      <w:sz w:val="24"/>
      <w:lang w:val="en-US"/>
    </w:rPr>
  </w:style>
  <w:style w:type="character" w:customStyle="1" w:styleId="FontStyle11">
    <w:name w:val="Font Style11"/>
    <w:uiPriority w:val="99"/>
    <w:rsid w:val="00A55033"/>
    <w:rPr>
      <w:rFonts w:ascii="Times New Roman" w:hAnsi="Times New Roman"/>
      <w:sz w:val="26"/>
    </w:rPr>
  </w:style>
  <w:style w:type="paragraph" w:customStyle="1" w:styleId="1">
    <w:name w:val="Абзац списка1"/>
    <w:basedOn w:val="Normal"/>
    <w:uiPriority w:val="99"/>
    <w:rsid w:val="003B51A1"/>
    <w:pPr>
      <w:widowControl/>
      <w:autoSpaceDE/>
      <w:autoSpaceDN/>
      <w:adjustRightInd/>
      <w:ind w:left="720"/>
      <w:jc w:val="both"/>
    </w:pPr>
    <w:rPr>
      <w:rFonts w:ascii="Calibri" w:eastAsia="Calibri" w:hAnsi="Calibri"/>
      <w:sz w:val="24"/>
      <w:szCs w:val="22"/>
    </w:rPr>
  </w:style>
  <w:style w:type="character" w:styleId="Hyperlink">
    <w:name w:val="Hyperlink"/>
    <w:basedOn w:val="DefaultParagraphFont"/>
    <w:uiPriority w:val="99"/>
    <w:rsid w:val="00823C30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3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2139</Words>
  <Characters>12196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</dc:title>
  <dc:subject/>
  <dc:creator>Саранцын Игорь Николаевич</dc:creator>
  <cp:keywords/>
  <dc:description/>
  <cp:lastModifiedBy>zavernina.ia</cp:lastModifiedBy>
  <cp:revision>4</cp:revision>
  <cp:lastPrinted>2018-10-21T12:54:00Z</cp:lastPrinted>
  <dcterms:created xsi:type="dcterms:W3CDTF">2018-11-02T12:06:00Z</dcterms:created>
  <dcterms:modified xsi:type="dcterms:W3CDTF">2018-11-02T12:11:00Z</dcterms:modified>
</cp:coreProperties>
</file>