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9EE" w:rsidRPr="008D71FC" w:rsidRDefault="00E869EE" w:rsidP="00E869EE">
      <w:pPr>
        <w:ind w:firstLine="0"/>
        <w:jc w:val="center"/>
        <w:rPr>
          <w:rFonts w:ascii="Times New Roman" w:hAnsi="Times New Roman"/>
          <w:b/>
          <w:i/>
          <w:sz w:val="28"/>
          <w:szCs w:val="28"/>
        </w:rPr>
      </w:pPr>
      <w:r w:rsidRPr="008D71FC">
        <w:rPr>
          <w:rFonts w:ascii="Times New Roman" w:hAnsi="Times New Roman"/>
          <w:b/>
          <w:i/>
          <w:sz w:val="28"/>
          <w:szCs w:val="28"/>
        </w:rPr>
        <w:t>ПРОКУРАТУРА КЕМЕРОВСКОЙ ОБЛАСТИ</w:t>
      </w:r>
    </w:p>
    <w:p w:rsidR="00E869EE" w:rsidRPr="008D71FC" w:rsidRDefault="00E869EE" w:rsidP="00E869EE">
      <w:pPr>
        <w:ind w:firstLine="0"/>
        <w:jc w:val="center"/>
        <w:rPr>
          <w:rFonts w:ascii="Times New Roman" w:hAnsi="Times New Roman"/>
          <w:i/>
          <w:sz w:val="28"/>
          <w:szCs w:val="28"/>
        </w:rPr>
      </w:pPr>
    </w:p>
    <w:p w:rsidR="00E869EE" w:rsidRPr="008D71FC" w:rsidRDefault="00E869EE" w:rsidP="00E869EE">
      <w:pPr>
        <w:ind w:firstLine="0"/>
        <w:jc w:val="center"/>
        <w:rPr>
          <w:rFonts w:ascii="Times New Roman" w:hAnsi="Times New Roman"/>
          <w:sz w:val="28"/>
          <w:szCs w:val="28"/>
        </w:rPr>
      </w:pPr>
      <w:r w:rsidRPr="008D71FC">
        <w:rPr>
          <w:rFonts w:ascii="Times New Roman" w:hAnsi="Times New Roman"/>
          <w:sz w:val="28"/>
          <w:szCs w:val="28"/>
        </w:rPr>
        <w:t>УПРАВЛЕНИЕ ПРАВОВОЙ СТАТИСТИКИ</w:t>
      </w:r>
    </w:p>
    <w:p w:rsidR="00E869EE" w:rsidRPr="008D71FC" w:rsidRDefault="00E869EE" w:rsidP="00E869EE">
      <w:pPr>
        <w:rPr>
          <w:rFonts w:ascii="Times New Roman" w:hAnsi="Times New Roman"/>
          <w:sz w:val="28"/>
          <w:szCs w:val="28"/>
        </w:rPr>
      </w:pPr>
    </w:p>
    <w:p w:rsidR="00E869EE" w:rsidRPr="008D71FC" w:rsidRDefault="009E1886" w:rsidP="00E869EE">
      <w:pPr>
        <w:rPr>
          <w:rFonts w:ascii="Times New Roman" w:hAnsi="Times New Roman"/>
          <w:sz w:val="28"/>
          <w:szCs w:val="28"/>
        </w:rPr>
      </w:pPr>
      <w:r w:rsidRPr="009E1886">
        <w:rPr>
          <w:rFonts w:ascii="Calibri" w:hAnsi="Calibri"/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left:0;text-align:left;margin-left:-50.8pt;margin-top:11.7pt;width:517pt;height:0;z-index:251658240" o:connectortype="straight" strokeweight="3pt"/>
        </w:pict>
      </w:r>
    </w:p>
    <w:p w:rsidR="00E869EE" w:rsidRPr="008D71FC" w:rsidRDefault="00E869EE" w:rsidP="00E869EE">
      <w:pPr>
        <w:rPr>
          <w:rFonts w:ascii="Times New Roman" w:hAnsi="Times New Roman"/>
          <w:sz w:val="28"/>
          <w:szCs w:val="28"/>
        </w:rPr>
      </w:pPr>
    </w:p>
    <w:p w:rsidR="00E869EE" w:rsidRPr="008D71FC" w:rsidRDefault="00E869EE" w:rsidP="00E869EE">
      <w:pPr>
        <w:rPr>
          <w:rFonts w:ascii="Times New Roman" w:hAnsi="Times New Roman"/>
          <w:sz w:val="28"/>
          <w:szCs w:val="28"/>
        </w:rPr>
      </w:pPr>
    </w:p>
    <w:p w:rsidR="00E869EE" w:rsidRPr="008D71FC" w:rsidRDefault="00E869EE" w:rsidP="00E869EE">
      <w:pPr>
        <w:ind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990725" cy="2209800"/>
            <wp:effectExtent l="19050" t="0" r="952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2209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69EE" w:rsidRPr="008D71FC" w:rsidRDefault="00E869EE" w:rsidP="00E869EE">
      <w:pPr>
        <w:rPr>
          <w:rFonts w:ascii="Times New Roman" w:hAnsi="Times New Roman"/>
          <w:sz w:val="28"/>
          <w:szCs w:val="28"/>
        </w:rPr>
      </w:pPr>
    </w:p>
    <w:p w:rsidR="00E869EE" w:rsidRPr="008D71FC" w:rsidRDefault="00E869EE" w:rsidP="00E869EE">
      <w:pPr>
        <w:framePr w:wrap="none" w:vAnchor="page" w:hAnchor="page" w:x="5046" w:y="4811"/>
        <w:rPr>
          <w:rFonts w:ascii="Times New Roman" w:hAnsi="Times New Roman"/>
          <w:sz w:val="28"/>
          <w:szCs w:val="28"/>
        </w:rPr>
      </w:pPr>
    </w:p>
    <w:p w:rsidR="00E869EE" w:rsidRPr="008D71FC" w:rsidRDefault="00E869EE" w:rsidP="00E869EE">
      <w:pPr>
        <w:tabs>
          <w:tab w:val="left" w:pos="3402"/>
        </w:tabs>
        <w:rPr>
          <w:rFonts w:ascii="Times New Roman" w:hAnsi="Times New Roman"/>
          <w:sz w:val="28"/>
          <w:szCs w:val="28"/>
        </w:rPr>
      </w:pPr>
      <w:r w:rsidRPr="008D71FC">
        <w:rPr>
          <w:rFonts w:ascii="Times New Roman" w:hAnsi="Times New Roman"/>
          <w:sz w:val="28"/>
          <w:szCs w:val="28"/>
        </w:rPr>
        <w:tab/>
      </w:r>
    </w:p>
    <w:p w:rsidR="00E869EE" w:rsidRPr="008D71FC" w:rsidRDefault="00E869EE" w:rsidP="00E869EE">
      <w:pPr>
        <w:tabs>
          <w:tab w:val="left" w:pos="3402"/>
        </w:tabs>
        <w:rPr>
          <w:rFonts w:ascii="Times New Roman" w:hAnsi="Times New Roman"/>
          <w:sz w:val="28"/>
          <w:szCs w:val="28"/>
        </w:rPr>
      </w:pPr>
    </w:p>
    <w:p w:rsidR="00E869EE" w:rsidRPr="005673E1" w:rsidRDefault="00E869EE" w:rsidP="00E869EE">
      <w:pPr>
        <w:tabs>
          <w:tab w:val="left" w:pos="3402"/>
        </w:tabs>
        <w:ind w:firstLine="0"/>
        <w:jc w:val="center"/>
        <w:rPr>
          <w:rFonts w:ascii="Times New Roman" w:hAnsi="Times New Roman"/>
          <w:sz w:val="52"/>
          <w:szCs w:val="52"/>
        </w:rPr>
      </w:pPr>
      <w:r w:rsidRPr="005673E1">
        <w:rPr>
          <w:rFonts w:ascii="Times New Roman" w:hAnsi="Times New Roman"/>
          <w:sz w:val="52"/>
          <w:szCs w:val="52"/>
        </w:rPr>
        <w:t>СОСТОЯНИЕ</w:t>
      </w:r>
    </w:p>
    <w:p w:rsidR="00E869EE" w:rsidRPr="008D71FC" w:rsidRDefault="00E869EE" w:rsidP="00E869EE">
      <w:pPr>
        <w:tabs>
          <w:tab w:val="left" w:pos="3402"/>
        </w:tabs>
        <w:ind w:firstLine="0"/>
        <w:jc w:val="center"/>
        <w:rPr>
          <w:rFonts w:ascii="Times New Roman" w:hAnsi="Times New Roman"/>
          <w:sz w:val="52"/>
          <w:szCs w:val="52"/>
        </w:rPr>
      </w:pPr>
      <w:r w:rsidRPr="008D71FC">
        <w:rPr>
          <w:rFonts w:ascii="Times New Roman" w:hAnsi="Times New Roman"/>
          <w:sz w:val="52"/>
          <w:szCs w:val="52"/>
        </w:rPr>
        <w:t>ПРЕСТУПНОСТИ</w:t>
      </w:r>
    </w:p>
    <w:p w:rsidR="00E869EE" w:rsidRPr="008D71FC" w:rsidRDefault="00E869EE" w:rsidP="00E869EE">
      <w:pPr>
        <w:tabs>
          <w:tab w:val="left" w:pos="3402"/>
        </w:tabs>
        <w:ind w:firstLine="0"/>
        <w:jc w:val="center"/>
        <w:rPr>
          <w:rFonts w:ascii="Times New Roman" w:hAnsi="Times New Roman"/>
          <w:sz w:val="52"/>
          <w:szCs w:val="52"/>
        </w:rPr>
      </w:pPr>
      <w:r w:rsidRPr="008D71FC">
        <w:rPr>
          <w:rFonts w:ascii="Times New Roman" w:hAnsi="Times New Roman"/>
          <w:sz w:val="52"/>
          <w:szCs w:val="52"/>
        </w:rPr>
        <w:t>В КЕМЕРОВСКОЙ ОБЛАСТИ</w:t>
      </w:r>
    </w:p>
    <w:p w:rsidR="00E869EE" w:rsidRPr="008D71FC" w:rsidRDefault="00E869EE" w:rsidP="00E869EE">
      <w:pPr>
        <w:tabs>
          <w:tab w:val="left" w:pos="3119"/>
        </w:tabs>
        <w:rPr>
          <w:rFonts w:ascii="Times New Roman" w:hAnsi="Times New Roman"/>
          <w:sz w:val="28"/>
          <w:szCs w:val="28"/>
        </w:rPr>
      </w:pPr>
    </w:p>
    <w:p w:rsidR="00E869EE" w:rsidRDefault="00E869EE" w:rsidP="00E869EE">
      <w:pPr>
        <w:tabs>
          <w:tab w:val="left" w:pos="3119"/>
        </w:tabs>
        <w:rPr>
          <w:rFonts w:ascii="Times New Roman" w:hAnsi="Times New Roman"/>
          <w:sz w:val="28"/>
          <w:szCs w:val="28"/>
        </w:rPr>
      </w:pPr>
    </w:p>
    <w:p w:rsidR="00E869EE" w:rsidRDefault="00E869EE" w:rsidP="00E869EE">
      <w:pPr>
        <w:tabs>
          <w:tab w:val="left" w:pos="3119"/>
        </w:tabs>
        <w:rPr>
          <w:rFonts w:ascii="Times New Roman" w:hAnsi="Times New Roman"/>
          <w:sz w:val="28"/>
          <w:szCs w:val="28"/>
        </w:rPr>
      </w:pPr>
    </w:p>
    <w:p w:rsidR="00E869EE" w:rsidRPr="008D71FC" w:rsidRDefault="00E869EE" w:rsidP="00E869EE">
      <w:pPr>
        <w:tabs>
          <w:tab w:val="left" w:pos="3119"/>
        </w:tabs>
        <w:rPr>
          <w:rFonts w:ascii="Times New Roman" w:hAnsi="Times New Roman"/>
          <w:sz w:val="28"/>
          <w:szCs w:val="28"/>
        </w:rPr>
      </w:pPr>
    </w:p>
    <w:p w:rsidR="00E869EE" w:rsidRPr="008D71FC" w:rsidRDefault="00E869EE" w:rsidP="00E869EE">
      <w:pPr>
        <w:tabs>
          <w:tab w:val="left" w:pos="3119"/>
        </w:tabs>
        <w:rPr>
          <w:rFonts w:ascii="Times New Roman" w:hAnsi="Times New Roman"/>
          <w:sz w:val="28"/>
          <w:szCs w:val="28"/>
        </w:rPr>
      </w:pPr>
    </w:p>
    <w:p w:rsidR="00E869EE" w:rsidRPr="008D71FC" w:rsidRDefault="00E869EE" w:rsidP="00E869EE">
      <w:pPr>
        <w:tabs>
          <w:tab w:val="left" w:pos="3119"/>
        </w:tabs>
        <w:rPr>
          <w:rFonts w:ascii="Times New Roman" w:hAnsi="Times New Roman"/>
          <w:sz w:val="28"/>
          <w:szCs w:val="28"/>
        </w:rPr>
      </w:pPr>
    </w:p>
    <w:p w:rsidR="00E869EE" w:rsidRPr="008D71FC" w:rsidRDefault="00E869EE" w:rsidP="00E869EE">
      <w:pPr>
        <w:tabs>
          <w:tab w:val="left" w:pos="3119"/>
        </w:tabs>
        <w:rPr>
          <w:rFonts w:ascii="Times New Roman" w:hAnsi="Times New Roman"/>
          <w:sz w:val="28"/>
          <w:szCs w:val="28"/>
        </w:rPr>
      </w:pPr>
    </w:p>
    <w:p w:rsidR="00E869EE" w:rsidRPr="008D71FC" w:rsidRDefault="00E869EE" w:rsidP="00E869EE">
      <w:pPr>
        <w:tabs>
          <w:tab w:val="left" w:pos="3119"/>
        </w:tabs>
        <w:rPr>
          <w:rFonts w:ascii="Times New Roman" w:hAnsi="Times New Roman"/>
          <w:sz w:val="28"/>
          <w:szCs w:val="28"/>
        </w:rPr>
      </w:pPr>
    </w:p>
    <w:p w:rsidR="00E869EE" w:rsidRPr="008D71FC" w:rsidRDefault="00E869EE" w:rsidP="00E869EE">
      <w:pPr>
        <w:tabs>
          <w:tab w:val="left" w:pos="3119"/>
        </w:tabs>
        <w:rPr>
          <w:rFonts w:ascii="Times New Roman" w:hAnsi="Times New Roman"/>
          <w:sz w:val="28"/>
          <w:szCs w:val="28"/>
        </w:rPr>
      </w:pPr>
    </w:p>
    <w:p w:rsidR="00E869EE" w:rsidRPr="008D71FC" w:rsidRDefault="00E869EE" w:rsidP="00E869EE">
      <w:pPr>
        <w:tabs>
          <w:tab w:val="left" w:pos="3119"/>
        </w:tabs>
        <w:rPr>
          <w:rFonts w:ascii="Times New Roman" w:hAnsi="Times New Roman"/>
          <w:sz w:val="28"/>
          <w:szCs w:val="28"/>
        </w:rPr>
      </w:pPr>
    </w:p>
    <w:p w:rsidR="00E869EE" w:rsidRPr="005673E1" w:rsidRDefault="007D5FBB" w:rsidP="00E869EE">
      <w:pPr>
        <w:tabs>
          <w:tab w:val="left" w:pos="3119"/>
        </w:tabs>
        <w:ind w:firstLine="0"/>
        <w:jc w:val="center"/>
        <w:rPr>
          <w:rFonts w:ascii="Times New Roman" w:hAnsi="Times New Roman"/>
          <w:b/>
          <w:i/>
          <w:sz w:val="36"/>
          <w:szCs w:val="36"/>
        </w:rPr>
      </w:pPr>
      <w:r>
        <w:rPr>
          <w:rFonts w:ascii="Times New Roman" w:hAnsi="Times New Roman"/>
          <w:b/>
          <w:i/>
          <w:sz w:val="36"/>
          <w:szCs w:val="36"/>
        </w:rPr>
        <w:t>за январь-</w:t>
      </w:r>
      <w:r w:rsidR="0017043B">
        <w:rPr>
          <w:rFonts w:ascii="Times New Roman" w:hAnsi="Times New Roman"/>
          <w:b/>
          <w:i/>
          <w:sz w:val="36"/>
          <w:szCs w:val="36"/>
        </w:rPr>
        <w:t>май</w:t>
      </w:r>
      <w:r w:rsidR="00E869EE">
        <w:rPr>
          <w:rFonts w:ascii="Times New Roman" w:hAnsi="Times New Roman"/>
          <w:b/>
          <w:i/>
          <w:sz w:val="36"/>
          <w:szCs w:val="36"/>
        </w:rPr>
        <w:t xml:space="preserve"> 201</w:t>
      </w:r>
      <w:r w:rsidR="0035299A">
        <w:rPr>
          <w:rFonts w:ascii="Times New Roman" w:hAnsi="Times New Roman"/>
          <w:b/>
          <w:i/>
          <w:sz w:val="36"/>
          <w:szCs w:val="36"/>
        </w:rPr>
        <w:t>9</w:t>
      </w:r>
      <w:r w:rsidR="00E869EE" w:rsidRPr="005673E1">
        <w:rPr>
          <w:rFonts w:ascii="Times New Roman" w:hAnsi="Times New Roman"/>
          <w:b/>
          <w:i/>
          <w:sz w:val="36"/>
          <w:szCs w:val="36"/>
        </w:rPr>
        <w:t xml:space="preserve"> года</w:t>
      </w:r>
    </w:p>
    <w:p w:rsidR="00E869EE" w:rsidRPr="008D71FC" w:rsidRDefault="00E869EE" w:rsidP="00E869EE">
      <w:pPr>
        <w:tabs>
          <w:tab w:val="left" w:pos="3119"/>
        </w:tabs>
        <w:rPr>
          <w:rFonts w:ascii="Times New Roman" w:hAnsi="Times New Roman"/>
          <w:sz w:val="28"/>
          <w:szCs w:val="28"/>
        </w:rPr>
      </w:pPr>
    </w:p>
    <w:p w:rsidR="00E869EE" w:rsidRPr="008D71FC" w:rsidRDefault="00E869EE" w:rsidP="00E869EE">
      <w:pPr>
        <w:tabs>
          <w:tab w:val="left" w:pos="3119"/>
        </w:tabs>
        <w:rPr>
          <w:rFonts w:ascii="Times New Roman" w:hAnsi="Times New Roman"/>
          <w:sz w:val="28"/>
          <w:szCs w:val="28"/>
        </w:rPr>
      </w:pPr>
    </w:p>
    <w:p w:rsidR="00E869EE" w:rsidRPr="008D71FC" w:rsidRDefault="00E869EE" w:rsidP="00E869EE">
      <w:pPr>
        <w:tabs>
          <w:tab w:val="left" w:pos="3119"/>
        </w:tabs>
        <w:rPr>
          <w:rFonts w:ascii="Times New Roman" w:hAnsi="Times New Roman"/>
          <w:sz w:val="28"/>
          <w:szCs w:val="28"/>
        </w:rPr>
      </w:pPr>
    </w:p>
    <w:p w:rsidR="00E869EE" w:rsidRPr="008D71FC" w:rsidRDefault="00E869EE" w:rsidP="00E869EE">
      <w:pPr>
        <w:tabs>
          <w:tab w:val="left" w:pos="3119"/>
        </w:tabs>
        <w:rPr>
          <w:rFonts w:ascii="Times New Roman" w:hAnsi="Times New Roman"/>
          <w:sz w:val="28"/>
          <w:szCs w:val="28"/>
        </w:rPr>
      </w:pPr>
    </w:p>
    <w:p w:rsidR="00E869EE" w:rsidRPr="008D71FC" w:rsidRDefault="00E869EE" w:rsidP="00E869EE">
      <w:pPr>
        <w:tabs>
          <w:tab w:val="left" w:pos="3119"/>
        </w:tabs>
        <w:rPr>
          <w:rFonts w:ascii="Times New Roman" w:hAnsi="Times New Roman"/>
          <w:sz w:val="28"/>
          <w:szCs w:val="28"/>
        </w:rPr>
      </w:pPr>
    </w:p>
    <w:p w:rsidR="00E869EE" w:rsidRPr="008D71FC" w:rsidRDefault="00E869EE" w:rsidP="00E869EE">
      <w:pPr>
        <w:tabs>
          <w:tab w:val="left" w:pos="3119"/>
        </w:tabs>
        <w:rPr>
          <w:rFonts w:ascii="Times New Roman" w:hAnsi="Times New Roman"/>
          <w:sz w:val="28"/>
          <w:szCs w:val="28"/>
        </w:rPr>
      </w:pPr>
    </w:p>
    <w:p w:rsidR="00E869EE" w:rsidRDefault="00E869EE" w:rsidP="00E869EE">
      <w:pPr>
        <w:tabs>
          <w:tab w:val="left" w:pos="3119"/>
        </w:tabs>
        <w:ind w:firstLine="0"/>
        <w:jc w:val="center"/>
        <w:rPr>
          <w:rFonts w:ascii="Times New Roman" w:hAnsi="Times New Roman"/>
          <w:sz w:val="28"/>
          <w:szCs w:val="28"/>
        </w:rPr>
      </w:pPr>
      <w:r w:rsidRPr="008D71FC">
        <w:rPr>
          <w:rFonts w:ascii="Times New Roman" w:hAnsi="Times New Roman"/>
          <w:sz w:val="28"/>
          <w:szCs w:val="28"/>
        </w:rPr>
        <w:t>Кемерово</w:t>
      </w:r>
    </w:p>
    <w:p w:rsidR="00E869EE" w:rsidRPr="00AE15F3" w:rsidRDefault="00E869EE" w:rsidP="00E869EE">
      <w:pPr>
        <w:pStyle w:val="ab"/>
        <w:jc w:val="center"/>
        <w:rPr>
          <w:rFonts w:ascii="Times New Roman" w:hAnsi="Times New Roman"/>
          <w:b w:val="0"/>
          <w:sz w:val="26"/>
        </w:rPr>
      </w:pPr>
      <w:r w:rsidRPr="00AE15F3">
        <w:rPr>
          <w:rFonts w:ascii="Times New Roman" w:hAnsi="Times New Roman"/>
          <w:color w:val="auto"/>
          <w:sz w:val="26"/>
          <w:szCs w:val="26"/>
        </w:rPr>
        <w:lastRenderedPageBreak/>
        <w:t>СОДЕРЖАНИЕ</w:t>
      </w:r>
    </w:p>
    <w:p w:rsidR="00E869EE" w:rsidRPr="00AE15F3" w:rsidRDefault="00E869EE" w:rsidP="00E869EE">
      <w:pPr>
        <w:rPr>
          <w:rFonts w:ascii="Times New Roman" w:hAnsi="Times New Roman"/>
          <w:sz w:val="26"/>
        </w:rPr>
      </w:pPr>
    </w:p>
    <w:p w:rsidR="00E869EE" w:rsidRDefault="009E1886" w:rsidP="00E869EE">
      <w:pPr>
        <w:pStyle w:val="12"/>
        <w:rPr>
          <w:rFonts w:ascii="Calibri" w:hAnsi="Calibri"/>
          <w:sz w:val="22"/>
          <w:szCs w:val="22"/>
          <w:shd w:val="clear" w:color="auto" w:fill="auto"/>
          <w:lang w:eastAsia="ru-RU"/>
        </w:rPr>
      </w:pPr>
      <w:r w:rsidRPr="009E1886">
        <w:fldChar w:fldCharType="begin"/>
      </w:r>
      <w:r w:rsidR="00E869EE" w:rsidRPr="00AE15F3">
        <w:instrText xml:space="preserve"> TOC \o "1-3" \h \z \u </w:instrText>
      </w:r>
      <w:r w:rsidRPr="009E1886">
        <w:fldChar w:fldCharType="separate"/>
      </w:r>
      <w:hyperlink w:anchor="_Toc431397142" w:history="1">
        <w:r w:rsidR="00E869EE" w:rsidRPr="00FB7D46">
          <w:rPr>
            <w:rStyle w:val="ac"/>
          </w:rPr>
          <w:t>КРАТКАЯ ХАРАКТЕРИСТИКА СОСТОЯНИЯ ПРЕ</w:t>
        </w:r>
        <w:r w:rsidR="00E869EE">
          <w:rPr>
            <w:rStyle w:val="ac"/>
          </w:rPr>
          <w:t>СТУПНОСТИ В КЕМЕРОВСКОЙ ОБЛАСТИ</w:t>
        </w:r>
        <w:r w:rsidR="00E869EE">
          <w:rPr>
            <w:webHidden/>
          </w:rPr>
          <w:tab/>
          <w:t>3</w:t>
        </w:r>
      </w:hyperlink>
    </w:p>
    <w:p w:rsidR="00E869EE" w:rsidRDefault="009E1886" w:rsidP="00E869EE">
      <w:r w:rsidRPr="00AE15F3">
        <w:fldChar w:fldCharType="end"/>
      </w:r>
    </w:p>
    <w:p w:rsidR="00E869EE" w:rsidRPr="008B50C6" w:rsidRDefault="00E869EE" w:rsidP="00E869EE">
      <w:pPr>
        <w:tabs>
          <w:tab w:val="left" w:pos="3119"/>
        </w:tabs>
        <w:ind w:firstLine="0"/>
        <w:jc w:val="center"/>
        <w:rPr>
          <w:rStyle w:val="11"/>
          <w:color w:val="000000"/>
          <w:sz w:val="26"/>
          <w:szCs w:val="26"/>
        </w:rPr>
      </w:pPr>
    </w:p>
    <w:p w:rsidR="00E869EE" w:rsidRPr="008B50C6" w:rsidRDefault="00E869EE" w:rsidP="00E869EE">
      <w:pPr>
        <w:pStyle w:val="a9"/>
        <w:shd w:val="clear" w:color="auto" w:fill="auto"/>
        <w:spacing w:line="360" w:lineRule="auto"/>
        <w:ind w:firstLine="567"/>
        <w:jc w:val="center"/>
        <w:rPr>
          <w:rStyle w:val="11"/>
          <w:color w:val="000000"/>
          <w:sz w:val="26"/>
          <w:szCs w:val="26"/>
        </w:rPr>
      </w:pPr>
    </w:p>
    <w:p w:rsidR="00E869EE" w:rsidRPr="008B50C6" w:rsidRDefault="00E869EE" w:rsidP="00E869EE">
      <w:pPr>
        <w:pStyle w:val="a9"/>
        <w:shd w:val="clear" w:color="auto" w:fill="auto"/>
        <w:spacing w:line="360" w:lineRule="auto"/>
        <w:ind w:firstLine="567"/>
        <w:jc w:val="center"/>
        <w:rPr>
          <w:rStyle w:val="11"/>
          <w:color w:val="000000"/>
          <w:sz w:val="26"/>
          <w:szCs w:val="26"/>
        </w:rPr>
      </w:pPr>
    </w:p>
    <w:p w:rsidR="00E869EE" w:rsidRPr="008B50C6" w:rsidRDefault="00E869EE" w:rsidP="00E869EE">
      <w:pPr>
        <w:pStyle w:val="a9"/>
        <w:shd w:val="clear" w:color="auto" w:fill="auto"/>
        <w:spacing w:line="360" w:lineRule="auto"/>
        <w:ind w:firstLine="567"/>
        <w:jc w:val="center"/>
        <w:rPr>
          <w:rStyle w:val="11"/>
          <w:color w:val="000000"/>
          <w:sz w:val="26"/>
          <w:szCs w:val="26"/>
        </w:rPr>
      </w:pPr>
    </w:p>
    <w:p w:rsidR="00E869EE" w:rsidRPr="008B50C6" w:rsidRDefault="00E869EE" w:rsidP="00E869EE">
      <w:pPr>
        <w:pStyle w:val="a9"/>
        <w:shd w:val="clear" w:color="auto" w:fill="auto"/>
        <w:spacing w:line="360" w:lineRule="auto"/>
        <w:ind w:firstLine="567"/>
        <w:jc w:val="center"/>
        <w:rPr>
          <w:rStyle w:val="11"/>
          <w:color w:val="000000"/>
          <w:sz w:val="26"/>
          <w:szCs w:val="26"/>
        </w:rPr>
      </w:pPr>
    </w:p>
    <w:p w:rsidR="00E869EE" w:rsidRPr="008B50C6" w:rsidRDefault="00E869EE" w:rsidP="00E869EE">
      <w:pPr>
        <w:pStyle w:val="a9"/>
        <w:shd w:val="clear" w:color="auto" w:fill="auto"/>
        <w:spacing w:line="360" w:lineRule="auto"/>
        <w:ind w:firstLine="567"/>
        <w:jc w:val="center"/>
        <w:rPr>
          <w:rStyle w:val="11"/>
          <w:color w:val="000000"/>
          <w:sz w:val="26"/>
          <w:szCs w:val="26"/>
        </w:rPr>
      </w:pPr>
    </w:p>
    <w:p w:rsidR="00E869EE" w:rsidRPr="008B50C6" w:rsidRDefault="00E869EE" w:rsidP="00E869EE">
      <w:pPr>
        <w:pStyle w:val="a9"/>
        <w:shd w:val="clear" w:color="auto" w:fill="auto"/>
        <w:spacing w:line="360" w:lineRule="auto"/>
        <w:ind w:firstLine="567"/>
        <w:jc w:val="center"/>
        <w:rPr>
          <w:rStyle w:val="11"/>
          <w:color w:val="000000"/>
          <w:sz w:val="26"/>
          <w:szCs w:val="26"/>
        </w:rPr>
      </w:pPr>
    </w:p>
    <w:p w:rsidR="00E869EE" w:rsidRPr="008B50C6" w:rsidRDefault="00E869EE" w:rsidP="00E869EE">
      <w:pPr>
        <w:pStyle w:val="a9"/>
        <w:shd w:val="clear" w:color="auto" w:fill="auto"/>
        <w:spacing w:line="360" w:lineRule="auto"/>
        <w:ind w:firstLine="567"/>
        <w:jc w:val="center"/>
        <w:rPr>
          <w:rStyle w:val="11"/>
          <w:color w:val="000000"/>
          <w:sz w:val="26"/>
          <w:szCs w:val="26"/>
        </w:rPr>
      </w:pPr>
    </w:p>
    <w:p w:rsidR="00E869EE" w:rsidRPr="008B50C6" w:rsidRDefault="00E869EE" w:rsidP="00E869EE">
      <w:pPr>
        <w:pStyle w:val="a9"/>
        <w:shd w:val="clear" w:color="auto" w:fill="auto"/>
        <w:spacing w:line="360" w:lineRule="auto"/>
        <w:ind w:firstLine="567"/>
        <w:jc w:val="center"/>
        <w:rPr>
          <w:rStyle w:val="11"/>
          <w:color w:val="000000"/>
          <w:sz w:val="26"/>
          <w:szCs w:val="26"/>
        </w:rPr>
      </w:pPr>
    </w:p>
    <w:p w:rsidR="00E869EE" w:rsidRPr="008B50C6" w:rsidRDefault="00E869EE" w:rsidP="00E869EE">
      <w:pPr>
        <w:pStyle w:val="a9"/>
        <w:shd w:val="clear" w:color="auto" w:fill="auto"/>
        <w:spacing w:line="360" w:lineRule="auto"/>
        <w:ind w:firstLine="567"/>
        <w:jc w:val="center"/>
        <w:rPr>
          <w:rStyle w:val="11"/>
          <w:color w:val="000000"/>
          <w:sz w:val="26"/>
          <w:szCs w:val="26"/>
        </w:rPr>
      </w:pPr>
    </w:p>
    <w:p w:rsidR="00E869EE" w:rsidRPr="008B50C6" w:rsidRDefault="00E869EE" w:rsidP="00E869EE">
      <w:pPr>
        <w:pStyle w:val="a9"/>
        <w:shd w:val="clear" w:color="auto" w:fill="auto"/>
        <w:spacing w:line="360" w:lineRule="auto"/>
        <w:ind w:firstLine="567"/>
        <w:jc w:val="center"/>
        <w:rPr>
          <w:rStyle w:val="11"/>
          <w:color w:val="000000"/>
          <w:sz w:val="26"/>
          <w:szCs w:val="26"/>
        </w:rPr>
      </w:pPr>
    </w:p>
    <w:p w:rsidR="00E869EE" w:rsidRDefault="00E869EE" w:rsidP="00E869EE">
      <w:pPr>
        <w:pStyle w:val="a9"/>
        <w:shd w:val="clear" w:color="auto" w:fill="auto"/>
        <w:spacing w:line="360" w:lineRule="auto"/>
        <w:ind w:firstLine="567"/>
        <w:jc w:val="center"/>
        <w:rPr>
          <w:rStyle w:val="11"/>
          <w:b/>
          <w:color w:val="000000"/>
          <w:sz w:val="26"/>
          <w:szCs w:val="26"/>
        </w:rPr>
      </w:pPr>
    </w:p>
    <w:p w:rsidR="00E869EE" w:rsidRDefault="00E869EE" w:rsidP="00E869EE">
      <w:pPr>
        <w:pStyle w:val="a9"/>
        <w:shd w:val="clear" w:color="auto" w:fill="auto"/>
        <w:spacing w:line="360" w:lineRule="auto"/>
        <w:ind w:firstLine="567"/>
        <w:jc w:val="center"/>
        <w:rPr>
          <w:rStyle w:val="11"/>
          <w:b/>
          <w:color w:val="000000"/>
          <w:sz w:val="26"/>
          <w:szCs w:val="26"/>
        </w:rPr>
      </w:pPr>
    </w:p>
    <w:p w:rsidR="00E869EE" w:rsidRDefault="00E869EE" w:rsidP="00E869EE">
      <w:pPr>
        <w:pStyle w:val="a9"/>
        <w:shd w:val="clear" w:color="auto" w:fill="auto"/>
        <w:spacing w:line="360" w:lineRule="auto"/>
        <w:ind w:firstLine="567"/>
        <w:jc w:val="center"/>
        <w:rPr>
          <w:rStyle w:val="11"/>
          <w:b/>
          <w:color w:val="000000"/>
          <w:sz w:val="26"/>
          <w:szCs w:val="26"/>
        </w:rPr>
      </w:pPr>
    </w:p>
    <w:p w:rsidR="00E869EE" w:rsidRDefault="00E869EE" w:rsidP="00E869EE">
      <w:pPr>
        <w:pStyle w:val="a9"/>
        <w:shd w:val="clear" w:color="auto" w:fill="auto"/>
        <w:spacing w:line="360" w:lineRule="auto"/>
        <w:ind w:firstLine="567"/>
        <w:jc w:val="center"/>
        <w:rPr>
          <w:rStyle w:val="11"/>
          <w:b/>
          <w:color w:val="000000"/>
          <w:sz w:val="26"/>
          <w:szCs w:val="26"/>
        </w:rPr>
      </w:pPr>
    </w:p>
    <w:p w:rsidR="00E869EE" w:rsidRDefault="00E869EE" w:rsidP="00E869EE">
      <w:pPr>
        <w:pStyle w:val="a9"/>
        <w:shd w:val="clear" w:color="auto" w:fill="auto"/>
        <w:spacing w:line="360" w:lineRule="auto"/>
        <w:ind w:firstLine="567"/>
        <w:jc w:val="center"/>
        <w:rPr>
          <w:rStyle w:val="11"/>
          <w:b/>
          <w:color w:val="000000"/>
          <w:sz w:val="26"/>
          <w:szCs w:val="26"/>
        </w:rPr>
      </w:pPr>
    </w:p>
    <w:p w:rsidR="00E869EE" w:rsidRDefault="00E869EE" w:rsidP="00E869EE">
      <w:pPr>
        <w:pStyle w:val="a9"/>
        <w:shd w:val="clear" w:color="auto" w:fill="auto"/>
        <w:spacing w:after="240" w:line="360" w:lineRule="auto"/>
        <w:ind w:firstLine="567"/>
        <w:jc w:val="center"/>
        <w:rPr>
          <w:rStyle w:val="11"/>
          <w:b/>
          <w:color w:val="000000"/>
          <w:sz w:val="26"/>
          <w:szCs w:val="26"/>
        </w:rPr>
      </w:pPr>
    </w:p>
    <w:p w:rsidR="00E869EE" w:rsidRDefault="00E869EE" w:rsidP="00E869EE">
      <w:pPr>
        <w:pStyle w:val="a9"/>
        <w:shd w:val="clear" w:color="auto" w:fill="auto"/>
        <w:spacing w:after="240" w:line="360" w:lineRule="auto"/>
        <w:ind w:firstLine="567"/>
        <w:jc w:val="center"/>
        <w:rPr>
          <w:rStyle w:val="11"/>
          <w:b/>
          <w:color w:val="000000"/>
          <w:sz w:val="26"/>
          <w:szCs w:val="26"/>
        </w:rPr>
      </w:pPr>
    </w:p>
    <w:p w:rsidR="00E869EE" w:rsidRDefault="00E869EE" w:rsidP="00E869EE">
      <w:pPr>
        <w:pStyle w:val="a9"/>
        <w:shd w:val="clear" w:color="auto" w:fill="auto"/>
        <w:spacing w:after="240" w:line="360" w:lineRule="auto"/>
        <w:ind w:firstLine="567"/>
        <w:jc w:val="center"/>
        <w:rPr>
          <w:rStyle w:val="11"/>
          <w:b/>
          <w:color w:val="000000"/>
          <w:sz w:val="26"/>
          <w:szCs w:val="26"/>
        </w:rPr>
      </w:pPr>
    </w:p>
    <w:p w:rsidR="00E869EE" w:rsidRDefault="00E869EE" w:rsidP="00E869EE">
      <w:pPr>
        <w:pStyle w:val="a9"/>
        <w:shd w:val="clear" w:color="auto" w:fill="auto"/>
        <w:spacing w:after="240" w:line="360" w:lineRule="auto"/>
        <w:ind w:firstLine="567"/>
        <w:jc w:val="center"/>
        <w:rPr>
          <w:rStyle w:val="11"/>
          <w:b/>
          <w:color w:val="000000"/>
          <w:sz w:val="26"/>
          <w:szCs w:val="26"/>
        </w:rPr>
      </w:pPr>
    </w:p>
    <w:p w:rsidR="00E869EE" w:rsidRDefault="00E869EE" w:rsidP="00E869EE">
      <w:pPr>
        <w:pStyle w:val="a9"/>
        <w:shd w:val="clear" w:color="auto" w:fill="auto"/>
        <w:spacing w:after="240" w:line="360" w:lineRule="auto"/>
        <w:ind w:firstLine="567"/>
        <w:jc w:val="center"/>
        <w:rPr>
          <w:rStyle w:val="11"/>
          <w:b/>
          <w:color w:val="000000"/>
          <w:sz w:val="26"/>
          <w:szCs w:val="26"/>
        </w:rPr>
      </w:pPr>
    </w:p>
    <w:p w:rsidR="00E869EE" w:rsidRDefault="00E869EE" w:rsidP="00E869EE">
      <w:pPr>
        <w:pStyle w:val="a9"/>
        <w:shd w:val="clear" w:color="auto" w:fill="auto"/>
        <w:spacing w:after="240" w:line="360" w:lineRule="auto"/>
        <w:ind w:firstLine="567"/>
        <w:jc w:val="center"/>
        <w:rPr>
          <w:rStyle w:val="11"/>
          <w:b/>
          <w:color w:val="000000"/>
          <w:sz w:val="26"/>
          <w:szCs w:val="26"/>
        </w:rPr>
      </w:pPr>
    </w:p>
    <w:p w:rsidR="0035299A" w:rsidRDefault="0035299A" w:rsidP="00E869EE">
      <w:pPr>
        <w:pStyle w:val="a9"/>
        <w:shd w:val="clear" w:color="auto" w:fill="auto"/>
        <w:spacing w:after="240" w:line="360" w:lineRule="auto"/>
        <w:ind w:firstLine="567"/>
        <w:jc w:val="center"/>
        <w:rPr>
          <w:rStyle w:val="11"/>
          <w:b/>
          <w:color w:val="000000"/>
          <w:sz w:val="26"/>
          <w:szCs w:val="26"/>
        </w:rPr>
      </w:pPr>
    </w:p>
    <w:p w:rsidR="00E869EE" w:rsidRPr="003E3352" w:rsidRDefault="00E869EE" w:rsidP="00E869EE">
      <w:pPr>
        <w:pStyle w:val="a9"/>
        <w:shd w:val="clear" w:color="auto" w:fill="auto"/>
        <w:tabs>
          <w:tab w:val="left" w:pos="709"/>
        </w:tabs>
        <w:spacing w:after="240" w:line="360" w:lineRule="auto"/>
        <w:jc w:val="left"/>
        <w:rPr>
          <w:color w:val="000000"/>
          <w:sz w:val="26"/>
          <w:szCs w:val="26"/>
          <w:shd w:val="clear" w:color="auto" w:fill="FFFFFF"/>
        </w:rPr>
        <w:sectPr w:rsidR="00E869EE" w:rsidRPr="003E3352" w:rsidSect="00124014">
          <w:headerReference w:type="default" r:id="rId8"/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  <w:r w:rsidRPr="003E3352">
        <w:rPr>
          <w:rStyle w:val="11"/>
          <w:color w:val="000000"/>
          <w:sz w:val="26"/>
          <w:szCs w:val="26"/>
        </w:rPr>
        <w:t>Информация подготовлена на основании формы федерального статистического наблюдения № 4-ЕГС.</w:t>
      </w:r>
    </w:p>
    <w:p w:rsidR="00D11FF4" w:rsidRPr="005231E3" w:rsidRDefault="00D11FF4" w:rsidP="00D11FF4">
      <w:pPr>
        <w:pStyle w:val="a9"/>
        <w:shd w:val="clear" w:color="auto" w:fill="auto"/>
        <w:spacing w:after="240" w:line="360" w:lineRule="auto"/>
        <w:ind w:firstLine="567"/>
        <w:jc w:val="center"/>
        <w:outlineLvl w:val="0"/>
        <w:rPr>
          <w:rStyle w:val="11"/>
          <w:b/>
          <w:color w:val="000000"/>
          <w:sz w:val="26"/>
          <w:szCs w:val="26"/>
        </w:rPr>
      </w:pPr>
      <w:bookmarkStart w:id="0" w:name="_Toc431396483"/>
      <w:bookmarkStart w:id="1" w:name="_Toc431397142"/>
      <w:r w:rsidRPr="005231E3">
        <w:rPr>
          <w:rStyle w:val="11"/>
          <w:b/>
          <w:color w:val="000000"/>
          <w:sz w:val="26"/>
          <w:szCs w:val="26"/>
        </w:rPr>
        <w:lastRenderedPageBreak/>
        <w:t xml:space="preserve">КРАТКАЯ ХАРАКТЕРИСТИКА СОСТОЯНИЯ ПРЕСТУПНОСТИ В </w:t>
      </w:r>
      <w:bookmarkEnd w:id="0"/>
      <w:bookmarkEnd w:id="1"/>
      <w:r>
        <w:rPr>
          <w:rStyle w:val="11"/>
          <w:b/>
          <w:color w:val="000000"/>
          <w:sz w:val="26"/>
          <w:szCs w:val="26"/>
        </w:rPr>
        <w:t>КЕМЕРОВСКОЙ ОБЛАСТИ</w:t>
      </w:r>
    </w:p>
    <w:p w:rsidR="0035299A" w:rsidRDefault="0035299A" w:rsidP="0035299A">
      <w:pPr>
        <w:tabs>
          <w:tab w:val="left" w:pos="709"/>
        </w:tabs>
        <w:spacing w:line="36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 январе-мае 2019 г. на территории Кемеровской области  зарегистрировано 21 895 преступлений, что на 799 больше, чем за аналогичный </w:t>
      </w:r>
      <w:r w:rsidR="00E26D55">
        <w:rPr>
          <w:rFonts w:ascii="Times New Roman" w:hAnsi="Times New Roman"/>
          <w:sz w:val="26"/>
          <w:szCs w:val="26"/>
        </w:rPr>
        <w:t>период прошлого года (+ 3,8 %).</w:t>
      </w:r>
    </w:p>
    <w:p w:rsidR="00124014" w:rsidRDefault="00124014" w:rsidP="00124014">
      <w:pPr>
        <w:tabs>
          <w:tab w:val="left" w:pos="709"/>
        </w:tabs>
        <w:spacing w:line="36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Рост регистрируемых преступлений наблюдается в 15 городах и районах  области, снижение в 13, на территориях </w:t>
      </w:r>
      <w:proofErr w:type="gramStart"/>
      <w:r>
        <w:rPr>
          <w:rFonts w:ascii="Times New Roman" w:hAnsi="Times New Roman"/>
          <w:sz w:val="26"/>
          <w:szCs w:val="26"/>
        </w:rPr>
        <w:t>г</w:t>
      </w:r>
      <w:proofErr w:type="gramEnd"/>
      <w:r>
        <w:rPr>
          <w:rFonts w:ascii="Times New Roman" w:hAnsi="Times New Roman"/>
          <w:sz w:val="26"/>
          <w:szCs w:val="26"/>
        </w:rPr>
        <w:t xml:space="preserve">. Гурьевска и </w:t>
      </w:r>
      <w:proofErr w:type="spellStart"/>
      <w:r>
        <w:rPr>
          <w:rFonts w:ascii="Times New Roman" w:hAnsi="Times New Roman"/>
          <w:sz w:val="26"/>
          <w:szCs w:val="26"/>
        </w:rPr>
        <w:t>Чебулинского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</w:t>
      </w:r>
      <w:r>
        <w:rPr>
          <w:rFonts w:ascii="Times New Roman" w:hAnsi="Times New Roman"/>
          <w:sz w:val="26"/>
          <w:szCs w:val="26"/>
        </w:rPr>
        <w:br/>
        <w:t xml:space="preserve">число зарегистрированных преступлений осталось на уровне прошлого года. </w:t>
      </w:r>
    </w:p>
    <w:p w:rsidR="00124014" w:rsidRDefault="00124014" w:rsidP="00124014">
      <w:pPr>
        <w:tabs>
          <w:tab w:val="left" w:pos="709"/>
        </w:tabs>
        <w:spacing w:line="36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Рост уровня преступности отмечен на территориях городов </w:t>
      </w:r>
      <w:r>
        <w:rPr>
          <w:rFonts w:ascii="Times New Roman" w:hAnsi="Times New Roman"/>
          <w:sz w:val="26"/>
          <w:szCs w:val="26"/>
        </w:rPr>
        <w:br/>
      </w:r>
      <w:proofErr w:type="spellStart"/>
      <w:r>
        <w:rPr>
          <w:rFonts w:ascii="Times New Roman" w:hAnsi="Times New Roman"/>
          <w:sz w:val="26"/>
          <w:szCs w:val="26"/>
        </w:rPr>
        <w:t>Киселевска</w:t>
      </w:r>
      <w:proofErr w:type="spellEnd"/>
      <w:r>
        <w:rPr>
          <w:rFonts w:ascii="Times New Roman" w:hAnsi="Times New Roman"/>
          <w:sz w:val="26"/>
          <w:szCs w:val="26"/>
        </w:rPr>
        <w:t xml:space="preserve"> (+ 19,4 %), Прокопьевска (+ 17 %), Юрги (+ 12 %) и районов Прокопьевском (+ 15,1 %), Кемеровском (+ 13,7 %).</w:t>
      </w:r>
    </w:p>
    <w:p w:rsidR="00E26D55" w:rsidRDefault="00124014" w:rsidP="0035299A">
      <w:pPr>
        <w:tabs>
          <w:tab w:val="left" w:pos="709"/>
        </w:tabs>
        <w:spacing w:line="36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</w:t>
      </w:r>
      <w:r w:rsidR="00E26D55">
        <w:rPr>
          <w:rFonts w:ascii="Times New Roman" w:hAnsi="Times New Roman"/>
          <w:sz w:val="26"/>
          <w:szCs w:val="26"/>
        </w:rPr>
        <w:t xml:space="preserve">нижение числа зарегистрированных преступлений наблюдается </w:t>
      </w:r>
      <w:r>
        <w:rPr>
          <w:rFonts w:ascii="Times New Roman" w:hAnsi="Times New Roman"/>
          <w:sz w:val="26"/>
          <w:szCs w:val="26"/>
        </w:rPr>
        <w:br/>
      </w:r>
      <w:r w:rsidR="00E26D55">
        <w:rPr>
          <w:rFonts w:ascii="Times New Roman" w:hAnsi="Times New Roman"/>
          <w:sz w:val="26"/>
          <w:szCs w:val="26"/>
        </w:rPr>
        <w:t xml:space="preserve">на территориях </w:t>
      </w:r>
      <w:r w:rsidR="00831162">
        <w:rPr>
          <w:rFonts w:ascii="Times New Roman" w:hAnsi="Times New Roman"/>
          <w:sz w:val="26"/>
          <w:szCs w:val="26"/>
        </w:rPr>
        <w:t>Новокузнецкого района (- 19</w:t>
      </w:r>
      <w:r w:rsidR="008D786E">
        <w:rPr>
          <w:rFonts w:ascii="Times New Roman" w:hAnsi="Times New Roman"/>
          <w:sz w:val="26"/>
          <w:szCs w:val="26"/>
        </w:rPr>
        <w:t xml:space="preserve"> %), г. Мыски (- 15,4 %), районов </w:t>
      </w:r>
      <w:proofErr w:type="spellStart"/>
      <w:proofErr w:type="gramStart"/>
      <w:r w:rsidR="008D786E">
        <w:rPr>
          <w:rFonts w:ascii="Times New Roman" w:hAnsi="Times New Roman"/>
          <w:sz w:val="26"/>
          <w:szCs w:val="26"/>
        </w:rPr>
        <w:t>Ленинск-Кузнецком</w:t>
      </w:r>
      <w:proofErr w:type="spellEnd"/>
      <w:proofErr w:type="gramEnd"/>
      <w:r w:rsidR="008D786E">
        <w:rPr>
          <w:rFonts w:ascii="Times New Roman" w:hAnsi="Times New Roman"/>
          <w:sz w:val="26"/>
          <w:szCs w:val="26"/>
        </w:rPr>
        <w:t xml:space="preserve"> (- 14,7 %), </w:t>
      </w:r>
      <w:proofErr w:type="spellStart"/>
      <w:r w:rsidR="008D786E">
        <w:rPr>
          <w:rFonts w:ascii="Times New Roman" w:hAnsi="Times New Roman"/>
          <w:sz w:val="26"/>
          <w:szCs w:val="26"/>
        </w:rPr>
        <w:t>Тисульском</w:t>
      </w:r>
      <w:proofErr w:type="spellEnd"/>
      <w:r w:rsidR="008D786E">
        <w:rPr>
          <w:rFonts w:ascii="Times New Roman" w:hAnsi="Times New Roman"/>
          <w:sz w:val="26"/>
          <w:szCs w:val="26"/>
        </w:rPr>
        <w:t xml:space="preserve"> (-</w:t>
      </w:r>
      <w:r>
        <w:rPr>
          <w:rFonts w:ascii="Times New Roman" w:hAnsi="Times New Roman"/>
          <w:sz w:val="26"/>
          <w:szCs w:val="26"/>
        </w:rPr>
        <w:t xml:space="preserve"> </w:t>
      </w:r>
      <w:r w:rsidR="008D786E">
        <w:rPr>
          <w:rFonts w:ascii="Times New Roman" w:hAnsi="Times New Roman"/>
          <w:sz w:val="26"/>
          <w:szCs w:val="26"/>
        </w:rPr>
        <w:t xml:space="preserve">13,8 %), </w:t>
      </w:r>
      <w:proofErr w:type="spellStart"/>
      <w:r w:rsidR="008D786E">
        <w:rPr>
          <w:rFonts w:ascii="Times New Roman" w:hAnsi="Times New Roman"/>
          <w:sz w:val="26"/>
          <w:szCs w:val="26"/>
        </w:rPr>
        <w:t>Ижморском</w:t>
      </w:r>
      <w:proofErr w:type="spellEnd"/>
      <w:r w:rsidR="008D786E">
        <w:rPr>
          <w:rFonts w:ascii="Times New Roman" w:hAnsi="Times New Roman"/>
          <w:sz w:val="26"/>
          <w:szCs w:val="26"/>
        </w:rPr>
        <w:t xml:space="preserve"> (- 12,3 %). </w:t>
      </w:r>
    </w:p>
    <w:p w:rsidR="008D6F71" w:rsidRDefault="00FB1AAD" w:rsidP="0035299A">
      <w:pPr>
        <w:tabs>
          <w:tab w:val="left" w:pos="709"/>
        </w:tabs>
        <w:spacing w:line="36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 целом по области удельный вес тяжких и особо тяжких преступлений </w:t>
      </w:r>
      <w:r>
        <w:rPr>
          <w:rFonts w:ascii="Times New Roman" w:hAnsi="Times New Roman"/>
          <w:sz w:val="26"/>
          <w:szCs w:val="26"/>
        </w:rPr>
        <w:br/>
        <w:t xml:space="preserve">в числе всех зарегистрированных преступлений составляет </w:t>
      </w:r>
      <w:r w:rsidR="0090563E">
        <w:rPr>
          <w:rFonts w:ascii="Times New Roman" w:hAnsi="Times New Roman"/>
          <w:sz w:val="26"/>
          <w:szCs w:val="26"/>
        </w:rPr>
        <w:t xml:space="preserve">21,3 % (4660; </w:t>
      </w:r>
      <w:r w:rsidR="0090563E">
        <w:rPr>
          <w:rFonts w:ascii="Times New Roman" w:hAnsi="Times New Roman"/>
          <w:sz w:val="26"/>
          <w:szCs w:val="26"/>
        </w:rPr>
        <w:br/>
        <w:t>АППГ - 4118).</w:t>
      </w:r>
    </w:p>
    <w:p w:rsidR="008D725B" w:rsidRDefault="00952D46" w:rsidP="008D725B">
      <w:pPr>
        <w:tabs>
          <w:tab w:val="left" w:pos="709"/>
        </w:tabs>
        <w:spacing w:line="36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Количество тяжких преступлений </w:t>
      </w:r>
      <w:r w:rsidR="00417B8B">
        <w:rPr>
          <w:rFonts w:ascii="Times New Roman" w:hAnsi="Times New Roman"/>
          <w:sz w:val="26"/>
          <w:szCs w:val="26"/>
        </w:rPr>
        <w:t xml:space="preserve">на территории области </w:t>
      </w:r>
      <w:r>
        <w:rPr>
          <w:rFonts w:ascii="Times New Roman" w:hAnsi="Times New Roman"/>
          <w:sz w:val="26"/>
          <w:szCs w:val="26"/>
        </w:rPr>
        <w:t xml:space="preserve">возросло </w:t>
      </w:r>
      <w:r w:rsidR="00417B8B">
        <w:rPr>
          <w:rFonts w:ascii="Times New Roman" w:hAnsi="Times New Roman"/>
          <w:sz w:val="26"/>
          <w:szCs w:val="26"/>
        </w:rPr>
        <w:br/>
      </w:r>
      <w:r>
        <w:rPr>
          <w:rFonts w:ascii="Times New Roman" w:hAnsi="Times New Roman"/>
          <w:sz w:val="26"/>
          <w:szCs w:val="26"/>
        </w:rPr>
        <w:t xml:space="preserve">на 15,5 % (с 3011 до 3479). </w:t>
      </w:r>
      <w:proofErr w:type="gramStart"/>
      <w:r w:rsidR="00153312">
        <w:rPr>
          <w:rFonts w:ascii="Times New Roman" w:hAnsi="Times New Roman"/>
          <w:sz w:val="26"/>
          <w:szCs w:val="26"/>
        </w:rPr>
        <w:t xml:space="preserve">Наибольший рост отмечен в </w:t>
      </w:r>
      <w:proofErr w:type="spellStart"/>
      <w:r w:rsidR="00153312">
        <w:rPr>
          <w:rFonts w:ascii="Times New Roman" w:hAnsi="Times New Roman"/>
          <w:sz w:val="26"/>
          <w:szCs w:val="26"/>
        </w:rPr>
        <w:t>Чебулинском</w:t>
      </w:r>
      <w:proofErr w:type="spellEnd"/>
      <w:r w:rsidR="00153312">
        <w:rPr>
          <w:rFonts w:ascii="Times New Roman" w:hAnsi="Times New Roman"/>
          <w:sz w:val="26"/>
          <w:szCs w:val="26"/>
        </w:rPr>
        <w:t xml:space="preserve"> районе </w:t>
      </w:r>
      <w:r w:rsidR="00417B8B">
        <w:rPr>
          <w:rFonts w:ascii="Times New Roman" w:hAnsi="Times New Roman"/>
          <w:sz w:val="26"/>
          <w:szCs w:val="26"/>
        </w:rPr>
        <w:br/>
      </w:r>
      <w:r w:rsidR="00153312">
        <w:rPr>
          <w:rFonts w:ascii="Times New Roman" w:hAnsi="Times New Roman"/>
          <w:sz w:val="26"/>
          <w:szCs w:val="26"/>
        </w:rPr>
        <w:t>на 41,7 % (с 12 до 17),</w:t>
      </w:r>
      <w:r w:rsidR="00FF1F97">
        <w:rPr>
          <w:rFonts w:ascii="Times New Roman" w:hAnsi="Times New Roman"/>
          <w:sz w:val="26"/>
          <w:szCs w:val="26"/>
        </w:rPr>
        <w:t xml:space="preserve"> городах Анжеро-Судженске на 41,5 % (с 82 до 116), </w:t>
      </w:r>
      <w:r w:rsidR="00417B8B">
        <w:rPr>
          <w:rFonts w:ascii="Times New Roman" w:hAnsi="Times New Roman"/>
          <w:sz w:val="26"/>
          <w:szCs w:val="26"/>
        </w:rPr>
        <w:br/>
      </w:r>
      <w:r w:rsidR="00FF1F97">
        <w:rPr>
          <w:rFonts w:ascii="Times New Roman" w:hAnsi="Times New Roman"/>
          <w:sz w:val="26"/>
          <w:szCs w:val="26"/>
        </w:rPr>
        <w:t xml:space="preserve">Тайге на 32 % (с 25 до 33), Березовском на 30,8 % (с 39 до 51), </w:t>
      </w:r>
      <w:proofErr w:type="spellStart"/>
      <w:r w:rsidR="00FF1F97">
        <w:rPr>
          <w:rFonts w:ascii="Times New Roman" w:hAnsi="Times New Roman"/>
          <w:sz w:val="26"/>
          <w:szCs w:val="26"/>
        </w:rPr>
        <w:t>Киселевске</w:t>
      </w:r>
      <w:proofErr w:type="spellEnd"/>
      <w:r w:rsidR="00FF1F97">
        <w:rPr>
          <w:rFonts w:ascii="Times New Roman" w:hAnsi="Times New Roman"/>
          <w:sz w:val="26"/>
          <w:szCs w:val="26"/>
        </w:rPr>
        <w:t xml:space="preserve"> </w:t>
      </w:r>
      <w:r w:rsidR="00417B8B">
        <w:rPr>
          <w:rFonts w:ascii="Times New Roman" w:hAnsi="Times New Roman"/>
          <w:sz w:val="26"/>
          <w:szCs w:val="26"/>
        </w:rPr>
        <w:br/>
      </w:r>
      <w:r w:rsidR="00FF1F97">
        <w:rPr>
          <w:rFonts w:ascii="Times New Roman" w:hAnsi="Times New Roman"/>
          <w:sz w:val="26"/>
          <w:szCs w:val="26"/>
        </w:rPr>
        <w:t>на 30,1 % (с 113 до 147).</w:t>
      </w:r>
      <w:proofErr w:type="gramEnd"/>
      <w:r w:rsidR="00FF1F97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="00FF1F97">
        <w:rPr>
          <w:rFonts w:ascii="Times New Roman" w:hAnsi="Times New Roman"/>
          <w:sz w:val="26"/>
          <w:szCs w:val="26"/>
        </w:rPr>
        <w:t xml:space="preserve">Снижение данного показателя наблюдается в </w:t>
      </w:r>
      <w:r w:rsidR="00BB2B2C">
        <w:rPr>
          <w:rFonts w:ascii="Times New Roman" w:hAnsi="Times New Roman"/>
          <w:sz w:val="26"/>
          <w:szCs w:val="26"/>
        </w:rPr>
        <w:t xml:space="preserve">районах </w:t>
      </w:r>
      <w:proofErr w:type="spellStart"/>
      <w:r w:rsidR="00BB2B2C">
        <w:rPr>
          <w:rFonts w:ascii="Times New Roman" w:hAnsi="Times New Roman"/>
          <w:sz w:val="26"/>
          <w:szCs w:val="26"/>
        </w:rPr>
        <w:t>Ленинск-Кузнецком</w:t>
      </w:r>
      <w:proofErr w:type="spellEnd"/>
      <w:r w:rsidR="00BB2B2C">
        <w:rPr>
          <w:rFonts w:ascii="Times New Roman" w:hAnsi="Times New Roman"/>
          <w:sz w:val="26"/>
          <w:szCs w:val="26"/>
        </w:rPr>
        <w:t xml:space="preserve"> на 49,1 % (с 53 до 27), </w:t>
      </w:r>
      <w:proofErr w:type="spellStart"/>
      <w:r w:rsidR="00BB2B2C">
        <w:rPr>
          <w:rFonts w:ascii="Times New Roman" w:hAnsi="Times New Roman"/>
          <w:sz w:val="26"/>
          <w:szCs w:val="26"/>
        </w:rPr>
        <w:t>Яшкинском</w:t>
      </w:r>
      <w:proofErr w:type="spellEnd"/>
      <w:r w:rsidR="00BB2B2C">
        <w:rPr>
          <w:rFonts w:ascii="Times New Roman" w:hAnsi="Times New Roman"/>
          <w:sz w:val="26"/>
          <w:szCs w:val="26"/>
        </w:rPr>
        <w:t xml:space="preserve"> на 34 % (с 47 до 31), Промышленновском на 28,6 % (с 63 до 45), Крапивинском на 25 % (с 36 до 27), городе Таштаголе на 18,8 % (с 64 до 52).</w:t>
      </w:r>
      <w:proofErr w:type="gramEnd"/>
    </w:p>
    <w:p w:rsidR="00952D46" w:rsidRDefault="008D725B" w:rsidP="008D725B">
      <w:pPr>
        <w:tabs>
          <w:tab w:val="left" w:pos="709"/>
        </w:tabs>
        <w:spacing w:line="36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Число зарегистрированных в отчетном периоде особо тяжких преступлений, по сравнению с аналогичным периодом прошлого года возросло на 6,7 % </w:t>
      </w:r>
      <w:r>
        <w:rPr>
          <w:rFonts w:ascii="Times New Roman" w:hAnsi="Times New Roman"/>
          <w:sz w:val="26"/>
          <w:szCs w:val="26"/>
        </w:rPr>
        <w:br/>
        <w:t xml:space="preserve">(с 1107 до 1181). </w:t>
      </w:r>
      <w:proofErr w:type="gramStart"/>
      <w:r w:rsidR="0001512D">
        <w:rPr>
          <w:rFonts w:ascii="Times New Roman" w:hAnsi="Times New Roman"/>
          <w:sz w:val="26"/>
          <w:szCs w:val="26"/>
        </w:rPr>
        <w:t>Значительный рост числа</w:t>
      </w:r>
      <w:r>
        <w:rPr>
          <w:rFonts w:ascii="Times New Roman" w:hAnsi="Times New Roman"/>
          <w:sz w:val="26"/>
          <w:szCs w:val="26"/>
        </w:rPr>
        <w:t xml:space="preserve"> особо тяжких преступлений </w:t>
      </w:r>
      <w:r w:rsidR="00AB25C4">
        <w:rPr>
          <w:rFonts w:ascii="Times New Roman" w:hAnsi="Times New Roman"/>
          <w:sz w:val="26"/>
          <w:szCs w:val="26"/>
        </w:rPr>
        <w:t xml:space="preserve">зафиксирован </w:t>
      </w:r>
      <w:r>
        <w:rPr>
          <w:rFonts w:ascii="Times New Roman" w:hAnsi="Times New Roman"/>
          <w:sz w:val="26"/>
          <w:szCs w:val="26"/>
        </w:rPr>
        <w:t xml:space="preserve">в </w:t>
      </w:r>
      <w:r w:rsidR="0001512D">
        <w:rPr>
          <w:rFonts w:ascii="Times New Roman" w:hAnsi="Times New Roman"/>
          <w:sz w:val="26"/>
          <w:szCs w:val="26"/>
        </w:rPr>
        <w:t xml:space="preserve">Крапивинском районе на 450 % (с 2 до 11), </w:t>
      </w:r>
      <w:r w:rsidR="00AB25C4">
        <w:rPr>
          <w:rFonts w:ascii="Times New Roman" w:hAnsi="Times New Roman"/>
          <w:sz w:val="26"/>
          <w:szCs w:val="26"/>
        </w:rPr>
        <w:br/>
      </w:r>
      <w:r w:rsidR="0001512D">
        <w:rPr>
          <w:rFonts w:ascii="Times New Roman" w:hAnsi="Times New Roman"/>
          <w:sz w:val="26"/>
          <w:szCs w:val="26"/>
        </w:rPr>
        <w:t xml:space="preserve">городе Анжеро-Судженске на 195,5 % (с 44 до 130), Новокузнецком районе </w:t>
      </w:r>
      <w:r w:rsidR="000459EB">
        <w:rPr>
          <w:rFonts w:ascii="Times New Roman" w:hAnsi="Times New Roman"/>
          <w:sz w:val="26"/>
          <w:szCs w:val="26"/>
        </w:rPr>
        <w:br/>
      </w:r>
      <w:r w:rsidR="0001512D">
        <w:rPr>
          <w:rFonts w:ascii="Times New Roman" w:hAnsi="Times New Roman"/>
          <w:sz w:val="26"/>
          <w:szCs w:val="26"/>
        </w:rPr>
        <w:t>на 171,4 % (с 7 до 19).</w:t>
      </w:r>
      <w:proofErr w:type="gramEnd"/>
      <w:r w:rsidR="0001512D">
        <w:rPr>
          <w:rFonts w:ascii="Times New Roman" w:hAnsi="Times New Roman"/>
          <w:sz w:val="26"/>
          <w:szCs w:val="26"/>
        </w:rPr>
        <w:t xml:space="preserve"> </w:t>
      </w:r>
      <w:r w:rsidR="00105BF0">
        <w:rPr>
          <w:rFonts w:ascii="Times New Roman" w:hAnsi="Times New Roman"/>
          <w:sz w:val="26"/>
          <w:szCs w:val="26"/>
        </w:rPr>
        <w:t xml:space="preserve">Значительное снижение </w:t>
      </w:r>
      <w:r w:rsidR="0001512D">
        <w:rPr>
          <w:rFonts w:ascii="Times New Roman" w:hAnsi="Times New Roman"/>
          <w:sz w:val="26"/>
          <w:szCs w:val="26"/>
        </w:rPr>
        <w:t>числа таких преступлений</w:t>
      </w:r>
      <w:r w:rsidR="00110E76">
        <w:rPr>
          <w:rFonts w:ascii="Times New Roman" w:hAnsi="Times New Roman"/>
          <w:sz w:val="26"/>
          <w:szCs w:val="26"/>
        </w:rPr>
        <w:t xml:space="preserve"> отмечено</w:t>
      </w:r>
      <w:r w:rsidR="0001512D">
        <w:rPr>
          <w:rFonts w:ascii="Times New Roman" w:hAnsi="Times New Roman"/>
          <w:sz w:val="26"/>
          <w:szCs w:val="26"/>
        </w:rPr>
        <w:t xml:space="preserve"> </w:t>
      </w:r>
      <w:r w:rsidR="0001512D">
        <w:rPr>
          <w:rFonts w:ascii="Times New Roman" w:hAnsi="Times New Roman"/>
          <w:sz w:val="26"/>
          <w:szCs w:val="26"/>
        </w:rPr>
        <w:lastRenderedPageBreak/>
        <w:t xml:space="preserve">в </w:t>
      </w:r>
      <w:r w:rsidR="00105BF0">
        <w:rPr>
          <w:rFonts w:ascii="Times New Roman" w:hAnsi="Times New Roman"/>
          <w:sz w:val="26"/>
          <w:szCs w:val="26"/>
        </w:rPr>
        <w:t xml:space="preserve">районах </w:t>
      </w:r>
      <w:proofErr w:type="spellStart"/>
      <w:r w:rsidR="00105BF0">
        <w:rPr>
          <w:rFonts w:ascii="Times New Roman" w:hAnsi="Times New Roman"/>
          <w:sz w:val="26"/>
          <w:szCs w:val="26"/>
        </w:rPr>
        <w:t>Ленинск-Кузнецком</w:t>
      </w:r>
      <w:proofErr w:type="spellEnd"/>
      <w:r w:rsidR="00105BF0">
        <w:rPr>
          <w:rFonts w:ascii="Times New Roman" w:hAnsi="Times New Roman"/>
          <w:sz w:val="26"/>
          <w:szCs w:val="26"/>
        </w:rPr>
        <w:t xml:space="preserve"> (с 8 до 2) и Тяжинском (с 4 до 1</w:t>
      </w:r>
      <w:r w:rsidR="000459EB">
        <w:rPr>
          <w:rFonts w:ascii="Times New Roman" w:hAnsi="Times New Roman"/>
          <w:sz w:val="26"/>
          <w:szCs w:val="26"/>
        </w:rPr>
        <w:t>)</w:t>
      </w:r>
      <w:r w:rsidR="00CA4AAB">
        <w:rPr>
          <w:rFonts w:ascii="Times New Roman" w:hAnsi="Times New Roman"/>
          <w:sz w:val="26"/>
          <w:szCs w:val="26"/>
        </w:rPr>
        <w:t>,</w:t>
      </w:r>
      <w:r w:rsidR="00CA4AAB" w:rsidRPr="00CA4AAB">
        <w:rPr>
          <w:rFonts w:ascii="Times New Roman" w:hAnsi="Times New Roman"/>
          <w:sz w:val="26"/>
          <w:szCs w:val="26"/>
        </w:rPr>
        <w:t xml:space="preserve"> </w:t>
      </w:r>
      <w:r w:rsidR="00CA4AAB">
        <w:rPr>
          <w:rFonts w:ascii="Times New Roman" w:hAnsi="Times New Roman"/>
          <w:sz w:val="26"/>
          <w:szCs w:val="26"/>
        </w:rPr>
        <w:t>т.е. на 75 %</w:t>
      </w:r>
      <w:r w:rsidR="000459EB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="00CA4AAB">
        <w:rPr>
          <w:rFonts w:ascii="Times New Roman" w:hAnsi="Times New Roman"/>
          <w:sz w:val="26"/>
          <w:szCs w:val="26"/>
        </w:rPr>
        <w:t>Топкинском</w:t>
      </w:r>
      <w:proofErr w:type="spellEnd"/>
      <w:r w:rsidR="00CA4AAB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="00CA4AAB">
        <w:rPr>
          <w:rFonts w:ascii="Times New Roman" w:hAnsi="Times New Roman"/>
          <w:sz w:val="26"/>
          <w:szCs w:val="26"/>
        </w:rPr>
        <w:t>на</w:t>
      </w:r>
      <w:proofErr w:type="gramEnd"/>
      <w:r w:rsidR="00CA4AAB">
        <w:rPr>
          <w:rFonts w:ascii="Times New Roman" w:hAnsi="Times New Roman"/>
          <w:sz w:val="26"/>
          <w:szCs w:val="26"/>
        </w:rPr>
        <w:t xml:space="preserve"> 57,1 % (с 14 до 6), </w:t>
      </w:r>
      <w:r w:rsidR="00292BC2">
        <w:rPr>
          <w:rFonts w:ascii="Times New Roman" w:hAnsi="Times New Roman"/>
          <w:sz w:val="26"/>
          <w:szCs w:val="26"/>
        </w:rPr>
        <w:t>Прокопьевском на 50 % (с 4 до 2).</w:t>
      </w:r>
    </w:p>
    <w:p w:rsidR="00E939E0" w:rsidRDefault="00D224A1" w:rsidP="00E939E0">
      <w:pPr>
        <w:tabs>
          <w:tab w:val="left" w:pos="709"/>
        </w:tabs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836B1A">
        <w:rPr>
          <w:rFonts w:ascii="Times New Roman" w:hAnsi="Times New Roman" w:cs="Times New Roman"/>
          <w:sz w:val="26"/>
          <w:szCs w:val="26"/>
        </w:rPr>
        <w:t>Органами внутренних дел выявлено</w:t>
      </w:r>
      <w:r>
        <w:rPr>
          <w:rFonts w:ascii="Times New Roman" w:hAnsi="Times New Roman" w:cs="Times New Roman"/>
          <w:sz w:val="26"/>
          <w:szCs w:val="26"/>
        </w:rPr>
        <w:t xml:space="preserve"> 92,3 % </w:t>
      </w:r>
      <w:r w:rsidRPr="00836B1A">
        <w:rPr>
          <w:rFonts w:ascii="Times New Roman" w:hAnsi="Times New Roman" w:cs="Times New Roman"/>
          <w:sz w:val="26"/>
          <w:szCs w:val="26"/>
        </w:rPr>
        <w:t>преступлений от всех зарегистрированных по области, судебными приставами</w:t>
      </w:r>
      <w:r>
        <w:rPr>
          <w:rFonts w:ascii="Times New Roman" w:hAnsi="Times New Roman" w:cs="Times New Roman"/>
          <w:sz w:val="26"/>
          <w:szCs w:val="26"/>
        </w:rPr>
        <w:t xml:space="preserve"> – 3,4 %, </w:t>
      </w:r>
      <w:r w:rsidRPr="00836B1A">
        <w:rPr>
          <w:rFonts w:ascii="Times New Roman" w:hAnsi="Times New Roman" w:cs="Times New Roman"/>
          <w:sz w:val="26"/>
          <w:szCs w:val="26"/>
        </w:rPr>
        <w:t>следственными органами Следственного комитета Российской Федерации</w:t>
      </w:r>
      <w:r>
        <w:rPr>
          <w:rFonts w:ascii="Times New Roman" w:hAnsi="Times New Roman" w:cs="Times New Roman"/>
          <w:sz w:val="26"/>
          <w:szCs w:val="26"/>
        </w:rPr>
        <w:t xml:space="preserve"> – 2 %. </w:t>
      </w:r>
    </w:p>
    <w:p w:rsidR="00D224A1" w:rsidRDefault="00D224A1" w:rsidP="00E939E0">
      <w:pPr>
        <w:tabs>
          <w:tab w:val="left" w:pos="709"/>
        </w:tabs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E939E0">
        <w:rPr>
          <w:rFonts w:ascii="Times New Roman" w:hAnsi="Times New Roman" w:cs="Times New Roman"/>
          <w:sz w:val="26"/>
          <w:szCs w:val="26"/>
        </w:rPr>
        <w:t xml:space="preserve">Количество лиц, здоровью которых причинен тяжкий вред, снизилось </w:t>
      </w:r>
      <w:r w:rsidRPr="00E939E0">
        <w:rPr>
          <w:rFonts w:ascii="Times New Roman" w:hAnsi="Times New Roman" w:cs="Times New Roman"/>
          <w:sz w:val="26"/>
          <w:szCs w:val="26"/>
        </w:rPr>
        <w:br/>
        <w:t>на</w:t>
      </w:r>
      <w:r w:rsidR="00AB4A79" w:rsidRPr="00E939E0">
        <w:rPr>
          <w:rFonts w:ascii="Times New Roman" w:hAnsi="Times New Roman" w:cs="Times New Roman"/>
          <w:sz w:val="26"/>
          <w:szCs w:val="26"/>
        </w:rPr>
        <w:t xml:space="preserve"> </w:t>
      </w:r>
      <w:r w:rsidR="00E939E0" w:rsidRPr="00E939E0">
        <w:rPr>
          <w:rFonts w:ascii="Times New Roman" w:hAnsi="Times New Roman" w:cs="Times New Roman"/>
          <w:sz w:val="26"/>
          <w:szCs w:val="26"/>
        </w:rPr>
        <w:t xml:space="preserve">7,9 % (с 533 до 491). По сравнению с аналогичным периодом 2018 г. число </w:t>
      </w:r>
      <w:r w:rsidR="00E939E0" w:rsidRPr="00E939E0">
        <w:rPr>
          <w:rFonts w:ascii="Times New Roman" w:hAnsi="Times New Roman" w:cs="Times New Roman"/>
          <w:sz w:val="26"/>
          <w:szCs w:val="26"/>
        </w:rPr>
        <w:br/>
        <w:t>лиц, погибших в результате преступных посягательств, увеличилось</w:t>
      </w:r>
      <w:r w:rsidR="00E939E0">
        <w:rPr>
          <w:rFonts w:ascii="Times New Roman" w:hAnsi="Times New Roman" w:cs="Times New Roman"/>
          <w:sz w:val="26"/>
          <w:szCs w:val="26"/>
        </w:rPr>
        <w:t xml:space="preserve"> на 0,6 % </w:t>
      </w:r>
      <w:r w:rsidR="00E939E0">
        <w:rPr>
          <w:rFonts w:ascii="Times New Roman" w:hAnsi="Times New Roman" w:cs="Times New Roman"/>
          <w:sz w:val="26"/>
          <w:szCs w:val="26"/>
        </w:rPr>
        <w:br/>
        <w:t>(с 327 до 329).</w:t>
      </w:r>
    </w:p>
    <w:p w:rsidR="00E939E0" w:rsidRPr="00E939E0" w:rsidRDefault="00772AF8" w:rsidP="00E939E0">
      <w:pPr>
        <w:tabs>
          <w:tab w:val="left" w:pos="709"/>
        </w:tabs>
        <w:spacing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Из числа всех зарегистрированных преступлений 37,7 % </w:t>
      </w:r>
      <w:r>
        <w:rPr>
          <w:rFonts w:ascii="Times New Roman" w:hAnsi="Times New Roman"/>
          <w:sz w:val="26"/>
          <w:szCs w:val="26"/>
        </w:rPr>
        <w:t xml:space="preserve">составляют хищения чужого имущества, совершенные путем краж – 7681 (+ 13,6 %), </w:t>
      </w:r>
      <w:r>
        <w:rPr>
          <w:rFonts w:ascii="Times New Roman" w:hAnsi="Times New Roman"/>
          <w:sz w:val="26"/>
          <w:szCs w:val="26"/>
        </w:rPr>
        <w:br/>
        <w:t>грабежей – 511 (- 19,1 %), разбоев – 57 (- 6,6 %).</w:t>
      </w:r>
    </w:p>
    <w:p w:rsidR="00BB7631" w:rsidRDefault="00BB7631" w:rsidP="00BB7631">
      <w:pPr>
        <w:tabs>
          <w:tab w:val="left" w:pos="709"/>
        </w:tabs>
        <w:spacing w:line="36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Количество преступлений, совершенных в форме мошенничества </w:t>
      </w:r>
      <w:r>
        <w:rPr>
          <w:rFonts w:ascii="Times New Roman" w:hAnsi="Times New Roman"/>
          <w:sz w:val="26"/>
          <w:szCs w:val="26"/>
        </w:rPr>
        <w:br/>
        <w:t xml:space="preserve">(статьи 159 – 159.6 УК РФ), по сравнению с аналогичным периодом прошлого года увеличилось на 17,8 % и составило 1719 преступлений. Число предварительно расследованных преступлений данного вида уменьшилось на </w:t>
      </w:r>
      <w:r w:rsidR="00DB0837">
        <w:rPr>
          <w:rFonts w:ascii="Times New Roman" w:hAnsi="Times New Roman"/>
          <w:sz w:val="26"/>
          <w:szCs w:val="26"/>
        </w:rPr>
        <w:t>24,1</w:t>
      </w:r>
      <w:r>
        <w:rPr>
          <w:rFonts w:ascii="Times New Roman" w:hAnsi="Times New Roman"/>
          <w:sz w:val="26"/>
          <w:szCs w:val="26"/>
        </w:rPr>
        <w:t xml:space="preserve"> % и составило </w:t>
      </w:r>
      <w:r w:rsidR="00DB0837">
        <w:rPr>
          <w:rFonts w:ascii="Times New Roman" w:hAnsi="Times New Roman"/>
          <w:sz w:val="26"/>
          <w:szCs w:val="26"/>
        </w:rPr>
        <w:t>287</w:t>
      </w:r>
      <w:r>
        <w:rPr>
          <w:rFonts w:ascii="Times New Roman" w:hAnsi="Times New Roman"/>
          <w:sz w:val="26"/>
          <w:szCs w:val="26"/>
        </w:rPr>
        <w:t xml:space="preserve"> преступлений (АППГ – </w:t>
      </w:r>
      <w:r w:rsidR="00DB0837">
        <w:rPr>
          <w:rFonts w:ascii="Times New Roman" w:hAnsi="Times New Roman"/>
          <w:sz w:val="26"/>
          <w:szCs w:val="26"/>
        </w:rPr>
        <w:t>378</w:t>
      </w:r>
      <w:r>
        <w:rPr>
          <w:rFonts w:ascii="Times New Roman" w:hAnsi="Times New Roman"/>
          <w:sz w:val="26"/>
          <w:szCs w:val="26"/>
        </w:rPr>
        <w:t xml:space="preserve">), из них по </w:t>
      </w:r>
      <w:r w:rsidR="00DB0837">
        <w:rPr>
          <w:rFonts w:ascii="Times New Roman" w:hAnsi="Times New Roman"/>
          <w:sz w:val="26"/>
          <w:szCs w:val="26"/>
        </w:rPr>
        <w:t>191</w:t>
      </w:r>
      <w:r>
        <w:rPr>
          <w:rFonts w:ascii="Times New Roman" w:hAnsi="Times New Roman"/>
          <w:sz w:val="26"/>
          <w:szCs w:val="26"/>
        </w:rPr>
        <w:t xml:space="preserve"> преступлени</w:t>
      </w:r>
      <w:r w:rsidR="00DB0837">
        <w:rPr>
          <w:rFonts w:ascii="Times New Roman" w:hAnsi="Times New Roman"/>
          <w:sz w:val="26"/>
          <w:szCs w:val="26"/>
        </w:rPr>
        <w:t>ю</w:t>
      </w:r>
      <w:r>
        <w:rPr>
          <w:rFonts w:ascii="Times New Roman" w:hAnsi="Times New Roman"/>
          <w:sz w:val="26"/>
          <w:szCs w:val="26"/>
        </w:rPr>
        <w:t xml:space="preserve"> уголовные дела направлены в суд (- </w:t>
      </w:r>
      <w:r w:rsidR="00A019A0">
        <w:rPr>
          <w:rFonts w:ascii="Times New Roman" w:hAnsi="Times New Roman"/>
          <w:sz w:val="26"/>
          <w:szCs w:val="26"/>
        </w:rPr>
        <w:t>31</w:t>
      </w:r>
      <w:r>
        <w:rPr>
          <w:rFonts w:ascii="Times New Roman" w:hAnsi="Times New Roman"/>
          <w:sz w:val="26"/>
          <w:szCs w:val="26"/>
        </w:rPr>
        <w:t xml:space="preserve"> %, АППГ – 2</w:t>
      </w:r>
      <w:r w:rsidR="00A019A0">
        <w:rPr>
          <w:rFonts w:ascii="Times New Roman" w:hAnsi="Times New Roman"/>
          <w:sz w:val="26"/>
          <w:szCs w:val="26"/>
        </w:rPr>
        <w:t>77</w:t>
      </w:r>
      <w:r>
        <w:rPr>
          <w:rFonts w:ascii="Times New Roman" w:hAnsi="Times New Roman"/>
          <w:sz w:val="26"/>
          <w:szCs w:val="26"/>
        </w:rPr>
        <w:t xml:space="preserve">). </w:t>
      </w:r>
    </w:p>
    <w:p w:rsidR="001B19FE" w:rsidRDefault="00E54525" w:rsidP="008D725B">
      <w:pPr>
        <w:tabs>
          <w:tab w:val="left" w:pos="709"/>
        </w:tabs>
        <w:spacing w:line="36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За анализируемый период правоохранительными органами зарегистрировано 1948 преступлений в сфере незаконного оборота наркотиков (- 12,9 %, </w:t>
      </w:r>
      <w:r>
        <w:rPr>
          <w:rFonts w:ascii="Times New Roman" w:hAnsi="Times New Roman"/>
          <w:sz w:val="26"/>
          <w:szCs w:val="26"/>
        </w:rPr>
        <w:br/>
        <w:t>АППГ – 2237).</w:t>
      </w:r>
      <w:r w:rsidRPr="00E54525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Наибольший удельный вес </w:t>
      </w:r>
      <w:proofErr w:type="spellStart"/>
      <w:r>
        <w:rPr>
          <w:rFonts w:ascii="Times New Roman" w:hAnsi="Times New Roman"/>
          <w:sz w:val="26"/>
          <w:szCs w:val="26"/>
        </w:rPr>
        <w:t>наркопреступлений</w:t>
      </w:r>
      <w:proofErr w:type="spellEnd"/>
      <w:r>
        <w:rPr>
          <w:rFonts w:ascii="Times New Roman" w:hAnsi="Times New Roman"/>
          <w:sz w:val="26"/>
          <w:szCs w:val="26"/>
        </w:rPr>
        <w:t xml:space="preserve"> по сравнению </w:t>
      </w:r>
      <w:r>
        <w:rPr>
          <w:rFonts w:ascii="Times New Roman" w:hAnsi="Times New Roman"/>
          <w:sz w:val="26"/>
          <w:szCs w:val="26"/>
        </w:rPr>
        <w:br/>
        <w:t xml:space="preserve">с аналогичным периодом 2018 г., наблюдается в </w:t>
      </w:r>
      <w:r w:rsidR="000F3BB8">
        <w:rPr>
          <w:rFonts w:ascii="Times New Roman" w:hAnsi="Times New Roman"/>
          <w:sz w:val="26"/>
          <w:szCs w:val="26"/>
        </w:rPr>
        <w:t xml:space="preserve">районах Прокопьевском </w:t>
      </w:r>
      <w:r w:rsidR="000F3BB8">
        <w:rPr>
          <w:rFonts w:ascii="Times New Roman" w:hAnsi="Times New Roman"/>
          <w:sz w:val="26"/>
          <w:szCs w:val="26"/>
        </w:rPr>
        <w:br/>
        <w:t xml:space="preserve">и Крапивинском (+ 42,9 %, с 7 до 10), Кемеровском (+ 21,7 %, с 23 до 28). </w:t>
      </w:r>
    </w:p>
    <w:p w:rsidR="00B460F9" w:rsidRDefault="00B460F9" w:rsidP="00B460F9">
      <w:pPr>
        <w:tabs>
          <w:tab w:val="left" w:pos="709"/>
        </w:tabs>
        <w:spacing w:line="360" w:lineRule="auto"/>
        <w:rPr>
          <w:rFonts w:ascii="Times New Roman" w:hAnsi="Times New Roman"/>
          <w:sz w:val="26"/>
          <w:szCs w:val="26"/>
        </w:rPr>
      </w:pPr>
      <w:r w:rsidRPr="00F11362">
        <w:rPr>
          <w:rFonts w:ascii="Times New Roman" w:hAnsi="Times New Roman"/>
          <w:sz w:val="26"/>
          <w:szCs w:val="26"/>
        </w:rPr>
        <w:t xml:space="preserve">На территории Кемеровской области </w:t>
      </w:r>
      <w:r>
        <w:rPr>
          <w:rFonts w:ascii="Times New Roman" w:hAnsi="Times New Roman"/>
          <w:sz w:val="26"/>
          <w:szCs w:val="26"/>
        </w:rPr>
        <w:t>отмечено снижение</w:t>
      </w:r>
      <w:r w:rsidRPr="00F11362">
        <w:rPr>
          <w:rFonts w:ascii="Times New Roman" w:hAnsi="Times New Roman"/>
          <w:sz w:val="26"/>
          <w:szCs w:val="26"/>
        </w:rPr>
        <w:t xml:space="preserve"> преступлений, связанных с незаконным оборотом оружия на </w:t>
      </w:r>
      <w:r>
        <w:rPr>
          <w:rFonts w:ascii="Times New Roman" w:hAnsi="Times New Roman"/>
          <w:sz w:val="26"/>
          <w:szCs w:val="26"/>
        </w:rPr>
        <w:t>10,8 % (с 371 до 331).</w:t>
      </w:r>
    </w:p>
    <w:p w:rsidR="00B460F9" w:rsidRDefault="00B460F9" w:rsidP="00B460F9">
      <w:pPr>
        <w:tabs>
          <w:tab w:val="left" w:pos="709"/>
        </w:tabs>
        <w:spacing w:line="36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По сравнению с аналогичным периодом 2018 г. на 44,4 % увеличилось число преступлений экономической направленности. Всего зарегистрировано </w:t>
      </w:r>
      <w:r>
        <w:rPr>
          <w:rFonts w:ascii="Times New Roman" w:hAnsi="Times New Roman"/>
          <w:sz w:val="26"/>
          <w:szCs w:val="26"/>
        </w:rPr>
        <w:br/>
        <w:t xml:space="preserve">546 преступлений данной категории, удельный вес которых в общем числе зарегистрированных преступлений составил 2,5 %. </w:t>
      </w:r>
    </w:p>
    <w:p w:rsidR="004A77D7" w:rsidRDefault="004A77D7" w:rsidP="004A77D7">
      <w:pPr>
        <w:spacing w:line="36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 январе-мае 2019 г. выявлено </w:t>
      </w:r>
      <w:r w:rsidR="00285681">
        <w:rPr>
          <w:rFonts w:ascii="Times New Roman" w:hAnsi="Times New Roman"/>
          <w:sz w:val="26"/>
          <w:szCs w:val="26"/>
        </w:rPr>
        <w:t>221</w:t>
      </w:r>
      <w:r>
        <w:rPr>
          <w:rFonts w:ascii="Times New Roman" w:hAnsi="Times New Roman"/>
          <w:sz w:val="26"/>
          <w:szCs w:val="26"/>
        </w:rPr>
        <w:t xml:space="preserve"> преступлен</w:t>
      </w:r>
      <w:r w:rsidR="00285681">
        <w:rPr>
          <w:rFonts w:ascii="Times New Roman" w:hAnsi="Times New Roman"/>
          <w:sz w:val="26"/>
          <w:szCs w:val="26"/>
        </w:rPr>
        <w:t>ие</w:t>
      </w:r>
      <w:r>
        <w:rPr>
          <w:rFonts w:ascii="Times New Roman" w:hAnsi="Times New Roman"/>
          <w:sz w:val="26"/>
          <w:szCs w:val="26"/>
        </w:rPr>
        <w:t xml:space="preserve"> коррупционной направленности, удельный вес которых в общем числе зарегистрированных </w:t>
      </w:r>
      <w:r>
        <w:rPr>
          <w:rFonts w:ascii="Times New Roman" w:hAnsi="Times New Roman"/>
          <w:sz w:val="26"/>
          <w:szCs w:val="26"/>
        </w:rPr>
        <w:lastRenderedPageBreak/>
        <w:t xml:space="preserve">преступлений составил </w:t>
      </w:r>
      <w:r w:rsidR="005671FE">
        <w:rPr>
          <w:rFonts w:ascii="Times New Roman" w:hAnsi="Times New Roman"/>
          <w:sz w:val="26"/>
          <w:szCs w:val="26"/>
        </w:rPr>
        <w:t>1</w:t>
      </w:r>
      <w:r>
        <w:rPr>
          <w:rFonts w:ascii="Times New Roman" w:hAnsi="Times New Roman"/>
          <w:sz w:val="26"/>
          <w:szCs w:val="26"/>
        </w:rPr>
        <w:t xml:space="preserve"> %. По сравнению с аналогичным периодом 2018 г. данный показатель значительно увеличен (+ </w:t>
      </w:r>
      <w:r w:rsidR="00285681">
        <w:rPr>
          <w:rFonts w:ascii="Times New Roman" w:hAnsi="Times New Roman"/>
          <w:sz w:val="26"/>
          <w:szCs w:val="26"/>
        </w:rPr>
        <w:t>130,2</w:t>
      </w:r>
      <w:r>
        <w:rPr>
          <w:rFonts w:ascii="Times New Roman" w:hAnsi="Times New Roman"/>
          <w:sz w:val="26"/>
          <w:szCs w:val="26"/>
        </w:rPr>
        <w:t xml:space="preserve"> %, АППГ – </w:t>
      </w:r>
      <w:r w:rsidR="00285681">
        <w:rPr>
          <w:rFonts w:ascii="Times New Roman" w:hAnsi="Times New Roman"/>
          <w:sz w:val="26"/>
          <w:szCs w:val="26"/>
        </w:rPr>
        <w:t>96</w:t>
      </w:r>
      <w:r>
        <w:rPr>
          <w:rFonts w:ascii="Times New Roman" w:hAnsi="Times New Roman"/>
          <w:sz w:val="26"/>
          <w:szCs w:val="26"/>
        </w:rPr>
        <w:t xml:space="preserve">). </w:t>
      </w:r>
    </w:p>
    <w:p w:rsidR="00AD1CB8" w:rsidRDefault="00AD1CB8" w:rsidP="00AD1CB8">
      <w:pPr>
        <w:tabs>
          <w:tab w:val="left" w:pos="709"/>
        </w:tabs>
        <w:spacing w:line="360" w:lineRule="auto"/>
        <w:rPr>
          <w:rFonts w:ascii="Times New Roman" w:hAnsi="Times New Roman"/>
          <w:sz w:val="26"/>
          <w:szCs w:val="26"/>
        </w:rPr>
      </w:pPr>
      <w:r w:rsidRPr="00BE2FA0">
        <w:rPr>
          <w:rFonts w:ascii="Times New Roman" w:hAnsi="Times New Roman"/>
          <w:sz w:val="26"/>
          <w:szCs w:val="26"/>
        </w:rPr>
        <w:t>Число преступлений, предусмотренных статьей 290 УК РФ (получение взятки), в Кемеровской области</w:t>
      </w:r>
      <w:r>
        <w:rPr>
          <w:rFonts w:ascii="Times New Roman" w:hAnsi="Times New Roman"/>
          <w:sz w:val="26"/>
          <w:szCs w:val="26"/>
        </w:rPr>
        <w:t xml:space="preserve"> снизилось на 18,75 % (с 16 до 13),</w:t>
      </w:r>
      <w:r w:rsidRPr="00AD1CB8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br/>
      </w:r>
      <w:r w:rsidRPr="00BE2FA0">
        <w:rPr>
          <w:rFonts w:ascii="Times New Roman" w:hAnsi="Times New Roman"/>
          <w:sz w:val="26"/>
          <w:szCs w:val="26"/>
        </w:rPr>
        <w:t>число преступлений, предусмотренных статьей 291 УК РФ</w:t>
      </w:r>
      <w:r>
        <w:rPr>
          <w:rFonts w:ascii="Times New Roman" w:hAnsi="Times New Roman"/>
          <w:sz w:val="26"/>
          <w:szCs w:val="26"/>
        </w:rPr>
        <w:t xml:space="preserve"> </w:t>
      </w:r>
      <w:r w:rsidRPr="00BE2FA0">
        <w:rPr>
          <w:rFonts w:ascii="Times New Roman" w:hAnsi="Times New Roman"/>
          <w:sz w:val="26"/>
          <w:szCs w:val="26"/>
        </w:rPr>
        <w:t xml:space="preserve">(дача взятки), </w:t>
      </w:r>
      <w:r>
        <w:rPr>
          <w:rFonts w:ascii="Times New Roman" w:hAnsi="Times New Roman"/>
          <w:sz w:val="26"/>
          <w:szCs w:val="26"/>
        </w:rPr>
        <w:t xml:space="preserve">увеличилось на 42,9 % (с 7 </w:t>
      </w:r>
      <w:proofErr w:type="gramStart"/>
      <w:r>
        <w:rPr>
          <w:rFonts w:ascii="Times New Roman" w:hAnsi="Times New Roman"/>
          <w:sz w:val="26"/>
          <w:szCs w:val="26"/>
        </w:rPr>
        <w:t>до</w:t>
      </w:r>
      <w:proofErr w:type="gramEnd"/>
      <w:r>
        <w:rPr>
          <w:rFonts w:ascii="Times New Roman" w:hAnsi="Times New Roman"/>
          <w:sz w:val="26"/>
          <w:szCs w:val="26"/>
        </w:rPr>
        <w:t xml:space="preserve"> 10). </w:t>
      </w:r>
      <w:r w:rsidRPr="00BE2FA0">
        <w:rPr>
          <w:rFonts w:ascii="Times New Roman" w:hAnsi="Times New Roman"/>
          <w:sz w:val="26"/>
          <w:szCs w:val="26"/>
        </w:rPr>
        <w:t xml:space="preserve">Зарегистрировано </w:t>
      </w:r>
      <w:r>
        <w:rPr>
          <w:rFonts w:ascii="Times New Roman" w:hAnsi="Times New Roman"/>
          <w:sz w:val="26"/>
          <w:szCs w:val="26"/>
        </w:rPr>
        <w:t>74</w:t>
      </w:r>
      <w:r w:rsidRPr="00BE2FA0">
        <w:rPr>
          <w:rFonts w:ascii="Times New Roman" w:hAnsi="Times New Roman"/>
          <w:sz w:val="26"/>
          <w:szCs w:val="26"/>
        </w:rPr>
        <w:t xml:space="preserve"> преступлени</w:t>
      </w:r>
      <w:r>
        <w:rPr>
          <w:rFonts w:ascii="Times New Roman" w:hAnsi="Times New Roman"/>
          <w:sz w:val="26"/>
          <w:szCs w:val="26"/>
        </w:rPr>
        <w:t>я</w:t>
      </w:r>
      <w:r w:rsidRPr="00BE2FA0">
        <w:rPr>
          <w:rFonts w:ascii="Times New Roman" w:hAnsi="Times New Roman"/>
          <w:sz w:val="26"/>
          <w:szCs w:val="26"/>
        </w:rPr>
        <w:t>, предусмотренных статьей 291</w:t>
      </w:r>
      <w:r w:rsidRPr="00BE2FA0">
        <w:rPr>
          <w:rFonts w:ascii="Times New Roman" w:hAnsi="Times New Roman"/>
          <w:sz w:val="26"/>
          <w:szCs w:val="26"/>
          <w:vertAlign w:val="superscript"/>
        </w:rPr>
        <w:t xml:space="preserve">2 </w:t>
      </w:r>
      <w:r w:rsidRPr="00BE2FA0">
        <w:rPr>
          <w:rFonts w:ascii="Times New Roman" w:hAnsi="Times New Roman"/>
          <w:sz w:val="26"/>
          <w:szCs w:val="26"/>
        </w:rPr>
        <w:t xml:space="preserve">УК РФ </w:t>
      </w:r>
      <w:r>
        <w:rPr>
          <w:rFonts w:ascii="Times New Roman" w:hAnsi="Times New Roman"/>
          <w:sz w:val="26"/>
          <w:szCs w:val="26"/>
        </w:rPr>
        <w:t>(</w:t>
      </w:r>
      <w:r w:rsidRPr="00BE2FA0">
        <w:rPr>
          <w:rFonts w:ascii="Times New Roman" w:hAnsi="Times New Roman"/>
          <w:sz w:val="26"/>
          <w:szCs w:val="26"/>
        </w:rPr>
        <w:t>мелкое взяточничество</w:t>
      </w:r>
      <w:r>
        <w:rPr>
          <w:rFonts w:ascii="Times New Roman" w:hAnsi="Times New Roman"/>
          <w:sz w:val="26"/>
          <w:szCs w:val="26"/>
        </w:rPr>
        <w:t>), АППГ – 24</w:t>
      </w:r>
      <w:r w:rsidRPr="00BE2FA0">
        <w:rPr>
          <w:rFonts w:ascii="Times New Roman" w:hAnsi="Times New Roman"/>
          <w:sz w:val="26"/>
          <w:szCs w:val="26"/>
        </w:rPr>
        <w:t>.</w:t>
      </w:r>
    </w:p>
    <w:p w:rsidR="00400832" w:rsidRDefault="00400832" w:rsidP="00400832">
      <w:pPr>
        <w:tabs>
          <w:tab w:val="left" w:pos="709"/>
        </w:tabs>
        <w:spacing w:line="360" w:lineRule="auto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 xml:space="preserve">На 18,5 % снизилось количество убийств, покушений на убийство </w:t>
      </w:r>
      <w:r>
        <w:rPr>
          <w:rFonts w:ascii="Times New Roman" w:hAnsi="Times New Roman"/>
          <w:sz w:val="26"/>
          <w:szCs w:val="26"/>
        </w:rPr>
        <w:br/>
        <w:t xml:space="preserve">(с 108 до 88), на 5,1 % – фактов умышленного причинения тяжкого вреда здоровью </w:t>
      </w:r>
      <w:r>
        <w:rPr>
          <w:rFonts w:ascii="Times New Roman" w:hAnsi="Times New Roman"/>
          <w:sz w:val="26"/>
          <w:szCs w:val="26"/>
        </w:rPr>
        <w:br/>
        <w:t>(с 412 до 391).</w:t>
      </w:r>
      <w:proofErr w:type="gramEnd"/>
    </w:p>
    <w:p w:rsidR="00206020" w:rsidRDefault="00206020" w:rsidP="00206020">
      <w:pPr>
        <w:tabs>
          <w:tab w:val="left" w:pos="709"/>
        </w:tabs>
        <w:spacing w:line="360" w:lineRule="auto"/>
        <w:rPr>
          <w:rFonts w:ascii="Times New Roman" w:hAnsi="Times New Roman"/>
          <w:sz w:val="26"/>
          <w:szCs w:val="26"/>
        </w:rPr>
      </w:pPr>
      <w:r w:rsidRPr="00BE2FA0">
        <w:rPr>
          <w:rFonts w:ascii="Times New Roman" w:hAnsi="Times New Roman"/>
          <w:sz w:val="26"/>
          <w:szCs w:val="26"/>
        </w:rPr>
        <w:t xml:space="preserve">При общем </w:t>
      </w:r>
      <w:r>
        <w:rPr>
          <w:rFonts w:ascii="Times New Roman" w:hAnsi="Times New Roman"/>
          <w:sz w:val="26"/>
          <w:szCs w:val="26"/>
        </w:rPr>
        <w:t>увеличении</w:t>
      </w:r>
      <w:r w:rsidRPr="00BE2FA0">
        <w:rPr>
          <w:rFonts w:ascii="Times New Roman" w:hAnsi="Times New Roman"/>
          <w:sz w:val="26"/>
          <w:szCs w:val="26"/>
        </w:rPr>
        <w:t xml:space="preserve"> количества зарегистрированных преступлений </w:t>
      </w:r>
      <w:r>
        <w:rPr>
          <w:rFonts w:ascii="Times New Roman" w:hAnsi="Times New Roman"/>
          <w:sz w:val="26"/>
          <w:szCs w:val="26"/>
        </w:rPr>
        <w:br/>
      </w:r>
      <w:r w:rsidRPr="00BE2FA0">
        <w:rPr>
          <w:rFonts w:ascii="Times New Roman" w:hAnsi="Times New Roman"/>
          <w:sz w:val="26"/>
          <w:szCs w:val="26"/>
        </w:rPr>
        <w:t>на территории области</w:t>
      </w:r>
      <w:r>
        <w:rPr>
          <w:rFonts w:ascii="Times New Roman" w:hAnsi="Times New Roman"/>
          <w:sz w:val="26"/>
          <w:szCs w:val="26"/>
        </w:rPr>
        <w:t xml:space="preserve">, на 61,5 % снизилось </w:t>
      </w:r>
      <w:r w:rsidRPr="00BE2FA0">
        <w:rPr>
          <w:rFonts w:ascii="Times New Roman" w:hAnsi="Times New Roman"/>
          <w:sz w:val="26"/>
          <w:szCs w:val="26"/>
        </w:rPr>
        <w:t xml:space="preserve">число преступлений экстремистской направленности </w:t>
      </w:r>
      <w:r>
        <w:rPr>
          <w:rFonts w:ascii="Times New Roman" w:hAnsi="Times New Roman"/>
          <w:sz w:val="26"/>
          <w:szCs w:val="26"/>
        </w:rPr>
        <w:t xml:space="preserve">(с 13 до 5), </w:t>
      </w:r>
      <w:r w:rsidRPr="00BE2FA0">
        <w:rPr>
          <w:rFonts w:ascii="Times New Roman" w:hAnsi="Times New Roman"/>
          <w:sz w:val="26"/>
          <w:szCs w:val="26"/>
        </w:rPr>
        <w:t xml:space="preserve">число преступлений террористического характера </w:t>
      </w:r>
      <w:r w:rsidR="008559D5">
        <w:rPr>
          <w:rFonts w:ascii="Times New Roman" w:hAnsi="Times New Roman"/>
          <w:sz w:val="26"/>
          <w:szCs w:val="26"/>
        </w:rPr>
        <w:t xml:space="preserve">осталось </w:t>
      </w:r>
      <w:r w:rsidR="007024EB">
        <w:rPr>
          <w:rFonts w:ascii="Times New Roman" w:hAnsi="Times New Roman"/>
          <w:sz w:val="26"/>
          <w:szCs w:val="26"/>
        </w:rPr>
        <w:t>прежнем</w:t>
      </w:r>
      <w:r w:rsidR="008559D5">
        <w:rPr>
          <w:rFonts w:ascii="Times New Roman" w:hAnsi="Times New Roman"/>
          <w:sz w:val="26"/>
          <w:szCs w:val="26"/>
        </w:rPr>
        <w:t xml:space="preserve"> уровне (4). </w:t>
      </w:r>
    </w:p>
    <w:p w:rsidR="0035299A" w:rsidRDefault="00502FAE" w:rsidP="0035299A">
      <w:pPr>
        <w:tabs>
          <w:tab w:val="left" w:pos="709"/>
        </w:tabs>
        <w:spacing w:line="360" w:lineRule="auto"/>
        <w:rPr>
          <w:rFonts w:ascii="Times New Roman" w:hAnsi="Times New Roman"/>
          <w:sz w:val="26"/>
          <w:szCs w:val="26"/>
        </w:rPr>
      </w:pPr>
      <w:r w:rsidRPr="00567637">
        <w:rPr>
          <w:rFonts w:ascii="Times New Roman" w:hAnsi="Times New Roman"/>
          <w:sz w:val="26"/>
          <w:szCs w:val="26"/>
        </w:rPr>
        <w:t>Ущерб от преступлений по оконченн</w:t>
      </w:r>
      <w:r>
        <w:rPr>
          <w:rFonts w:ascii="Times New Roman" w:hAnsi="Times New Roman"/>
          <w:sz w:val="26"/>
          <w:szCs w:val="26"/>
        </w:rPr>
        <w:t xml:space="preserve">ым и приостановленным уголовным </w:t>
      </w:r>
      <w:r w:rsidRPr="00567637">
        <w:rPr>
          <w:rFonts w:ascii="Times New Roman" w:hAnsi="Times New Roman"/>
          <w:sz w:val="26"/>
          <w:szCs w:val="26"/>
        </w:rPr>
        <w:t>делам составил</w:t>
      </w:r>
      <w:r>
        <w:rPr>
          <w:rFonts w:ascii="Times New Roman" w:hAnsi="Times New Roman"/>
          <w:sz w:val="26"/>
          <w:szCs w:val="26"/>
        </w:rPr>
        <w:t xml:space="preserve"> </w:t>
      </w:r>
      <w:r w:rsidR="001F7E77">
        <w:rPr>
          <w:rFonts w:ascii="Times New Roman" w:hAnsi="Times New Roman"/>
          <w:sz w:val="26"/>
          <w:szCs w:val="26"/>
        </w:rPr>
        <w:t>1 567 712</w:t>
      </w:r>
      <w:r w:rsidR="0035299A">
        <w:rPr>
          <w:rFonts w:ascii="Times New Roman" w:hAnsi="Times New Roman"/>
          <w:sz w:val="26"/>
          <w:szCs w:val="26"/>
        </w:rPr>
        <w:t xml:space="preserve"> тыс. руб., что на </w:t>
      </w:r>
      <w:r w:rsidR="002F7C8C" w:rsidRPr="002F7C8C">
        <w:rPr>
          <w:rFonts w:ascii="Times New Roman" w:hAnsi="Times New Roman"/>
          <w:sz w:val="26"/>
          <w:szCs w:val="26"/>
        </w:rPr>
        <w:t>62</w:t>
      </w:r>
      <w:r w:rsidR="0035299A">
        <w:rPr>
          <w:rFonts w:ascii="Times New Roman" w:hAnsi="Times New Roman"/>
          <w:sz w:val="26"/>
          <w:szCs w:val="26"/>
        </w:rPr>
        <w:t xml:space="preserve"> % больше аналогичного </w:t>
      </w:r>
      <w:r w:rsidR="0035299A">
        <w:rPr>
          <w:rFonts w:ascii="Times New Roman" w:hAnsi="Times New Roman"/>
          <w:sz w:val="26"/>
          <w:szCs w:val="26"/>
        </w:rPr>
        <w:br/>
        <w:t xml:space="preserve">показателя прошлого года (АППГ – </w:t>
      </w:r>
      <w:r w:rsidR="001F7E77">
        <w:rPr>
          <w:rFonts w:ascii="Times New Roman" w:hAnsi="Times New Roman"/>
          <w:sz w:val="26"/>
          <w:szCs w:val="26"/>
        </w:rPr>
        <w:t>967 907</w:t>
      </w:r>
      <w:r w:rsidR="0035299A" w:rsidRPr="00567637">
        <w:rPr>
          <w:rFonts w:ascii="Times New Roman" w:hAnsi="Times New Roman"/>
          <w:sz w:val="26"/>
          <w:szCs w:val="26"/>
        </w:rPr>
        <w:t xml:space="preserve"> тыс. руб</w:t>
      </w:r>
      <w:r w:rsidR="0035299A">
        <w:rPr>
          <w:rFonts w:ascii="Times New Roman" w:hAnsi="Times New Roman"/>
          <w:sz w:val="26"/>
          <w:szCs w:val="26"/>
        </w:rPr>
        <w:t xml:space="preserve">.). </w:t>
      </w:r>
      <w:r w:rsidR="0035299A" w:rsidRPr="00567637">
        <w:rPr>
          <w:rFonts w:ascii="Times New Roman" w:hAnsi="Times New Roman"/>
          <w:sz w:val="26"/>
          <w:szCs w:val="26"/>
        </w:rPr>
        <w:t>Реальное возмещение причиненного материального ущерба составило</w:t>
      </w:r>
      <w:r w:rsidR="0035299A">
        <w:rPr>
          <w:rFonts w:ascii="Times New Roman" w:hAnsi="Times New Roman"/>
          <w:sz w:val="26"/>
          <w:szCs w:val="26"/>
        </w:rPr>
        <w:t xml:space="preserve"> </w:t>
      </w:r>
      <w:r w:rsidR="002F7C8C" w:rsidRPr="002F7C8C">
        <w:rPr>
          <w:rFonts w:ascii="Times New Roman" w:hAnsi="Times New Roman"/>
          <w:sz w:val="26"/>
          <w:szCs w:val="26"/>
        </w:rPr>
        <w:t>4,9</w:t>
      </w:r>
      <w:r w:rsidR="0035299A">
        <w:rPr>
          <w:rFonts w:ascii="Times New Roman" w:hAnsi="Times New Roman"/>
          <w:sz w:val="26"/>
          <w:szCs w:val="26"/>
        </w:rPr>
        <w:t xml:space="preserve"> % - </w:t>
      </w:r>
      <w:r w:rsidR="002F7C8C">
        <w:rPr>
          <w:rFonts w:ascii="Times New Roman" w:hAnsi="Times New Roman"/>
          <w:sz w:val="26"/>
          <w:szCs w:val="26"/>
        </w:rPr>
        <w:t>76 266</w:t>
      </w:r>
      <w:r w:rsidR="0035299A">
        <w:rPr>
          <w:rFonts w:ascii="Times New Roman" w:hAnsi="Times New Roman"/>
          <w:sz w:val="26"/>
          <w:szCs w:val="26"/>
        </w:rPr>
        <w:t xml:space="preserve"> тыс. руб. (- 7</w:t>
      </w:r>
      <w:r w:rsidR="002F7C8C">
        <w:rPr>
          <w:rFonts w:ascii="Times New Roman" w:hAnsi="Times New Roman"/>
          <w:sz w:val="26"/>
          <w:szCs w:val="26"/>
        </w:rPr>
        <w:t>3,3</w:t>
      </w:r>
      <w:r w:rsidR="0035299A">
        <w:rPr>
          <w:rFonts w:ascii="Times New Roman" w:hAnsi="Times New Roman"/>
          <w:sz w:val="26"/>
          <w:szCs w:val="26"/>
        </w:rPr>
        <w:t xml:space="preserve"> %, АППГ – </w:t>
      </w:r>
      <w:r w:rsidR="002F7C8C">
        <w:rPr>
          <w:rFonts w:ascii="Times New Roman" w:hAnsi="Times New Roman"/>
          <w:sz w:val="26"/>
          <w:szCs w:val="26"/>
        </w:rPr>
        <w:t>285 441</w:t>
      </w:r>
      <w:r w:rsidR="0035299A">
        <w:rPr>
          <w:rFonts w:ascii="Times New Roman" w:hAnsi="Times New Roman"/>
          <w:sz w:val="26"/>
          <w:szCs w:val="26"/>
        </w:rPr>
        <w:t xml:space="preserve"> тыс. руб.). </w:t>
      </w:r>
    </w:p>
    <w:p w:rsidR="00F456FA" w:rsidRDefault="00F456FA" w:rsidP="00F456FA">
      <w:pPr>
        <w:tabs>
          <w:tab w:val="left" w:pos="709"/>
        </w:tabs>
        <w:spacing w:line="360" w:lineRule="auto"/>
        <w:rPr>
          <w:rStyle w:val="11"/>
          <w:color w:val="000000" w:themeColor="text1"/>
          <w:sz w:val="26"/>
          <w:szCs w:val="26"/>
        </w:rPr>
      </w:pPr>
      <w:r w:rsidRPr="00567637">
        <w:rPr>
          <w:rStyle w:val="11"/>
          <w:color w:val="000000" w:themeColor="text1"/>
          <w:sz w:val="26"/>
          <w:szCs w:val="26"/>
        </w:rPr>
        <w:t>Сотрудниками органов внутренних дел предварительно расследовано</w:t>
      </w:r>
      <w:r>
        <w:rPr>
          <w:rStyle w:val="11"/>
          <w:color w:val="000000" w:themeColor="text1"/>
          <w:sz w:val="26"/>
          <w:szCs w:val="26"/>
        </w:rPr>
        <w:t xml:space="preserve"> </w:t>
      </w:r>
      <w:r>
        <w:rPr>
          <w:rStyle w:val="11"/>
          <w:color w:val="000000" w:themeColor="text1"/>
          <w:sz w:val="26"/>
          <w:szCs w:val="26"/>
        </w:rPr>
        <w:br/>
        <w:t xml:space="preserve">9699 преступлений (- 9,3 %, АППГ – 10698), </w:t>
      </w:r>
      <w:r w:rsidRPr="00567637">
        <w:rPr>
          <w:rStyle w:val="11"/>
          <w:color w:val="000000" w:themeColor="text1"/>
          <w:sz w:val="26"/>
          <w:szCs w:val="26"/>
        </w:rPr>
        <w:t xml:space="preserve">следственных органов Следственного комитета Российской Федерации </w:t>
      </w:r>
      <w:r>
        <w:rPr>
          <w:rStyle w:val="11"/>
          <w:color w:val="000000" w:themeColor="text1"/>
          <w:sz w:val="26"/>
          <w:szCs w:val="26"/>
        </w:rPr>
        <w:t xml:space="preserve">– 1469 (+ 7,5 %, АППГ – 1367), </w:t>
      </w:r>
      <w:r w:rsidRPr="00567637">
        <w:rPr>
          <w:rStyle w:val="11"/>
          <w:color w:val="000000" w:themeColor="text1"/>
          <w:sz w:val="26"/>
          <w:szCs w:val="26"/>
        </w:rPr>
        <w:t>службы судебных приставов –</w:t>
      </w:r>
      <w:r>
        <w:rPr>
          <w:rStyle w:val="11"/>
          <w:color w:val="000000" w:themeColor="text1"/>
          <w:sz w:val="26"/>
          <w:szCs w:val="26"/>
        </w:rPr>
        <w:t xml:space="preserve"> 602 (- 2,4 %, АППГ – 617).</w:t>
      </w:r>
    </w:p>
    <w:p w:rsidR="00F456FA" w:rsidRDefault="00DC68D7" w:rsidP="00F456FA">
      <w:pPr>
        <w:tabs>
          <w:tab w:val="left" w:pos="709"/>
        </w:tabs>
        <w:spacing w:line="360" w:lineRule="auto"/>
        <w:rPr>
          <w:rFonts w:ascii="Times New Roman" w:hAnsi="Times New Roman"/>
          <w:sz w:val="26"/>
          <w:szCs w:val="26"/>
        </w:rPr>
      </w:pPr>
      <w:r>
        <w:rPr>
          <w:rStyle w:val="11"/>
          <w:color w:val="000000"/>
          <w:sz w:val="26"/>
          <w:szCs w:val="26"/>
        </w:rPr>
        <w:t xml:space="preserve">За 5 месяцев 2019 г. раскрыто 11811 преступлений из числа находившихся </w:t>
      </w:r>
      <w:r>
        <w:rPr>
          <w:rStyle w:val="11"/>
          <w:color w:val="000000"/>
          <w:sz w:val="26"/>
          <w:szCs w:val="26"/>
        </w:rPr>
        <w:br/>
        <w:t>в производстве, что на 7,2 % меньше, чем за аналогичный период прошлого года (12722).</w:t>
      </w:r>
      <w:r w:rsidRPr="00DC68D7">
        <w:rPr>
          <w:rStyle w:val="11"/>
          <w:color w:val="000000"/>
          <w:sz w:val="26"/>
          <w:szCs w:val="26"/>
        </w:rPr>
        <w:t xml:space="preserve"> </w:t>
      </w:r>
      <w:r>
        <w:rPr>
          <w:rStyle w:val="11"/>
          <w:color w:val="000000"/>
          <w:sz w:val="26"/>
          <w:szCs w:val="26"/>
        </w:rPr>
        <w:t>Не раскрыто 8240 преступлений, что на 8,5 % больше, аналогичного показателя 2018 г. (7596).</w:t>
      </w:r>
      <w:r w:rsidRPr="00DC68D7">
        <w:rPr>
          <w:rStyle w:val="11"/>
          <w:color w:val="000000"/>
          <w:sz w:val="26"/>
          <w:szCs w:val="26"/>
        </w:rPr>
        <w:t xml:space="preserve"> </w:t>
      </w:r>
      <w:r w:rsidRPr="00D336BA">
        <w:rPr>
          <w:rStyle w:val="11"/>
          <w:color w:val="000000"/>
          <w:sz w:val="26"/>
          <w:szCs w:val="26"/>
        </w:rPr>
        <w:t>Число</w:t>
      </w:r>
      <w:r>
        <w:rPr>
          <w:rStyle w:val="11"/>
          <w:color w:val="000000"/>
          <w:sz w:val="26"/>
          <w:szCs w:val="26"/>
        </w:rPr>
        <w:t xml:space="preserve"> нераскрытых преступлений возросло </w:t>
      </w:r>
      <w:r w:rsidR="00847241">
        <w:rPr>
          <w:rStyle w:val="11"/>
          <w:color w:val="000000"/>
          <w:sz w:val="26"/>
          <w:szCs w:val="26"/>
        </w:rPr>
        <w:t xml:space="preserve">в районах Прокопьевском (+ 90,5 %), </w:t>
      </w:r>
      <w:proofErr w:type="spellStart"/>
      <w:r w:rsidR="00847241">
        <w:rPr>
          <w:rStyle w:val="11"/>
          <w:color w:val="000000"/>
          <w:sz w:val="26"/>
          <w:szCs w:val="26"/>
        </w:rPr>
        <w:t>Чебулинском</w:t>
      </w:r>
      <w:proofErr w:type="spellEnd"/>
      <w:r w:rsidR="00847241">
        <w:rPr>
          <w:rStyle w:val="11"/>
          <w:color w:val="000000"/>
          <w:sz w:val="26"/>
          <w:szCs w:val="26"/>
        </w:rPr>
        <w:t xml:space="preserve"> (+ 64,3 %), </w:t>
      </w:r>
      <w:proofErr w:type="spellStart"/>
      <w:r w:rsidR="00847241">
        <w:rPr>
          <w:rStyle w:val="11"/>
          <w:color w:val="000000"/>
          <w:sz w:val="26"/>
          <w:szCs w:val="26"/>
        </w:rPr>
        <w:t>Яшкинском</w:t>
      </w:r>
      <w:proofErr w:type="spellEnd"/>
      <w:r w:rsidR="00847241">
        <w:rPr>
          <w:rStyle w:val="11"/>
          <w:color w:val="000000"/>
          <w:sz w:val="26"/>
          <w:szCs w:val="26"/>
        </w:rPr>
        <w:t xml:space="preserve"> (+ 44,</w:t>
      </w:r>
      <w:r w:rsidR="007E3AF8">
        <w:rPr>
          <w:rStyle w:val="11"/>
          <w:color w:val="000000"/>
          <w:sz w:val="26"/>
          <w:szCs w:val="26"/>
        </w:rPr>
        <w:t>4</w:t>
      </w:r>
      <w:r w:rsidR="00847241">
        <w:rPr>
          <w:rStyle w:val="11"/>
          <w:color w:val="000000"/>
          <w:sz w:val="26"/>
          <w:szCs w:val="26"/>
        </w:rPr>
        <w:t xml:space="preserve"> %),</w:t>
      </w:r>
      <w:r w:rsidR="00282285">
        <w:rPr>
          <w:rStyle w:val="11"/>
          <w:color w:val="000000"/>
          <w:sz w:val="26"/>
          <w:szCs w:val="26"/>
        </w:rPr>
        <w:t xml:space="preserve"> </w:t>
      </w:r>
      <w:proofErr w:type="spellStart"/>
      <w:r w:rsidR="00282285">
        <w:rPr>
          <w:rStyle w:val="11"/>
          <w:color w:val="000000"/>
          <w:sz w:val="26"/>
          <w:szCs w:val="26"/>
        </w:rPr>
        <w:t>Тисульском</w:t>
      </w:r>
      <w:proofErr w:type="spellEnd"/>
      <w:r w:rsidR="00282285">
        <w:rPr>
          <w:rStyle w:val="11"/>
          <w:color w:val="000000"/>
          <w:sz w:val="26"/>
          <w:szCs w:val="26"/>
        </w:rPr>
        <w:t xml:space="preserve"> (+ 36,7 %),</w:t>
      </w:r>
      <w:r w:rsidR="00847241">
        <w:rPr>
          <w:rStyle w:val="11"/>
          <w:color w:val="000000"/>
          <w:sz w:val="26"/>
          <w:szCs w:val="26"/>
        </w:rPr>
        <w:t xml:space="preserve"> г</w:t>
      </w:r>
      <w:r w:rsidR="000C4E71">
        <w:rPr>
          <w:rStyle w:val="11"/>
          <w:color w:val="000000"/>
          <w:sz w:val="26"/>
          <w:szCs w:val="26"/>
        </w:rPr>
        <w:t xml:space="preserve">. </w:t>
      </w:r>
      <w:r w:rsidR="00847241">
        <w:rPr>
          <w:rStyle w:val="11"/>
          <w:color w:val="000000"/>
          <w:sz w:val="26"/>
          <w:szCs w:val="26"/>
        </w:rPr>
        <w:t>Гурьевске (+ 52,6 %).</w:t>
      </w:r>
    </w:p>
    <w:p w:rsidR="00DE6F78" w:rsidRDefault="00DE6F78" w:rsidP="00DE6F78">
      <w:pPr>
        <w:tabs>
          <w:tab w:val="left" w:pos="709"/>
        </w:tabs>
        <w:spacing w:line="360" w:lineRule="auto"/>
        <w:rPr>
          <w:rFonts w:ascii="Times New Roman" w:hAnsi="Times New Roman"/>
          <w:sz w:val="26"/>
          <w:szCs w:val="26"/>
        </w:rPr>
      </w:pPr>
      <w:r>
        <w:rPr>
          <w:rStyle w:val="11"/>
          <w:color w:val="000000"/>
          <w:sz w:val="26"/>
          <w:szCs w:val="26"/>
        </w:rPr>
        <w:t xml:space="preserve">Из общего количества нераскрытых преступлений на тяжкие и особо тяжкие преступления приходится 24 % (АППГ – 23,6 %). Остались нераскрытыми </w:t>
      </w:r>
      <w:r>
        <w:rPr>
          <w:rStyle w:val="11"/>
          <w:color w:val="000000"/>
          <w:sz w:val="26"/>
          <w:szCs w:val="26"/>
        </w:rPr>
        <w:br/>
        <w:t xml:space="preserve">1 убийство (- 90 %, АППГ – 10), </w:t>
      </w:r>
      <w:r w:rsidR="00D73687">
        <w:rPr>
          <w:rStyle w:val="11"/>
          <w:color w:val="000000"/>
          <w:sz w:val="26"/>
          <w:szCs w:val="26"/>
        </w:rPr>
        <w:t>13</w:t>
      </w:r>
      <w:r>
        <w:rPr>
          <w:rStyle w:val="11"/>
          <w:color w:val="000000"/>
          <w:sz w:val="26"/>
          <w:szCs w:val="26"/>
        </w:rPr>
        <w:t xml:space="preserve"> фактов умышленного причинения тяжкого </w:t>
      </w:r>
      <w:r>
        <w:rPr>
          <w:rStyle w:val="11"/>
          <w:color w:val="000000"/>
          <w:sz w:val="26"/>
          <w:szCs w:val="26"/>
        </w:rPr>
        <w:lastRenderedPageBreak/>
        <w:t>вреда здоровью (</w:t>
      </w:r>
      <w:r w:rsidR="00D73687">
        <w:rPr>
          <w:rStyle w:val="11"/>
          <w:color w:val="000000"/>
          <w:sz w:val="26"/>
          <w:szCs w:val="26"/>
        </w:rPr>
        <w:t xml:space="preserve">- 18,75 %, </w:t>
      </w:r>
      <w:r>
        <w:rPr>
          <w:rStyle w:val="11"/>
          <w:color w:val="000000"/>
          <w:sz w:val="26"/>
          <w:szCs w:val="26"/>
        </w:rPr>
        <w:t xml:space="preserve">АППГ – </w:t>
      </w:r>
      <w:r w:rsidR="00D73687">
        <w:rPr>
          <w:rStyle w:val="11"/>
          <w:color w:val="000000"/>
          <w:sz w:val="26"/>
          <w:szCs w:val="26"/>
        </w:rPr>
        <w:t>16</w:t>
      </w:r>
      <w:r>
        <w:rPr>
          <w:rStyle w:val="11"/>
          <w:color w:val="000000"/>
          <w:sz w:val="26"/>
          <w:szCs w:val="26"/>
        </w:rPr>
        <w:t xml:space="preserve">), </w:t>
      </w:r>
      <w:r w:rsidR="008763D6">
        <w:rPr>
          <w:rStyle w:val="11"/>
          <w:color w:val="000000"/>
          <w:sz w:val="26"/>
          <w:szCs w:val="26"/>
        </w:rPr>
        <w:t>4098 краж</w:t>
      </w:r>
      <w:r>
        <w:rPr>
          <w:rStyle w:val="11"/>
          <w:color w:val="000000"/>
          <w:sz w:val="26"/>
          <w:szCs w:val="26"/>
        </w:rPr>
        <w:t xml:space="preserve"> (+ </w:t>
      </w:r>
      <w:r w:rsidR="008763D6">
        <w:rPr>
          <w:rStyle w:val="11"/>
          <w:color w:val="000000"/>
          <w:sz w:val="26"/>
          <w:szCs w:val="26"/>
        </w:rPr>
        <w:t>11,9</w:t>
      </w:r>
      <w:r>
        <w:rPr>
          <w:rStyle w:val="11"/>
          <w:color w:val="000000"/>
          <w:sz w:val="26"/>
          <w:szCs w:val="26"/>
        </w:rPr>
        <w:t xml:space="preserve"> %, АППГ – </w:t>
      </w:r>
      <w:r w:rsidR="008763D6">
        <w:rPr>
          <w:rStyle w:val="11"/>
          <w:color w:val="000000"/>
          <w:sz w:val="26"/>
          <w:szCs w:val="26"/>
        </w:rPr>
        <w:t>3661</w:t>
      </w:r>
      <w:r>
        <w:rPr>
          <w:rStyle w:val="11"/>
          <w:color w:val="000000"/>
          <w:sz w:val="26"/>
          <w:szCs w:val="26"/>
        </w:rPr>
        <w:t xml:space="preserve">), </w:t>
      </w:r>
      <w:r w:rsidR="008763D6">
        <w:rPr>
          <w:rStyle w:val="11"/>
          <w:color w:val="000000"/>
          <w:sz w:val="26"/>
          <w:szCs w:val="26"/>
        </w:rPr>
        <w:br/>
        <w:t>87</w:t>
      </w:r>
      <w:r>
        <w:rPr>
          <w:rStyle w:val="11"/>
          <w:color w:val="000000"/>
          <w:sz w:val="26"/>
          <w:szCs w:val="26"/>
        </w:rPr>
        <w:t xml:space="preserve"> грабеж</w:t>
      </w:r>
      <w:r w:rsidR="008763D6">
        <w:rPr>
          <w:rStyle w:val="11"/>
          <w:color w:val="000000"/>
          <w:sz w:val="26"/>
          <w:szCs w:val="26"/>
        </w:rPr>
        <w:t>ей</w:t>
      </w:r>
      <w:r>
        <w:rPr>
          <w:rStyle w:val="11"/>
          <w:color w:val="000000"/>
          <w:sz w:val="26"/>
          <w:szCs w:val="26"/>
        </w:rPr>
        <w:t xml:space="preserve"> (- </w:t>
      </w:r>
      <w:r w:rsidR="008763D6">
        <w:rPr>
          <w:rStyle w:val="11"/>
          <w:color w:val="000000"/>
          <w:sz w:val="26"/>
          <w:szCs w:val="26"/>
        </w:rPr>
        <w:t>33</w:t>
      </w:r>
      <w:r>
        <w:rPr>
          <w:rStyle w:val="11"/>
          <w:color w:val="000000"/>
          <w:sz w:val="26"/>
          <w:szCs w:val="26"/>
        </w:rPr>
        <w:t xml:space="preserve"> %, АППГ – </w:t>
      </w:r>
      <w:r w:rsidR="008763D6">
        <w:rPr>
          <w:rStyle w:val="11"/>
          <w:color w:val="000000"/>
          <w:sz w:val="26"/>
          <w:szCs w:val="26"/>
        </w:rPr>
        <w:t>130</w:t>
      </w:r>
      <w:r>
        <w:rPr>
          <w:rStyle w:val="11"/>
          <w:color w:val="000000"/>
          <w:sz w:val="26"/>
          <w:szCs w:val="26"/>
        </w:rPr>
        <w:t xml:space="preserve">), </w:t>
      </w:r>
      <w:r w:rsidR="0075726A">
        <w:rPr>
          <w:rStyle w:val="11"/>
          <w:color w:val="000000"/>
          <w:sz w:val="26"/>
          <w:szCs w:val="26"/>
        </w:rPr>
        <w:t>7</w:t>
      </w:r>
      <w:r>
        <w:rPr>
          <w:rStyle w:val="11"/>
          <w:color w:val="000000"/>
          <w:sz w:val="26"/>
          <w:szCs w:val="26"/>
        </w:rPr>
        <w:t xml:space="preserve"> разбойных нападений (- </w:t>
      </w:r>
      <w:r w:rsidR="0075726A">
        <w:rPr>
          <w:rStyle w:val="11"/>
          <w:color w:val="000000"/>
          <w:sz w:val="26"/>
          <w:szCs w:val="26"/>
        </w:rPr>
        <w:t>46,2</w:t>
      </w:r>
      <w:r>
        <w:rPr>
          <w:rStyle w:val="11"/>
          <w:color w:val="000000"/>
          <w:sz w:val="26"/>
          <w:szCs w:val="26"/>
        </w:rPr>
        <w:t xml:space="preserve"> %, АППГ – 13). </w:t>
      </w:r>
    </w:p>
    <w:p w:rsidR="008F5288" w:rsidRDefault="008F5288" w:rsidP="008F5288">
      <w:pPr>
        <w:pStyle w:val="a9"/>
        <w:spacing w:line="360" w:lineRule="auto"/>
        <w:ind w:firstLine="709"/>
        <w:rPr>
          <w:rStyle w:val="11"/>
          <w:color w:val="000000"/>
          <w:sz w:val="26"/>
          <w:szCs w:val="26"/>
        </w:rPr>
      </w:pPr>
      <w:r w:rsidRPr="00781396">
        <w:rPr>
          <w:rStyle w:val="11"/>
          <w:color w:val="000000"/>
          <w:sz w:val="26"/>
          <w:szCs w:val="26"/>
        </w:rPr>
        <w:t>В связи</w:t>
      </w:r>
      <w:r w:rsidRPr="003B4CD3">
        <w:rPr>
          <w:rStyle w:val="11"/>
          <w:color w:val="000000"/>
          <w:sz w:val="26"/>
          <w:szCs w:val="26"/>
        </w:rPr>
        <w:t xml:space="preserve"> с неустановлением лица, подлежащего привлечению в качестве обвиняемого</w:t>
      </w:r>
      <w:r>
        <w:rPr>
          <w:rStyle w:val="11"/>
          <w:color w:val="000000"/>
          <w:sz w:val="26"/>
          <w:szCs w:val="26"/>
        </w:rPr>
        <w:t xml:space="preserve">, </w:t>
      </w:r>
      <w:r w:rsidRPr="003B4CD3">
        <w:rPr>
          <w:rStyle w:val="11"/>
          <w:color w:val="000000"/>
          <w:sz w:val="26"/>
          <w:szCs w:val="26"/>
        </w:rPr>
        <w:t>не раскр</w:t>
      </w:r>
      <w:r>
        <w:rPr>
          <w:rStyle w:val="11"/>
          <w:color w:val="000000"/>
          <w:sz w:val="26"/>
          <w:szCs w:val="26"/>
        </w:rPr>
        <w:t xml:space="preserve">ыто 7962 преступления (+ 8 %, АППГ – 7373), </w:t>
      </w:r>
      <w:r w:rsidRPr="003B4CD3">
        <w:rPr>
          <w:rStyle w:val="11"/>
          <w:color w:val="000000"/>
          <w:sz w:val="26"/>
          <w:szCs w:val="26"/>
        </w:rPr>
        <w:t xml:space="preserve">что составило </w:t>
      </w:r>
      <w:r>
        <w:rPr>
          <w:rStyle w:val="11"/>
          <w:color w:val="000000"/>
          <w:sz w:val="26"/>
          <w:szCs w:val="26"/>
        </w:rPr>
        <w:t>96,6</w:t>
      </w:r>
      <w:r w:rsidRPr="003B4CD3">
        <w:rPr>
          <w:rStyle w:val="11"/>
          <w:color w:val="000000"/>
          <w:sz w:val="26"/>
          <w:szCs w:val="26"/>
        </w:rPr>
        <w:t xml:space="preserve"> % от общего количества нераскрытых преступлений.</w:t>
      </w:r>
    </w:p>
    <w:p w:rsidR="00BF70D9" w:rsidRDefault="00BF70D9" w:rsidP="00BF70D9">
      <w:pPr>
        <w:pStyle w:val="a9"/>
        <w:spacing w:line="360" w:lineRule="auto"/>
        <w:ind w:firstLine="709"/>
        <w:rPr>
          <w:rStyle w:val="11"/>
          <w:color w:val="000000"/>
          <w:sz w:val="26"/>
          <w:szCs w:val="26"/>
        </w:rPr>
      </w:pPr>
      <w:r>
        <w:rPr>
          <w:rStyle w:val="11"/>
          <w:color w:val="000000"/>
          <w:sz w:val="26"/>
          <w:szCs w:val="26"/>
        </w:rPr>
        <w:t xml:space="preserve">Анализ социально-криминологической характеристики преступности </w:t>
      </w:r>
      <w:r>
        <w:rPr>
          <w:rStyle w:val="11"/>
          <w:color w:val="000000"/>
          <w:sz w:val="26"/>
          <w:szCs w:val="26"/>
        </w:rPr>
        <w:br/>
        <w:t>за январь-май 2019 г. показывает, что более половины (</w:t>
      </w:r>
      <w:r w:rsidR="0096486C">
        <w:rPr>
          <w:rStyle w:val="11"/>
          <w:color w:val="000000"/>
          <w:sz w:val="26"/>
          <w:szCs w:val="26"/>
        </w:rPr>
        <w:t>8256</w:t>
      </w:r>
      <w:r>
        <w:rPr>
          <w:rStyle w:val="11"/>
          <w:color w:val="000000"/>
          <w:sz w:val="26"/>
          <w:szCs w:val="26"/>
        </w:rPr>
        <w:t xml:space="preserve">, АППГ – </w:t>
      </w:r>
      <w:r w:rsidR="0096486C">
        <w:rPr>
          <w:rStyle w:val="11"/>
          <w:color w:val="000000"/>
          <w:sz w:val="26"/>
          <w:szCs w:val="26"/>
        </w:rPr>
        <w:t>8911</w:t>
      </w:r>
      <w:r>
        <w:rPr>
          <w:rStyle w:val="11"/>
          <w:color w:val="000000"/>
          <w:sz w:val="26"/>
          <w:szCs w:val="26"/>
        </w:rPr>
        <w:t xml:space="preserve">) преступлений совершено лицами, ранее совершавшими преступления. </w:t>
      </w:r>
      <w:r>
        <w:rPr>
          <w:rStyle w:val="11"/>
          <w:color w:val="000000"/>
          <w:sz w:val="26"/>
          <w:szCs w:val="26"/>
        </w:rPr>
        <w:br/>
        <w:t>Их удельный вес составляет 69,</w:t>
      </w:r>
      <w:r w:rsidR="0096486C">
        <w:rPr>
          <w:rStyle w:val="11"/>
          <w:color w:val="000000"/>
          <w:sz w:val="26"/>
          <w:szCs w:val="26"/>
        </w:rPr>
        <w:t>9</w:t>
      </w:r>
      <w:r>
        <w:rPr>
          <w:rStyle w:val="11"/>
          <w:color w:val="000000"/>
          <w:sz w:val="26"/>
          <w:szCs w:val="26"/>
        </w:rPr>
        <w:t xml:space="preserve"> % (АППГ – </w:t>
      </w:r>
      <w:r w:rsidR="0096486C">
        <w:rPr>
          <w:rStyle w:val="11"/>
          <w:color w:val="000000"/>
          <w:sz w:val="26"/>
          <w:szCs w:val="26"/>
        </w:rPr>
        <w:t>70</w:t>
      </w:r>
      <w:r>
        <w:rPr>
          <w:rStyle w:val="11"/>
          <w:color w:val="000000"/>
          <w:sz w:val="26"/>
          <w:szCs w:val="26"/>
        </w:rPr>
        <w:t xml:space="preserve"> %) от всех предварительно расследованных преступлений в отчетном периоде.</w:t>
      </w:r>
    </w:p>
    <w:p w:rsidR="002F7C8C" w:rsidRPr="00720B27" w:rsidRDefault="004A016F" w:rsidP="0035299A">
      <w:pPr>
        <w:tabs>
          <w:tab w:val="left" w:pos="709"/>
        </w:tabs>
        <w:spacing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Style w:val="11"/>
          <w:color w:val="000000"/>
          <w:sz w:val="26"/>
          <w:szCs w:val="26"/>
        </w:rPr>
        <w:t xml:space="preserve">В состоянии алкогольного опьянения совершено 42 % преступлений </w:t>
      </w:r>
      <w:r>
        <w:rPr>
          <w:rStyle w:val="11"/>
          <w:color w:val="000000"/>
          <w:sz w:val="26"/>
          <w:szCs w:val="26"/>
        </w:rPr>
        <w:br/>
        <w:t xml:space="preserve">(АППГ – 44 %). По сравнению с аналогичным периодом 2018 г. количество предварительно расследованных преступлений данной категории снизилось </w:t>
      </w:r>
      <w:r>
        <w:rPr>
          <w:rStyle w:val="11"/>
          <w:color w:val="000000"/>
          <w:sz w:val="26"/>
          <w:szCs w:val="26"/>
        </w:rPr>
        <w:br/>
        <w:t xml:space="preserve">на </w:t>
      </w:r>
      <w:r w:rsidR="00232ACD">
        <w:rPr>
          <w:rStyle w:val="11"/>
          <w:color w:val="000000"/>
          <w:sz w:val="26"/>
          <w:szCs w:val="26"/>
        </w:rPr>
        <w:t>11,4</w:t>
      </w:r>
      <w:r>
        <w:rPr>
          <w:rStyle w:val="11"/>
          <w:color w:val="000000"/>
          <w:sz w:val="26"/>
          <w:szCs w:val="26"/>
        </w:rPr>
        <w:t xml:space="preserve"> % (</w:t>
      </w:r>
      <w:r w:rsidR="009644DF">
        <w:rPr>
          <w:rStyle w:val="11"/>
          <w:color w:val="000000"/>
          <w:sz w:val="26"/>
          <w:szCs w:val="26"/>
        </w:rPr>
        <w:t xml:space="preserve">с </w:t>
      </w:r>
      <w:r w:rsidR="00232ACD">
        <w:rPr>
          <w:rStyle w:val="11"/>
          <w:color w:val="000000"/>
          <w:sz w:val="26"/>
          <w:szCs w:val="26"/>
        </w:rPr>
        <w:t>5604</w:t>
      </w:r>
      <w:r w:rsidR="009644DF">
        <w:rPr>
          <w:rStyle w:val="11"/>
          <w:color w:val="000000"/>
          <w:sz w:val="26"/>
          <w:szCs w:val="26"/>
        </w:rPr>
        <w:t xml:space="preserve"> до 4963</w:t>
      </w:r>
      <w:r>
        <w:rPr>
          <w:rStyle w:val="11"/>
          <w:color w:val="000000"/>
          <w:sz w:val="26"/>
          <w:szCs w:val="26"/>
        </w:rPr>
        <w:t>).</w:t>
      </w:r>
      <w:r w:rsidR="00150D69" w:rsidRPr="00150D69">
        <w:rPr>
          <w:sz w:val="26"/>
          <w:szCs w:val="26"/>
        </w:rPr>
        <w:t xml:space="preserve"> </w:t>
      </w:r>
      <w:r w:rsidR="00150D69" w:rsidRPr="00150D69">
        <w:rPr>
          <w:rFonts w:ascii="Times New Roman" w:hAnsi="Times New Roman" w:cs="Times New Roman"/>
          <w:sz w:val="26"/>
          <w:szCs w:val="26"/>
        </w:rPr>
        <w:t>Возросло количество преступлений</w:t>
      </w:r>
      <w:r w:rsidR="00150D69" w:rsidRPr="00150D69">
        <w:rPr>
          <w:rStyle w:val="11"/>
          <w:color w:val="000000"/>
          <w:sz w:val="26"/>
          <w:szCs w:val="26"/>
        </w:rPr>
        <w:t xml:space="preserve"> совершенных </w:t>
      </w:r>
      <w:r w:rsidR="00150D69" w:rsidRPr="00150D69">
        <w:rPr>
          <w:rStyle w:val="11"/>
          <w:color w:val="000000"/>
          <w:sz w:val="26"/>
          <w:szCs w:val="26"/>
        </w:rPr>
        <w:br/>
        <w:t>в состоянии алкогольного опьянения</w:t>
      </w:r>
      <w:r w:rsidR="00150D69" w:rsidRPr="00150D69">
        <w:rPr>
          <w:rFonts w:ascii="Times New Roman" w:hAnsi="Times New Roman" w:cs="Times New Roman"/>
          <w:sz w:val="26"/>
          <w:szCs w:val="26"/>
        </w:rPr>
        <w:t xml:space="preserve"> на территориях</w:t>
      </w:r>
      <w:r w:rsidR="00150D69">
        <w:rPr>
          <w:rFonts w:ascii="Times New Roman" w:hAnsi="Times New Roman" w:cs="Times New Roman"/>
          <w:sz w:val="26"/>
          <w:szCs w:val="26"/>
        </w:rPr>
        <w:t xml:space="preserve"> </w:t>
      </w:r>
      <w:r w:rsidR="00720B27" w:rsidRPr="00720B27">
        <w:rPr>
          <w:rFonts w:ascii="Times New Roman" w:hAnsi="Times New Roman" w:cs="Times New Roman"/>
          <w:sz w:val="26"/>
          <w:szCs w:val="26"/>
        </w:rPr>
        <w:t xml:space="preserve">Беловского района (+ </w:t>
      </w:r>
      <w:r w:rsidR="00720B27">
        <w:rPr>
          <w:rFonts w:ascii="Times New Roman" w:hAnsi="Times New Roman" w:cs="Times New Roman"/>
          <w:sz w:val="26"/>
          <w:szCs w:val="26"/>
        </w:rPr>
        <w:t>23,8</w:t>
      </w:r>
      <w:r w:rsidR="00720B27" w:rsidRPr="00720B27">
        <w:rPr>
          <w:rFonts w:ascii="Times New Roman" w:hAnsi="Times New Roman" w:cs="Times New Roman"/>
          <w:sz w:val="26"/>
          <w:szCs w:val="26"/>
        </w:rPr>
        <w:t xml:space="preserve"> %), городов Таштагола (+ </w:t>
      </w:r>
      <w:r w:rsidR="00720B27">
        <w:rPr>
          <w:rFonts w:ascii="Times New Roman" w:hAnsi="Times New Roman" w:cs="Times New Roman"/>
          <w:sz w:val="26"/>
          <w:szCs w:val="26"/>
        </w:rPr>
        <w:t>12,6</w:t>
      </w:r>
      <w:r w:rsidR="00720B27" w:rsidRPr="00720B27">
        <w:rPr>
          <w:rFonts w:ascii="Times New Roman" w:hAnsi="Times New Roman" w:cs="Times New Roman"/>
          <w:sz w:val="26"/>
          <w:szCs w:val="26"/>
        </w:rPr>
        <w:t xml:space="preserve"> %), Мыски (+ </w:t>
      </w:r>
      <w:r w:rsidR="00720B27">
        <w:rPr>
          <w:rFonts w:ascii="Times New Roman" w:hAnsi="Times New Roman" w:cs="Times New Roman"/>
          <w:sz w:val="26"/>
          <w:szCs w:val="26"/>
        </w:rPr>
        <w:t xml:space="preserve">8,4 %), Березовского (+ 4 %). </w:t>
      </w:r>
    </w:p>
    <w:p w:rsidR="00720B27" w:rsidRDefault="00720B27" w:rsidP="00720B27">
      <w:pPr>
        <w:pStyle w:val="a9"/>
        <w:spacing w:line="360" w:lineRule="auto"/>
        <w:ind w:firstLine="709"/>
        <w:rPr>
          <w:rStyle w:val="11"/>
          <w:color w:val="000000"/>
          <w:sz w:val="26"/>
          <w:szCs w:val="26"/>
        </w:rPr>
      </w:pPr>
      <w:r>
        <w:rPr>
          <w:rStyle w:val="11"/>
          <w:color w:val="000000"/>
          <w:sz w:val="26"/>
          <w:szCs w:val="26"/>
        </w:rPr>
        <w:t xml:space="preserve">Организованными группами или преступными сообществами совершено </w:t>
      </w:r>
      <w:r>
        <w:rPr>
          <w:rStyle w:val="11"/>
          <w:color w:val="000000"/>
          <w:sz w:val="26"/>
          <w:szCs w:val="26"/>
        </w:rPr>
        <w:br/>
      </w:r>
      <w:r w:rsidR="007B7D88">
        <w:rPr>
          <w:rStyle w:val="11"/>
          <w:color w:val="000000"/>
          <w:sz w:val="26"/>
          <w:szCs w:val="26"/>
        </w:rPr>
        <w:t>26</w:t>
      </w:r>
      <w:r>
        <w:rPr>
          <w:rStyle w:val="11"/>
          <w:color w:val="000000"/>
          <w:sz w:val="26"/>
          <w:szCs w:val="26"/>
        </w:rPr>
        <w:t xml:space="preserve"> (АППГ – </w:t>
      </w:r>
      <w:r w:rsidR="007B7D88">
        <w:rPr>
          <w:rStyle w:val="11"/>
          <w:color w:val="000000"/>
          <w:sz w:val="26"/>
          <w:szCs w:val="26"/>
        </w:rPr>
        <w:t>18</w:t>
      </w:r>
      <w:r>
        <w:rPr>
          <w:rStyle w:val="11"/>
          <w:color w:val="000000"/>
          <w:sz w:val="26"/>
          <w:szCs w:val="26"/>
        </w:rPr>
        <w:t xml:space="preserve">) тяжких и особо тяжких преступлений (+ </w:t>
      </w:r>
      <w:r w:rsidR="007B7D88">
        <w:rPr>
          <w:rStyle w:val="11"/>
          <w:color w:val="000000"/>
          <w:sz w:val="26"/>
          <w:szCs w:val="26"/>
        </w:rPr>
        <w:t>44,4</w:t>
      </w:r>
      <w:r>
        <w:rPr>
          <w:rStyle w:val="11"/>
          <w:color w:val="000000"/>
          <w:sz w:val="26"/>
          <w:szCs w:val="26"/>
        </w:rPr>
        <w:t xml:space="preserve"> %), их удельный вес </w:t>
      </w:r>
      <w:r>
        <w:rPr>
          <w:rStyle w:val="11"/>
          <w:color w:val="000000"/>
          <w:sz w:val="26"/>
          <w:szCs w:val="26"/>
        </w:rPr>
        <w:br/>
        <w:t xml:space="preserve">в общем числе расследованных преступлений указанной категории увеличился </w:t>
      </w:r>
      <w:r>
        <w:rPr>
          <w:rStyle w:val="11"/>
          <w:color w:val="000000"/>
          <w:sz w:val="26"/>
          <w:szCs w:val="26"/>
        </w:rPr>
        <w:br/>
        <w:t>с 0,</w:t>
      </w:r>
      <w:r w:rsidR="007627DF">
        <w:rPr>
          <w:rStyle w:val="11"/>
          <w:color w:val="000000"/>
          <w:sz w:val="26"/>
          <w:szCs w:val="26"/>
        </w:rPr>
        <w:t>9</w:t>
      </w:r>
      <w:r>
        <w:rPr>
          <w:rStyle w:val="11"/>
          <w:color w:val="000000"/>
          <w:sz w:val="26"/>
          <w:szCs w:val="26"/>
        </w:rPr>
        <w:t xml:space="preserve"> % до 1,</w:t>
      </w:r>
      <w:r w:rsidR="008776BC">
        <w:rPr>
          <w:rStyle w:val="11"/>
          <w:color w:val="000000"/>
          <w:sz w:val="26"/>
          <w:szCs w:val="26"/>
        </w:rPr>
        <w:t>3</w:t>
      </w:r>
      <w:r>
        <w:rPr>
          <w:rStyle w:val="11"/>
          <w:color w:val="000000"/>
          <w:sz w:val="26"/>
          <w:szCs w:val="26"/>
        </w:rPr>
        <w:t xml:space="preserve"> %.</w:t>
      </w:r>
    </w:p>
    <w:p w:rsidR="003C2E43" w:rsidRDefault="003C2E43" w:rsidP="003C2E43">
      <w:pPr>
        <w:pStyle w:val="a9"/>
        <w:spacing w:line="360" w:lineRule="auto"/>
        <w:ind w:firstLine="709"/>
        <w:rPr>
          <w:rStyle w:val="11"/>
          <w:color w:val="000000"/>
          <w:sz w:val="26"/>
          <w:szCs w:val="26"/>
        </w:rPr>
      </w:pPr>
      <w:r>
        <w:rPr>
          <w:rStyle w:val="11"/>
          <w:color w:val="000000"/>
          <w:sz w:val="26"/>
          <w:szCs w:val="26"/>
        </w:rPr>
        <w:t xml:space="preserve">На 16,9 % снизилась преступность среди несовершеннолетних (с 609 до 506). Удельный вес преступных деяний, совершенных несовершеннолетними или при </w:t>
      </w:r>
      <w:r>
        <w:rPr>
          <w:rStyle w:val="11"/>
          <w:color w:val="000000"/>
          <w:sz w:val="26"/>
          <w:szCs w:val="26"/>
        </w:rPr>
        <w:br/>
        <w:t>их соучастии, снижен с 4,</w:t>
      </w:r>
      <w:r w:rsidR="003656AC">
        <w:rPr>
          <w:rStyle w:val="11"/>
          <w:color w:val="000000"/>
          <w:sz w:val="26"/>
          <w:szCs w:val="26"/>
        </w:rPr>
        <w:t>8</w:t>
      </w:r>
      <w:r>
        <w:rPr>
          <w:rStyle w:val="11"/>
          <w:color w:val="000000"/>
          <w:sz w:val="26"/>
          <w:szCs w:val="26"/>
        </w:rPr>
        <w:t xml:space="preserve"> % до 4,3 % от всех предварительно расследованных преступлений.</w:t>
      </w:r>
    </w:p>
    <w:p w:rsidR="003F7950" w:rsidRDefault="003F7950" w:rsidP="003F7950">
      <w:pPr>
        <w:pStyle w:val="a9"/>
        <w:tabs>
          <w:tab w:val="left" w:pos="709"/>
        </w:tabs>
        <w:spacing w:line="360" w:lineRule="auto"/>
        <w:ind w:firstLine="709"/>
        <w:rPr>
          <w:highlight w:val="yellow"/>
        </w:rPr>
      </w:pPr>
      <w:r>
        <w:rPr>
          <w:rStyle w:val="11"/>
          <w:color w:val="000000"/>
          <w:sz w:val="26"/>
          <w:szCs w:val="26"/>
        </w:rPr>
        <w:t xml:space="preserve">На </w:t>
      </w:r>
      <w:r w:rsidR="005F70FA">
        <w:rPr>
          <w:rStyle w:val="11"/>
          <w:color w:val="000000"/>
          <w:sz w:val="26"/>
          <w:szCs w:val="26"/>
        </w:rPr>
        <w:t>2,3</w:t>
      </w:r>
      <w:r>
        <w:rPr>
          <w:rStyle w:val="11"/>
          <w:color w:val="000000"/>
          <w:sz w:val="26"/>
          <w:szCs w:val="26"/>
        </w:rPr>
        <w:t xml:space="preserve"> % (с </w:t>
      </w:r>
      <w:r w:rsidR="005F70FA">
        <w:rPr>
          <w:rStyle w:val="11"/>
          <w:color w:val="000000"/>
          <w:sz w:val="26"/>
          <w:szCs w:val="26"/>
        </w:rPr>
        <w:t>4062</w:t>
      </w:r>
      <w:r>
        <w:rPr>
          <w:rStyle w:val="11"/>
          <w:color w:val="000000"/>
          <w:sz w:val="26"/>
          <w:szCs w:val="26"/>
        </w:rPr>
        <w:t xml:space="preserve"> до </w:t>
      </w:r>
      <w:r w:rsidR="005F70FA">
        <w:rPr>
          <w:rStyle w:val="11"/>
          <w:color w:val="000000"/>
          <w:sz w:val="26"/>
          <w:szCs w:val="26"/>
        </w:rPr>
        <w:t>3969</w:t>
      </w:r>
      <w:r>
        <w:rPr>
          <w:rStyle w:val="11"/>
          <w:color w:val="000000"/>
          <w:sz w:val="26"/>
          <w:szCs w:val="26"/>
        </w:rPr>
        <w:t xml:space="preserve">) уменьшилось число зарегистрированных преступлений, которые совершены на улицах, площадях, в парках, скверах. </w:t>
      </w:r>
      <w:r>
        <w:rPr>
          <w:rStyle w:val="11"/>
          <w:color w:val="000000"/>
          <w:sz w:val="26"/>
          <w:szCs w:val="26"/>
        </w:rPr>
        <w:br/>
        <w:t xml:space="preserve">Их удельный вес в общем числе зарегистрированных преступлений составляет </w:t>
      </w:r>
      <w:r>
        <w:rPr>
          <w:rStyle w:val="11"/>
          <w:color w:val="000000"/>
          <w:sz w:val="26"/>
          <w:szCs w:val="26"/>
        </w:rPr>
        <w:br/>
      </w:r>
      <w:r w:rsidR="00B7172D">
        <w:rPr>
          <w:rStyle w:val="11"/>
          <w:color w:val="000000"/>
          <w:sz w:val="26"/>
          <w:szCs w:val="26"/>
        </w:rPr>
        <w:t>18,1</w:t>
      </w:r>
      <w:r>
        <w:rPr>
          <w:rStyle w:val="11"/>
          <w:color w:val="000000"/>
          <w:sz w:val="26"/>
          <w:szCs w:val="26"/>
        </w:rPr>
        <w:t xml:space="preserve"> % (АППГ – </w:t>
      </w:r>
      <w:r w:rsidR="00B7172D">
        <w:rPr>
          <w:rStyle w:val="11"/>
          <w:color w:val="000000"/>
          <w:sz w:val="26"/>
          <w:szCs w:val="26"/>
        </w:rPr>
        <w:t>19,3</w:t>
      </w:r>
      <w:r>
        <w:rPr>
          <w:rStyle w:val="11"/>
          <w:color w:val="000000"/>
          <w:sz w:val="26"/>
          <w:szCs w:val="26"/>
        </w:rPr>
        <w:t xml:space="preserve"> %). Количество предварительно расследованных уличных преступлений в отчетном периоде составляет </w:t>
      </w:r>
      <w:r w:rsidR="00B7172D">
        <w:rPr>
          <w:rStyle w:val="11"/>
          <w:color w:val="000000"/>
          <w:sz w:val="26"/>
          <w:szCs w:val="26"/>
        </w:rPr>
        <w:t>1858</w:t>
      </w:r>
      <w:r w:rsidRPr="00EE02BC">
        <w:rPr>
          <w:rStyle w:val="11"/>
          <w:color w:val="000000"/>
          <w:sz w:val="26"/>
          <w:szCs w:val="26"/>
        </w:rPr>
        <w:t xml:space="preserve"> (</w:t>
      </w:r>
      <w:r>
        <w:rPr>
          <w:rStyle w:val="11"/>
          <w:color w:val="000000"/>
          <w:sz w:val="26"/>
          <w:szCs w:val="26"/>
        </w:rPr>
        <w:t xml:space="preserve">АППГ - </w:t>
      </w:r>
      <w:r w:rsidR="00B7172D">
        <w:rPr>
          <w:rStyle w:val="11"/>
          <w:color w:val="000000"/>
          <w:sz w:val="26"/>
          <w:szCs w:val="26"/>
        </w:rPr>
        <w:t>2228</w:t>
      </w:r>
      <w:r>
        <w:rPr>
          <w:rStyle w:val="11"/>
          <w:color w:val="000000"/>
          <w:sz w:val="26"/>
          <w:szCs w:val="26"/>
        </w:rPr>
        <w:t xml:space="preserve">). </w:t>
      </w:r>
    </w:p>
    <w:p w:rsidR="002663F4" w:rsidRDefault="002663F4" w:rsidP="002663F4">
      <w:pPr>
        <w:pStyle w:val="a9"/>
        <w:tabs>
          <w:tab w:val="left" w:pos="709"/>
        </w:tabs>
        <w:spacing w:line="360" w:lineRule="auto"/>
        <w:ind w:firstLine="709"/>
        <w:rPr>
          <w:rStyle w:val="11"/>
          <w:color w:val="000000"/>
          <w:sz w:val="26"/>
          <w:szCs w:val="26"/>
        </w:rPr>
      </w:pPr>
      <w:r>
        <w:rPr>
          <w:rStyle w:val="11"/>
          <w:color w:val="000000"/>
          <w:sz w:val="26"/>
          <w:szCs w:val="26"/>
        </w:rPr>
        <w:t xml:space="preserve">Иностранными гражданами и лицами без гражданства на территории области совершено 95 преступлений, что на 10,5 % больше, чем за аналогичный период прошлого года (АППГ – 86). При этом 70 преступлений из них совершены </w:t>
      </w:r>
      <w:r>
        <w:rPr>
          <w:rStyle w:val="11"/>
          <w:color w:val="000000"/>
          <w:sz w:val="26"/>
          <w:szCs w:val="26"/>
        </w:rPr>
        <w:lastRenderedPageBreak/>
        <w:t xml:space="preserve">гражданами государств-участников СНГ (АППГ – 76), что составило 73,7 % </w:t>
      </w:r>
      <w:r>
        <w:rPr>
          <w:rStyle w:val="11"/>
          <w:color w:val="000000"/>
          <w:sz w:val="26"/>
          <w:szCs w:val="26"/>
        </w:rPr>
        <w:br/>
      </w:r>
      <w:r w:rsidRPr="00140578">
        <w:rPr>
          <w:rStyle w:val="11"/>
          <w:color w:val="000000"/>
          <w:sz w:val="26"/>
          <w:szCs w:val="26"/>
        </w:rPr>
        <w:t xml:space="preserve">от </w:t>
      </w:r>
      <w:r>
        <w:rPr>
          <w:rStyle w:val="11"/>
          <w:color w:val="000000"/>
          <w:sz w:val="26"/>
          <w:szCs w:val="26"/>
        </w:rPr>
        <w:t>рассматриваемого показателя.</w:t>
      </w:r>
    </w:p>
    <w:p w:rsidR="0035299A" w:rsidRDefault="0035299A" w:rsidP="00205285">
      <w:pPr>
        <w:pStyle w:val="a9"/>
        <w:tabs>
          <w:tab w:val="left" w:pos="709"/>
        </w:tabs>
        <w:spacing w:line="360" w:lineRule="auto"/>
        <w:ind w:firstLine="709"/>
        <w:rPr>
          <w:rStyle w:val="11"/>
          <w:color w:val="000000"/>
          <w:sz w:val="26"/>
          <w:szCs w:val="26"/>
        </w:rPr>
      </w:pPr>
      <w:r>
        <w:rPr>
          <w:rStyle w:val="11"/>
          <w:color w:val="000000"/>
          <w:sz w:val="26"/>
          <w:szCs w:val="26"/>
        </w:rPr>
        <w:t xml:space="preserve">Количество преступлений, совершенных в отношении иностранных граждан и лиц без гражданства, за анализируемый период возросло на </w:t>
      </w:r>
      <w:r w:rsidR="00205285">
        <w:rPr>
          <w:rStyle w:val="11"/>
          <w:color w:val="000000"/>
          <w:sz w:val="26"/>
          <w:szCs w:val="26"/>
        </w:rPr>
        <w:t>20</w:t>
      </w:r>
      <w:r>
        <w:rPr>
          <w:rStyle w:val="11"/>
          <w:color w:val="000000"/>
          <w:sz w:val="26"/>
          <w:szCs w:val="26"/>
        </w:rPr>
        <w:t xml:space="preserve"> % и составило </w:t>
      </w:r>
      <w:r w:rsidR="00205285">
        <w:rPr>
          <w:rStyle w:val="11"/>
          <w:color w:val="000000"/>
          <w:sz w:val="26"/>
          <w:szCs w:val="26"/>
        </w:rPr>
        <w:br/>
        <w:t>54</w:t>
      </w:r>
      <w:r>
        <w:rPr>
          <w:rStyle w:val="11"/>
          <w:color w:val="000000"/>
          <w:sz w:val="26"/>
          <w:szCs w:val="26"/>
        </w:rPr>
        <w:t xml:space="preserve"> преступлен</w:t>
      </w:r>
      <w:r w:rsidR="00205285">
        <w:rPr>
          <w:rStyle w:val="11"/>
          <w:color w:val="000000"/>
          <w:sz w:val="26"/>
          <w:szCs w:val="26"/>
        </w:rPr>
        <w:t>ия</w:t>
      </w:r>
      <w:r>
        <w:rPr>
          <w:rStyle w:val="11"/>
          <w:color w:val="000000"/>
          <w:sz w:val="26"/>
          <w:szCs w:val="26"/>
        </w:rPr>
        <w:t xml:space="preserve"> (АППГ – </w:t>
      </w:r>
      <w:r w:rsidR="00205285">
        <w:rPr>
          <w:rStyle w:val="11"/>
          <w:color w:val="000000"/>
          <w:sz w:val="26"/>
          <w:szCs w:val="26"/>
        </w:rPr>
        <w:t>45</w:t>
      </w:r>
      <w:r>
        <w:rPr>
          <w:rStyle w:val="11"/>
          <w:color w:val="000000"/>
          <w:sz w:val="26"/>
          <w:szCs w:val="26"/>
        </w:rPr>
        <w:t>).</w:t>
      </w:r>
    </w:p>
    <w:p w:rsidR="0035299A" w:rsidRDefault="0035299A" w:rsidP="0035299A">
      <w:pPr>
        <w:tabs>
          <w:tab w:val="left" w:pos="3119"/>
        </w:tabs>
        <w:ind w:firstLine="0"/>
        <w:jc w:val="left"/>
        <w:rPr>
          <w:rStyle w:val="11"/>
          <w:color w:val="000000"/>
          <w:sz w:val="26"/>
          <w:szCs w:val="26"/>
        </w:rPr>
      </w:pPr>
    </w:p>
    <w:p w:rsidR="0035299A" w:rsidRDefault="0035299A" w:rsidP="0035299A">
      <w:pPr>
        <w:tabs>
          <w:tab w:val="left" w:pos="3119"/>
        </w:tabs>
        <w:ind w:firstLine="0"/>
        <w:jc w:val="left"/>
        <w:rPr>
          <w:rStyle w:val="11"/>
          <w:color w:val="000000"/>
          <w:sz w:val="26"/>
          <w:szCs w:val="26"/>
        </w:rPr>
      </w:pPr>
    </w:p>
    <w:p w:rsidR="0035299A" w:rsidRDefault="0035299A" w:rsidP="0035299A">
      <w:pPr>
        <w:tabs>
          <w:tab w:val="left" w:pos="3119"/>
        </w:tabs>
        <w:spacing w:line="240" w:lineRule="exact"/>
        <w:ind w:firstLine="0"/>
        <w:jc w:val="left"/>
        <w:rPr>
          <w:rStyle w:val="11"/>
          <w:color w:val="000000"/>
          <w:sz w:val="26"/>
          <w:szCs w:val="26"/>
        </w:rPr>
      </w:pPr>
      <w:r>
        <w:rPr>
          <w:rStyle w:val="11"/>
          <w:color w:val="000000"/>
          <w:sz w:val="26"/>
          <w:szCs w:val="26"/>
        </w:rPr>
        <w:t>Управление правовой статистики</w:t>
      </w:r>
    </w:p>
    <w:p w:rsidR="00EC5826" w:rsidRPr="00EC5826" w:rsidRDefault="0035299A" w:rsidP="000B53DE">
      <w:pPr>
        <w:tabs>
          <w:tab w:val="left" w:pos="3119"/>
        </w:tabs>
        <w:spacing w:line="240" w:lineRule="exact"/>
        <w:ind w:firstLine="0"/>
        <w:jc w:val="left"/>
        <w:rPr>
          <w:rFonts w:ascii="Times New Roman" w:hAnsi="Times New Roman" w:cs="Times New Roman"/>
          <w:b/>
          <w:sz w:val="28"/>
          <w:szCs w:val="28"/>
        </w:rPr>
      </w:pPr>
      <w:r>
        <w:rPr>
          <w:rStyle w:val="11"/>
          <w:color w:val="000000"/>
          <w:sz w:val="26"/>
          <w:szCs w:val="26"/>
        </w:rPr>
        <w:t>прокуратуры Кемеровской области</w:t>
      </w:r>
      <w:r w:rsidR="000B53DE">
        <w:rPr>
          <w:rStyle w:val="11"/>
          <w:color w:val="000000"/>
          <w:sz w:val="26"/>
          <w:szCs w:val="26"/>
        </w:rPr>
        <w:t xml:space="preserve"> </w:t>
      </w:r>
    </w:p>
    <w:sectPr w:rsidR="00EC5826" w:rsidRPr="00EC5826" w:rsidSect="000B53DE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4014" w:rsidRDefault="00124014" w:rsidP="00744A9A">
      <w:r>
        <w:separator/>
      </w:r>
    </w:p>
  </w:endnote>
  <w:endnote w:type="continuationSeparator" w:id="0">
    <w:p w:rsidR="00124014" w:rsidRDefault="00124014" w:rsidP="00744A9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4014" w:rsidRDefault="00124014" w:rsidP="00744A9A">
      <w:r>
        <w:separator/>
      </w:r>
    </w:p>
  </w:footnote>
  <w:footnote w:type="continuationSeparator" w:id="0">
    <w:p w:rsidR="00124014" w:rsidRDefault="00124014" w:rsidP="00744A9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014" w:rsidRDefault="00124014" w:rsidP="00124014">
    <w:pPr>
      <w:pStyle w:val="a5"/>
      <w:jc w:val="center"/>
    </w:pPr>
    <w:r>
      <w:t>-</w:t>
    </w:r>
    <w:fldSimple w:instr=" PAGE   \* MERGEFORMAT ">
      <w:r>
        <w:rPr>
          <w:noProof/>
        </w:rPr>
        <w:t>2</w:t>
      </w:r>
    </w:fldSimple>
    <w:r>
      <w:t>-</w:t>
    </w:r>
  </w:p>
  <w:p w:rsidR="00124014" w:rsidRDefault="00124014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014" w:rsidRDefault="00124014" w:rsidP="007E134E">
    <w:pPr>
      <w:pStyle w:val="a5"/>
      <w:jc w:val="center"/>
    </w:pPr>
    <w:r w:rsidRPr="007D59C8">
      <w:rPr>
        <w:sz w:val="28"/>
        <w:szCs w:val="28"/>
      </w:rPr>
      <w:fldChar w:fldCharType="begin"/>
    </w:r>
    <w:r w:rsidRPr="007D59C8">
      <w:rPr>
        <w:sz w:val="28"/>
        <w:szCs w:val="28"/>
      </w:rPr>
      <w:instrText xml:space="preserve"> PAGE   \* MERGEFORMAT </w:instrText>
    </w:r>
    <w:r w:rsidRPr="007D59C8">
      <w:rPr>
        <w:sz w:val="28"/>
        <w:szCs w:val="28"/>
      </w:rPr>
      <w:fldChar w:fldCharType="separate"/>
    </w:r>
    <w:r>
      <w:rPr>
        <w:noProof/>
        <w:sz w:val="28"/>
        <w:szCs w:val="28"/>
      </w:rPr>
      <w:t>7</w:t>
    </w:r>
    <w:r w:rsidRPr="007D59C8">
      <w:rPr>
        <w:sz w:val="28"/>
        <w:szCs w:val="28"/>
      </w:rPr>
      <w:fldChar w:fldCharType="end"/>
    </w:r>
  </w:p>
  <w:p w:rsidR="00124014" w:rsidRDefault="00124014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D693D"/>
    <w:rsid w:val="00010A01"/>
    <w:rsid w:val="000130D5"/>
    <w:rsid w:val="000131B7"/>
    <w:rsid w:val="0001512D"/>
    <w:rsid w:val="00024F0B"/>
    <w:rsid w:val="000408F7"/>
    <w:rsid w:val="00041E46"/>
    <w:rsid w:val="00042B6B"/>
    <w:rsid w:val="000432B6"/>
    <w:rsid w:val="000459EB"/>
    <w:rsid w:val="00051C34"/>
    <w:rsid w:val="000537AD"/>
    <w:rsid w:val="00066481"/>
    <w:rsid w:val="00077145"/>
    <w:rsid w:val="0008093B"/>
    <w:rsid w:val="00081C1D"/>
    <w:rsid w:val="00082B7D"/>
    <w:rsid w:val="00090136"/>
    <w:rsid w:val="000901C3"/>
    <w:rsid w:val="00093C3A"/>
    <w:rsid w:val="000954F8"/>
    <w:rsid w:val="0009590F"/>
    <w:rsid w:val="00096781"/>
    <w:rsid w:val="000A14FB"/>
    <w:rsid w:val="000A24FE"/>
    <w:rsid w:val="000A436C"/>
    <w:rsid w:val="000A577E"/>
    <w:rsid w:val="000B078C"/>
    <w:rsid w:val="000B2B9F"/>
    <w:rsid w:val="000B4464"/>
    <w:rsid w:val="000B4C0D"/>
    <w:rsid w:val="000B53DE"/>
    <w:rsid w:val="000B625B"/>
    <w:rsid w:val="000C00E4"/>
    <w:rsid w:val="000C0B83"/>
    <w:rsid w:val="000C142D"/>
    <w:rsid w:val="000C3E44"/>
    <w:rsid w:val="000C4E71"/>
    <w:rsid w:val="000D1A82"/>
    <w:rsid w:val="000D1D92"/>
    <w:rsid w:val="000D3BFE"/>
    <w:rsid w:val="000D77D2"/>
    <w:rsid w:val="000E5B7E"/>
    <w:rsid w:val="000E78C4"/>
    <w:rsid w:val="000E7A2F"/>
    <w:rsid w:val="000F3BB8"/>
    <w:rsid w:val="00100346"/>
    <w:rsid w:val="0010040A"/>
    <w:rsid w:val="00101095"/>
    <w:rsid w:val="00105609"/>
    <w:rsid w:val="00105BF0"/>
    <w:rsid w:val="00107362"/>
    <w:rsid w:val="00110E76"/>
    <w:rsid w:val="00114015"/>
    <w:rsid w:val="00115762"/>
    <w:rsid w:val="00115B46"/>
    <w:rsid w:val="00115E84"/>
    <w:rsid w:val="001233CD"/>
    <w:rsid w:val="00124014"/>
    <w:rsid w:val="00126E9F"/>
    <w:rsid w:val="00133F29"/>
    <w:rsid w:val="00134C2F"/>
    <w:rsid w:val="00135E92"/>
    <w:rsid w:val="00136AC4"/>
    <w:rsid w:val="00137E61"/>
    <w:rsid w:val="00140578"/>
    <w:rsid w:val="00141C4C"/>
    <w:rsid w:val="001425EB"/>
    <w:rsid w:val="00143017"/>
    <w:rsid w:val="00143DAB"/>
    <w:rsid w:val="001444F2"/>
    <w:rsid w:val="00144D74"/>
    <w:rsid w:val="00150136"/>
    <w:rsid w:val="00150D69"/>
    <w:rsid w:val="00153312"/>
    <w:rsid w:val="00154373"/>
    <w:rsid w:val="00154D09"/>
    <w:rsid w:val="00154EBE"/>
    <w:rsid w:val="00164705"/>
    <w:rsid w:val="00164F82"/>
    <w:rsid w:val="0017043B"/>
    <w:rsid w:val="00170A4A"/>
    <w:rsid w:val="00171715"/>
    <w:rsid w:val="001723E6"/>
    <w:rsid w:val="00175E45"/>
    <w:rsid w:val="00182289"/>
    <w:rsid w:val="0018269B"/>
    <w:rsid w:val="00187AE9"/>
    <w:rsid w:val="00195EA6"/>
    <w:rsid w:val="00196FF5"/>
    <w:rsid w:val="0019713B"/>
    <w:rsid w:val="001A001C"/>
    <w:rsid w:val="001A1BD6"/>
    <w:rsid w:val="001A4DDE"/>
    <w:rsid w:val="001A753B"/>
    <w:rsid w:val="001B0FEA"/>
    <w:rsid w:val="001B19FE"/>
    <w:rsid w:val="001B3543"/>
    <w:rsid w:val="001B6941"/>
    <w:rsid w:val="001C1E65"/>
    <w:rsid w:val="001C2591"/>
    <w:rsid w:val="001C319B"/>
    <w:rsid w:val="001C5EEB"/>
    <w:rsid w:val="001D2F3F"/>
    <w:rsid w:val="001D4339"/>
    <w:rsid w:val="001D633D"/>
    <w:rsid w:val="001D7448"/>
    <w:rsid w:val="001E1675"/>
    <w:rsid w:val="001E23F8"/>
    <w:rsid w:val="001E3A37"/>
    <w:rsid w:val="001E4F7D"/>
    <w:rsid w:val="001E50C8"/>
    <w:rsid w:val="001E5657"/>
    <w:rsid w:val="001E7006"/>
    <w:rsid w:val="001F0FF7"/>
    <w:rsid w:val="001F2295"/>
    <w:rsid w:val="001F7E77"/>
    <w:rsid w:val="00200AC1"/>
    <w:rsid w:val="0020177A"/>
    <w:rsid w:val="0020526B"/>
    <w:rsid w:val="00205285"/>
    <w:rsid w:val="00206020"/>
    <w:rsid w:val="00210180"/>
    <w:rsid w:val="00211C7D"/>
    <w:rsid w:val="00224CFD"/>
    <w:rsid w:val="002273F8"/>
    <w:rsid w:val="002275C3"/>
    <w:rsid w:val="00232ACD"/>
    <w:rsid w:val="00234CE6"/>
    <w:rsid w:val="00245CE0"/>
    <w:rsid w:val="002468FE"/>
    <w:rsid w:val="002537AC"/>
    <w:rsid w:val="00256ADC"/>
    <w:rsid w:val="00256C4C"/>
    <w:rsid w:val="0025761F"/>
    <w:rsid w:val="00257A6F"/>
    <w:rsid w:val="00261262"/>
    <w:rsid w:val="002653C5"/>
    <w:rsid w:val="002663F4"/>
    <w:rsid w:val="00267E28"/>
    <w:rsid w:val="00270376"/>
    <w:rsid w:val="0028096C"/>
    <w:rsid w:val="00280C5B"/>
    <w:rsid w:val="0028189E"/>
    <w:rsid w:val="00281D33"/>
    <w:rsid w:val="00281FCA"/>
    <w:rsid w:val="00282285"/>
    <w:rsid w:val="00283921"/>
    <w:rsid w:val="00285681"/>
    <w:rsid w:val="00286B3D"/>
    <w:rsid w:val="002929BF"/>
    <w:rsid w:val="00292BC2"/>
    <w:rsid w:val="0029322E"/>
    <w:rsid w:val="002939D8"/>
    <w:rsid w:val="0029461B"/>
    <w:rsid w:val="002951ED"/>
    <w:rsid w:val="002A0F92"/>
    <w:rsid w:val="002A2A29"/>
    <w:rsid w:val="002A545A"/>
    <w:rsid w:val="002B0F87"/>
    <w:rsid w:val="002B2959"/>
    <w:rsid w:val="002B2A7D"/>
    <w:rsid w:val="002B473E"/>
    <w:rsid w:val="002B527E"/>
    <w:rsid w:val="002B535E"/>
    <w:rsid w:val="002C12A5"/>
    <w:rsid w:val="002C4571"/>
    <w:rsid w:val="002C4D9D"/>
    <w:rsid w:val="002C52CE"/>
    <w:rsid w:val="002D095A"/>
    <w:rsid w:val="002D26ED"/>
    <w:rsid w:val="002D2C41"/>
    <w:rsid w:val="002D4EAA"/>
    <w:rsid w:val="002D6208"/>
    <w:rsid w:val="002E0EEC"/>
    <w:rsid w:val="002E52D4"/>
    <w:rsid w:val="002E5400"/>
    <w:rsid w:val="002E604A"/>
    <w:rsid w:val="002E69ED"/>
    <w:rsid w:val="002F36AE"/>
    <w:rsid w:val="002F47BF"/>
    <w:rsid w:val="002F6EFE"/>
    <w:rsid w:val="002F7670"/>
    <w:rsid w:val="002F7C8C"/>
    <w:rsid w:val="00301D07"/>
    <w:rsid w:val="00301DCE"/>
    <w:rsid w:val="00304AB4"/>
    <w:rsid w:val="00307AE9"/>
    <w:rsid w:val="00314A65"/>
    <w:rsid w:val="00314FEA"/>
    <w:rsid w:val="00316302"/>
    <w:rsid w:val="0032297F"/>
    <w:rsid w:val="003249F0"/>
    <w:rsid w:val="003256F8"/>
    <w:rsid w:val="00334C5A"/>
    <w:rsid w:val="00335A6C"/>
    <w:rsid w:val="003505E5"/>
    <w:rsid w:val="003507D1"/>
    <w:rsid w:val="0035299A"/>
    <w:rsid w:val="003562DD"/>
    <w:rsid w:val="00364D99"/>
    <w:rsid w:val="00365339"/>
    <w:rsid w:val="003656AC"/>
    <w:rsid w:val="003658D5"/>
    <w:rsid w:val="0036641E"/>
    <w:rsid w:val="0037006A"/>
    <w:rsid w:val="00373B4A"/>
    <w:rsid w:val="00377496"/>
    <w:rsid w:val="00377D01"/>
    <w:rsid w:val="00386742"/>
    <w:rsid w:val="003878A6"/>
    <w:rsid w:val="003928F7"/>
    <w:rsid w:val="00393E2C"/>
    <w:rsid w:val="003955E2"/>
    <w:rsid w:val="003A2992"/>
    <w:rsid w:val="003A30A2"/>
    <w:rsid w:val="003A3A57"/>
    <w:rsid w:val="003A4F54"/>
    <w:rsid w:val="003A5A5D"/>
    <w:rsid w:val="003B0470"/>
    <w:rsid w:val="003B0A21"/>
    <w:rsid w:val="003B3C9F"/>
    <w:rsid w:val="003B40AD"/>
    <w:rsid w:val="003B6CC0"/>
    <w:rsid w:val="003C0C8B"/>
    <w:rsid w:val="003C1DDE"/>
    <w:rsid w:val="003C2810"/>
    <w:rsid w:val="003C2E43"/>
    <w:rsid w:val="003C6829"/>
    <w:rsid w:val="003C7133"/>
    <w:rsid w:val="003D2633"/>
    <w:rsid w:val="003D3FB1"/>
    <w:rsid w:val="003D50F8"/>
    <w:rsid w:val="003E09E0"/>
    <w:rsid w:val="003E1E75"/>
    <w:rsid w:val="003E3033"/>
    <w:rsid w:val="003E3F29"/>
    <w:rsid w:val="003F7950"/>
    <w:rsid w:val="003F7AB1"/>
    <w:rsid w:val="00400832"/>
    <w:rsid w:val="00403FCD"/>
    <w:rsid w:val="00404C8A"/>
    <w:rsid w:val="004063F2"/>
    <w:rsid w:val="00407F76"/>
    <w:rsid w:val="00410658"/>
    <w:rsid w:val="00410A2F"/>
    <w:rsid w:val="00415C34"/>
    <w:rsid w:val="00417B8B"/>
    <w:rsid w:val="00426DEC"/>
    <w:rsid w:val="0043168C"/>
    <w:rsid w:val="00431DC3"/>
    <w:rsid w:val="00432D02"/>
    <w:rsid w:val="00433C69"/>
    <w:rsid w:val="00434516"/>
    <w:rsid w:val="00435CE2"/>
    <w:rsid w:val="00436C31"/>
    <w:rsid w:val="0043726E"/>
    <w:rsid w:val="00437A42"/>
    <w:rsid w:val="00437AA2"/>
    <w:rsid w:val="00441924"/>
    <w:rsid w:val="004445F8"/>
    <w:rsid w:val="00445A5D"/>
    <w:rsid w:val="004515F2"/>
    <w:rsid w:val="00452C97"/>
    <w:rsid w:val="00456405"/>
    <w:rsid w:val="004565AA"/>
    <w:rsid w:val="00457987"/>
    <w:rsid w:val="0046211F"/>
    <w:rsid w:val="004627A0"/>
    <w:rsid w:val="00463BF6"/>
    <w:rsid w:val="00464D27"/>
    <w:rsid w:val="00464DB6"/>
    <w:rsid w:val="00467E05"/>
    <w:rsid w:val="00470719"/>
    <w:rsid w:val="00470FED"/>
    <w:rsid w:val="00473167"/>
    <w:rsid w:val="004755A9"/>
    <w:rsid w:val="00475FA9"/>
    <w:rsid w:val="004814FF"/>
    <w:rsid w:val="00481CCB"/>
    <w:rsid w:val="00482B10"/>
    <w:rsid w:val="00492324"/>
    <w:rsid w:val="00495B43"/>
    <w:rsid w:val="00497BED"/>
    <w:rsid w:val="004A016F"/>
    <w:rsid w:val="004A195F"/>
    <w:rsid w:val="004A1EBE"/>
    <w:rsid w:val="004A77D7"/>
    <w:rsid w:val="004B1515"/>
    <w:rsid w:val="004B5001"/>
    <w:rsid w:val="004B5D7D"/>
    <w:rsid w:val="004B6ADD"/>
    <w:rsid w:val="004B7F21"/>
    <w:rsid w:val="004C113B"/>
    <w:rsid w:val="004C1C99"/>
    <w:rsid w:val="004C20C8"/>
    <w:rsid w:val="004C3E30"/>
    <w:rsid w:val="004C50FF"/>
    <w:rsid w:val="004C6FAF"/>
    <w:rsid w:val="004E0777"/>
    <w:rsid w:val="004E4C76"/>
    <w:rsid w:val="004F75B0"/>
    <w:rsid w:val="00500326"/>
    <w:rsid w:val="00501BC4"/>
    <w:rsid w:val="00502FAE"/>
    <w:rsid w:val="0050526B"/>
    <w:rsid w:val="00507FB9"/>
    <w:rsid w:val="00510CF8"/>
    <w:rsid w:val="005174E1"/>
    <w:rsid w:val="00525191"/>
    <w:rsid w:val="00535750"/>
    <w:rsid w:val="0053768A"/>
    <w:rsid w:val="005422E6"/>
    <w:rsid w:val="00542D40"/>
    <w:rsid w:val="0054467F"/>
    <w:rsid w:val="0054750F"/>
    <w:rsid w:val="00547D23"/>
    <w:rsid w:val="0055185D"/>
    <w:rsid w:val="00552126"/>
    <w:rsid w:val="00553476"/>
    <w:rsid w:val="0055582F"/>
    <w:rsid w:val="005558D2"/>
    <w:rsid w:val="0056224A"/>
    <w:rsid w:val="00564ED7"/>
    <w:rsid w:val="00565693"/>
    <w:rsid w:val="00565DEB"/>
    <w:rsid w:val="00566C20"/>
    <w:rsid w:val="005671FE"/>
    <w:rsid w:val="00571A0B"/>
    <w:rsid w:val="00572746"/>
    <w:rsid w:val="00574E17"/>
    <w:rsid w:val="005811A1"/>
    <w:rsid w:val="00582020"/>
    <w:rsid w:val="00586A5D"/>
    <w:rsid w:val="005928DB"/>
    <w:rsid w:val="00592EBE"/>
    <w:rsid w:val="005A59DA"/>
    <w:rsid w:val="005B0957"/>
    <w:rsid w:val="005B13D0"/>
    <w:rsid w:val="005B615A"/>
    <w:rsid w:val="005B66CE"/>
    <w:rsid w:val="005C05DB"/>
    <w:rsid w:val="005C28CB"/>
    <w:rsid w:val="005C2BF4"/>
    <w:rsid w:val="005C3D50"/>
    <w:rsid w:val="005C610E"/>
    <w:rsid w:val="005C72CF"/>
    <w:rsid w:val="005D590F"/>
    <w:rsid w:val="005E001E"/>
    <w:rsid w:val="005F00C2"/>
    <w:rsid w:val="005F43C5"/>
    <w:rsid w:val="005F4CEF"/>
    <w:rsid w:val="005F5FAB"/>
    <w:rsid w:val="005F70FA"/>
    <w:rsid w:val="00601066"/>
    <w:rsid w:val="00602CC3"/>
    <w:rsid w:val="006034FC"/>
    <w:rsid w:val="0060388A"/>
    <w:rsid w:val="00604609"/>
    <w:rsid w:val="00613DC7"/>
    <w:rsid w:val="006142C9"/>
    <w:rsid w:val="006200FE"/>
    <w:rsid w:val="006203DB"/>
    <w:rsid w:val="00621855"/>
    <w:rsid w:val="00621A9C"/>
    <w:rsid w:val="00622247"/>
    <w:rsid w:val="00622E24"/>
    <w:rsid w:val="00623D84"/>
    <w:rsid w:val="00624E47"/>
    <w:rsid w:val="006256FE"/>
    <w:rsid w:val="00625935"/>
    <w:rsid w:val="00630B6C"/>
    <w:rsid w:val="00631351"/>
    <w:rsid w:val="006313A4"/>
    <w:rsid w:val="006360D0"/>
    <w:rsid w:val="00644ED3"/>
    <w:rsid w:val="006628B4"/>
    <w:rsid w:val="00667190"/>
    <w:rsid w:val="0067493F"/>
    <w:rsid w:val="0067498E"/>
    <w:rsid w:val="00676641"/>
    <w:rsid w:val="006770B3"/>
    <w:rsid w:val="00684E09"/>
    <w:rsid w:val="00685FDC"/>
    <w:rsid w:val="00687F94"/>
    <w:rsid w:val="00693DC3"/>
    <w:rsid w:val="006947CA"/>
    <w:rsid w:val="006A19FF"/>
    <w:rsid w:val="006A7066"/>
    <w:rsid w:val="006B2F28"/>
    <w:rsid w:val="006B682E"/>
    <w:rsid w:val="006B6FBB"/>
    <w:rsid w:val="006B7499"/>
    <w:rsid w:val="006C456A"/>
    <w:rsid w:val="006C48E1"/>
    <w:rsid w:val="006C7534"/>
    <w:rsid w:val="006D2F10"/>
    <w:rsid w:val="006D74A3"/>
    <w:rsid w:val="006E445C"/>
    <w:rsid w:val="006E7745"/>
    <w:rsid w:val="006F08D0"/>
    <w:rsid w:val="006F0B89"/>
    <w:rsid w:val="006F367D"/>
    <w:rsid w:val="006F4257"/>
    <w:rsid w:val="006F4C45"/>
    <w:rsid w:val="006F5A88"/>
    <w:rsid w:val="00701712"/>
    <w:rsid w:val="00701CD5"/>
    <w:rsid w:val="007022A3"/>
    <w:rsid w:val="007024EB"/>
    <w:rsid w:val="007030DE"/>
    <w:rsid w:val="007062D8"/>
    <w:rsid w:val="00707DFB"/>
    <w:rsid w:val="0071303A"/>
    <w:rsid w:val="00714018"/>
    <w:rsid w:val="00714962"/>
    <w:rsid w:val="00716786"/>
    <w:rsid w:val="00720B27"/>
    <w:rsid w:val="00722091"/>
    <w:rsid w:val="007257E5"/>
    <w:rsid w:val="007327E6"/>
    <w:rsid w:val="007407EB"/>
    <w:rsid w:val="007430CB"/>
    <w:rsid w:val="00744551"/>
    <w:rsid w:val="00744A9A"/>
    <w:rsid w:val="00746510"/>
    <w:rsid w:val="00752030"/>
    <w:rsid w:val="00753030"/>
    <w:rsid w:val="00754D04"/>
    <w:rsid w:val="00756B0E"/>
    <w:rsid w:val="0075726A"/>
    <w:rsid w:val="00757760"/>
    <w:rsid w:val="00760681"/>
    <w:rsid w:val="007627DF"/>
    <w:rsid w:val="00763EBA"/>
    <w:rsid w:val="00763EFE"/>
    <w:rsid w:val="00767005"/>
    <w:rsid w:val="00772051"/>
    <w:rsid w:val="00772AF8"/>
    <w:rsid w:val="00774A8A"/>
    <w:rsid w:val="00775C5B"/>
    <w:rsid w:val="007778E0"/>
    <w:rsid w:val="0078328E"/>
    <w:rsid w:val="00796EC6"/>
    <w:rsid w:val="0079709C"/>
    <w:rsid w:val="007970AF"/>
    <w:rsid w:val="0079745D"/>
    <w:rsid w:val="007A2925"/>
    <w:rsid w:val="007A4D25"/>
    <w:rsid w:val="007B574C"/>
    <w:rsid w:val="007B7D88"/>
    <w:rsid w:val="007C14FE"/>
    <w:rsid w:val="007C60CB"/>
    <w:rsid w:val="007D1BB7"/>
    <w:rsid w:val="007D59C8"/>
    <w:rsid w:val="007D5FBB"/>
    <w:rsid w:val="007D6B61"/>
    <w:rsid w:val="007E134E"/>
    <w:rsid w:val="007E1884"/>
    <w:rsid w:val="007E3AF8"/>
    <w:rsid w:val="007E6B90"/>
    <w:rsid w:val="007F0B27"/>
    <w:rsid w:val="007F63A9"/>
    <w:rsid w:val="00801AF6"/>
    <w:rsid w:val="00802BE3"/>
    <w:rsid w:val="0080459B"/>
    <w:rsid w:val="00804B3C"/>
    <w:rsid w:val="00810128"/>
    <w:rsid w:val="008105A6"/>
    <w:rsid w:val="00812D15"/>
    <w:rsid w:val="00813771"/>
    <w:rsid w:val="00816C39"/>
    <w:rsid w:val="0082521B"/>
    <w:rsid w:val="0082766D"/>
    <w:rsid w:val="00831162"/>
    <w:rsid w:val="0083230A"/>
    <w:rsid w:val="00834BA1"/>
    <w:rsid w:val="0084201F"/>
    <w:rsid w:val="00842722"/>
    <w:rsid w:val="008429E0"/>
    <w:rsid w:val="00842C39"/>
    <w:rsid w:val="00846F8D"/>
    <w:rsid w:val="00847091"/>
    <w:rsid w:val="00847241"/>
    <w:rsid w:val="008508B6"/>
    <w:rsid w:val="0085157D"/>
    <w:rsid w:val="00851FB9"/>
    <w:rsid w:val="0085436D"/>
    <w:rsid w:val="008559D5"/>
    <w:rsid w:val="0085745D"/>
    <w:rsid w:val="00857F1F"/>
    <w:rsid w:val="0086153C"/>
    <w:rsid w:val="008650E2"/>
    <w:rsid w:val="00866307"/>
    <w:rsid w:val="008663F6"/>
    <w:rsid w:val="00866517"/>
    <w:rsid w:val="00866C21"/>
    <w:rsid w:val="00870EAB"/>
    <w:rsid w:val="008712EA"/>
    <w:rsid w:val="00874353"/>
    <w:rsid w:val="008763D6"/>
    <w:rsid w:val="008776BC"/>
    <w:rsid w:val="00880664"/>
    <w:rsid w:val="0088080E"/>
    <w:rsid w:val="00881952"/>
    <w:rsid w:val="00883250"/>
    <w:rsid w:val="00887B94"/>
    <w:rsid w:val="00890F6F"/>
    <w:rsid w:val="008938AA"/>
    <w:rsid w:val="00895274"/>
    <w:rsid w:val="0089676B"/>
    <w:rsid w:val="008A3881"/>
    <w:rsid w:val="008A5D68"/>
    <w:rsid w:val="008B0264"/>
    <w:rsid w:val="008B063F"/>
    <w:rsid w:val="008B29AE"/>
    <w:rsid w:val="008B41C9"/>
    <w:rsid w:val="008B43F0"/>
    <w:rsid w:val="008B4688"/>
    <w:rsid w:val="008B5608"/>
    <w:rsid w:val="008B596A"/>
    <w:rsid w:val="008B5FA7"/>
    <w:rsid w:val="008C063D"/>
    <w:rsid w:val="008C2D2E"/>
    <w:rsid w:val="008C3661"/>
    <w:rsid w:val="008C3AF9"/>
    <w:rsid w:val="008C4112"/>
    <w:rsid w:val="008D10EC"/>
    <w:rsid w:val="008D1470"/>
    <w:rsid w:val="008D1637"/>
    <w:rsid w:val="008D34ED"/>
    <w:rsid w:val="008D6DDA"/>
    <w:rsid w:val="008D6F71"/>
    <w:rsid w:val="008D725B"/>
    <w:rsid w:val="008D786E"/>
    <w:rsid w:val="008E07AC"/>
    <w:rsid w:val="008E19ED"/>
    <w:rsid w:val="008E24A2"/>
    <w:rsid w:val="008F0806"/>
    <w:rsid w:val="008F0AA7"/>
    <w:rsid w:val="008F241B"/>
    <w:rsid w:val="008F5288"/>
    <w:rsid w:val="008F701B"/>
    <w:rsid w:val="0090563E"/>
    <w:rsid w:val="00905C96"/>
    <w:rsid w:val="00910A1A"/>
    <w:rsid w:val="00913467"/>
    <w:rsid w:val="00915554"/>
    <w:rsid w:val="009214C1"/>
    <w:rsid w:val="009246D4"/>
    <w:rsid w:val="00936E48"/>
    <w:rsid w:val="00937288"/>
    <w:rsid w:val="00947BDB"/>
    <w:rsid w:val="00947E2C"/>
    <w:rsid w:val="009509F2"/>
    <w:rsid w:val="00950DAF"/>
    <w:rsid w:val="00952D46"/>
    <w:rsid w:val="00962A6C"/>
    <w:rsid w:val="00962C40"/>
    <w:rsid w:val="009644DF"/>
    <w:rsid w:val="0096486C"/>
    <w:rsid w:val="00964D98"/>
    <w:rsid w:val="00970F02"/>
    <w:rsid w:val="00972ED0"/>
    <w:rsid w:val="009744D9"/>
    <w:rsid w:val="00977C94"/>
    <w:rsid w:val="00980AFE"/>
    <w:rsid w:val="009839E7"/>
    <w:rsid w:val="0098455B"/>
    <w:rsid w:val="00985F8D"/>
    <w:rsid w:val="00987276"/>
    <w:rsid w:val="0099064B"/>
    <w:rsid w:val="0099170F"/>
    <w:rsid w:val="0099197C"/>
    <w:rsid w:val="00993C4E"/>
    <w:rsid w:val="00994AA5"/>
    <w:rsid w:val="00995D90"/>
    <w:rsid w:val="00995DF0"/>
    <w:rsid w:val="009965CA"/>
    <w:rsid w:val="009A0E10"/>
    <w:rsid w:val="009A0EEF"/>
    <w:rsid w:val="009A1896"/>
    <w:rsid w:val="009A284B"/>
    <w:rsid w:val="009A2F0E"/>
    <w:rsid w:val="009A3C34"/>
    <w:rsid w:val="009A3CB1"/>
    <w:rsid w:val="009A4768"/>
    <w:rsid w:val="009A4B89"/>
    <w:rsid w:val="009B4CCC"/>
    <w:rsid w:val="009C1B93"/>
    <w:rsid w:val="009C292C"/>
    <w:rsid w:val="009C5246"/>
    <w:rsid w:val="009E1886"/>
    <w:rsid w:val="009E3201"/>
    <w:rsid w:val="009E430C"/>
    <w:rsid w:val="009E64EF"/>
    <w:rsid w:val="009F1C2E"/>
    <w:rsid w:val="009F3FE8"/>
    <w:rsid w:val="009F466E"/>
    <w:rsid w:val="009F46BD"/>
    <w:rsid w:val="00A019A0"/>
    <w:rsid w:val="00A01ED4"/>
    <w:rsid w:val="00A02945"/>
    <w:rsid w:val="00A0786D"/>
    <w:rsid w:val="00A1389E"/>
    <w:rsid w:val="00A16542"/>
    <w:rsid w:val="00A2313E"/>
    <w:rsid w:val="00A23D18"/>
    <w:rsid w:val="00A2473F"/>
    <w:rsid w:val="00A24DA6"/>
    <w:rsid w:val="00A368E6"/>
    <w:rsid w:val="00A375BE"/>
    <w:rsid w:val="00A37770"/>
    <w:rsid w:val="00A42280"/>
    <w:rsid w:val="00A456E7"/>
    <w:rsid w:val="00A474F3"/>
    <w:rsid w:val="00A52A9C"/>
    <w:rsid w:val="00A52C49"/>
    <w:rsid w:val="00A566DF"/>
    <w:rsid w:val="00A60C9A"/>
    <w:rsid w:val="00A70347"/>
    <w:rsid w:val="00A70C1F"/>
    <w:rsid w:val="00A7473F"/>
    <w:rsid w:val="00A755E4"/>
    <w:rsid w:val="00A817C6"/>
    <w:rsid w:val="00A90F9F"/>
    <w:rsid w:val="00AA030C"/>
    <w:rsid w:val="00AA094F"/>
    <w:rsid w:val="00AA5329"/>
    <w:rsid w:val="00AA5B49"/>
    <w:rsid w:val="00AA7BBB"/>
    <w:rsid w:val="00AA7E26"/>
    <w:rsid w:val="00AB25C4"/>
    <w:rsid w:val="00AB2F43"/>
    <w:rsid w:val="00AB4A79"/>
    <w:rsid w:val="00AB69F6"/>
    <w:rsid w:val="00AC5016"/>
    <w:rsid w:val="00AC54F9"/>
    <w:rsid w:val="00AC6A12"/>
    <w:rsid w:val="00AD164A"/>
    <w:rsid w:val="00AD1CB8"/>
    <w:rsid w:val="00AD34D9"/>
    <w:rsid w:val="00AD4171"/>
    <w:rsid w:val="00AE2349"/>
    <w:rsid w:val="00AF43A8"/>
    <w:rsid w:val="00AF4D07"/>
    <w:rsid w:val="00AF6D3A"/>
    <w:rsid w:val="00AF7AF0"/>
    <w:rsid w:val="00B0276A"/>
    <w:rsid w:val="00B03BFD"/>
    <w:rsid w:val="00B04425"/>
    <w:rsid w:val="00B10402"/>
    <w:rsid w:val="00B11739"/>
    <w:rsid w:val="00B1653B"/>
    <w:rsid w:val="00B20A71"/>
    <w:rsid w:val="00B222D8"/>
    <w:rsid w:val="00B23BD8"/>
    <w:rsid w:val="00B25741"/>
    <w:rsid w:val="00B266B3"/>
    <w:rsid w:val="00B276E6"/>
    <w:rsid w:val="00B27BE8"/>
    <w:rsid w:val="00B33DC6"/>
    <w:rsid w:val="00B37B21"/>
    <w:rsid w:val="00B4181F"/>
    <w:rsid w:val="00B43C13"/>
    <w:rsid w:val="00B460F9"/>
    <w:rsid w:val="00B51903"/>
    <w:rsid w:val="00B51AED"/>
    <w:rsid w:val="00B51FD5"/>
    <w:rsid w:val="00B56892"/>
    <w:rsid w:val="00B63A09"/>
    <w:rsid w:val="00B705AF"/>
    <w:rsid w:val="00B7172D"/>
    <w:rsid w:val="00B723EA"/>
    <w:rsid w:val="00B7391F"/>
    <w:rsid w:val="00B747B9"/>
    <w:rsid w:val="00B76130"/>
    <w:rsid w:val="00B765AF"/>
    <w:rsid w:val="00B83D5A"/>
    <w:rsid w:val="00B878A1"/>
    <w:rsid w:val="00B92AC9"/>
    <w:rsid w:val="00B97369"/>
    <w:rsid w:val="00BA042B"/>
    <w:rsid w:val="00BA295D"/>
    <w:rsid w:val="00BA3930"/>
    <w:rsid w:val="00BA6057"/>
    <w:rsid w:val="00BB2B2C"/>
    <w:rsid w:val="00BB43C4"/>
    <w:rsid w:val="00BB5821"/>
    <w:rsid w:val="00BB7631"/>
    <w:rsid w:val="00BC5066"/>
    <w:rsid w:val="00BD0846"/>
    <w:rsid w:val="00BD14D8"/>
    <w:rsid w:val="00BD2110"/>
    <w:rsid w:val="00BD33F4"/>
    <w:rsid w:val="00BD5A8B"/>
    <w:rsid w:val="00BD6D5E"/>
    <w:rsid w:val="00BD7595"/>
    <w:rsid w:val="00BE320C"/>
    <w:rsid w:val="00BE47E4"/>
    <w:rsid w:val="00BE5D7B"/>
    <w:rsid w:val="00BE6BFB"/>
    <w:rsid w:val="00BF2E06"/>
    <w:rsid w:val="00BF3184"/>
    <w:rsid w:val="00BF45A2"/>
    <w:rsid w:val="00BF6647"/>
    <w:rsid w:val="00BF70D9"/>
    <w:rsid w:val="00C03240"/>
    <w:rsid w:val="00C04BF3"/>
    <w:rsid w:val="00C05273"/>
    <w:rsid w:val="00C061C3"/>
    <w:rsid w:val="00C0621F"/>
    <w:rsid w:val="00C10E37"/>
    <w:rsid w:val="00C11F70"/>
    <w:rsid w:val="00C2092B"/>
    <w:rsid w:val="00C24D25"/>
    <w:rsid w:val="00C26463"/>
    <w:rsid w:val="00C267F0"/>
    <w:rsid w:val="00C33C6F"/>
    <w:rsid w:val="00C342BD"/>
    <w:rsid w:val="00C34933"/>
    <w:rsid w:val="00C3500D"/>
    <w:rsid w:val="00C40DB6"/>
    <w:rsid w:val="00C42369"/>
    <w:rsid w:val="00C423D2"/>
    <w:rsid w:val="00C4250B"/>
    <w:rsid w:val="00C45EC9"/>
    <w:rsid w:val="00C51DEA"/>
    <w:rsid w:val="00C57424"/>
    <w:rsid w:val="00C6132A"/>
    <w:rsid w:val="00C64416"/>
    <w:rsid w:val="00C71B54"/>
    <w:rsid w:val="00C779EA"/>
    <w:rsid w:val="00C77FCC"/>
    <w:rsid w:val="00C80E10"/>
    <w:rsid w:val="00C84CC2"/>
    <w:rsid w:val="00C90656"/>
    <w:rsid w:val="00C90C22"/>
    <w:rsid w:val="00C9371D"/>
    <w:rsid w:val="00CA4AAB"/>
    <w:rsid w:val="00CA4CA0"/>
    <w:rsid w:val="00CA52FF"/>
    <w:rsid w:val="00CA6A12"/>
    <w:rsid w:val="00CA7133"/>
    <w:rsid w:val="00CB54C2"/>
    <w:rsid w:val="00CB7DA7"/>
    <w:rsid w:val="00CC6C60"/>
    <w:rsid w:val="00CE107C"/>
    <w:rsid w:val="00CE3879"/>
    <w:rsid w:val="00CE4A96"/>
    <w:rsid w:val="00CF2F91"/>
    <w:rsid w:val="00CF4ABA"/>
    <w:rsid w:val="00CF7406"/>
    <w:rsid w:val="00CF75F9"/>
    <w:rsid w:val="00CF793E"/>
    <w:rsid w:val="00D00596"/>
    <w:rsid w:val="00D024B1"/>
    <w:rsid w:val="00D0384F"/>
    <w:rsid w:val="00D03E87"/>
    <w:rsid w:val="00D03FC7"/>
    <w:rsid w:val="00D04EAA"/>
    <w:rsid w:val="00D11FF4"/>
    <w:rsid w:val="00D14A16"/>
    <w:rsid w:val="00D155C3"/>
    <w:rsid w:val="00D224A1"/>
    <w:rsid w:val="00D23141"/>
    <w:rsid w:val="00D24B58"/>
    <w:rsid w:val="00D25B35"/>
    <w:rsid w:val="00D36F24"/>
    <w:rsid w:val="00D430C7"/>
    <w:rsid w:val="00D45774"/>
    <w:rsid w:val="00D510A0"/>
    <w:rsid w:val="00D5111D"/>
    <w:rsid w:val="00D51576"/>
    <w:rsid w:val="00D5556D"/>
    <w:rsid w:val="00D565F7"/>
    <w:rsid w:val="00D62E38"/>
    <w:rsid w:val="00D641DF"/>
    <w:rsid w:val="00D669D6"/>
    <w:rsid w:val="00D70ECB"/>
    <w:rsid w:val="00D734CE"/>
    <w:rsid w:val="00D73687"/>
    <w:rsid w:val="00D81A25"/>
    <w:rsid w:val="00D82882"/>
    <w:rsid w:val="00D85A83"/>
    <w:rsid w:val="00D85CFD"/>
    <w:rsid w:val="00D9491C"/>
    <w:rsid w:val="00D95145"/>
    <w:rsid w:val="00D96A2D"/>
    <w:rsid w:val="00DA00AF"/>
    <w:rsid w:val="00DA3575"/>
    <w:rsid w:val="00DA68F9"/>
    <w:rsid w:val="00DB0837"/>
    <w:rsid w:val="00DB37E5"/>
    <w:rsid w:val="00DB40B6"/>
    <w:rsid w:val="00DB5319"/>
    <w:rsid w:val="00DB724A"/>
    <w:rsid w:val="00DC04D4"/>
    <w:rsid w:val="00DC0F4D"/>
    <w:rsid w:val="00DC1BC5"/>
    <w:rsid w:val="00DC68D7"/>
    <w:rsid w:val="00DD0CFB"/>
    <w:rsid w:val="00DD2483"/>
    <w:rsid w:val="00DD3619"/>
    <w:rsid w:val="00DD46BF"/>
    <w:rsid w:val="00DD66E4"/>
    <w:rsid w:val="00DE172A"/>
    <w:rsid w:val="00DE4F02"/>
    <w:rsid w:val="00DE6F78"/>
    <w:rsid w:val="00DE7B61"/>
    <w:rsid w:val="00DF0701"/>
    <w:rsid w:val="00DF6A8D"/>
    <w:rsid w:val="00DF7616"/>
    <w:rsid w:val="00E007AA"/>
    <w:rsid w:val="00E0248B"/>
    <w:rsid w:val="00E026EF"/>
    <w:rsid w:val="00E071E4"/>
    <w:rsid w:val="00E10050"/>
    <w:rsid w:val="00E1032D"/>
    <w:rsid w:val="00E124B9"/>
    <w:rsid w:val="00E1335E"/>
    <w:rsid w:val="00E16090"/>
    <w:rsid w:val="00E16E53"/>
    <w:rsid w:val="00E25740"/>
    <w:rsid w:val="00E26D55"/>
    <w:rsid w:val="00E27CAC"/>
    <w:rsid w:val="00E35FAF"/>
    <w:rsid w:val="00E41DC4"/>
    <w:rsid w:val="00E440F2"/>
    <w:rsid w:val="00E454AB"/>
    <w:rsid w:val="00E4688E"/>
    <w:rsid w:val="00E46F4E"/>
    <w:rsid w:val="00E54525"/>
    <w:rsid w:val="00E5766F"/>
    <w:rsid w:val="00E651D4"/>
    <w:rsid w:val="00E667A2"/>
    <w:rsid w:val="00E704E3"/>
    <w:rsid w:val="00E770E9"/>
    <w:rsid w:val="00E869EE"/>
    <w:rsid w:val="00E90272"/>
    <w:rsid w:val="00E91726"/>
    <w:rsid w:val="00E91B39"/>
    <w:rsid w:val="00E939E0"/>
    <w:rsid w:val="00E93F26"/>
    <w:rsid w:val="00E943D7"/>
    <w:rsid w:val="00E94617"/>
    <w:rsid w:val="00E9567A"/>
    <w:rsid w:val="00EA04C2"/>
    <w:rsid w:val="00EA23E6"/>
    <w:rsid w:val="00EB166E"/>
    <w:rsid w:val="00EB2A52"/>
    <w:rsid w:val="00EB7674"/>
    <w:rsid w:val="00EB7C50"/>
    <w:rsid w:val="00EC0A52"/>
    <w:rsid w:val="00EC1211"/>
    <w:rsid w:val="00EC46A3"/>
    <w:rsid w:val="00EC5826"/>
    <w:rsid w:val="00EC6574"/>
    <w:rsid w:val="00EC7CFA"/>
    <w:rsid w:val="00ED029D"/>
    <w:rsid w:val="00ED1E82"/>
    <w:rsid w:val="00ED61AA"/>
    <w:rsid w:val="00ED693D"/>
    <w:rsid w:val="00EE1B84"/>
    <w:rsid w:val="00EE1D68"/>
    <w:rsid w:val="00EE5564"/>
    <w:rsid w:val="00EE5F41"/>
    <w:rsid w:val="00EE6129"/>
    <w:rsid w:val="00EE7B75"/>
    <w:rsid w:val="00EF057C"/>
    <w:rsid w:val="00EF098E"/>
    <w:rsid w:val="00EF2A33"/>
    <w:rsid w:val="00EF2A96"/>
    <w:rsid w:val="00EF30CE"/>
    <w:rsid w:val="00EF442E"/>
    <w:rsid w:val="00EF7525"/>
    <w:rsid w:val="00F00F0C"/>
    <w:rsid w:val="00F015E0"/>
    <w:rsid w:val="00F032BB"/>
    <w:rsid w:val="00F05696"/>
    <w:rsid w:val="00F05FCB"/>
    <w:rsid w:val="00F123E2"/>
    <w:rsid w:val="00F126B5"/>
    <w:rsid w:val="00F1321A"/>
    <w:rsid w:val="00F13730"/>
    <w:rsid w:val="00F13BE3"/>
    <w:rsid w:val="00F14343"/>
    <w:rsid w:val="00F16D86"/>
    <w:rsid w:val="00F17719"/>
    <w:rsid w:val="00F20228"/>
    <w:rsid w:val="00F22CB2"/>
    <w:rsid w:val="00F25607"/>
    <w:rsid w:val="00F2602C"/>
    <w:rsid w:val="00F27453"/>
    <w:rsid w:val="00F3043C"/>
    <w:rsid w:val="00F30852"/>
    <w:rsid w:val="00F335E8"/>
    <w:rsid w:val="00F35175"/>
    <w:rsid w:val="00F361CD"/>
    <w:rsid w:val="00F364BF"/>
    <w:rsid w:val="00F40524"/>
    <w:rsid w:val="00F456FA"/>
    <w:rsid w:val="00F46B66"/>
    <w:rsid w:val="00F47608"/>
    <w:rsid w:val="00F52532"/>
    <w:rsid w:val="00F53BE1"/>
    <w:rsid w:val="00F53CB5"/>
    <w:rsid w:val="00F54925"/>
    <w:rsid w:val="00F54ADA"/>
    <w:rsid w:val="00F62F82"/>
    <w:rsid w:val="00F630A4"/>
    <w:rsid w:val="00F638C0"/>
    <w:rsid w:val="00F66A9B"/>
    <w:rsid w:val="00F70AF4"/>
    <w:rsid w:val="00F72D7D"/>
    <w:rsid w:val="00F72F21"/>
    <w:rsid w:val="00F73194"/>
    <w:rsid w:val="00F75A2A"/>
    <w:rsid w:val="00F76D5C"/>
    <w:rsid w:val="00F77A38"/>
    <w:rsid w:val="00F8448C"/>
    <w:rsid w:val="00F85646"/>
    <w:rsid w:val="00F85E93"/>
    <w:rsid w:val="00F91760"/>
    <w:rsid w:val="00F947AB"/>
    <w:rsid w:val="00F9503C"/>
    <w:rsid w:val="00FA35AC"/>
    <w:rsid w:val="00FA401D"/>
    <w:rsid w:val="00FA47D7"/>
    <w:rsid w:val="00FA55D0"/>
    <w:rsid w:val="00FB06B2"/>
    <w:rsid w:val="00FB1731"/>
    <w:rsid w:val="00FB1AAD"/>
    <w:rsid w:val="00FB4D4C"/>
    <w:rsid w:val="00FB7586"/>
    <w:rsid w:val="00FB7A06"/>
    <w:rsid w:val="00FC13B1"/>
    <w:rsid w:val="00FC4C3C"/>
    <w:rsid w:val="00FC70AD"/>
    <w:rsid w:val="00FD4C40"/>
    <w:rsid w:val="00FE15E9"/>
    <w:rsid w:val="00FE3CB9"/>
    <w:rsid w:val="00FE527A"/>
    <w:rsid w:val="00FE728B"/>
    <w:rsid w:val="00FF06FD"/>
    <w:rsid w:val="00FF0CC1"/>
    <w:rsid w:val="00FF1F97"/>
    <w:rsid w:val="00FF2666"/>
    <w:rsid w:val="00FF365E"/>
    <w:rsid w:val="00FF49C5"/>
    <w:rsid w:val="00FF4B6F"/>
    <w:rsid w:val="00FF5830"/>
    <w:rsid w:val="00FF61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  <o:rules v:ext="edit">
        <o:r id="V:Rule2" type="connector" idref="#_x0000_s102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a">
    <w:name w:val="Normal"/>
    <w:qFormat/>
    <w:rsid w:val="00E651D4"/>
  </w:style>
  <w:style w:type="paragraph" w:styleId="1">
    <w:name w:val="heading 1"/>
    <w:basedOn w:val="a"/>
    <w:next w:val="a"/>
    <w:link w:val="10"/>
    <w:uiPriority w:val="9"/>
    <w:qFormat/>
    <w:rsid w:val="00547D2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468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B468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44A9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44A9A"/>
  </w:style>
  <w:style w:type="paragraph" w:styleId="a7">
    <w:name w:val="footer"/>
    <w:basedOn w:val="a"/>
    <w:link w:val="a8"/>
    <w:uiPriority w:val="99"/>
    <w:semiHidden/>
    <w:unhideWhenUsed/>
    <w:rsid w:val="00744A9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744A9A"/>
  </w:style>
  <w:style w:type="character" w:customStyle="1" w:styleId="11">
    <w:name w:val="Основной текст Знак1"/>
    <w:basedOn w:val="a0"/>
    <w:link w:val="a9"/>
    <w:uiPriority w:val="99"/>
    <w:locked/>
    <w:rsid w:val="00547D23"/>
    <w:rPr>
      <w:rFonts w:ascii="Times New Roman" w:hAnsi="Times New Roman" w:cs="Times New Roman"/>
      <w:sz w:val="17"/>
      <w:szCs w:val="17"/>
      <w:shd w:val="clear" w:color="auto" w:fill="FFFFFF"/>
    </w:rPr>
  </w:style>
  <w:style w:type="paragraph" w:styleId="a9">
    <w:name w:val="Body Text"/>
    <w:basedOn w:val="a"/>
    <w:link w:val="11"/>
    <w:uiPriority w:val="99"/>
    <w:rsid w:val="00547D23"/>
    <w:pPr>
      <w:shd w:val="clear" w:color="auto" w:fill="FFFFFF"/>
      <w:spacing w:line="298" w:lineRule="exact"/>
      <w:ind w:firstLine="0"/>
    </w:pPr>
    <w:rPr>
      <w:rFonts w:ascii="Times New Roman" w:hAnsi="Times New Roman" w:cs="Times New Roman"/>
      <w:sz w:val="17"/>
      <w:szCs w:val="17"/>
    </w:rPr>
  </w:style>
  <w:style w:type="character" w:customStyle="1" w:styleId="aa">
    <w:name w:val="Основной текст Знак"/>
    <w:basedOn w:val="a0"/>
    <w:link w:val="a9"/>
    <w:uiPriority w:val="99"/>
    <w:semiHidden/>
    <w:rsid w:val="00547D23"/>
  </w:style>
  <w:style w:type="character" w:customStyle="1" w:styleId="10">
    <w:name w:val="Заголовок 1 Знак"/>
    <w:basedOn w:val="a0"/>
    <w:link w:val="1"/>
    <w:uiPriority w:val="9"/>
    <w:rsid w:val="00547D2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b">
    <w:name w:val="TOC Heading"/>
    <w:basedOn w:val="1"/>
    <w:next w:val="a"/>
    <w:uiPriority w:val="99"/>
    <w:qFormat/>
    <w:rsid w:val="00547D23"/>
    <w:pPr>
      <w:spacing w:line="276" w:lineRule="auto"/>
      <w:ind w:firstLine="0"/>
      <w:jc w:val="left"/>
      <w:outlineLvl w:val="9"/>
    </w:pPr>
    <w:rPr>
      <w:rFonts w:ascii="Cambria" w:eastAsia="Times New Roman" w:hAnsi="Cambria" w:cs="Times New Roman"/>
      <w:color w:val="365F91"/>
    </w:rPr>
  </w:style>
  <w:style w:type="paragraph" w:styleId="12">
    <w:name w:val="toc 1"/>
    <w:basedOn w:val="a"/>
    <w:next w:val="a"/>
    <w:autoRedefine/>
    <w:uiPriority w:val="99"/>
    <w:rsid w:val="00547D23"/>
    <w:pPr>
      <w:tabs>
        <w:tab w:val="right" w:leader="dot" w:pos="9356"/>
      </w:tabs>
      <w:spacing w:after="100"/>
      <w:ind w:firstLine="0"/>
    </w:pPr>
    <w:rPr>
      <w:rFonts w:ascii="Times New Roman" w:eastAsia="Calibri" w:hAnsi="Times New Roman" w:cs="Times New Roman"/>
      <w:b/>
      <w:noProof/>
      <w:sz w:val="26"/>
      <w:szCs w:val="26"/>
      <w:shd w:val="clear" w:color="auto" w:fill="FFFFFF"/>
    </w:rPr>
  </w:style>
  <w:style w:type="character" w:styleId="ac">
    <w:name w:val="Hyperlink"/>
    <w:basedOn w:val="a0"/>
    <w:uiPriority w:val="99"/>
    <w:rsid w:val="00547D23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732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9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E4BFFF-18E6-400A-A495-9C72AFCEFA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7</Pages>
  <Words>1342</Words>
  <Characters>7653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8978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glubokih.d</dc:creator>
  <cp:lastModifiedBy>rozhdestvenskiy.e</cp:lastModifiedBy>
  <cp:revision>3</cp:revision>
  <cp:lastPrinted>2019-06-13T05:36:00Z</cp:lastPrinted>
  <dcterms:created xsi:type="dcterms:W3CDTF">2019-06-13T05:10:00Z</dcterms:created>
  <dcterms:modified xsi:type="dcterms:W3CDTF">2019-06-13T05:56:00Z</dcterms:modified>
</cp:coreProperties>
</file>