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27" w:rsidRPr="00F253D3" w:rsidRDefault="00F253D3" w:rsidP="00F253D3">
      <w:pPr>
        <w:jc w:val="center"/>
        <w:rPr>
          <w:rFonts w:ascii="Bell MT" w:hAnsi="Bell MT"/>
          <w:b/>
          <w:i/>
          <w:color w:val="FF0000"/>
          <w:sz w:val="40"/>
          <w:szCs w:val="40"/>
        </w:rPr>
      </w:pPr>
      <w:r w:rsidRPr="00F253D3">
        <w:rPr>
          <w:rFonts w:ascii="Times New Roman" w:hAnsi="Times New Roman" w:cs="Times New Roman"/>
          <w:b/>
          <w:i/>
          <w:color w:val="FF0000"/>
          <w:sz w:val="40"/>
          <w:szCs w:val="40"/>
        </w:rPr>
        <w:t>Прокуратура</w:t>
      </w:r>
      <w:r w:rsidRPr="00F253D3">
        <w:rPr>
          <w:rFonts w:ascii="Bell MT" w:hAnsi="Bell MT"/>
          <w:b/>
          <w:i/>
          <w:color w:val="FF0000"/>
          <w:sz w:val="40"/>
          <w:szCs w:val="40"/>
        </w:rPr>
        <w:t xml:space="preserve"> </w:t>
      </w:r>
      <w:r w:rsidRPr="00F253D3">
        <w:rPr>
          <w:rFonts w:ascii="Times New Roman" w:hAnsi="Times New Roman" w:cs="Times New Roman"/>
          <w:b/>
          <w:i/>
          <w:color w:val="FF0000"/>
          <w:sz w:val="40"/>
          <w:szCs w:val="40"/>
        </w:rPr>
        <w:t>Ярославской</w:t>
      </w:r>
      <w:r w:rsidRPr="00F253D3">
        <w:rPr>
          <w:rFonts w:ascii="Bell MT" w:hAnsi="Bell MT"/>
          <w:b/>
          <w:i/>
          <w:color w:val="FF0000"/>
          <w:sz w:val="40"/>
          <w:szCs w:val="40"/>
        </w:rPr>
        <w:t xml:space="preserve"> </w:t>
      </w:r>
      <w:r w:rsidRPr="00F253D3">
        <w:rPr>
          <w:rFonts w:ascii="Times New Roman" w:hAnsi="Times New Roman" w:cs="Times New Roman"/>
          <w:b/>
          <w:i/>
          <w:color w:val="FF0000"/>
          <w:sz w:val="40"/>
          <w:szCs w:val="40"/>
        </w:rPr>
        <w:t>области</w:t>
      </w:r>
      <w:r w:rsidRPr="00F253D3">
        <w:rPr>
          <w:rFonts w:ascii="Bell MT" w:hAnsi="Bell MT"/>
          <w:b/>
          <w:i/>
          <w:color w:val="FF0000"/>
          <w:sz w:val="40"/>
          <w:szCs w:val="40"/>
        </w:rPr>
        <w:t xml:space="preserve"> </w:t>
      </w:r>
      <w:r w:rsidRPr="00F253D3">
        <w:rPr>
          <w:rFonts w:ascii="Times New Roman" w:hAnsi="Times New Roman" w:cs="Times New Roman"/>
          <w:b/>
          <w:i/>
          <w:color w:val="FF0000"/>
          <w:sz w:val="40"/>
          <w:szCs w:val="40"/>
        </w:rPr>
        <w:t>разъясняет</w:t>
      </w:r>
    </w:p>
    <w:p w:rsidR="00D4001E" w:rsidRDefault="00D4001E"/>
    <w:p w:rsidR="00AA2A12" w:rsidRDefault="00AA2A12"/>
    <w:p w:rsidR="00D4001E" w:rsidRPr="00F253D3" w:rsidRDefault="00F253D3" w:rsidP="00F253D3">
      <w:pPr>
        <w:jc w:val="center"/>
        <w:rPr>
          <w:rFonts w:ascii="Batang" w:eastAsia="Batang" w:hAnsi="Batang"/>
          <w:color w:val="0070C0"/>
          <w:sz w:val="28"/>
          <w:szCs w:val="28"/>
        </w:rPr>
      </w:pPr>
      <w:r w:rsidRPr="00F253D3">
        <w:rPr>
          <w:rFonts w:ascii="Batang" w:eastAsia="Batang" w:hAnsi="Batang"/>
          <w:color w:val="0070C0"/>
          <w:sz w:val="28"/>
          <w:szCs w:val="28"/>
        </w:rPr>
        <w:t>ПОРЯДОК РЕГИСТРАЦИИ ГРАЖДАН В КАЧЕСТВЕ БЕЗРАБОТНЫХ И ПОЛУЧЕНИЯ СОЦИАЛЬНЫХ ВЫПЛАТ В УСЛОВИЯХ РАСПРОСТРАНЕНИЯ НОВОЙ КОРОНОВИРУСНОЙ ИНФЕКЦИИ</w:t>
      </w:r>
    </w:p>
    <w:p w:rsidR="00F253D3" w:rsidRDefault="00F253D3"/>
    <w:p w:rsidR="00F253D3" w:rsidRDefault="00F253D3"/>
    <w:p w:rsidR="00D4001E" w:rsidRDefault="00F253D3">
      <w:r>
        <w:rPr>
          <w:noProof/>
          <w:lang w:eastAsia="ru-RU"/>
        </w:rPr>
        <w:drawing>
          <wp:inline distT="0" distB="0" distL="0" distR="0" wp14:anchorId="06C58055" wp14:editId="61D8F227">
            <wp:extent cx="3023870" cy="1935480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fbe2e6afe8bea31c7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178" w:rsidRPr="000A2AE2" w:rsidRDefault="00160E85" w:rsidP="008B3178">
      <w:pPr>
        <w:jc w:val="center"/>
        <w:rPr>
          <w:rFonts w:ascii="Georgia" w:hAnsi="Georgia"/>
          <w:color w:val="FF0000"/>
          <w:sz w:val="20"/>
          <w:szCs w:val="20"/>
        </w:rPr>
      </w:pPr>
      <w:r w:rsidRPr="000A2AE2">
        <w:rPr>
          <w:rFonts w:ascii="Georgia" w:hAnsi="Georgia" w:cs="Times New Roman"/>
          <w:color w:val="FF0000"/>
          <w:sz w:val="20"/>
          <w:szCs w:val="20"/>
        </w:rPr>
        <w:lastRenderedPageBreak/>
        <w:t>временные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правила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регистрации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граждан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в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целях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поиска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подходящей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работы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и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в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качестве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безработных</w:t>
      </w:r>
      <w:r w:rsidRPr="000A2AE2">
        <w:rPr>
          <w:rFonts w:ascii="Georgia" w:hAnsi="Georgia"/>
          <w:color w:val="FF0000"/>
          <w:sz w:val="20"/>
          <w:szCs w:val="20"/>
        </w:rPr>
        <w:t xml:space="preserve">, </w:t>
      </w:r>
      <w:r w:rsidRPr="000A2AE2">
        <w:rPr>
          <w:rFonts w:ascii="Georgia" w:hAnsi="Georgia" w:cs="Times New Roman"/>
          <w:color w:val="FF0000"/>
          <w:sz w:val="20"/>
          <w:szCs w:val="20"/>
        </w:rPr>
        <w:t>а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также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осуществления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им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в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связи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с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этим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социальных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выплат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утверждены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постановлением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Правительства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Российской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Федерации</w:t>
      </w:r>
      <w:r w:rsidRPr="000A2AE2">
        <w:rPr>
          <w:rFonts w:ascii="Georgia" w:hAnsi="Georgia"/>
          <w:color w:val="FF0000"/>
          <w:sz w:val="20"/>
          <w:szCs w:val="20"/>
        </w:rPr>
        <w:t xml:space="preserve"> </w:t>
      </w:r>
      <w:r w:rsidRPr="000A2AE2">
        <w:rPr>
          <w:rFonts w:ascii="Georgia" w:hAnsi="Georgia" w:cs="Times New Roman"/>
          <w:color w:val="FF0000"/>
          <w:sz w:val="20"/>
          <w:szCs w:val="20"/>
        </w:rPr>
        <w:t>от</w:t>
      </w:r>
      <w:r w:rsidRPr="000A2AE2">
        <w:rPr>
          <w:rFonts w:ascii="Georgia" w:hAnsi="Georgia"/>
          <w:color w:val="FF0000"/>
          <w:sz w:val="20"/>
          <w:szCs w:val="20"/>
        </w:rPr>
        <w:t xml:space="preserve"> 08.04.2020 </w:t>
      </w:r>
      <w:r w:rsidRPr="000A2AE2">
        <w:rPr>
          <w:rFonts w:ascii="Georgia" w:hAnsi="Georgia" w:cs="Times New Roman"/>
          <w:color w:val="FF0000"/>
          <w:sz w:val="20"/>
          <w:szCs w:val="20"/>
        </w:rPr>
        <w:t>№</w:t>
      </w:r>
      <w:r w:rsidRPr="000A2AE2">
        <w:rPr>
          <w:rFonts w:ascii="Georgia" w:hAnsi="Georgia"/>
          <w:color w:val="FF0000"/>
          <w:sz w:val="20"/>
          <w:szCs w:val="20"/>
        </w:rPr>
        <w:t xml:space="preserve"> 460</w:t>
      </w:r>
    </w:p>
    <w:p w:rsidR="00160E85" w:rsidRPr="008B3178" w:rsidRDefault="00160E85" w:rsidP="008B3178">
      <w:pPr>
        <w:jc w:val="center"/>
        <w:rPr>
          <w:rFonts w:ascii="Georgia" w:hAnsi="Georgia"/>
        </w:rPr>
      </w:pPr>
      <w:r w:rsidRPr="000A2AE2">
        <w:t>При поиске работы граждане обращаются в центры занятости населения по месту жительства:</w:t>
      </w:r>
      <w:r w:rsidRPr="00160E8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7B6A366" wp14:editId="04A72453">
            <wp:extent cx="928892" cy="815340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6216609-stock-photo-recruitment-of-worker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250" cy="81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E85" w:rsidRPr="008B3178" w:rsidRDefault="00160E85" w:rsidP="00160E85">
      <w:pPr>
        <w:pStyle w:val="a9"/>
        <w:numPr>
          <w:ilvl w:val="0"/>
          <w:numId w:val="1"/>
        </w:numPr>
        <w:ind w:right="2210"/>
        <w:rPr>
          <w:sz w:val="20"/>
          <w:szCs w:val="20"/>
        </w:rPr>
      </w:pPr>
      <w:r w:rsidRPr="008B3178">
        <w:rPr>
          <w:sz w:val="20"/>
          <w:szCs w:val="20"/>
        </w:rPr>
        <w:t>через Общероссийскую базу вакансий «Работа в России;</w:t>
      </w:r>
    </w:p>
    <w:p w:rsidR="00160E85" w:rsidRPr="008B3178" w:rsidRDefault="00160E85" w:rsidP="00160E85">
      <w:pPr>
        <w:pStyle w:val="a9"/>
        <w:numPr>
          <w:ilvl w:val="0"/>
          <w:numId w:val="1"/>
        </w:numPr>
        <w:ind w:right="1076"/>
        <w:rPr>
          <w:sz w:val="20"/>
          <w:szCs w:val="20"/>
        </w:rPr>
      </w:pPr>
      <w:r w:rsidRPr="008B3178">
        <w:rPr>
          <w:sz w:val="20"/>
          <w:szCs w:val="20"/>
        </w:rPr>
        <w:t xml:space="preserve">через личный кабинет </w:t>
      </w:r>
      <w:bookmarkStart w:id="0" w:name="_GoBack"/>
      <w:bookmarkEnd w:id="0"/>
      <w:r w:rsidRPr="008B3178">
        <w:rPr>
          <w:sz w:val="20"/>
          <w:szCs w:val="20"/>
        </w:rPr>
        <w:t>федеральной              государственной  информационной системы «Единый портал государственных и муниципальных услуг (функций)»;</w:t>
      </w:r>
    </w:p>
    <w:p w:rsidR="00160E85" w:rsidRPr="008B3178" w:rsidRDefault="00160E85" w:rsidP="00160E85">
      <w:pPr>
        <w:pStyle w:val="a9"/>
        <w:numPr>
          <w:ilvl w:val="0"/>
          <w:numId w:val="1"/>
        </w:numPr>
        <w:ind w:right="1076"/>
        <w:rPr>
          <w:sz w:val="20"/>
          <w:szCs w:val="20"/>
        </w:rPr>
      </w:pPr>
      <w:r w:rsidRPr="008B3178">
        <w:rPr>
          <w:sz w:val="20"/>
          <w:szCs w:val="20"/>
        </w:rPr>
        <w:t xml:space="preserve">непосредственно через центр занятости населения. </w:t>
      </w:r>
    </w:p>
    <w:p w:rsidR="00AA2A12" w:rsidRPr="000A2AE2" w:rsidRDefault="00160E85">
      <w:pPr>
        <w:rPr>
          <w:color w:val="FF0000"/>
        </w:rPr>
      </w:pPr>
      <w:r>
        <w:t xml:space="preserve">  </w:t>
      </w:r>
      <w:r w:rsidR="00AA2A12">
        <w:rPr>
          <w:noProof/>
          <w:lang w:eastAsia="ru-RU"/>
        </w:rPr>
        <w:drawing>
          <wp:inline distT="0" distB="0" distL="0" distR="0" wp14:anchorId="2DDB585F" wp14:editId="52DA0941">
            <wp:extent cx="601980" cy="7315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ed-zdorovju-sildenafila6-901x102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 w:rsidR="008B3178" w:rsidRPr="000A2AE2">
        <w:rPr>
          <w:color w:val="FF0000"/>
        </w:rPr>
        <w:t xml:space="preserve">Необходимо только заполнить заявление. Остальные сведения центры занятости получают из иных органов в порядке межведомственного взаимодействия. </w:t>
      </w:r>
    </w:p>
    <w:p w:rsidR="00AA2A12" w:rsidRPr="000A2AE2" w:rsidRDefault="00AA2A12" w:rsidP="00CD77AE">
      <w:pPr>
        <w:jc w:val="center"/>
        <w:rPr>
          <w:sz w:val="18"/>
          <w:szCs w:val="18"/>
        </w:rPr>
      </w:pPr>
      <w:r w:rsidRPr="000A2AE2">
        <w:rPr>
          <w:sz w:val="18"/>
          <w:szCs w:val="18"/>
        </w:rPr>
        <w:lastRenderedPageBreak/>
        <w:t>Решение о признании гражданина безработным принимает</w:t>
      </w:r>
      <w:r w:rsidR="000A2AE2" w:rsidRPr="000A2AE2">
        <w:rPr>
          <w:sz w:val="18"/>
          <w:szCs w:val="18"/>
        </w:rPr>
        <w:t xml:space="preserve">ся органом занятости не позднее </w:t>
      </w:r>
      <w:r w:rsidRPr="000A2AE2">
        <w:rPr>
          <w:sz w:val="18"/>
          <w:szCs w:val="18"/>
        </w:rPr>
        <w:t>11 дней со дня предоставления заявления в электронно</w:t>
      </w:r>
      <w:r w:rsidR="00CD77AE" w:rsidRPr="000A2AE2">
        <w:rPr>
          <w:sz w:val="18"/>
          <w:szCs w:val="18"/>
        </w:rPr>
        <w:t>й форме одновременно с назначением пособия по безработице, которое</w:t>
      </w:r>
    </w:p>
    <w:p w:rsidR="00CD77AE" w:rsidRPr="000A2AE2" w:rsidRDefault="00CD77AE" w:rsidP="00CD77AE">
      <w:pPr>
        <w:pStyle w:val="a9"/>
        <w:numPr>
          <w:ilvl w:val="0"/>
          <w:numId w:val="2"/>
        </w:numPr>
        <w:rPr>
          <w:sz w:val="18"/>
          <w:szCs w:val="18"/>
        </w:rPr>
      </w:pPr>
      <w:r w:rsidRPr="000A2AE2">
        <w:rPr>
          <w:sz w:val="18"/>
          <w:szCs w:val="18"/>
        </w:rPr>
        <w:t>выплачивается с 1-го дня признания безработным.</w:t>
      </w:r>
    </w:p>
    <w:p w:rsidR="00CD77AE" w:rsidRPr="000A2AE2" w:rsidRDefault="00CD77AE" w:rsidP="00CD77AE">
      <w:pPr>
        <w:pStyle w:val="a9"/>
        <w:numPr>
          <w:ilvl w:val="0"/>
          <w:numId w:val="3"/>
        </w:numPr>
        <w:rPr>
          <w:sz w:val="18"/>
          <w:szCs w:val="18"/>
        </w:rPr>
      </w:pPr>
      <w:r w:rsidRPr="000A2AE2">
        <w:rPr>
          <w:sz w:val="18"/>
          <w:szCs w:val="18"/>
        </w:rPr>
        <w:t xml:space="preserve">О размере и сроках выплаты такого пособия граждане уведомляются центром занятости в </w:t>
      </w:r>
      <w:r w:rsidR="000A2AE2" w:rsidRPr="000A2AE2">
        <w:rPr>
          <w:sz w:val="18"/>
          <w:szCs w:val="18"/>
        </w:rPr>
        <w:t>электро</w:t>
      </w:r>
      <w:r w:rsidR="000A2AE2" w:rsidRPr="000A2AE2">
        <w:rPr>
          <w:noProof/>
          <w:sz w:val="18"/>
          <w:szCs w:val="18"/>
          <w:lang w:eastAsia="ru-RU"/>
        </w:rPr>
        <w:t xml:space="preserve">нной форме. </w:t>
      </w:r>
    </w:p>
    <w:p w:rsidR="000A2AE2" w:rsidRDefault="000A2AE2" w:rsidP="000A2AE2">
      <w:pPr>
        <w:pStyle w:val="a9"/>
        <w:rPr>
          <w:sz w:val="18"/>
          <w:szCs w:val="18"/>
        </w:rPr>
      </w:pPr>
    </w:p>
    <w:p w:rsidR="000A2AE2" w:rsidRDefault="000A2AE2" w:rsidP="000A2AE2">
      <w:pPr>
        <w:pStyle w:val="a9"/>
      </w:pPr>
      <w:r>
        <w:rPr>
          <w:noProof/>
          <w:lang w:eastAsia="ru-RU"/>
        </w:rPr>
        <w:drawing>
          <wp:inline distT="0" distB="0" distL="0" distR="0" wp14:anchorId="1115F9D8" wp14:editId="131E9808">
            <wp:extent cx="1074420" cy="8534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514319-stock-photo-three-dimensional-m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970" cy="85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7AE" w:rsidRPr="000A2AE2" w:rsidRDefault="00AA2A12" w:rsidP="000A2AE2">
      <w:pPr>
        <w:jc w:val="center"/>
        <w:rPr>
          <w:sz w:val="18"/>
          <w:szCs w:val="18"/>
        </w:rPr>
      </w:pPr>
      <w:r w:rsidRPr="000A2AE2">
        <w:rPr>
          <w:sz w:val="18"/>
          <w:szCs w:val="18"/>
        </w:rPr>
        <w:t>При указании гражданином в заявлении недостоверных сведений центр занятости принимает решение</w:t>
      </w:r>
      <w:r w:rsidR="00CD77AE" w:rsidRPr="000A2AE2">
        <w:rPr>
          <w:sz w:val="18"/>
          <w:szCs w:val="18"/>
        </w:rPr>
        <w:t xml:space="preserve"> об отказе в постановке на регистрационный учет в качестве безработного, о чем уведомляет гражданина в электронной форме.</w:t>
      </w:r>
    </w:p>
    <w:p w:rsidR="00CD77AE" w:rsidRDefault="00CD77AE">
      <w:r>
        <w:rPr>
          <w:noProof/>
          <w:lang w:eastAsia="ru-RU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 wp14:anchorId="7891C62D" wp14:editId="0B6C9ED7">
            <wp:extent cx="457200" cy="73284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vacion_trabajo_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85" cy="73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AE2" w:rsidRPr="000A2AE2" w:rsidRDefault="00CD77AE" w:rsidP="000A2AE2">
      <w:pPr>
        <w:jc w:val="center"/>
        <w:rPr>
          <w:sz w:val="18"/>
          <w:szCs w:val="18"/>
        </w:rPr>
      </w:pPr>
      <w:r w:rsidRPr="000A2AE2">
        <w:rPr>
          <w:sz w:val="18"/>
          <w:szCs w:val="18"/>
        </w:rPr>
        <w:t xml:space="preserve">Повторное право на обращение в центр занятости возникает у гражданина через 7 дней </w:t>
      </w:r>
      <w:proofErr w:type="gramStart"/>
      <w:r w:rsidRPr="000A2AE2">
        <w:rPr>
          <w:sz w:val="18"/>
          <w:szCs w:val="18"/>
        </w:rPr>
        <w:t>с даты отказа</w:t>
      </w:r>
      <w:proofErr w:type="gramEnd"/>
      <w:r w:rsidRPr="000A2AE2">
        <w:rPr>
          <w:sz w:val="18"/>
          <w:szCs w:val="18"/>
        </w:rPr>
        <w:t xml:space="preserve"> или самостоятельного отзыва заявления.</w:t>
      </w:r>
    </w:p>
    <w:p w:rsidR="00D4001E" w:rsidRPr="000A2AE2" w:rsidRDefault="000A2AE2">
      <w:pPr>
        <w:rPr>
          <w:sz w:val="18"/>
          <w:szCs w:val="18"/>
        </w:rPr>
      </w:pPr>
      <w:r w:rsidRPr="000A2AE2">
        <w:rPr>
          <w:sz w:val="18"/>
          <w:szCs w:val="18"/>
        </w:rPr>
        <w:t>При нарушении прав гражданин вправе обратиться за их защитой:</w:t>
      </w:r>
    </w:p>
    <w:p w:rsidR="000A2AE2" w:rsidRPr="000A2AE2" w:rsidRDefault="000A2AE2" w:rsidP="000A2AE2">
      <w:pPr>
        <w:pStyle w:val="a9"/>
        <w:numPr>
          <w:ilvl w:val="0"/>
          <w:numId w:val="4"/>
        </w:numPr>
        <w:rPr>
          <w:sz w:val="18"/>
          <w:szCs w:val="18"/>
        </w:rPr>
      </w:pPr>
      <w:r w:rsidRPr="000A2AE2">
        <w:rPr>
          <w:sz w:val="18"/>
          <w:szCs w:val="18"/>
        </w:rPr>
        <w:t>в департамент государственной службы занятости населения Ярославской области;</w:t>
      </w:r>
    </w:p>
    <w:p w:rsidR="000A2AE2" w:rsidRPr="000A2AE2" w:rsidRDefault="000A2AE2" w:rsidP="000A2AE2">
      <w:pPr>
        <w:pStyle w:val="a9"/>
        <w:numPr>
          <w:ilvl w:val="0"/>
          <w:numId w:val="4"/>
        </w:numPr>
        <w:rPr>
          <w:sz w:val="18"/>
          <w:szCs w:val="18"/>
        </w:rPr>
      </w:pPr>
      <w:r w:rsidRPr="000A2AE2">
        <w:rPr>
          <w:sz w:val="18"/>
          <w:szCs w:val="18"/>
        </w:rPr>
        <w:t>в прокуратуру.</w:t>
      </w:r>
    </w:p>
    <w:sectPr w:rsidR="000A2AE2" w:rsidRPr="000A2AE2" w:rsidSect="00D400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C7" w:rsidRDefault="000E47C7" w:rsidP="00F253D3">
      <w:pPr>
        <w:spacing w:after="0" w:line="240" w:lineRule="auto"/>
      </w:pPr>
      <w:r>
        <w:separator/>
      </w:r>
    </w:p>
  </w:endnote>
  <w:endnote w:type="continuationSeparator" w:id="0">
    <w:p w:rsidR="000E47C7" w:rsidRDefault="000E47C7" w:rsidP="00F2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D3" w:rsidRDefault="00F253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D3" w:rsidRDefault="00F253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D3" w:rsidRDefault="00F253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C7" w:rsidRDefault="000E47C7" w:rsidP="00F253D3">
      <w:pPr>
        <w:spacing w:after="0" w:line="240" w:lineRule="auto"/>
      </w:pPr>
      <w:r>
        <w:separator/>
      </w:r>
    </w:p>
  </w:footnote>
  <w:footnote w:type="continuationSeparator" w:id="0">
    <w:p w:rsidR="000E47C7" w:rsidRDefault="000E47C7" w:rsidP="00F2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D3" w:rsidRDefault="000E47C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07" o:spid="_x0000_s2063" type="#_x0000_t75" style="position:absolute;margin-left:0;margin-top:0;width:784.65pt;height:441.55pt;z-index:-251657216;mso-position-horizontal:center;mso-position-horizontal-relative:margin;mso-position-vertical:center;mso-position-vertical-relative:margin" o:allowincell="f">
          <v:imagedata r:id="rId1" o:title="b7049e55e2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D3" w:rsidRDefault="000E47C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08" o:spid="_x0000_s2064" type="#_x0000_t75" style="position:absolute;margin-left:0;margin-top:0;width:784.65pt;height:441.55pt;z-index:-251656192;mso-position-horizontal:center;mso-position-horizontal-relative:margin;mso-position-vertical:center;mso-position-vertical-relative:margin" o:allowincell="f">
          <v:imagedata r:id="rId1" o:title="b7049e55e23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D3" w:rsidRDefault="000E47C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06" o:spid="_x0000_s2062" type="#_x0000_t75" style="position:absolute;margin-left:0;margin-top:0;width:784.65pt;height:441.55pt;z-index:-251658240;mso-position-horizontal:center;mso-position-horizontal-relative:margin;mso-position-vertical:center;mso-position-vertical-relative:margin" o:allowincell="f">
          <v:imagedata r:id="rId1" o:title="b7049e55e23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9ED"/>
      </v:shape>
    </w:pict>
  </w:numPicBullet>
  <w:abstractNum w:abstractNumId="0">
    <w:nsid w:val="16805C1F"/>
    <w:multiLevelType w:val="hybridMultilevel"/>
    <w:tmpl w:val="D30E6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710A9"/>
    <w:multiLevelType w:val="hybridMultilevel"/>
    <w:tmpl w:val="9B6C2A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313E7"/>
    <w:multiLevelType w:val="hybridMultilevel"/>
    <w:tmpl w:val="6F847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B1D78"/>
    <w:multiLevelType w:val="hybridMultilevel"/>
    <w:tmpl w:val="950EC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proofState w:spelling="clean" w:grammar="clean"/>
  <w:defaultTabStop w:val="708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1E"/>
    <w:rsid w:val="000A2AE2"/>
    <w:rsid w:val="000E47C7"/>
    <w:rsid w:val="00160E85"/>
    <w:rsid w:val="004A1D7B"/>
    <w:rsid w:val="008B3178"/>
    <w:rsid w:val="00AA2A12"/>
    <w:rsid w:val="00CD77AE"/>
    <w:rsid w:val="00D4001E"/>
    <w:rsid w:val="00E96F27"/>
    <w:rsid w:val="00ED259B"/>
    <w:rsid w:val="00F2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53D3"/>
  </w:style>
  <w:style w:type="paragraph" w:styleId="a5">
    <w:name w:val="footer"/>
    <w:basedOn w:val="a"/>
    <w:link w:val="a6"/>
    <w:uiPriority w:val="99"/>
    <w:unhideWhenUsed/>
    <w:rsid w:val="00F2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3D3"/>
  </w:style>
  <w:style w:type="paragraph" w:styleId="a7">
    <w:name w:val="Balloon Text"/>
    <w:basedOn w:val="a"/>
    <w:link w:val="a8"/>
    <w:uiPriority w:val="99"/>
    <w:semiHidden/>
    <w:unhideWhenUsed/>
    <w:rsid w:val="00F2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3D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0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53D3"/>
  </w:style>
  <w:style w:type="paragraph" w:styleId="a5">
    <w:name w:val="footer"/>
    <w:basedOn w:val="a"/>
    <w:link w:val="a6"/>
    <w:uiPriority w:val="99"/>
    <w:unhideWhenUsed/>
    <w:rsid w:val="00F2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3D3"/>
  </w:style>
  <w:style w:type="paragraph" w:styleId="a7">
    <w:name w:val="Balloon Text"/>
    <w:basedOn w:val="a"/>
    <w:link w:val="a8"/>
    <w:uiPriority w:val="99"/>
    <w:semiHidden/>
    <w:unhideWhenUsed/>
    <w:rsid w:val="00F2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3D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0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Малкова Галина Николаевна</cp:lastModifiedBy>
  <cp:revision>2</cp:revision>
  <dcterms:created xsi:type="dcterms:W3CDTF">2020-10-20T09:59:00Z</dcterms:created>
  <dcterms:modified xsi:type="dcterms:W3CDTF">2020-10-20T09:59:00Z</dcterms:modified>
</cp:coreProperties>
</file>