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B6" w:rsidRDefault="006964B6" w:rsidP="006A278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A27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«Порядок рассмотрения обращений в органах прокуратуры»</w:t>
      </w:r>
      <w:bookmarkStart w:id="0" w:name="_GoBack"/>
      <w:bookmarkEnd w:id="0"/>
    </w:p>
    <w:p w:rsidR="006A2781" w:rsidRPr="006A2781" w:rsidRDefault="006A2781" w:rsidP="006A278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42D48" w:rsidRPr="006964B6" w:rsidRDefault="00042D48" w:rsidP="00903A6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>Рассмотрение обращений и прием граждан в органах прокуратуры осуществляется на основании положений Федерального закона «О порядке рассмотрения обращений граждан Российской Федерации</w:t>
      </w:r>
      <w:r w:rsidR="0047372D">
        <w:rPr>
          <w:sz w:val="27"/>
          <w:szCs w:val="27"/>
        </w:rPr>
        <w:t xml:space="preserve">» и </w:t>
      </w:r>
      <w:r w:rsidRPr="006964B6">
        <w:rPr>
          <w:sz w:val="27"/>
          <w:szCs w:val="27"/>
        </w:rPr>
        <w:t>других федеральных законов, приказов и указаний Генерального прокурора РФ и прокурора Санкт-Петербурга.</w:t>
      </w:r>
    </w:p>
    <w:p w:rsidR="00042D48" w:rsidRPr="006964B6" w:rsidRDefault="00042D48" w:rsidP="00903A6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 xml:space="preserve">В </w:t>
      </w:r>
      <w:proofErr w:type="gramStart"/>
      <w:r w:rsidRPr="006964B6">
        <w:rPr>
          <w:sz w:val="27"/>
          <w:szCs w:val="27"/>
        </w:rPr>
        <w:t>органах</w:t>
      </w:r>
      <w:proofErr w:type="gramEnd"/>
      <w:r w:rsidRPr="006964B6">
        <w:rPr>
          <w:sz w:val="27"/>
          <w:szCs w:val="27"/>
        </w:rPr>
        <w:t xml:space="preserve"> прокуратуры в соответствии с их полномочиями разрешаются заявления, жалобы и иные обращения, содержащие сведения о нарушении законов. </w:t>
      </w:r>
    </w:p>
    <w:p w:rsidR="00042D48" w:rsidRPr="006964B6" w:rsidRDefault="00042D48" w:rsidP="00903A6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>Заявителям при подаче обращений с целью наиболее эффективного и оперативного устранения нарушений закона и восстановления нарушенных прав рекомендуется придерживаться принципа подведомственности, заключающегося в направлении письменного обращения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вопросов.</w:t>
      </w:r>
    </w:p>
    <w:p w:rsidR="00903A6E" w:rsidRDefault="00042D48" w:rsidP="00903A6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>Обращения, подлежащие разрешению другими органами и учреждениями, в семидневный срок со дня регистрации направляются по принадлежности с одновременным извещением об этом заявителей.</w:t>
      </w:r>
      <w:r w:rsidR="00903A6E">
        <w:rPr>
          <w:sz w:val="27"/>
          <w:szCs w:val="27"/>
        </w:rPr>
        <w:t xml:space="preserve"> </w:t>
      </w:r>
      <w:r w:rsidRPr="006964B6">
        <w:rPr>
          <w:sz w:val="27"/>
          <w:szCs w:val="27"/>
        </w:rPr>
        <w:t>Обращения, решения по которым не принимали руководители нижестоящих прокуратур, направляются им для проверки доводов в течении 7 дней с момента регистрации.</w:t>
      </w:r>
    </w:p>
    <w:p w:rsidR="00F40947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proofErr w:type="gramStart"/>
      <w:r w:rsidRPr="006964B6">
        <w:rPr>
          <w:sz w:val="27"/>
          <w:szCs w:val="27"/>
        </w:rPr>
        <w:t>Письменное обращение гражданина должно в обязательном порядке содержать либо наименование органа, в который направляется обращение, либо фамилию, имя, отчество соответствующего должностного лица, либо его должность, а также фамилию, имя, отчество (последнее - при наличии) гражданина, направившего обращение, почтовый или электронный адрес, по которому должен быть направлен ответ или уведомление о переадресации обращения, изложение существа вопроса, личную подпись и дату.</w:t>
      </w:r>
      <w:proofErr w:type="gramEnd"/>
    </w:p>
    <w:p w:rsidR="00F40947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 xml:space="preserve">Если в письменном обращении не </w:t>
      </w:r>
      <w:proofErr w:type="gramStart"/>
      <w:r w:rsidRPr="006964B6">
        <w:rPr>
          <w:sz w:val="27"/>
          <w:szCs w:val="27"/>
        </w:rPr>
        <w:t>указаны</w:t>
      </w:r>
      <w:proofErr w:type="gramEnd"/>
      <w:r w:rsidRPr="006964B6">
        <w:rPr>
          <w:sz w:val="27"/>
          <w:szCs w:val="27"/>
        </w:rPr>
        <w:t xml:space="preserve"> фамилия заявителя или адрес, по которому должен быть направлен ответ, ответ на обращение не дается.</w:t>
      </w:r>
    </w:p>
    <w:p w:rsidR="00F40947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 xml:space="preserve">Обращения, в которых отсутствуют сведения, достаточные для их разрешения, в семидневный срок возвращаются заявителям с предложением восполнить недостающие данные. </w:t>
      </w:r>
    </w:p>
    <w:p w:rsidR="00F40947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 xml:space="preserve">Обращение, содержащее нецензурные либо оскорбительные выражения, угрозы жизни, здоровью, имуществу должностного лица или членов его семьи, может быть оставлено без ответа по существу с уведомлением заявителя о недопустимости </w:t>
      </w:r>
      <w:proofErr w:type="gramStart"/>
      <w:r w:rsidRPr="006964B6">
        <w:rPr>
          <w:sz w:val="27"/>
          <w:szCs w:val="27"/>
        </w:rPr>
        <w:t>злоупотребления</w:t>
      </w:r>
      <w:proofErr w:type="gramEnd"/>
      <w:r w:rsidRPr="006964B6">
        <w:rPr>
          <w:sz w:val="27"/>
          <w:szCs w:val="27"/>
        </w:rPr>
        <w:t xml:space="preserve"> предоставленным ему законом правом обращения с жалобой.</w:t>
      </w:r>
    </w:p>
    <w:p w:rsidR="00F40947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>Без разрешения может быть оставлено обращение, лишенное по содержанию логики и смысла, если имеется решение суда о признании заявителя недееспособным в связи с наличием у него психического расстройства.</w:t>
      </w:r>
    </w:p>
    <w:p w:rsidR="00F40947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>С заявителем может быть прекращена переписка, если повторное обращение не содержит новых доводов, а изложенные ранее полно, объективно и неоднократно проверялись и ответы на него даны уполномоченным должностным лицом.</w:t>
      </w:r>
    </w:p>
    <w:p w:rsidR="00F40947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 xml:space="preserve">Обращения, содержащие аудиозаписи и (или) видеозаписи, ссылку (гиперссылку) на контент интернет-сайтов, являющихся хранилищем файлов </w:t>
      </w:r>
      <w:r w:rsidRPr="006964B6">
        <w:rPr>
          <w:sz w:val="27"/>
          <w:szCs w:val="27"/>
        </w:rPr>
        <w:lastRenderedPageBreak/>
        <w:t>аудиозаписей и видеозаписей, иных информационных файлов, рассматриваются при наличии изложения сути заявления.</w:t>
      </w:r>
    </w:p>
    <w:p w:rsidR="00F40947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>Обращения граждан, должностных и иных лиц разрешаются в течение 30 дней со дня их регистрации в прокуратуре, а не требующие дополнительного изучения и проверки - не позднее 15 дней.</w:t>
      </w:r>
    </w:p>
    <w:p w:rsidR="00042D48" w:rsidRPr="006964B6" w:rsidRDefault="00F40947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042D48" w:rsidRPr="006964B6">
        <w:rPr>
          <w:sz w:val="27"/>
          <w:szCs w:val="27"/>
        </w:rPr>
        <w:t xml:space="preserve"> исключительных </w:t>
      </w:r>
      <w:proofErr w:type="gramStart"/>
      <w:r w:rsidR="00042D48" w:rsidRPr="006964B6">
        <w:rPr>
          <w:sz w:val="27"/>
          <w:szCs w:val="27"/>
        </w:rPr>
        <w:t>случаях</w:t>
      </w:r>
      <w:proofErr w:type="gramEnd"/>
      <w:r w:rsidR="00042D48" w:rsidRPr="006964B6">
        <w:rPr>
          <w:sz w:val="27"/>
          <w:szCs w:val="27"/>
        </w:rPr>
        <w:t xml:space="preserve"> срок разрешения обращения </w:t>
      </w:r>
      <w:r>
        <w:rPr>
          <w:sz w:val="27"/>
          <w:szCs w:val="27"/>
        </w:rPr>
        <w:t>может быть продлен</w:t>
      </w:r>
      <w:r w:rsidR="00042D48" w:rsidRPr="006964B6">
        <w:rPr>
          <w:sz w:val="27"/>
          <w:szCs w:val="27"/>
        </w:rPr>
        <w:t>, но не более чем на 30 дней.</w:t>
      </w:r>
    </w:p>
    <w:p w:rsidR="00142CFA" w:rsidRDefault="00142CFA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Pr="00142CFA">
        <w:rPr>
          <w:sz w:val="27"/>
          <w:szCs w:val="27"/>
        </w:rPr>
        <w:t>аявитель по письменному заявлению имеет право знакомиться с документами и материалами, касающимися рассмотрения обращения, если эти материалы непосредственно затрагивают его права и свободы и в указанных документах и материалах не содержатся сведения, составляющие государственную или иную охраняемую федеральным законом тайну</w:t>
      </w:r>
    </w:p>
    <w:p w:rsidR="00042D48" w:rsidRPr="006964B6" w:rsidRDefault="00042D48" w:rsidP="00F409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6964B6">
        <w:rPr>
          <w:sz w:val="27"/>
          <w:szCs w:val="27"/>
        </w:rPr>
        <w:t>Письменное решение о предоставлении заявителю возможности ознакомиться с документами принимается в 10-дневный срок</w:t>
      </w:r>
      <w:r w:rsidR="00142CFA">
        <w:rPr>
          <w:sz w:val="27"/>
          <w:szCs w:val="27"/>
        </w:rPr>
        <w:t xml:space="preserve"> </w:t>
      </w:r>
      <w:r w:rsidR="00142CFA" w:rsidRPr="00142CFA">
        <w:rPr>
          <w:sz w:val="27"/>
          <w:szCs w:val="27"/>
        </w:rPr>
        <w:t>со дня подачи обращения гражданина</w:t>
      </w:r>
      <w:r w:rsidRPr="006964B6">
        <w:rPr>
          <w:sz w:val="27"/>
          <w:szCs w:val="27"/>
        </w:rPr>
        <w:t>.</w:t>
      </w:r>
    </w:p>
    <w:p w:rsidR="008B3B16" w:rsidRDefault="008B3B16" w:rsidP="004877A5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sectPr w:rsidR="008B3B16" w:rsidSect="006A2781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A6" w:rsidRDefault="006866A6" w:rsidP="006A2781">
      <w:pPr>
        <w:spacing w:after="0" w:line="240" w:lineRule="auto"/>
      </w:pPr>
      <w:r>
        <w:separator/>
      </w:r>
    </w:p>
  </w:endnote>
  <w:endnote w:type="continuationSeparator" w:id="0">
    <w:p w:rsidR="006866A6" w:rsidRDefault="006866A6" w:rsidP="006A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A6" w:rsidRDefault="006866A6" w:rsidP="006A2781">
      <w:pPr>
        <w:spacing w:after="0" w:line="240" w:lineRule="auto"/>
      </w:pPr>
      <w:r>
        <w:separator/>
      </w:r>
    </w:p>
  </w:footnote>
  <w:footnote w:type="continuationSeparator" w:id="0">
    <w:p w:rsidR="006866A6" w:rsidRDefault="006866A6" w:rsidP="006A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603628"/>
      <w:docPartObj>
        <w:docPartGallery w:val="Page Numbers (Top of Page)"/>
        <w:docPartUnique/>
      </w:docPartObj>
    </w:sdtPr>
    <w:sdtContent>
      <w:p w:rsidR="006A2781" w:rsidRDefault="006A27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3A9">
          <w:rPr>
            <w:noProof/>
          </w:rPr>
          <w:t>2</w:t>
        </w:r>
        <w:r>
          <w:fldChar w:fldCharType="end"/>
        </w:r>
      </w:p>
    </w:sdtContent>
  </w:sdt>
  <w:p w:rsidR="006A2781" w:rsidRDefault="006A27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96"/>
    <w:rsid w:val="00042D48"/>
    <w:rsid w:val="00142CFA"/>
    <w:rsid w:val="0047372D"/>
    <w:rsid w:val="004877A5"/>
    <w:rsid w:val="00525296"/>
    <w:rsid w:val="006866A6"/>
    <w:rsid w:val="006964B6"/>
    <w:rsid w:val="006A2781"/>
    <w:rsid w:val="00892A95"/>
    <w:rsid w:val="008B3B16"/>
    <w:rsid w:val="00903A6E"/>
    <w:rsid w:val="00B233A9"/>
    <w:rsid w:val="00C54144"/>
    <w:rsid w:val="00F4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D48"/>
    <w:rPr>
      <w:b/>
      <w:bCs/>
    </w:rPr>
  </w:style>
  <w:style w:type="paragraph" w:styleId="a5">
    <w:name w:val="header"/>
    <w:basedOn w:val="a"/>
    <w:link w:val="a6"/>
    <w:uiPriority w:val="99"/>
    <w:unhideWhenUsed/>
    <w:rsid w:val="006A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781"/>
  </w:style>
  <w:style w:type="paragraph" w:styleId="a7">
    <w:name w:val="footer"/>
    <w:basedOn w:val="a"/>
    <w:link w:val="a8"/>
    <w:uiPriority w:val="99"/>
    <w:unhideWhenUsed/>
    <w:rsid w:val="006A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D48"/>
    <w:rPr>
      <w:b/>
      <w:bCs/>
    </w:rPr>
  </w:style>
  <w:style w:type="paragraph" w:styleId="a5">
    <w:name w:val="header"/>
    <w:basedOn w:val="a"/>
    <w:link w:val="a6"/>
    <w:uiPriority w:val="99"/>
    <w:unhideWhenUsed/>
    <w:rsid w:val="006A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781"/>
  </w:style>
  <w:style w:type="paragraph" w:styleId="a7">
    <w:name w:val="footer"/>
    <w:basedOn w:val="a"/>
    <w:link w:val="a8"/>
    <w:uiPriority w:val="99"/>
    <w:unhideWhenUsed/>
    <w:rsid w:val="006A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Стуликов Всеволод И.</dc:creator>
  <cp:lastModifiedBy>Масюкевич Алина К.</cp:lastModifiedBy>
  <cp:revision>3</cp:revision>
  <cp:lastPrinted>2017-06-22T07:48:00Z</cp:lastPrinted>
  <dcterms:created xsi:type="dcterms:W3CDTF">2021-02-12T06:59:00Z</dcterms:created>
  <dcterms:modified xsi:type="dcterms:W3CDTF">2021-02-12T06:59:00Z</dcterms:modified>
</cp:coreProperties>
</file>