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220" w:rsidRDefault="00183220" w:rsidP="00183220">
      <w:pPr>
        <w:pStyle w:val="Heading20"/>
        <w:keepNext/>
        <w:keepLines/>
        <w:shd w:val="clear" w:color="auto" w:fill="auto"/>
        <w:rPr>
          <w:color w:val="000000"/>
          <w:lang w:eastAsia="ru-RU" w:bidi="ru-RU"/>
        </w:rPr>
      </w:pPr>
      <w:bookmarkStart w:id="0" w:name="bookmark2"/>
      <w:bookmarkStart w:id="1" w:name="bookmark3"/>
      <w:r>
        <w:rPr>
          <w:color w:val="000000"/>
          <w:lang w:eastAsia="ru-RU" w:bidi="ru-RU"/>
        </w:rPr>
        <w:t>ПРИКАЗ</w:t>
      </w:r>
    </w:p>
    <w:p w:rsidR="00183220" w:rsidRDefault="00183220" w:rsidP="00183220">
      <w:pPr>
        <w:pStyle w:val="Heading20"/>
        <w:keepNext/>
        <w:keepLines/>
        <w:shd w:val="clear" w:color="auto" w:fill="auto"/>
        <w:rPr>
          <w:color w:val="000000"/>
          <w:lang w:eastAsia="ru-RU" w:bidi="ru-RU"/>
        </w:rPr>
      </w:pPr>
      <w:r>
        <w:rPr>
          <w:color w:val="000000"/>
          <w:lang w:eastAsia="ru-RU" w:bidi="ru-RU"/>
        </w:rPr>
        <w:t>11.03.2022                                                       №33</w:t>
      </w:r>
    </w:p>
    <w:p w:rsidR="00183220" w:rsidRDefault="00183220" w:rsidP="00183220">
      <w:pPr>
        <w:pStyle w:val="Heading20"/>
        <w:keepNext/>
        <w:keepLines/>
        <w:shd w:val="clear" w:color="auto" w:fill="auto"/>
        <w:rPr>
          <w:color w:val="000000"/>
          <w:lang w:eastAsia="ru-RU" w:bidi="ru-RU"/>
        </w:rPr>
      </w:pPr>
      <w:r>
        <w:rPr>
          <w:color w:val="000000"/>
          <w:lang w:eastAsia="ru-RU" w:bidi="ru-RU"/>
        </w:rPr>
        <w:t>Об организации прокурорского надзора</w:t>
      </w:r>
      <w:r>
        <w:rPr>
          <w:color w:val="000000"/>
          <w:lang w:eastAsia="ru-RU" w:bidi="ru-RU"/>
        </w:rPr>
        <w:br/>
        <w:t>за процессуальной деятельностью органов дознания</w:t>
      </w:r>
      <w:bookmarkEnd w:id="0"/>
      <w:bookmarkEnd w:id="1"/>
    </w:p>
    <w:p w:rsidR="002B3DAA" w:rsidRDefault="002B3DAA" w:rsidP="002B3DAA">
      <w:pPr>
        <w:pStyle w:val="Heading20"/>
        <w:keepNext/>
        <w:keepLines/>
        <w:shd w:val="clear" w:color="auto" w:fill="auto"/>
        <w:rPr>
          <w:color w:val="000000"/>
          <w:lang w:eastAsia="ru-RU" w:bidi="ru-RU"/>
        </w:rPr>
      </w:pPr>
      <w:r>
        <w:rPr>
          <w:color w:val="000000"/>
          <w:lang w:eastAsia="ru-RU" w:bidi="ru-RU"/>
        </w:rPr>
        <w:t>(в редакции приказа №139 от 27.10.2022)</w:t>
      </w:r>
    </w:p>
    <w:p w:rsidR="002B3DAA" w:rsidRDefault="002B3DAA" w:rsidP="00183220">
      <w:pPr>
        <w:pStyle w:val="Heading20"/>
        <w:keepNext/>
        <w:keepLines/>
        <w:shd w:val="clear" w:color="auto" w:fill="auto"/>
      </w:pPr>
      <w:bookmarkStart w:id="2" w:name="_GoBack"/>
      <w:bookmarkEnd w:id="2"/>
    </w:p>
    <w:p w:rsidR="00183220" w:rsidRDefault="00183220" w:rsidP="00183220">
      <w:pPr>
        <w:pStyle w:val="a4"/>
        <w:shd w:val="clear" w:color="auto" w:fill="auto"/>
        <w:spacing w:after="320"/>
        <w:ind w:firstLine="740"/>
        <w:jc w:val="both"/>
      </w:pPr>
      <w:r>
        <w:rPr>
          <w:color w:val="000000"/>
          <w:lang w:eastAsia="ru-RU" w:bidi="ru-RU"/>
        </w:rPr>
        <w:t>В целях надлежащей организации исполнения приказа Генерального прокурора Российской Федерации от 19.01.2022 № 11 «Об организации прокурорского надзора за процессуальной деятельностью органов дознания» (далее - приказ № 11), совершенствования прокурорского надзора на указанном направлении, руководствуясь статьей 18 Федерального закона «О прокуратуре Российской Федерации»,</w:t>
      </w:r>
    </w:p>
    <w:p w:rsidR="00183220" w:rsidRDefault="00183220" w:rsidP="00183220">
      <w:pPr>
        <w:pStyle w:val="Heading20"/>
        <w:keepNext/>
        <w:keepLines/>
        <w:shd w:val="clear" w:color="auto" w:fill="auto"/>
      </w:pPr>
      <w:bookmarkStart w:id="3" w:name="bookmark4"/>
      <w:bookmarkStart w:id="4" w:name="bookmark5"/>
      <w:r>
        <w:rPr>
          <w:color w:val="000000"/>
          <w:lang w:eastAsia="ru-RU" w:bidi="ru-RU"/>
        </w:rPr>
        <w:t>ПРИКАЗЫВАЮ:</w:t>
      </w:r>
      <w:bookmarkEnd w:id="3"/>
      <w:bookmarkEnd w:id="4"/>
    </w:p>
    <w:p w:rsidR="00183220" w:rsidRDefault="00183220" w:rsidP="00183220">
      <w:pPr>
        <w:pStyle w:val="a4"/>
        <w:numPr>
          <w:ilvl w:val="0"/>
          <w:numId w:val="1"/>
        </w:numPr>
        <w:shd w:val="clear" w:color="auto" w:fill="auto"/>
        <w:tabs>
          <w:tab w:val="left" w:pos="1082"/>
        </w:tabs>
        <w:ind w:firstLine="740"/>
        <w:jc w:val="both"/>
      </w:pPr>
      <w:r>
        <w:rPr>
          <w:color w:val="000000"/>
          <w:lang w:eastAsia="ru-RU" w:bidi="ru-RU"/>
        </w:rPr>
        <w:t>Заместителям прокурора области, управлению по надзору за уголовно-процессуальной и оперативно-</w:t>
      </w:r>
      <w:proofErr w:type="spellStart"/>
      <w:r>
        <w:rPr>
          <w:color w:val="000000"/>
          <w:lang w:eastAsia="ru-RU" w:bidi="ru-RU"/>
        </w:rPr>
        <w:t>разыскной</w:t>
      </w:r>
      <w:proofErr w:type="spellEnd"/>
      <w:r>
        <w:rPr>
          <w:color w:val="000000"/>
          <w:lang w:eastAsia="ru-RU" w:bidi="ru-RU"/>
        </w:rPr>
        <w:t xml:space="preserve"> деятельностью, отделу по надзору за исполнением законодательства о противодействии коррупции, старшим помощникам и помощникам прокурора области по надзору за исполнением законов о федеральной безопасности, межнациональных отношениях, противодействии экстремизму и терроризму, по надзору за соблюдением законов при исполнении уголовных наказаний, прокурорам городов и районов, прокурорам специализированных прокуратур обеспечить неукоснительное соблюдение требований приказа №11, ведение предусмотренных им книг учета.</w:t>
      </w:r>
    </w:p>
    <w:p w:rsidR="00E76329" w:rsidRPr="00E76329" w:rsidRDefault="00183220" w:rsidP="00924CCD">
      <w:pPr>
        <w:pStyle w:val="a4"/>
        <w:numPr>
          <w:ilvl w:val="0"/>
          <w:numId w:val="1"/>
        </w:numPr>
        <w:shd w:val="clear" w:color="auto" w:fill="auto"/>
        <w:tabs>
          <w:tab w:val="left" w:pos="1082"/>
        </w:tabs>
        <w:ind w:firstLine="740"/>
        <w:jc w:val="both"/>
      </w:pPr>
      <w:r w:rsidRPr="00924CCD">
        <w:rPr>
          <w:color w:val="000000"/>
          <w:lang w:eastAsia="ru-RU" w:bidi="ru-RU"/>
        </w:rPr>
        <w:t>Осуществление надзора за процессуальной деятельностью органов дознания и контроль за деятельностью прокуроров городов и районов, прокуроров специализированных прокуратур на указанном направлении возложить:</w:t>
      </w:r>
    </w:p>
    <w:p w:rsidR="00924CCD" w:rsidRPr="007E3284" w:rsidRDefault="00E76329" w:rsidP="00924CCD">
      <w:pPr>
        <w:pStyle w:val="ConsPlusNormal"/>
        <w:ind w:firstLine="540"/>
        <w:jc w:val="both"/>
        <w:rPr>
          <w:rFonts w:ascii="Times New Roman" w:hAnsi="Times New Roman" w:cs="Times New Roman"/>
          <w:bCs/>
          <w:sz w:val="28"/>
          <w:szCs w:val="28"/>
        </w:rPr>
      </w:pPr>
      <w:r>
        <w:rPr>
          <w:color w:val="000000"/>
          <w:lang w:bidi="ru-RU"/>
        </w:rPr>
        <w:tab/>
      </w:r>
      <w:r w:rsidR="00924CCD" w:rsidRPr="007E3284">
        <w:rPr>
          <w:rFonts w:ascii="Times New Roman" w:hAnsi="Times New Roman" w:cs="Times New Roman"/>
          <w:bCs/>
          <w:sz w:val="28"/>
          <w:szCs w:val="28"/>
        </w:rPr>
        <w:t xml:space="preserve">за процессуальной деятельностью подразделений дознания аппаратов УМВД России по Брянской области, УФССП России по Брянской области, ГУ МЧС России по Брянской области при приеме, учете и регистрации сообщений и расследовании уголовных дел (за исключением сообщений и уголовных дел о преступлениях коррупционной, экстремисткой и террористической направленности) и контроль за деятельностью прокуроров городов и районов, Брянского природоохранного прокурора по осуществлению надзора за процессуальной деятельностью территориальных подразделений дознания УМВД России по Брянской области, УФССП России по Брянской области, ГУ МЧС России по Брянской области при приеме, учете, регистрации, рассмотрении сообщений и расследовании уголовных дел (за исключением </w:t>
      </w:r>
      <w:r w:rsidR="00924CCD" w:rsidRPr="007E3284">
        <w:rPr>
          <w:rFonts w:ascii="Times New Roman" w:hAnsi="Times New Roman" w:cs="Times New Roman"/>
          <w:bCs/>
          <w:sz w:val="28"/>
          <w:szCs w:val="28"/>
        </w:rPr>
        <w:lastRenderedPageBreak/>
        <w:t>сообщений и уголовных дел о преступлениях коррупционной, экстремисткой и террористической направленности) - на отдел по надзору за процессуальной деятельностью органов внутренних дел и юстиции управления по надзору за уголовно-процессуальной и оперативно-</w:t>
      </w:r>
      <w:proofErr w:type="spellStart"/>
      <w:r w:rsidR="00924CCD" w:rsidRPr="007E3284">
        <w:rPr>
          <w:rFonts w:ascii="Times New Roman" w:hAnsi="Times New Roman" w:cs="Times New Roman"/>
          <w:bCs/>
          <w:sz w:val="28"/>
          <w:szCs w:val="28"/>
        </w:rPr>
        <w:t>разыскной</w:t>
      </w:r>
      <w:proofErr w:type="spellEnd"/>
      <w:r w:rsidR="00924CCD" w:rsidRPr="007E3284">
        <w:rPr>
          <w:rFonts w:ascii="Times New Roman" w:hAnsi="Times New Roman" w:cs="Times New Roman"/>
          <w:bCs/>
          <w:sz w:val="28"/>
          <w:szCs w:val="28"/>
        </w:rPr>
        <w:t xml:space="preserve"> деятельностью прокуратуры области; </w:t>
      </w:r>
    </w:p>
    <w:p w:rsidR="00924CCD" w:rsidRPr="007E3284" w:rsidRDefault="00924CCD" w:rsidP="00924CCD">
      <w:pPr>
        <w:pStyle w:val="ConsPlusNormal"/>
        <w:ind w:firstLine="540"/>
        <w:jc w:val="both"/>
        <w:rPr>
          <w:rFonts w:ascii="Times New Roman" w:hAnsi="Times New Roman" w:cs="Times New Roman"/>
          <w:bCs/>
          <w:sz w:val="28"/>
          <w:szCs w:val="28"/>
        </w:rPr>
      </w:pPr>
      <w:r w:rsidRPr="007E3284">
        <w:rPr>
          <w:rFonts w:ascii="Times New Roman" w:hAnsi="Times New Roman" w:cs="Times New Roman"/>
          <w:bCs/>
          <w:sz w:val="28"/>
          <w:szCs w:val="28"/>
        </w:rPr>
        <w:t>за процессуальной деятельностью территориальных подразделений органов дознания УМВД России по Брянской области, УФССП России по Брянской области, ГУ МЧС России по Брянской области при приеме, учете, регистрации, рассмотрении сообщений и расследовании уголовных дел - на соответствующих территориальных прокуроров по месту совершения преступного деяния, в том числе предполагаемого (вне зависимости от территориального расположения дежурной части межмуниципального отдела полиции);</w:t>
      </w:r>
    </w:p>
    <w:p w:rsidR="00924CCD" w:rsidRPr="007E3284" w:rsidRDefault="00924CCD" w:rsidP="00924CCD">
      <w:pPr>
        <w:pStyle w:val="ConsPlusNormal"/>
        <w:ind w:firstLine="540"/>
        <w:jc w:val="both"/>
        <w:rPr>
          <w:rFonts w:ascii="Times New Roman" w:hAnsi="Times New Roman" w:cs="Times New Roman"/>
          <w:bCs/>
          <w:sz w:val="28"/>
          <w:szCs w:val="28"/>
        </w:rPr>
      </w:pPr>
      <w:r w:rsidRPr="007E3284">
        <w:rPr>
          <w:rFonts w:ascii="Times New Roman" w:hAnsi="Times New Roman" w:cs="Times New Roman"/>
          <w:bCs/>
          <w:sz w:val="28"/>
          <w:szCs w:val="28"/>
        </w:rPr>
        <w:t xml:space="preserve">за процессуальной деятельностью территориальных подразделений дознания УМВД России по </w:t>
      </w:r>
      <w:proofErr w:type="spellStart"/>
      <w:r w:rsidRPr="007E3284">
        <w:rPr>
          <w:rFonts w:ascii="Times New Roman" w:hAnsi="Times New Roman" w:cs="Times New Roman"/>
          <w:bCs/>
          <w:sz w:val="28"/>
          <w:szCs w:val="28"/>
        </w:rPr>
        <w:t>г.Брянску</w:t>
      </w:r>
      <w:proofErr w:type="spellEnd"/>
      <w:r w:rsidRPr="007E3284">
        <w:rPr>
          <w:rFonts w:ascii="Times New Roman" w:hAnsi="Times New Roman" w:cs="Times New Roman"/>
          <w:bCs/>
          <w:sz w:val="28"/>
          <w:szCs w:val="28"/>
        </w:rPr>
        <w:t xml:space="preserve"> при приеме, учете и регистрации заявлений, сообщений и иной информации о совершенных и подготавливаемых преступлениях - на прокуроров </w:t>
      </w:r>
      <w:proofErr w:type="spellStart"/>
      <w:r w:rsidRPr="007E3284">
        <w:rPr>
          <w:rFonts w:ascii="Times New Roman" w:hAnsi="Times New Roman" w:cs="Times New Roman"/>
          <w:bCs/>
          <w:sz w:val="28"/>
          <w:szCs w:val="28"/>
        </w:rPr>
        <w:t>Бежицкого</w:t>
      </w:r>
      <w:proofErr w:type="spellEnd"/>
      <w:r w:rsidRPr="007E3284">
        <w:rPr>
          <w:rFonts w:ascii="Times New Roman" w:hAnsi="Times New Roman" w:cs="Times New Roman"/>
          <w:bCs/>
          <w:sz w:val="28"/>
          <w:szCs w:val="28"/>
        </w:rPr>
        <w:t xml:space="preserve">, Володарского, Советского, Фокинского районов </w:t>
      </w:r>
      <w:proofErr w:type="spellStart"/>
      <w:r w:rsidRPr="007E3284">
        <w:rPr>
          <w:rFonts w:ascii="Times New Roman" w:hAnsi="Times New Roman" w:cs="Times New Roman"/>
          <w:bCs/>
          <w:sz w:val="28"/>
          <w:szCs w:val="28"/>
        </w:rPr>
        <w:t>г.Брянска</w:t>
      </w:r>
      <w:proofErr w:type="spellEnd"/>
      <w:r w:rsidRPr="007E3284">
        <w:rPr>
          <w:rFonts w:ascii="Times New Roman" w:hAnsi="Times New Roman" w:cs="Times New Roman"/>
          <w:bCs/>
          <w:sz w:val="28"/>
          <w:szCs w:val="28"/>
        </w:rPr>
        <w:t xml:space="preserve"> в соответствии с территориальной компетенцией (за исключением </w:t>
      </w:r>
      <w:proofErr w:type="spellStart"/>
      <w:r w:rsidRPr="007E3284">
        <w:rPr>
          <w:rFonts w:ascii="Times New Roman" w:hAnsi="Times New Roman" w:cs="Times New Roman"/>
          <w:bCs/>
          <w:sz w:val="28"/>
          <w:szCs w:val="28"/>
        </w:rPr>
        <w:t>ОЭБиПК</w:t>
      </w:r>
      <w:proofErr w:type="spellEnd"/>
      <w:r w:rsidRPr="007E3284">
        <w:rPr>
          <w:rFonts w:ascii="Times New Roman" w:hAnsi="Times New Roman" w:cs="Times New Roman"/>
          <w:bCs/>
          <w:sz w:val="28"/>
          <w:szCs w:val="28"/>
        </w:rPr>
        <w:t xml:space="preserve"> УМВД России по </w:t>
      </w:r>
      <w:proofErr w:type="spellStart"/>
      <w:r w:rsidRPr="007E3284">
        <w:rPr>
          <w:rFonts w:ascii="Times New Roman" w:hAnsi="Times New Roman" w:cs="Times New Roman"/>
          <w:bCs/>
          <w:sz w:val="28"/>
          <w:szCs w:val="28"/>
        </w:rPr>
        <w:t>г.Брянску</w:t>
      </w:r>
      <w:proofErr w:type="spellEnd"/>
      <w:r w:rsidRPr="007E3284">
        <w:rPr>
          <w:rFonts w:ascii="Times New Roman" w:hAnsi="Times New Roman" w:cs="Times New Roman"/>
          <w:bCs/>
          <w:sz w:val="28"/>
          <w:szCs w:val="28"/>
        </w:rPr>
        <w:t xml:space="preserve"> и ОНК УМВД России по </w:t>
      </w:r>
      <w:proofErr w:type="spellStart"/>
      <w:r w:rsidRPr="007E3284">
        <w:rPr>
          <w:rFonts w:ascii="Times New Roman" w:hAnsi="Times New Roman" w:cs="Times New Roman"/>
          <w:bCs/>
          <w:sz w:val="28"/>
          <w:szCs w:val="28"/>
        </w:rPr>
        <w:t>г.Брянску</w:t>
      </w:r>
      <w:proofErr w:type="spellEnd"/>
      <w:r w:rsidRPr="007E3284">
        <w:rPr>
          <w:rFonts w:ascii="Times New Roman" w:hAnsi="Times New Roman" w:cs="Times New Roman"/>
          <w:bCs/>
          <w:sz w:val="28"/>
          <w:szCs w:val="28"/>
        </w:rPr>
        <w:t>);</w:t>
      </w:r>
    </w:p>
    <w:p w:rsidR="00924CCD" w:rsidRPr="00634961" w:rsidRDefault="00924CCD" w:rsidP="00924CCD">
      <w:pPr>
        <w:pStyle w:val="ConsPlusNormal"/>
        <w:ind w:firstLine="540"/>
        <w:jc w:val="both"/>
        <w:rPr>
          <w:rFonts w:ascii="Times New Roman" w:hAnsi="Times New Roman" w:cs="Times New Roman"/>
          <w:bCs/>
          <w:sz w:val="28"/>
          <w:szCs w:val="28"/>
        </w:rPr>
      </w:pPr>
      <w:r w:rsidRPr="007E3284">
        <w:rPr>
          <w:rFonts w:ascii="Times New Roman" w:hAnsi="Times New Roman" w:cs="Times New Roman"/>
          <w:bCs/>
          <w:sz w:val="28"/>
          <w:szCs w:val="28"/>
        </w:rPr>
        <w:t xml:space="preserve">за процессуальной деятельностью </w:t>
      </w:r>
      <w:proofErr w:type="spellStart"/>
      <w:r w:rsidRPr="007E3284">
        <w:rPr>
          <w:rFonts w:ascii="Times New Roman" w:hAnsi="Times New Roman" w:cs="Times New Roman"/>
          <w:bCs/>
          <w:sz w:val="28"/>
          <w:szCs w:val="28"/>
        </w:rPr>
        <w:t>ОЭБиПК</w:t>
      </w:r>
      <w:proofErr w:type="spellEnd"/>
      <w:r w:rsidRPr="007E3284">
        <w:rPr>
          <w:rFonts w:ascii="Times New Roman" w:hAnsi="Times New Roman" w:cs="Times New Roman"/>
          <w:bCs/>
          <w:sz w:val="28"/>
          <w:szCs w:val="28"/>
        </w:rPr>
        <w:t xml:space="preserve"> УМВД России по </w:t>
      </w:r>
      <w:proofErr w:type="spellStart"/>
      <w:r w:rsidRPr="007E3284">
        <w:rPr>
          <w:rFonts w:ascii="Times New Roman" w:hAnsi="Times New Roman" w:cs="Times New Roman"/>
          <w:bCs/>
          <w:sz w:val="28"/>
          <w:szCs w:val="28"/>
        </w:rPr>
        <w:t>г.Брянску</w:t>
      </w:r>
      <w:proofErr w:type="spellEnd"/>
      <w:r w:rsidRPr="007E3284">
        <w:rPr>
          <w:rFonts w:ascii="Times New Roman" w:hAnsi="Times New Roman" w:cs="Times New Roman"/>
          <w:bCs/>
          <w:sz w:val="28"/>
          <w:szCs w:val="28"/>
        </w:rPr>
        <w:t xml:space="preserve">, ОНК УМВД России по </w:t>
      </w:r>
      <w:proofErr w:type="spellStart"/>
      <w:r w:rsidRPr="007E3284">
        <w:rPr>
          <w:rFonts w:ascii="Times New Roman" w:hAnsi="Times New Roman" w:cs="Times New Roman"/>
          <w:bCs/>
          <w:sz w:val="28"/>
          <w:szCs w:val="28"/>
        </w:rPr>
        <w:t>г.Брянску</w:t>
      </w:r>
      <w:proofErr w:type="spellEnd"/>
      <w:r w:rsidRPr="007E3284">
        <w:rPr>
          <w:rFonts w:ascii="Times New Roman" w:hAnsi="Times New Roman" w:cs="Times New Roman"/>
          <w:bCs/>
          <w:sz w:val="28"/>
          <w:szCs w:val="28"/>
        </w:rPr>
        <w:t xml:space="preserve"> при приеме, регистрации и рассмотрении сообщений о преступлениях и контроль за исполнением прокурорами районов </w:t>
      </w:r>
      <w:proofErr w:type="spellStart"/>
      <w:r w:rsidRPr="007E3284">
        <w:rPr>
          <w:rFonts w:ascii="Times New Roman" w:hAnsi="Times New Roman" w:cs="Times New Roman"/>
          <w:bCs/>
          <w:sz w:val="28"/>
          <w:szCs w:val="28"/>
        </w:rPr>
        <w:t>г.Брянска</w:t>
      </w:r>
      <w:proofErr w:type="spellEnd"/>
      <w:r w:rsidRPr="007E3284">
        <w:rPr>
          <w:rFonts w:ascii="Times New Roman" w:hAnsi="Times New Roman" w:cs="Times New Roman"/>
          <w:bCs/>
          <w:sz w:val="28"/>
          <w:szCs w:val="28"/>
        </w:rPr>
        <w:t xml:space="preserve"> полномочий по осуществлению надзора за исполнением законов при приеме, учете и регистрации заявлений, сообщений и иной информации о совершенных и подготавливаемых преступлениях территориальными подразделениями УМВД России по </w:t>
      </w:r>
      <w:proofErr w:type="spellStart"/>
      <w:r w:rsidRPr="007E3284">
        <w:rPr>
          <w:rFonts w:ascii="Times New Roman" w:hAnsi="Times New Roman" w:cs="Times New Roman"/>
          <w:bCs/>
          <w:sz w:val="28"/>
          <w:szCs w:val="28"/>
        </w:rPr>
        <w:t>г.Брянску</w:t>
      </w:r>
      <w:proofErr w:type="spellEnd"/>
      <w:r w:rsidRPr="007E3284">
        <w:rPr>
          <w:rFonts w:ascii="Times New Roman" w:hAnsi="Times New Roman" w:cs="Times New Roman"/>
          <w:bCs/>
          <w:sz w:val="28"/>
          <w:szCs w:val="28"/>
        </w:rPr>
        <w:t xml:space="preserve"> - на прокурора </w:t>
      </w:r>
      <w:proofErr w:type="spellStart"/>
      <w:r w:rsidRPr="007E3284">
        <w:rPr>
          <w:rFonts w:ascii="Times New Roman" w:hAnsi="Times New Roman" w:cs="Times New Roman"/>
          <w:bCs/>
          <w:sz w:val="28"/>
          <w:szCs w:val="28"/>
        </w:rPr>
        <w:t>г.</w:t>
      </w:r>
      <w:r w:rsidRPr="00634961">
        <w:rPr>
          <w:rFonts w:ascii="Times New Roman" w:hAnsi="Times New Roman" w:cs="Times New Roman"/>
          <w:bCs/>
          <w:sz w:val="28"/>
          <w:szCs w:val="28"/>
        </w:rPr>
        <w:t>Брянска</w:t>
      </w:r>
      <w:proofErr w:type="spellEnd"/>
      <w:r w:rsidRPr="00634961">
        <w:rPr>
          <w:rFonts w:ascii="Times New Roman" w:hAnsi="Times New Roman" w:cs="Times New Roman"/>
          <w:bCs/>
          <w:sz w:val="28"/>
          <w:szCs w:val="28"/>
        </w:rPr>
        <w:t>;</w:t>
      </w:r>
    </w:p>
    <w:p w:rsidR="00924CCD" w:rsidRPr="00634961" w:rsidRDefault="00924CCD" w:rsidP="00924CCD">
      <w:pPr>
        <w:pStyle w:val="ConsPlusNormal"/>
        <w:ind w:firstLine="540"/>
        <w:jc w:val="both"/>
        <w:rPr>
          <w:rFonts w:ascii="Times New Roman" w:hAnsi="Times New Roman" w:cs="Times New Roman"/>
          <w:bCs/>
          <w:sz w:val="28"/>
          <w:szCs w:val="28"/>
        </w:rPr>
      </w:pPr>
      <w:r w:rsidRPr="00634961">
        <w:rPr>
          <w:rFonts w:ascii="Times New Roman" w:hAnsi="Times New Roman" w:cs="Times New Roman"/>
          <w:bCs/>
          <w:sz w:val="28"/>
          <w:szCs w:val="28"/>
        </w:rPr>
        <w:t xml:space="preserve">за процессуальной деятельностью подразделений дознания аппарата УМВД России по Брянской области при рассмотрении сообщений и расследовании уголовных дел о преступлениях коррупционной направленности, а также контроль за деятельностью территориальных прокуроров по осуществлению надзора за процессуальной деятельностью территориальных подразделений УМВД России по Брянской области при рассмотрении сообщений и расследовании уголовных дел о преступлениях коррупционной направленности - на отдел по надзору за исполнением законодательства о противодействии коррупции прокуратуры области; </w:t>
      </w:r>
    </w:p>
    <w:p w:rsidR="00924CCD" w:rsidRPr="00621616" w:rsidRDefault="00924CCD" w:rsidP="00924CCD">
      <w:pPr>
        <w:pStyle w:val="ConsPlusNormal"/>
        <w:ind w:firstLine="540"/>
        <w:jc w:val="both"/>
        <w:rPr>
          <w:rFonts w:ascii="Times New Roman" w:hAnsi="Times New Roman" w:cs="Times New Roman"/>
          <w:bCs/>
          <w:sz w:val="28"/>
          <w:szCs w:val="28"/>
        </w:rPr>
      </w:pPr>
      <w:r w:rsidRPr="00634961">
        <w:rPr>
          <w:rFonts w:ascii="Times New Roman" w:hAnsi="Times New Roman" w:cs="Times New Roman"/>
          <w:bCs/>
          <w:sz w:val="28"/>
          <w:szCs w:val="28"/>
        </w:rPr>
        <w:t>за процессуальной деятельностью органов дознания в исправительных учреждениях УФСИН России по Брянской области при приеме, регистрации и рассмотрении сообщений о преступлениях - на Брянского прокурора по надзору за соблюдением законов в исправительных учреждениях Брянской области;</w:t>
      </w:r>
    </w:p>
    <w:p w:rsidR="00924CCD" w:rsidRPr="00621616" w:rsidRDefault="00924CCD" w:rsidP="00924CCD">
      <w:pPr>
        <w:pStyle w:val="ConsPlusNormal"/>
        <w:ind w:firstLine="540"/>
        <w:jc w:val="both"/>
        <w:rPr>
          <w:rFonts w:ascii="Times New Roman" w:hAnsi="Times New Roman" w:cs="Times New Roman"/>
          <w:bCs/>
          <w:sz w:val="28"/>
          <w:szCs w:val="28"/>
        </w:rPr>
      </w:pPr>
      <w:r w:rsidRPr="00621616">
        <w:rPr>
          <w:rFonts w:ascii="Times New Roman" w:hAnsi="Times New Roman" w:cs="Times New Roman"/>
          <w:bCs/>
          <w:sz w:val="28"/>
          <w:szCs w:val="28"/>
        </w:rPr>
        <w:t xml:space="preserve">за процессуальной деятельностью органов дознания в Следственном изоляторе №2 </w:t>
      </w:r>
      <w:proofErr w:type="spellStart"/>
      <w:r w:rsidRPr="00621616">
        <w:rPr>
          <w:rFonts w:ascii="Times New Roman" w:hAnsi="Times New Roman" w:cs="Times New Roman"/>
          <w:bCs/>
          <w:sz w:val="28"/>
          <w:szCs w:val="28"/>
        </w:rPr>
        <w:t>г.Новозыбкова</w:t>
      </w:r>
      <w:proofErr w:type="spellEnd"/>
      <w:r w:rsidRPr="00621616">
        <w:rPr>
          <w:rFonts w:ascii="Times New Roman" w:hAnsi="Times New Roman" w:cs="Times New Roman"/>
          <w:bCs/>
          <w:sz w:val="28"/>
          <w:szCs w:val="28"/>
        </w:rPr>
        <w:t xml:space="preserve"> Брянской области при приеме, учете, регистрации и разрешении сообщений о преступлениях - на Новозыбковского межрайонного прокурора Брянской области;</w:t>
      </w:r>
    </w:p>
    <w:p w:rsidR="00924CCD" w:rsidRPr="00416808" w:rsidRDefault="00924CCD" w:rsidP="00924CCD">
      <w:pPr>
        <w:pStyle w:val="ConsPlusNormal"/>
        <w:ind w:firstLine="540"/>
        <w:jc w:val="both"/>
        <w:rPr>
          <w:rFonts w:ascii="Times New Roman" w:hAnsi="Times New Roman" w:cs="Times New Roman"/>
          <w:bCs/>
          <w:sz w:val="28"/>
          <w:szCs w:val="28"/>
        </w:rPr>
      </w:pPr>
      <w:r w:rsidRPr="00017710">
        <w:rPr>
          <w:rFonts w:ascii="Times New Roman" w:hAnsi="Times New Roman" w:cs="Times New Roman"/>
          <w:bCs/>
          <w:sz w:val="28"/>
          <w:szCs w:val="28"/>
        </w:rPr>
        <w:lastRenderedPageBreak/>
        <w:t xml:space="preserve">за процессуальной деятельностью органов дознания в аппарате УФСИН России по Брянской области, в Следственном изоляторе №1 </w:t>
      </w:r>
      <w:proofErr w:type="spellStart"/>
      <w:r w:rsidRPr="00017710">
        <w:rPr>
          <w:rFonts w:ascii="Times New Roman" w:hAnsi="Times New Roman" w:cs="Times New Roman"/>
          <w:bCs/>
          <w:sz w:val="28"/>
          <w:szCs w:val="28"/>
        </w:rPr>
        <w:t>г.Брянска</w:t>
      </w:r>
      <w:proofErr w:type="spellEnd"/>
      <w:r w:rsidRPr="00017710">
        <w:rPr>
          <w:rFonts w:ascii="Times New Roman" w:hAnsi="Times New Roman" w:cs="Times New Roman"/>
          <w:bCs/>
          <w:sz w:val="28"/>
          <w:szCs w:val="28"/>
        </w:rPr>
        <w:t xml:space="preserve"> при приеме, регистрации и рассмотрении сообщений о преступлениях, контроль за деятельностью Брянского прокурора по надзору за соблюдением законов в исправительных учреждениях Брянской области по осуществлению надзора процессуальной деятельностью органов дознания в исправительных учреждениях УФСИН России по Брянской области при приеме, регистрации и рассмотрении сообщений о преступлениях, за деятельностью Новозыбковского межрайонного прокурора Брянской области по осуществлению надзора за процессуальной деятельностью органов дознания в Следственном изоляторе №2 </w:t>
      </w:r>
      <w:proofErr w:type="spellStart"/>
      <w:r w:rsidRPr="00017710">
        <w:rPr>
          <w:rFonts w:ascii="Times New Roman" w:hAnsi="Times New Roman" w:cs="Times New Roman"/>
          <w:bCs/>
          <w:sz w:val="28"/>
          <w:szCs w:val="28"/>
        </w:rPr>
        <w:t>г.Новозыбкова</w:t>
      </w:r>
      <w:proofErr w:type="spellEnd"/>
      <w:r w:rsidRPr="00017710">
        <w:rPr>
          <w:rFonts w:ascii="Times New Roman" w:hAnsi="Times New Roman" w:cs="Times New Roman"/>
          <w:bCs/>
          <w:sz w:val="28"/>
          <w:szCs w:val="28"/>
        </w:rPr>
        <w:t xml:space="preserve"> Брянской области при приеме, учете, регистрации и разрешении сообщений о преступлениях - на старшего помощника, помощника прокурора области по надзору за соблюдением законов при исполнении уголовных наказаний;  </w:t>
      </w:r>
    </w:p>
    <w:p w:rsidR="00924CCD" w:rsidRDefault="00924CCD" w:rsidP="00924CCD">
      <w:pPr>
        <w:pStyle w:val="ConsPlusNormal"/>
        <w:ind w:firstLine="540"/>
        <w:jc w:val="both"/>
        <w:rPr>
          <w:rFonts w:ascii="Times New Roman" w:hAnsi="Times New Roman" w:cs="Times New Roman"/>
          <w:bCs/>
          <w:sz w:val="28"/>
          <w:szCs w:val="28"/>
        </w:rPr>
      </w:pPr>
      <w:r w:rsidRPr="00416808">
        <w:rPr>
          <w:rFonts w:ascii="Times New Roman" w:hAnsi="Times New Roman" w:cs="Times New Roman"/>
          <w:bCs/>
          <w:sz w:val="28"/>
          <w:szCs w:val="28"/>
        </w:rPr>
        <w:t>за процессуальной деятельностью органов дознания Пограничного управления ФСБ России по Брянской области при приеме, регистрации и рассмотрении сообщений и расследовании уголовных дел, а также за процессуальной деятельностью подразделений аппарата УМВД России по Брянской области при рассмотрении сообщений и расследовании уголовных дел о преступлениях экстремисткой и террористической направленности и контроль за деятельностью соответствующих территориальных прокуроров по осуществлению надзора за процессуальной деятельностью территориальных подразделений УМВД России по Брянской области при рассмотрении сообщений и расследовании уголовных дел о преступлениях экстремисткой и террористической направленности - на старшего помощника и помощника прокурора области по надзору за исполнением законов о федеральной безопасности, межнациональных отношениях, противодействии экст</w:t>
      </w:r>
      <w:r>
        <w:rPr>
          <w:rFonts w:ascii="Times New Roman" w:hAnsi="Times New Roman" w:cs="Times New Roman"/>
          <w:bCs/>
          <w:sz w:val="28"/>
          <w:szCs w:val="28"/>
        </w:rPr>
        <w:t>ремизму и терроризму.</w:t>
      </w:r>
    </w:p>
    <w:p w:rsidR="00924CCD" w:rsidRPr="004E5ADE" w:rsidRDefault="00924CCD" w:rsidP="00924CCD">
      <w:pPr>
        <w:pStyle w:val="ConsPlusNormal"/>
        <w:ind w:firstLine="540"/>
        <w:jc w:val="both"/>
        <w:rPr>
          <w:rFonts w:ascii="Times New Roman" w:hAnsi="Times New Roman" w:cs="Times New Roman"/>
          <w:bCs/>
          <w:sz w:val="28"/>
          <w:szCs w:val="28"/>
        </w:rPr>
      </w:pPr>
      <w:r w:rsidRPr="004E5ADE">
        <w:rPr>
          <w:rFonts w:ascii="Times New Roman" w:hAnsi="Times New Roman" w:cs="Times New Roman"/>
          <w:bCs/>
          <w:sz w:val="28"/>
          <w:szCs w:val="28"/>
        </w:rPr>
        <w:t xml:space="preserve">Обязанность по обеспечению участия представителя прокуратуры при рассмотрении ходатайств в порядке статей 105.1, 106, 107, 108, 109, 165 УПК РФ, а также при рассмотрении жалоб на действия дознавателей </w:t>
      </w:r>
      <w:r>
        <w:rPr>
          <w:rFonts w:ascii="Times New Roman" w:hAnsi="Times New Roman" w:cs="Times New Roman"/>
          <w:bCs/>
          <w:sz w:val="28"/>
          <w:szCs w:val="28"/>
        </w:rPr>
        <w:t xml:space="preserve">аппаратов </w:t>
      </w:r>
      <w:r w:rsidRPr="004E5ADE">
        <w:rPr>
          <w:rFonts w:ascii="Times New Roman" w:hAnsi="Times New Roman" w:cs="Times New Roman"/>
          <w:bCs/>
          <w:sz w:val="28"/>
          <w:szCs w:val="28"/>
        </w:rPr>
        <w:t>УМВД России по Брянской области, УФССП России по Брянской области, ГУ МЧС России по Брянской области, Пограничного управления ФСБ России по Брянской области в порядке статей 125, 125.1 УПК РФ может поручаться соответствующим подразделением аппарата прокуратуры области прокурорам городов и районов области по месту нахождения соответствующего суда.</w:t>
      </w:r>
    </w:p>
    <w:p w:rsidR="00924CCD" w:rsidRPr="008D62FD" w:rsidRDefault="00924CCD" w:rsidP="00924CCD">
      <w:pPr>
        <w:pStyle w:val="ConsPlusNormal"/>
        <w:ind w:firstLine="540"/>
        <w:jc w:val="both"/>
        <w:rPr>
          <w:rFonts w:ascii="Times New Roman" w:hAnsi="Times New Roman" w:cs="Times New Roman"/>
          <w:bCs/>
          <w:sz w:val="28"/>
          <w:szCs w:val="28"/>
        </w:rPr>
      </w:pPr>
      <w:r w:rsidRPr="00A9214E">
        <w:rPr>
          <w:rFonts w:ascii="Times New Roman" w:hAnsi="Times New Roman" w:cs="Times New Roman"/>
          <w:bCs/>
          <w:sz w:val="28"/>
          <w:szCs w:val="28"/>
        </w:rPr>
        <w:t xml:space="preserve">Брянский природоохранный прокурор осуществляет свои полномочия на указанном направлении в соответствии с приказом Генерального прокурора Российской Федерации от 07.05.2008 № 84 «О разграничении компетенции территориальных, военных и других специализированных прокуратур», а также изданными во исполнение указанного приказа организационно-распорядительными документами прокуратуры </w:t>
      </w:r>
      <w:r w:rsidRPr="008D62FD">
        <w:rPr>
          <w:rFonts w:ascii="Times New Roman" w:hAnsi="Times New Roman" w:cs="Times New Roman"/>
          <w:bCs/>
          <w:sz w:val="28"/>
          <w:szCs w:val="28"/>
        </w:rPr>
        <w:t>области.</w:t>
      </w:r>
      <w:r w:rsidRPr="008D62FD">
        <w:rPr>
          <w:rFonts w:ascii="Times New Roman" w:hAnsi="Times New Roman" w:cs="Times New Roman"/>
          <w:sz w:val="28"/>
          <w:szCs w:val="28"/>
        </w:rPr>
        <w:t>»</w:t>
      </w:r>
      <w:r>
        <w:rPr>
          <w:rFonts w:ascii="Times New Roman" w:hAnsi="Times New Roman" w:cs="Times New Roman"/>
          <w:sz w:val="28"/>
          <w:szCs w:val="28"/>
        </w:rPr>
        <w:t xml:space="preserve"> (изм. приказ №139 от 27.10.2022).</w:t>
      </w:r>
    </w:p>
    <w:p w:rsidR="00924CCD" w:rsidRDefault="00183220" w:rsidP="00924CCD">
      <w:pPr>
        <w:pStyle w:val="a4"/>
        <w:numPr>
          <w:ilvl w:val="0"/>
          <w:numId w:val="1"/>
        </w:numPr>
        <w:shd w:val="clear" w:color="auto" w:fill="auto"/>
        <w:tabs>
          <w:tab w:val="left" w:pos="1234"/>
        </w:tabs>
        <w:ind w:firstLine="740"/>
        <w:jc w:val="both"/>
      </w:pPr>
      <w:r>
        <w:rPr>
          <w:color w:val="000000"/>
          <w:lang w:eastAsia="ru-RU" w:bidi="ru-RU"/>
        </w:rPr>
        <w:t xml:space="preserve">Надзор за </w:t>
      </w:r>
      <w:r w:rsidR="00924CCD" w:rsidRPr="00924CCD">
        <w:rPr>
          <w:bCs/>
        </w:rPr>
        <w:t xml:space="preserve">расследованием уголовных дел территориальными </w:t>
      </w:r>
      <w:r w:rsidR="00924CCD" w:rsidRPr="00924CCD">
        <w:rPr>
          <w:bCs/>
        </w:rPr>
        <w:lastRenderedPageBreak/>
        <w:t xml:space="preserve">подразделениями органов дознания УМВД России по Брянской области, УФССП России по Брянской области, ГУ МЧС России по Брянской области возложить на прокурора города, района области, по постановлению которого, направленному в порядке пункта 2 части 2 статьи 37 УПК </w:t>
      </w:r>
      <w:r w:rsidR="00924CCD">
        <w:rPr>
          <w:bCs/>
        </w:rPr>
        <w:t>РФ, возбуждено уголовное дело.</w:t>
      </w:r>
    </w:p>
    <w:p w:rsidR="00924CCD" w:rsidRPr="00924CCD" w:rsidRDefault="00924CCD" w:rsidP="00924CCD">
      <w:pPr>
        <w:pStyle w:val="a4"/>
        <w:shd w:val="clear" w:color="auto" w:fill="auto"/>
        <w:tabs>
          <w:tab w:val="left" w:pos="1234"/>
        </w:tabs>
        <w:ind w:firstLine="0"/>
        <w:jc w:val="both"/>
      </w:pPr>
      <w:r>
        <w:tab/>
      </w:r>
      <w:r w:rsidRPr="00924CCD">
        <w:rPr>
          <w:bCs/>
        </w:rPr>
        <w:t>Надзор за законностью расследования дознавателями территориальных подразделений дознания УМВД России по Брянской области, УФССП России по Брянской области, ГУ МЧС России по Брянской области уголовных дел о преступлениях, совершенных на территории разных районов, городов области, соединенных в одно производство, возложить на прокурора города, района области по месту совершения большинства преступлений или наиболее тяжкого из них либо по поручению курирующего данное направление деятельности заместителя прокурора области - по месту нахождения органа предварительного расследования.</w:t>
      </w:r>
    </w:p>
    <w:p w:rsidR="00924CCD" w:rsidRPr="005B509E" w:rsidRDefault="00924CCD" w:rsidP="00924CCD">
      <w:pPr>
        <w:pStyle w:val="ConsPlusNormal"/>
        <w:ind w:firstLine="540"/>
        <w:jc w:val="both"/>
        <w:outlineLvl w:val="0"/>
        <w:rPr>
          <w:rFonts w:ascii="Times New Roman" w:hAnsi="Times New Roman" w:cs="Times New Roman"/>
          <w:bCs/>
          <w:sz w:val="28"/>
          <w:szCs w:val="28"/>
        </w:rPr>
      </w:pPr>
      <w:r w:rsidRPr="00032097">
        <w:rPr>
          <w:rFonts w:ascii="Times New Roman" w:hAnsi="Times New Roman" w:cs="Times New Roman"/>
          <w:bCs/>
          <w:sz w:val="28"/>
          <w:szCs w:val="28"/>
        </w:rPr>
        <w:t>Прокурорам городов, районов при получении копии постановления дознавателя о принятии соединенного уголовного дела к производству, а равно в случае изменения квалификации преступления, влекущего необходимость передачи надзора другому прокурору (единое длящееся преступление) в течение суток уведомлять соответствующее подразделение аппарата прокуратуры области, указанное в пункте 2 настоящего приказа. Курирующему данное направление деятельности заместителю прокурора области по результатам рассмотрения поступившего уведомления определять прокурора, осуществляющего надзор за ходом и результатами расследования уголовного дела, направлять ему соответствующее поручение, а начальнику подразделения дознания - уведомление</w:t>
      </w:r>
      <w:r w:rsidRPr="005B509E">
        <w:rPr>
          <w:rFonts w:ascii="Times New Roman" w:hAnsi="Times New Roman" w:cs="Times New Roman"/>
          <w:bCs/>
          <w:sz w:val="28"/>
          <w:szCs w:val="28"/>
        </w:rPr>
        <w:t xml:space="preserve">. </w:t>
      </w:r>
    </w:p>
    <w:p w:rsidR="00924CCD" w:rsidRPr="005B509E" w:rsidRDefault="00924CCD" w:rsidP="00924CCD">
      <w:pPr>
        <w:pStyle w:val="ConsPlusNormal"/>
        <w:ind w:firstLine="540"/>
        <w:jc w:val="both"/>
        <w:outlineLvl w:val="0"/>
        <w:rPr>
          <w:rFonts w:ascii="Times New Roman" w:hAnsi="Times New Roman" w:cs="Times New Roman"/>
          <w:bCs/>
          <w:sz w:val="28"/>
          <w:szCs w:val="28"/>
        </w:rPr>
      </w:pPr>
      <w:r w:rsidRPr="005B509E">
        <w:rPr>
          <w:rFonts w:ascii="Times New Roman" w:hAnsi="Times New Roman" w:cs="Times New Roman"/>
          <w:bCs/>
          <w:sz w:val="28"/>
          <w:szCs w:val="28"/>
        </w:rPr>
        <w:t xml:space="preserve">Исполнение совместного приказа Генеральной прокуратуры РФ № 39, МВД РФ № 1070, МЧС РФ № 1021, Минюста РФ № 253, ФСБ РФ № 780, Минэкономразвития РФ № 353, ФСКН РФ № 399 от 29.12.2005 «О едином учете преступлений» в части надзора за законностью расследования дознавателями территориальных органов дознания УМВД России по Брянской области, УФССП России по Брянской области, ГУ МЧС России по Брянской области уголовных дел о преступлениях, совершенных на территории разных районов, городов, соединенных в одно производство, возложить на прокурора города (района), которому поручен надзор за ходом и результатом расследования уголовного дела. </w:t>
      </w:r>
    </w:p>
    <w:p w:rsidR="00924CCD" w:rsidRPr="00486A8A" w:rsidRDefault="00924CCD" w:rsidP="00924CCD">
      <w:pPr>
        <w:pStyle w:val="ConsPlusNormal"/>
        <w:ind w:firstLine="540"/>
        <w:jc w:val="both"/>
        <w:outlineLvl w:val="0"/>
        <w:rPr>
          <w:rFonts w:ascii="Times New Roman" w:hAnsi="Times New Roman" w:cs="Times New Roman"/>
          <w:bCs/>
          <w:sz w:val="28"/>
          <w:szCs w:val="28"/>
        </w:rPr>
      </w:pPr>
      <w:r w:rsidRPr="00127822">
        <w:rPr>
          <w:rFonts w:ascii="Times New Roman" w:hAnsi="Times New Roman" w:cs="Times New Roman"/>
          <w:bCs/>
          <w:sz w:val="28"/>
          <w:szCs w:val="28"/>
        </w:rPr>
        <w:t xml:space="preserve">Участие в рассмотрении ходатайств в порядке статей 105.1, 106, 107, 108, 109, 165 УПК РФ, а также в рассмотрении жалоб на действия (бездействие) и решения дознавателей территориальных органов дознания УМВД России по Брянской области, УФССП России по Брянской области, ГУ МЧС России по Брянской области, ПУ ФСБ России по Брянской области в порядке статей 125, 125.1 УПК РФ осуществлять </w:t>
      </w:r>
      <w:r w:rsidRPr="00486A8A">
        <w:rPr>
          <w:rFonts w:ascii="Times New Roman" w:hAnsi="Times New Roman" w:cs="Times New Roman"/>
          <w:bCs/>
          <w:sz w:val="28"/>
          <w:szCs w:val="28"/>
        </w:rPr>
        <w:t xml:space="preserve">прокурору, надзирающему за расследованием уголовного дела. </w:t>
      </w:r>
    </w:p>
    <w:p w:rsidR="00924CCD" w:rsidRPr="00486A8A" w:rsidRDefault="00924CCD" w:rsidP="00924CCD">
      <w:pPr>
        <w:pStyle w:val="ConsPlusNormal"/>
        <w:ind w:firstLine="540"/>
        <w:jc w:val="both"/>
        <w:outlineLvl w:val="0"/>
        <w:rPr>
          <w:rFonts w:ascii="Times New Roman" w:hAnsi="Times New Roman" w:cs="Times New Roman"/>
          <w:bCs/>
          <w:sz w:val="28"/>
          <w:szCs w:val="28"/>
        </w:rPr>
      </w:pPr>
      <w:r w:rsidRPr="00486A8A">
        <w:rPr>
          <w:rFonts w:ascii="Times New Roman" w:hAnsi="Times New Roman" w:cs="Times New Roman"/>
          <w:bCs/>
          <w:sz w:val="28"/>
          <w:szCs w:val="28"/>
        </w:rPr>
        <w:t xml:space="preserve">По инициативе надзирающего прокурора соответствующим подразделением аппарата прокуратуры области, указанным в пункте 2 настоящего приказа, участие в судебном заседании в рассмотрении </w:t>
      </w:r>
      <w:r w:rsidRPr="00486A8A">
        <w:rPr>
          <w:rFonts w:ascii="Times New Roman" w:hAnsi="Times New Roman" w:cs="Times New Roman"/>
          <w:bCs/>
          <w:sz w:val="28"/>
          <w:szCs w:val="28"/>
        </w:rPr>
        <w:lastRenderedPageBreak/>
        <w:t>ходатайства, жалобы может быть поручено прокурору по месту их рассмотрения. В этом случае надзирающий прокурор предоставляет уведомление суда и имеющиеся материалы, подтверждающие законность и обоснованность заявленного ходатайства, или копию жалобы, а также заключение по доводам жалобы.</w:t>
      </w:r>
    </w:p>
    <w:p w:rsidR="00924CCD" w:rsidRPr="00486A8A" w:rsidRDefault="00924CCD" w:rsidP="00924CCD">
      <w:pPr>
        <w:pStyle w:val="ConsPlusNormal"/>
        <w:ind w:firstLine="540"/>
        <w:jc w:val="both"/>
        <w:outlineLvl w:val="0"/>
        <w:rPr>
          <w:rFonts w:ascii="Times New Roman" w:hAnsi="Times New Roman" w:cs="Times New Roman"/>
          <w:bCs/>
          <w:sz w:val="28"/>
          <w:szCs w:val="28"/>
        </w:rPr>
      </w:pPr>
      <w:r w:rsidRPr="00486A8A">
        <w:rPr>
          <w:rFonts w:ascii="Times New Roman" w:hAnsi="Times New Roman" w:cs="Times New Roman"/>
          <w:bCs/>
          <w:sz w:val="28"/>
          <w:szCs w:val="28"/>
        </w:rPr>
        <w:t>Прокурор, участвующий в судебном заседании, поддерживает позицию надзирающего прокурора. В случае принципиального несогласия с данной позицией надзирающий прокурор сам участвует в судебном заседании.</w:t>
      </w:r>
    </w:p>
    <w:p w:rsidR="00924CCD" w:rsidRPr="00452D20" w:rsidRDefault="00924CCD" w:rsidP="00924CCD">
      <w:pPr>
        <w:pStyle w:val="ConsPlusNormal"/>
        <w:ind w:firstLine="540"/>
        <w:jc w:val="both"/>
        <w:outlineLvl w:val="0"/>
        <w:rPr>
          <w:rFonts w:ascii="Times New Roman" w:hAnsi="Times New Roman" w:cs="Times New Roman"/>
          <w:bCs/>
          <w:sz w:val="28"/>
          <w:szCs w:val="28"/>
        </w:rPr>
      </w:pPr>
      <w:r w:rsidRPr="00486A8A">
        <w:rPr>
          <w:rFonts w:ascii="Times New Roman" w:hAnsi="Times New Roman" w:cs="Times New Roman"/>
          <w:bCs/>
          <w:sz w:val="28"/>
          <w:szCs w:val="28"/>
        </w:rPr>
        <w:t xml:space="preserve">Прокурору, участвовавшему в суде, незамедлительно информировать надзирающего прокурора о </w:t>
      </w:r>
      <w:r w:rsidRPr="00452D20">
        <w:rPr>
          <w:rFonts w:ascii="Times New Roman" w:hAnsi="Times New Roman" w:cs="Times New Roman"/>
          <w:bCs/>
          <w:sz w:val="28"/>
          <w:szCs w:val="28"/>
        </w:rPr>
        <w:t xml:space="preserve">состоявшемся судебном решении.  </w:t>
      </w:r>
    </w:p>
    <w:p w:rsidR="00924CCD" w:rsidRPr="00452D20" w:rsidRDefault="00924CCD" w:rsidP="00924CCD">
      <w:pPr>
        <w:pStyle w:val="ConsPlusNormal"/>
        <w:ind w:firstLine="540"/>
        <w:jc w:val="both"/>
        <w:outlineLvl w:val="0"/>
        <w:rPr>
          <w:rFonts w:ascii="Times New Roman" w:hAnsi="Times New Roman" w:cs="Times New Roman"/>
          <w:bCs/>
          <w:sz w:val="28"/>
          <w:szCs w:val="28"/>
        </w:rPr>
      </w:pPr>
      <w:r w:rsidRPr="00452D20">
        <w:rPr>
          <w:rFonts w:ascii="Times New Roman" w:hAnsi="Times New Roman" w:cs="Times New Roman"/>
          <w:bCs/>
          <w:sz w:val="28"/>
          <w:szCs w:val="28"/>
        </w:rPr>
        <w:t xml:space="preserve">Подготовку и составление соответствующих ведомственных статистических отчетов производить прокурорам, осуществляющим непосредственный надзор за рассмотрением сообщений о преступлениях и расследованием уголовных дел. </w:t>
      </w:r>
    </w:p>
    <w:p w:rsidR="00924CCD" w:rsidRPr="00452D20" w:rsidRDefault="00924CCD" w:rsidP="00924CCD">
      <w:pPr>
        <w:pStyle w:val="ConsPlusNormal"/>
        <w:ind w:firstLine="540"/>
        <w:jc w:val="both"/>
        <w:outlineLvl w:val="0"/>
        <w:rPr>
          <w:rFonts w:ascii="Times New Roman" w:hAnsi="Times New Roman" w:cs="Times New Roman"/>
          <w:bCs/>
          <w:sz w:val="28"/>
          <w:szCs w:val="28"/>
        </w:rPr>
      </w:pPr>
      <w:r w:rsidRPr="00452D20">
        <w:rPr>
          <w:rFonts w:ascii="Times New Roman" w:hAnsi="Times New Roman" w:cs="Times New Roman"/>
          <w:bCs/>
          <w:sz w:val="28"/>
          <w:szCs w:val="28"/>
        </w:rPr>
        <w:t>В целях достоверного отражения статистических сведений в отчетах по формам федерального статистического наблюдения «1-Е», «1-ЕМ», «2-Е»:</w:t>
      </w:r>
    </w:p>
    <w:p w:rsidR="00924CCD" w:rsidRPr="0087164E" w:rsidRDefault="00924CCD" w:rsidP="00924CCD">
      <w:pPr>
        <w:pStyle w:val="ConsPlusNormal"/>
        <w:ind w:firstLine="540"/>
        <w:jc w:val="both"/>
        <w:outlineLvl w:val="0"/>
        <w:rPr>
          <w:rFonts w:ascii="Times New Roman" w:hAnsi="Times New Roman" w:cs="Times New Roman"/>
          <w:bCs/>
          <w:sz w:val="28"/>
          <w:szCs w:val="28"/>
        </w:rPr>
      </w:pPr>
      <w:r w:rsidRPr="00452D20">
        <w:rPr>
          <w:rFonts w:ascii="Times New Roman" w:hAnsi="Times New Roman" w:cs="Times New Roman"/>
          <w:bCs/>
          <w:sz w:val="28"/>
          <w:szCs w:val="28"/>
        </w:rPr>
        <w:t xml:space="preserve">прокурору, осуществляющему надзор за соблюдением законности при приеме, регистрации и рассмотрении сообщений о преступлениях, а также за законностью возбуждения и расследования уголовных дел, о принятых процессуальных решениях информировать </w:t>
      </w:r>
      <w:r w:rsidRPr="0087164E">
        <w:rPr>
          <w:rFonts w:ascii="Times New Roman" w:hAnsi="Times New Roman" w:cs="Times New Roman"/>
          <w:bCs/>
          <w:sz w:val="28"/>
          <w:szCs w:val="28"/>
        </w:rPr>
        <w:t>прокурора района или города области, на территории которого расположен орган дознания.</w:t>
      </w:r>
      <w:r>
        <w:rPr>
          <w:rFonts w:ascii="Times New Roman" w:hAnsi="Times New Roman" w:cs="Times New Roman"/>
          <w:bCs/>
          <w:sz w:val="28"/>
          <w:szCs w:val="28"/>
        </w:rPr>
        <w:t xml:space="preserve"> (изм. приказ №139 от 27.10.2022).</w:t>
      </w:r>
    </w:p>
    <w:p w:rsidR="00183220" w:rsidRDefault="00183220" w:rsidP="00183220">
      <w:pPr>
        <w:pStyle w:val="a4"/>
        <w:numPr>
          <w:ilvl w:val="0"/>
          <w:numId w:val="1"/>
        </w:numPr>
        <w:shd w:val="clear" w:color="auto" w:fill="auto"/>
        <w:tabs>
          <w:tab w:val="left" w:pos="1354"/>
        </w:tabs>
        <w:ind w:firstLine="740"/>
        <w:jc w:val="both"/>
      </w:pPr>
      <w:r>
        <w:rPr>
          <w:color w:val="000000"/>
          <w:lang w:eastAsia="ru-RU" w:bidi="ru-RU"/>
        </w:rPr>
        <w:t>Прокурорам, осуществляющим надзор за процессуальной деятельностью органов дознания:</w:t>
      </w:r>
    </w:p>
    <w:p w:rsidR="00183220" w:rsidRDefault="00183220" w:rsidP="00183220">
      <w:pPr>
        <w:pStyle w:val="a4"/>
        <w:numPr>
          <w:ilvl w:val="1"/>
          <w:numId w:val="1"/>
        </w:numPr>
        <w:shd w:val="clear" w:color="auto" w:fill="auto"/>
        <w:tabs>
          <w:tab w:val="left" w:pos="1354"/>
        </w:tabs>
        <w:ind w:firstLine="740"/>
        <w:jc w:val="both"/>
      </w:pPr>
      <w:r>
        <w:rPr>
          <w:color w:val="000000"/>
          <w:lang w:eastAsia="ru-RU" w:bidi="ru-RU"/>
        </w:rPr>
        <w:t>По результатам проведения ежемесячных проверок соблюдения законности при приеме, регистрации и разрешении сообщений о преступлениях в поднадзорных органах дознания, сверок данных, содержащихся в книгах учета сообщений о преступлениях, регистрации обращений граждан, иных учетных и регистрационных документах, сводках органов внутренних дел, медицинских и иных учреждениях и организациях</w:t>
      </w:r>
      <w:r w:rsidR="00455C2C">
        <w:rPr>
          <w:color w:val="000000"/>
          <w:lang w:eastAsia="ru-RU" w:bidi="ru-RU"/>
        </w:rPr>
        <w:t>, а также в СМИ и информационно-</w:t>
      </w:r>
      <w:r>
        <w:rPr>
          <w:color w:val="000000"/>
          <w:lang w:eastAsia="ru-RU" w:bidi="ru-RU"/>
        </w:rPr>
        <w:t>телекоммуникационной сети "Интернет", обращениях граждан, поступивших в прокуратуру, составлять справку, в которой отражать выявленные нарушения. Справку и копии актов прокурорского реагирования об устранении выявленных нарушений федерального законодательства с резолюцией надзирающего прокурора приобщать к номенклатурному делу.</w:t>
      </w:r>
    </w:p>
    <w:p w:rsidR="00183220" w:rsidRDefault="00183220" w:rsidP="00183220">
      <w:pPr>
        <w:pStyle w:val="a4"/>
        <w:shd w:val="clear" w:color="auto" w:fill="auto"/>
        <w:ind w:firstLine="740"/>
        <w:jc w:val="both"/>
      </w:pPr>
      <w:r>
        <w:rPr>
          <w:color w:val="000000"/>
          <w:lang w:eastAsia="ru-RU" w:bidi="ru-RU"/>
        </w:rPr>
        <w:t>По фактам укрытия преступлений от учета при наличии достаточных данных, указывающих на признаки преступления, выносить согласно пункту 2 части 2 статьи 37 УПК РФ мотивированные постановления о направлении в органы предварительного расследования соответствующих материалов для решения вопроса об уголовном преследовании, которые прокурорам городов и районов области,</w:t>
      </w:r>
      <w:r w:rsidRPr="00183220">
        <w:rPr>
          <w:color w:val="000000"/>
          <w:lang w:eastAsia="ru-RU" w:bidi="ru-RU"/>
        </w:rPr>
        <w:t xml:space="preserve"> </w:t>
      </w:r>
      <w:r>
        <w:rPr>
          <w:color w:val="000000"/>
          <w:lang w:eastAsia="ru-RU" w:bidi="ru-RU"/>
        </w:rPr>
        <w:t xml:space="preserve">Брянскому природоохранному прокурору с материалами проверки незамедлительно представлять для согласования в соответствующее подразделение аппарата прокуратуры области в порядке, предусмотренном распоряжением прокурора области от 04.10.2021 №159/20р «Об усилении </w:t>
      </w:r>
      <w:r>
        <w:rPr>
          <w:color w:val="000000"/>
          <w:lang w:eastAsia="ru-RU" w:bidi="ru-RU"/>
        </w:rPr>
        <w:lastRenderedPageBreak/>
        <w:t>прокурорского надзора за процессуальной деятельностью органов предварительного расследования».</w:t>
      </w:r>
    </w:p>
    <w:p w:rsidR="00183220" w:rsidRDefault="00183220" w:rsidP="00183220">
      <w:pPr>
        <w:pStyle w:val="a4"/>
        <w:shd w:val="clear" w:color="auto" w:fill="auto"/>
        <w:ind w:firstLine="740"/>
        <w:jc w:val="both"/>
      </w:pPr>
      <w:r>
        <w:rPr>
          <w:color w:val="000000"/>
          <w:lang w:eastAsia="ru-RU" w:bidi="ru-RU"/>
        </w:rPr>
        <w:t>Перед направлением указанных материалов в орган предварительного расследования обеспечить их регистрацию в КУСП и организацию процессуальной проверки, а также постоянный надзор за исполнением требований при их рассмотрении в органах предварительного расследования.</w:t>
      </w:r>
    </w:p>
    <w:p w:rsidR="00183220" w:rsidRDefault="00183220" w:rsidP="00183220">
      <w:pPr>
        <w:pStyle w:val="a4"/>
        <w:shd w:val="clear" w:color="auto" w:fill="auto"/>
        <w:ind w:firstLine="740"/>
        <w:jc w:val="both"/>
      </w:pPr>
      <w:r>
        <w:rPr>
          <w:color w:val="000000"/>
          <w:lang w:eastAsia="ru-RU" w:bidi="ru-RU"/>
        </w:rPr>
        <w:t>По полугодиям анализировать практику рассмотрения подразделениями дознания постановлений прокурора, направленных в порядке пункта 2 части 2 статьи 37 УПК РФ для решения вопроса об уголовном преследовании по фактам выявленных нарушений уголовного законодательства, а также причины их неудовлетворения.</w:t>
      </w:r>
    </w:p>
    <w:p w:rsidR="00183220" w:rsidRDefault="00183220" w:rsidP="00183220">
      <w:pPr>
        <w:pStyle w:val="a4"/>
        <w:numPr>
          <w:ilvl w:val="1"/>
          <w:numId w:val="1"/>
        </w:numPr>
        <w:shd w:val="clear" w:color="auto" w:fill="auto"/>
        <w:tabs>
          <w:tab w:val="left" w:pos="1354"/>
        </w:tabs>
        <w:ind w:firstLine="740"/>
        <w:jc w:val="both"/>
      </w:pPr>
      <w:r>
        <w:rPr>
          <w:color w:val="000000"/>
          <w:lang w:eastAsia="ru-RU" w:bidi="ru-RU"/>
        </w:rPr>
        <w:t>Обеспечить ежемесячный анализ обоснованности приостановления дознания в соответствии с пунктами 2, 3 и 4 части 1 статьи 208 УПК РФ с изучением материалов всех уголовных дел данной категории, уделяя внимание наличию оснований для возобновления расследования.</w:t>
      </w:r>
    </w:p>
    <w:p w:rsidR="00183220" w:rsidRDefault="00183220" w:rsidP="00183220">
      <w:pPr>
        <w:pStyle w:val="a4"/>
        <w:numPr>
          <w:ilvl w:val="2"/>
          <w:numId w:val="1"/>
        </w:numPr>
        <w:shd w:val="clear" w:color="auto" w:fill="auto"/>
        <w:tabs>
          <w:tab w:val="left" w:pos="1555"/>
        </w:tabs>
        <w:ind w:firstLine="740"/>
        <w:jc w:val="both"/>
      </w:pPr>
      <w:r>
        <w:rPr>
          <w:color w:val="000000"/>
          <w:lang w:eastAsia="ru-RU" w:bidi="ru-RU"/>
        </w:rPr>
        <w:t xml:space="preserve">Прокурорам городов и районов, Брянскому природоохранному прокурору при установлении факта непринятия дознавателем к производству в течение 3 суток с момента поступления в орган дознания материалов уголовных дел, решения о прекращении или </w:t>
      </w:r>
      <w:proofErr w:type="gramStart"/>
      <w:r>
        <w:rPr>
          <w:color w:val="000000"/>
          <w:lang w:eastAsia="ru-RU" w:bidi="ru-RU"/>
        </w:rPr>
        <w:t>приостановлении предварительного расследования</w:t>
      </w:r>
      <w:proofErr w:type="gramEnd"/>
      <w:r>
        <w:rPr>
          <w:color w:val="000000"/>
          <w:lang w:eastAsia="ru-RU" w:bidi="ru-RU"/>
        </w:rPr>
        <w:t xml:space="preserve"> по которым отменены прокурором, принимать меры прокурорского реагирования, предусмотренные пунктом 3 части 2 статьи 37 УПК РФ, направленные на устранение нарушений требований статей 6.1, 21 УПК РФ.</w:t>
      </w:r>
    </w:p>
    <w:p w:rsidR="00183220" w:rsidRDefault="00183220" w:rsidP="00183220">
      <w:pPr>
        <w:pStyle w:val="a4"/>
        <w:shd w:val="clear" w:color="auto" w:fill="auto"/>
        <w:ind w:firstLine="740"/>
        <w:jc w:val="both"/>
      </w:pPr>
      <w:r>
        <w:rPr>
          <w:color w:val="000000"/>
          <w:lang w:eastAsia="ru-RU" w:bidi="ru-RU"/>
        </w:rPr>
        <w:t>В случае отмены прокурором более 2 раз решения о прекращении уголовного дела (уголовного преследования) либо о приостановлении дознания заводить по такому уголовному делу контрольную карточку согласно Приложению № 3 к настоящему приказу, в которой фиксировать даты вынесения постановлений о прекращении уголовного дела или уголовного преследования, приостановлении дознания, процессуальные основания и квалификацию по уголовному делу, а также решения по результатам проверки законности постановления о прекращении уголовного дела (уголовного преследования) или приостановлении дознания, принятые меры прокурорского реагирования.</w:t>
      </w:r>
    </w:p>
    <w:p w:rsidR="00183220" w:rsidRDefault="00183220" w:rsidP="00183220">
      <w:pPr>
        <w:pStyle w:val="a4"/>
        <w:shd w:val="clear" w:color="auto" w:fill="auto"/>
        <w:ind w:firstLine="740"/>
        <w:jc w:val="both"/>
      </w:pPr>
      <w:r>
        <w:rPr>
          <w:color w:val="000000"/>
          <w:lang w:eastAsia="ru-RU" w:bidi="ru-RU"/>
        </w:rPr>
        <w:t xml:space="preserve">Ход расследования уголовных дел, решения о прекращении либо </w:t>
      </w:r>
      <w:proofErr w:type="gramStart"/>
      <w:r>
        <w:rPr>
          <w:color w:val="000000"/>
          <w:lang w:eastAsia="ru-RU" w:bidi="ru-RU"/>
        </w:rPr>
        <w:t>приостановлении дознания</w:t>
      </w:r>
      <w:proofErr w:type="gramEnd"/>
      <w:r>
        <w:rPr>
          <w:color w:val="000000"/>
          <w:lang w:eastAsia="ru-RU" w:bidi="ru-RU"/>
        </w:rPr>
        <w:t xml:space="preserve"> по которым отменялось прокурором более 2 раз, брать на особый контроль.</w:t>
      </w:r>
    </w:p>
    <w:p w:rsidR="00183220" w:rsidRDefault="00183220" w:rsidP="00183220">
      <w:pPr>
        <w:pStyle w:val="a4"/>
        <w:shd w:val="clear" w:color="auto" w:fill="auto"/>
        <w:ind w:firstLine="740"/>
        <w:jc w:val="both"/>
      </w:pPr>
      <w:r>
        <w:rPr>
          <w:color w:val="000000"/>
          <w:lang w:eastAsia="ru-RU" w:bidi="ru-RU"/>
        </w:rPr>
        <w:t>При выявлении нарушений, допущенных в ходе дознания, в том числе при принятии процессуальных решений по таким делам, безотлагательно принимать меры прокурорского реагирования. Проблемные вопросы выносить на рассмотрение оперативных совещаний, проводимых совместно с руководителями соответствующих подразделений органов дознания.</w:t>
      </w:r>
    </w:p>
    <w:p w:rsidR="00183220" w:rsidRDefault="00183220" w:rsidP="00183220">
      <w:pPr>
        <w:pStyle w:val="a4"/>
        <w:shd w:val="clear" w:color="auto" w:fill="auto"/>
        <w:ind w:firstLine="740"/>
        <w:jc w:val="both"/>
      </w:pPr>
      <w:r>
        <w:rPr>
          <w:color w:val="000000"/>
          <w:lang w:eastAsia="ru-RU" w:bidi="ru-RU"/>
        </w:rPr>
        <w:t>Вести реестр контрольных карточек по номерам, отмечая в нем дату заведения контрольной карточки, контролируемое решение и дату снятия с контроля в связи с законностью принятого решения согласно Приложению № 4 к настоящему приказу.</w:t>
      </w:r>
    </w:p>
    <w:p w:rsidR="00183220" w:rsidRDefault="00183220" w:rsidP="00183220">
      <w:pPr>
        <w:pStyle w:val="a4"/>
        <w:shd w:val="clear" w:color="auto" w:fill="auto"/>
        <w:ind w:firstLine="740"/>
        <w:jc w:val="both"/>
      </w:pPr>
      <w:r>
        <w:rPr>
          <w:color w:val="000000"/>
          <w:lang w:eastAsia="ru-RU" w:bidi="ru-RU"/>
        </w:rPr>
        <w:lastRenderedPageBreak/>
        <w:t>Ежемесячно проводить ревизию контрольных карточек, соответственно, осуществляя контроль за ходом расследования уголовных дел, процессуальные решения по которым отменены более 2 раз.</w:t>
      </w:r>
    </w:p>
    <w:p w:rsidR="00183220" w:rsidRDefault="00183220" w:rsidP="00183220">
      <w:pPr>
        <w:pStyle w:val="a4"/>
        <w:numPr>
          <w:ilvl w:val="2"/>
          <w:numId w:val="1"/>
        </w:numPr>
        <w:shd w:val="clear" w:color="auto" w:fill="auto"/>
        <w:tabs>
          <w:tab w:val="left" w:pos="1553"/>
        </w:tabs>
        <w:ind w:firstLine="740"/>
        <w:jc w:val="both"/>
      </w:pPr>
      <w:r>
        <w:rPr>
          <w:color w:val="000000"/>
          <w:lang w:eastAsia="ru-RU" w:bidi="ru-RU"/>
        </w:rPr>
        <w:t xml:space="preserve">Прокурорам городов и районов, Брянскому природоохранному прокурору об уголовных делах, решения о прекращении уголовного дела (уголовного преследования) либо </w:t>
      </w:r>
      <w:proofErr w:type="gramStart"/>
      <w:r>
        <w:rPr>
          <w:color w:val="000000"/>
          <w:lang w:eastAsia="ru-RU" w:bidi="ru-RU"/>
        </w:rPr>
        <w:t>приостановлении дознания</w:t>
      </w:r>
      <w:proofErr w:type="gramEnd"/>
      <w:r>
        <w:rPr>
          <w:color w:val="000000"/>
          <w:lang w:eastAsia="ru-RU" w:bidi="ru-RU"/>
        </w:rPr>
        <w:t xml:space="preserve"> по которым прокурором отменялись более трех раз, в течение 3 дней сообщать в соответствующее структурное подразделение аппарата прокуратуры области, указанное в пункте 2 настоящего приказа, с изложением принятых мер.</w:t>
      </w:r>
    </w:p>
    <w:p w:rsidR="00183220" w:rsidRDefault="00183220" w:rsidP="00183220">
      <w:pPr>
        <w:pStyle w:val="a4"/>
        <w:numPr>
          <w:ilvl w:val="1"/>
          <w:numId w:val="1"/>
        </w:numPr>
        <w:shd w:val="clear" w:color="auto" w:fill="auto"/>
        <w:tabs>
          <w:tab w:val="left" w:pos="1254"/>
        </w:tabs>
        <w:ind w:firstLine="740"/>
        <w:jc w:val="both"/>
      </w:pPr>
      <w:r>
        <w:rPr>
          <w:color w:val="000000"/>
          <w:lang w:eastAsia="ru-RU" w:bidi="ru-RU"/>
        </w:rPr>
        <w:t>При оценке законности и обоснованности продления сроков дознания по уголовным делам руководствоваться указанием прокурора области от 28.02.2019 №21/16у «О мерах по повышению эффективности прокурорского надзора за исполнением законов органами предварительного расследования».</w:t>
      </w:r>
    </w:p>
    <w:p w:rsidR="00183220" w:rsidRDefault="00183220" w:rsidP="00183220">
      <w:pPr>
        <w:pStyle w:val="a4"/>
        <w:numPr>
          <w:ilvl w:val="2"/>
          <w:numId w:val="1"/>
        </w:numPr>
        <w:shd w:val="clear" w:color="auto" w:fill="auto"/>
        <w:tabs>
          <w:tab w:val="left" w:pos="1553"/>
        </w:tabs>
        <w:ind w:firstLine="740"/>
        <w:jc w:val="both"/>
      </w:pPr>
      <w:r>
        <w:rPr>
          <w:color w:val="000000"/>
          <w:lang w:eastAsia="ru-RU" w:bidi="ru-RU"/>
        </w:rPr>
        <w:t>Прокурорам городов и районов, Брянскому природоохранному прокурору обеспечить ежемесячное направление к 5 числу в соответствующее подразделение аппарата прокуратуры области, указанное в пункте 2 настоящего приказа, информации об уголовных делах, по которым срок дознания продлевался неоднократно по одним и тем же основаниям, с изложением принятых мер реагирования.</w:t>
      </w:r>
    </w:p>
    <w:p w:rsidR="00183220" w:rsidRDefault="00183220" w:rsidP="00183220">
      <w:pPr>
        <w:pStyle w:val="a4"/>
        <w:numPr>
          <w:ilvl w:val="1"/>
          <w:numId w:val="1"/>
        </w:numPr>
        <w:shd w:val="clear" w:color="auto" w:fill="auto"/>
        <w:tabs>
          <w:tab w:val="left" w:pos="1411"/>
        </w:tabs>
        <w:ind w:firstLine="740"/>
        <w:jc w:val="both"/>
      </w:pPr>
      <w:r>
        <w:rPr>
          <w:color w:val="000000"/>
          <w:lang w:eastAsia="ru-RU" w:bidi="ru-RU"/>
        </w:rPr>
        <w:t>Обеспечить качество и полноту приносимых апелляционных, кассационных представлений на необоснованные решения судов, вынесенные по результатам рассмотрения жалоб в порядке статей 125, 125.1 УПК РФ. Исключить случаи принесения необоснованных и немотивированных апелляционных, кассационных представлений.</w:t>
      </w:r>
    </w:p>
    <w:p w:rsidR="00183220" w:rsidRDefault="00183220" w:rsidP="00183220">
      <w:pPr>
        <w:pStyle w:val="a4"/>
        <w:shd w:val="clear" w:color="auto" w:fill="auto"/>
        <w:ind w:firstLine="740"/>
        <w:jc w:val="both"/>
      </w:pPr>
      <w:r>
        <w:rPr>
          <w:color w:val="000000"/>
          <w:lang w:eastAsia="ru-RU" w:bidi="ru-RU"/>
        </w:rPr>
        <w:t>В случае удовлетворения судом жалобы на процессуальное решение подчиненного работника прокуратуры при отсутствии оснований для оспаривания решения суда отменять незаконный акт не позднее 10 дней с момента поступления необходимых материалов.</w:t>
      </w:r>
    </w:p>
    <w:p w:rsidR="00183220" w:rsidRDefault="00183220" w:rsidP="00183220">
      <w:pPr>
        <w:pStyle w:val="a4"/>
        <w:shd w:val="clear" w:color="auto" w:fill="auto"/>
        <w:ind w:firstLine="740"/>
        <w:jc w:val="both"/>
      </w:pPr>
      <w:r>
        <w:rPr>
          <w:color w:val="000000"/>
          <w:lang w:eastAsia="ru-RU" w:bidi="ru-RU"/>
        </w:rPr>
        <w:t>Вести учет рассмотренных судом в порядке статей 125, 125.1 УПК РФ жалоб на действия (бездействие), решения органов дознания (Приложение №2).</w:t>
      </w:r>
    </w:p>
    <w:p w:rsidR="00183220" w:rsidRDefault="00183220" w:rsidP="00183220">
      <w:pPr>
        <w:pStyle w:val="a4"/>
        <w:shd w:val="clear" w:color="auto" w:fill="auto"/>
        <w:ind w:firstLine="740"/>
        <w:jc w:val="both"/>
      </w:pPr>
      <w:r>
        <w:rPr>
          <w:color w:val="000000"/>
          <w:lang w:eastAsia="ru-RU" w:bidi="ru-RU"/>
        </w:rPr>
        <w:t>Прокурорам городов и районов, прокурорам специализированных прокуратур:</w:t>
      </w:r>
    </w:p>
    <w:p w:rsidR="00183220" w:rsidRDefault="00183220" w:rsidP="00183220">
      <w:pPr>
        <w:pStyle w:val="a4"/>
        <w:shd w:val="clear" w:color="auto" w:fill="auto"/>
        <w:ind w:firstLine="740"/>
        <w:jc w:val="both"/>
      </w:pPr>
      <w:r>
        <w:rPr>
          <w:color w:val="000000"/>
          <w:lang w:eastAsia="ru-RU" w:bidi="ru-RU"/>
        </w:rPr>
        <w:t>о фактах отмены признанного судом незаконным процессуального решения подчиненного работника прокуратуры незамедлительно информировать соответствующее подразделение аппарата прокуратуры области, указанное в пункте 2 настоящего приказа;</w:t>
      </w:r>
    </w:p>
    <w:p w:rsidR="00183220" w:rsidRDefault="00183220" w:rsidP="00183220">
      <w:pPr>
        <w:pStyle w:val="a4"/>
        <w:shd w:val="clear" w:color="auto" w:fill="auto"/>
        <w:ind w:firstLine="740"/>
        <w:jc w:val="both"/>
      </w:pPr>
      <w:r>
        <w:rPr>
          <w:color w:val="000000"/>
          <w:lang w:eastAsia="ru-RU" w:bidi="ru-RU"/>
        </w:rPr>
        <w:t>проекты соответствующих апелляционных, кассационных представлений, а также копии материалов дела, на которые имеется ссылка в представлении, дополнительные материалы и другие необходимые документы, незамедлительно направлять в структурное подразделение аппарата прокуратуры области, указанное в пункте 2 настоящего приказа.</w:t>
      </w:r>
    </w:p>
    <w:p w:rsidR="00183220" w:rsidRDefault="00183220" w:rsidP="00183220">
      <w:pPr>
        <w:pStyle w:val="a4"/>
        <w:numPr>
          <w:ilvl w:val="1"/>
          <w:numId w:val="1"/>
        </w:numPr>
        <w:shd w:val="clear" w:color="auto" w:fill="auto"/>
        <w:tabs>
          <w:tab w:val="left" w:pos="1263"/>
        </w:tabs>
        <w:ind w:firstLine="740"/>
        <w:jc w:val="both"/>
      </w:pPr>
      <w:r>
        <w:rPr>
          <w:color w:val="000000"/>
          <w:lang w:eastAsia="ru-RU" w:bidi="ru-RU"/>
        </w:rPr>
        <w:t xml:space="preserve">Принимать меры к обжалованию каждого необоснованного решения суда о возвращении прокурору уголовного дела для устранения </w:t>
      </w:r>
      <w:r>
        <w:rPr>
          <w:color w:val="000000"/>
          <w:lang w:eastAsia="ru-RU" w:bidi="ru-RU"/>
        </w:rPr>
        <w:lastRenderedPageBreak/>
        <w:t>препятствий его рассмотрения судом. Обеспечить качество и полноту приносимых апелляционных, кассационных представлений на соответствующие постановления суда, которые должны соответствовать требованиям закона и быть объективными, мотивированными, основанными на материалах уголовного дела. Исключить случаи принесения необоснованных апелляционных, кассационных представлений.</w:t>
      </w:r>
    </w:p>
    <w:p w:rsidR="00183220" w:rsidRDefault="00183220" w:rsidP="00183220">
      <w:pPr>
        <w:pStyle w:val="a4"/>
        <w:shd w:val="clear" w:color="auto" w:fill="auto"/>
        <w:spacing w:after="260"/>
        <w:ind w:firstLine="740"/>
        <w:jc w:val="both"/>
      </w:pPr>
      <w:r>
        <w:rPr>
          <w:color w:val="000000"/>
          <w:lang w:eastAsia="ru-RU" w:bidi="ru-RU"/>
        </w:rPr>
        <w:t>Прокурорам городов и районов, Брянскому природоохранному прокурору: о каждом факте вынесения судом решения в порядке статьи 237 УПК РФ о возвращении уголовного дела прокурору для устранения препятствий его рассмотрения судом в 3-х суточный срок направлять в соответствующее структурное подразделение аппарата прокуратуры области, указанное в пункте 2 настоящего приказа, информацию, в которой отражать причины принятия судом такого решения, позицию прокуратуры относительно указанного решения суда, а также сведения о его обжаловании, в том числе планируемом;</w:t>
      </w:r>
    </w:p>
    <w:p w:rsidR="00183220" w:rsidRDefault="00183220" w:rsidP="00183220">
      <w:pPr>
        <w:pStyle w:val="a4"/>
        <w:shd w:val="clear" w:color="auto" w:fill="auto"/>
        <w:ind w:firstLine="740"/>
        <w:jc w:val="both"/>
      </w:pPr>
      <w:r>
        <w:rPr>
          <w:color w:val="000000"/>
          <w:lang w:eastAsia="ru-RU" w:bidi="ru-RU"/>
        </w:rPr>
        <w:t>с использованием современных средств связи, в том числе электронной почты, обеспечить незамедлительное направление в соответствующие структурные подразделения аппарата прокуратуры области проектов апелляционных, кассационных представлений, приносимых на постановления судов в порядке статьи 237 УПК РФ, копии рапорта государственного обвинителя, обвинительного заключения, материалов дела (протоколы следственных действий, судебных заседаний, постановлений, заключений экспертиз и т.д.), на которые имеется ссылка в представлении, дополнительные материалы и другие необходимые документы.</w:t>
      </w:r>
    </w:p>
    <w:p w:rsidR="00183220" w:rsidRDefault="00183220" w:rsidP="00183220">
      <w:pPr>
        <w:pStyle w:val="a4"/>
        <w:numPr>
          <w:ilvl w:val="1"/>
          <w:numId w:val="1"/>
        </w:numPr>
        <w:shd w:val="clear" w:color="auto" w:fill="auto"/>
        <w:ind w:firstLine="760"/>
        <w:jc w:val="both"/>
      </w:pPr>
      <w:r>
        <w:rPr>
          <w:color w:val="000000"/>
          <w:lang w:eastAsia="ru-RU" w:bidi="ru-RU"/>
        </w:rPr>
        <w:t>Принимать непосредственное участие при рассмотрении каждого внесенного представления (информации) об устранении нарушений федерального законодательства, выявленных в процессуальной деятельности органов дознания.</w:t>
      </w:r>
    </w:p>
    <w:p w:rsidR="00183220" w:rsidRDefault="00183220" w:rsidP="00183220">
      <w:pPr>
        <w:pStyle w:val="a4"/>
        <w:numPr>
          <w:ilvl w:val="0"/>
          <w:numId w:val="1"/>
        </w:numPr>
        <w:shd w:val="clear" w:color="auto" w:fill="auto"/>
        <w:tabs>
          <w:tab w:val="left" w:pos="1138"/>
        </w:tabs>
        <w:ind w:firstLine="760"/>
        <w:jc w:val="both"/>
      </w:pPr>
      <w:r>
        <w:rPr>
          <w:color w:val="000000"/>
          <w:lang w:eastAsia="ru-RU" w:bidi="ru-RU"/>
        </w:rPr>
        <w:t>Прокурорам городов и районов, прокурорам специализированных прокуратур:</w:t>
      </w:r>
    </w:p>
    <w:p w:rsidR="00183220" w:rsidRDefault="00183220" w:rsidP="00183220">
      <w:pPr>
        <w:pStyle w:val="a4"/>
        <w:numPr>
          <w:ilvl w:val="1"/>
          <w:numId w:val="1"/>
        </w:numPr>
        <w:shd w:val="clear" w:color="auto" w:fill="auto"/>
        <w:tabs>
          <w:tab w:val="left" w:pos="1392"/>
        </w:tabs>
        <w:ind w:firstLine="760"/>
        <w:jc w:val="both"/>
      </w:pPr>
      <w:r>
        <w:rPr>
          <w:color w:val="000000"/>
          <w:lang w:eastAsia="ru-RU" w:bidi="ru-RU"/>
        </w:rPr>
        <w:t xml:space="preserve">Вести учет участия прокурора в судебных заседаниях при рассмотрении ходатайств дознавателей об избрании, продлении мер пресечения и </w:t>
      </w:r>
      <w:proofErr w:type="gramStart"/>
      <w:r>
        <w:rPr>
          <w:color w:val="000000"/>
          <w:lang w:eastAsia="ru-RU" w:bidi="ru-RU"/>
        </w:rPr>
        <w:t>иного процессуального принуждения</w:t>
      </w:r>
      <w:proofErr w:type="gramEnd"/>
      <w:r>
        <w:rPr>
          <w:color w:val="000000"/>
          <w:lang w:eastAsia="ru-RU" w:bidi="ru-RU"/>
        </w:rPr>
        <w:t xml:space="preserve"> и других ходатайств дознавателей о даче согласия на производство следственных и иных процессуальных действий, которые допускаются на основании судебного решения согласно Приложению № 1 к настоящему приказу.</w:t>
      </w:r>
    </w:p>
    <w:p w:rsidR="00183220" w:rsidRDefault="00183220" w:rsidP="00183220">
      <w:pPr>
        <w:pStyle w:val="a4"/>
        <w:numPr>
          <w:ilvl w:val="2"/>
          <w:numId w:val="1"/>
        </w:numPr>
        <w:shd w:val="clear" w:color="auto" w:fill="auto"/>
        <w:tabs>
          <w:tab w:val="left" w:pos="1541"/>
        </w:tabs>
        <w:ind w:firstLine="760"/>
        <w:jc w:val="both"/>
      </w:pPr>
      <w:r>
        <w:rPr>
          <w:color w:val="000000"/>
          <w:lang w:eastAsia="ru-RU" w:bidi="ru-RU"/>
        </w:rPr>
        <w:t>Обеспечить качество и полноту приносимых апелляционных и кассационных представлений на постановления суда, вынесенные по результатам рассмотрения соответствующих ходатайств дознавателей, которые должны соответствовать требованиям закона и быть обоснованными, мотивированными, основанными на материалах дела. Исключить случаи принесения необоснованных апелляционных и кассационных представлений.</w:t>
      </w:r>
    </w:p>
    <w:p w:rsidR="00183220" w:rsidRDefault="00183220" w:rsidP="00183220">
      <w:pPr>
        <w:pStyle w:val="a4"/>
        <w:shd w:val="clear" w:color="auto" w:fill="auto"/>
        <w:ind w:firstLine="760"/>
        <w:jc w:val="both"/>
      </w:pPr>
      <w:r>
        <w:rPr>
          <w:color w:val="000000"/>
          <w:lang w:eastAsia="ru-RU" w:bidi="ru-RU"/>
        </w:rPr>
        <w:t xml:space="preserve">Проекты апелляционных и кассационных представлений, приносимых на постановления судов, принятые по результатам рассмотрения ходатайств </w:t>
      </w:r>
      <w:r>
        <w:rPr>
          <w:color w:val="000000"/>
          <w:lang w:eastAsia="ru-RU" w:bidi="ru-RU"/>
        </w:rPr>
        <w:lastRenderedPageBreak/>
        <w:t>об избрании или продлении меры пресечения, а также о производстве иных следственных действий, которые допускаются на основании судебного решения, копии необходимых материалов уголовного дела, на которые имеется ссылка в представлении, дополнительные материалы и другие необходимые документы, незамедлительно направлять в соответствующее структурное подразделение аппарата прокуратуры области, указанное в пункте 2 настоящего приказа, используя в этих целях современные средства связи, в том числе электронную почту.</w:t>
      </w:r>
    </w:p>
    <w:p w:rsidR="00183220" w:rsidRPr="00183220" w:rsidRDefault="00183220" w:rsidP="00183220">
      <w:pPr>
        <w:pStyle w:val="a4"/>
        <w:numPr>
          <w:ilvl w:val="2"/>
          <w:numId w:val="1"/>
        </w:numPr>
        <w:shd w:val="clear" w:color="auto" w:fill="auto"/>
        <w:tabs>
          <w:tab w:val="left" w:pos="1479"/>
        </w:tabs>
        <w:ind w:firstLine="760"/>
        <w:jc w:val="both"/>
      </w:pPr>
      <w:r>
        <w:rPr>
          <w:color w:val="000000"/>
          <w:lang w:eastAsia="ru-RU" w:bidi="ru-RU"/>
        </w:rPr>
        <w:t>По результатам проведения проверок законности и обоснованности процессуальной позиции должностного лица прокуратуры, поддержавшего в суде ходатайство об избрании меры пресечения в виде заключения под стражу или о продлении срока содержания под стражей лицу, в отношении которого впоследствии уголовное дело (уголовное преследование) прекращено по реабилитирующим основаниям, направлять в соответствующее структурное подразделение аппарата прокуратуры области, указанное в пункте 2 настоящего приказа, копию соответствующего мотивированного заключения.</w:t>
      </w:r>
    </w:p>
    <w:p w:rsidR="00183220" w:rsidRDefault="00183220" w:rsidP="00183220">
      <w:pPr>
        <w:pStyle w:val="a4"/>
        <w:numPr>
          <w:ilvl w:val="1"/>
          <w:numId w:val="1"/>
        </w:numPr>
        <w:shd w:val="clear" w:color="auto" w:fill="auto"/>
        <w:tabs>
          <w:tab w:val="left" w:pos="1500"/>
        </w:tabs>
        <w:ind w:firstLine="760"/>
        <w:jc w:val="both"/>
      </w:pPr>
      <w:r>
        <w:rPr>
          <w:color w:val="000000"/>
          <w:lang w:eastAsia="ru-RU" w:bidi="ru-RU"/>
        </w:rPr>
        <w:t>Организовать учет уголовных дел, направленных в суд с ходатайством</w:t>
      </w:r>
      <w:r>
        <w:t xml:space="preserve"> </w:t>
      </w:r>
      <w:r w:rsidRPr="00183220">
        <w:rPr>
          <w:color w:val="000000"/>
          <w:lang w:eastAsia="ru-RU" w:bidi="ru-RU"/>
        </w:rPr>
        <w:t>о прекращении уголовного дела или уголовного преследования и назначении подозреваемому (обвиняемому) меры уголовно-правового характера в виде судебного штрафа в порядке части 2 статьи 446.2 УПК РФ, путем приобщения копий указанных постановлений дознавателей и судебных решений по результатам их рассмотрения к надзорным производствам по соответствующим уголовным делам, ведения наряда копий направленных в суд ходатайств дознавателей, ежемесячных сверок сведений отчетов по формам федерального статистического наблюдения «1-ЕМ»,</w:t>
      </w:r>
      <w:r w:rsidRPr="00183220">
        <w:rPr>
          <w:color w:val="000000"/>
          <w:lang w:eastAsia="ru-RU" w:bidi="ru-RU"/>
        </w:rPr>
        <w:tab/>
        <w:t>«1-Е» органов дознания, анализа сведений, содержащихся в базах данных ИЦ УМВД России по Брянской области.</w:t>
      </w:r>
    </w:p>
    <w:p w:rsidR="00183220" w:rsidRDefault="00183220" w:rsidP="00183220">
      <w:pPr>
        <w:pStyle w:val="a4"/>
        <w:numPr>
          <w:ilvl w:val="1"/>
          <w:numId w:val="1"/>
        </w:numPr>
        <w:shd w:val="clear" w:color="auto" w:fill="auto"/>
        <w:tabs>
          <w:tab w:val="left" w:pos="1325"/>
        </w:tabs>
        <w:ind w:firstLine="760"/>
        <w:jc w:val="both"/>
      </w:pPr>
      <w:r>
        <w:rPr>
          <w:color w:val="000000"/>
          <w:lang w:eastAsia="ru-RU" w:bidi="ru-RU"/>
        </w:rPr>
        <w:t>В целях надлежащего сбора и обобщения информации об имеющихся материалах проверок сообщений о преступлении, прокурорских проверок, уголовных делах, по которым предметом обжалования в Европейский Суд по правам человека (ЕСПЧ) являются действия (бездействие) и решения органа дознания, дознавателя, обеспечить ежеквартальное представление в соответствующее структурное подразделение аппарата прокуратуры области, указанное в пункте 2 настоящего приказа, к 5 числу месяца, следующего за отчетным, сведений о таких материалах и уголовных делах.</w:t>
      </w:r>
    </w:p>
    <w:p w:rsidR="00183220" w:rsidRDefault="00183220" w:rsidP="00183220">
      <w:pPr>
        <w:pStyle w:val="a4"/>
        <w:numPr>
          <w:ilvl w:val="1"/>
          <w:numId w:val="1"/>
        </w:numPr>
        <w:shd w:val="clear" w:color="auto" w:fill="auto"/>
        <w:tabs>
          <w:tab w:val="left" w:pos="1325"/>
        </w:tabs>
        <w:ind w:firstLine="760"/>
        <w:jc w:val="both"/>
      </w:pPr>
      <w:r>
        <w:rPr>
          <w:color w:val="000000"/>
          <w:lang w:eastAsia="ru-RU" w:bidi="ru-RU"/>
        </w:rPr>
        <w:t xml:space="preserve">В течение 10 дней со дня принятия окончательного решения по уголовному делу составлять мотивированное заключение о законности и обоснованности задержания, ареста лица, в отношении которого на стадии предварительного расследования либо судом принято решение о прекращении уголовного дела или уголовного преследования по реабилитирующим основаниям, постановлен оправдательный приговор. Копию указанного заключения представлять в соответствующее структурное подразделение аппарата прокуратуры области, указанное в пункте 2 настоящего приказа. </w:t>
      </w:r>
      <w:r>
        <w:rPr>
          <w:color w:val="000000"/>
          <w:lang w:eastAsia="ru-RU" w:bidi="ru-RU"/>
        </w:rPr>
        <w:lastRenderedPageBreak/>
        <w:t>Рассматривать вопрос о необходимости принятия мер прокурорского реагирования на нарушения, допущенные органом дознания, дознавателем.</w:t>
      </w:r>
    </w:p>
    <w:p w:rsidR="00183220" w:rsidRDefault="00183220" w:rsidP="00183220">
      <w:pPr>
        <w:pStyle w:val="a4"/>
        <w:numPr>
          <w:ilvl w:val="1"/>
          <w:numId w:val="1"/>
        </w:numPr>
        <w:shd w:val="clear" w:color="auto" w:fill="auto"/>
        <w:tabs>
          <w:tab w:val="left" w:pos="1325"/>
        </w:tabs>
        <w:ind w:firstLine="760"/>
        <w:jc w:val="both"/>
      </w:pPr>
      <w:r>
        <w:rPr>
          <w:color w:val="000000"/>
          <w:lang w:eastAsia="ru-RU" w:bidi="ru-RU"/>
        </w:rPr>
        <w:t>Ежегодно проводить в поднадзорных органах дознания проверки соблюдения порядка хранения вещественных доказательств в соответствии с требованиями статьи 82 УПК РФ. О результатах проверок составлять справки, в которых отражать выявленные нарушения. В целях их устранения принимать соответствующие меры прокурорского реагирования, при необходимости выносить постановления в порядке пункта 2 части 2 статьи 37 УПК РФ об уголовном преследовании по факту утраты вещественных доказательств, в том числе предметов, оборот которых запрещен или ограничен на территории Российской Федерации.</w:t>
      </w:r>
    </w:p>
    <w:p w:rsidR="00183220" w:rsidRDefault="00183220" w:rsidP="00183220">
      <w:pPr>
        <w:pStyle w:val="a4"/>
        <w:numPr>
          <w:ilvl w:val="1"/>
          <w:numId w:val="1"/>
        </w:numPr>
        <w:shd w:val="clear" w:color="auto" w:fill="auto"/>
        <w:tabs>
          <w:tab w:val="left" w:pos="1325"/>
        </w:tabs>
        <w:ind w:firstLine="760"/>
        <w:jc w:val="both"/>
      </w:pPr>
      <w:r>
        <w:rPr>
          <w:color w:val="000000"/>
          <w:lang w:eastAsia="ru-RU" w:bidi="ru-RU"/>
        </w:rPr>
        <w:t>Проекты представлений и информаций об устранении нарушений федерального законодательства, выявленных при рассмотрении сообщений о преступлениях и расследовании уголовных дел органами дознания, подготавливаемые в адрес руководителей УМВД России по Брянской области, УФССП России по Брянской области, ГУ МЧС России по Брянской области, УФСИН России по Брянской области, представлять для согласования в соответствующее структурное подразделение аппарата прокуратуры области, указанное в пункте 2 настоящего приказа.</w:t>
      </w:r>
    </w:p>
    <w:p w:rsidR="00183220" w:rsidRDefault="00183220" w:rsidP="00183220">
      <w:pPr>
        <w:pStyle w:val="a4"/>
        <w:shd w:val="clear" w:color="auto" w:fill="auto"/>
        <w:ind w:firstLine="760"/>
        <w:jc w:val="both"/>
      </w:pPr>
      <w:r>
        <w:rPr>
          <w:color w:val="000000"/>
          <w:lang w:eastAsia="ru-RU" w:bidi="ru-RU"/>
        </w:rPr>
        <w:t>Копии отклоненных актов прокурорского реагирования (при наличии оснований, с проектами актов прокурорского реагирования в адрес вышестоящего руководителя органа дознания) незамедлительно представлять в соответствующее структурное подразделение аппарата прокуратуры области, указанное в пункте 2 настоящего приказа.</w:t>
      </w:r>
    </w:p>
    <w:p w:rsidR="00183220" w:rsidRDefault="00183220" w:rsidP="00183220">
      <w:pPr>
        <w:pStyle w:val="a4"/>
        <w:numPr>
          <w:ilvl w:val="1"/>
          <w:numId w:val="1"/>
        </w:numPr>
        <w:shd w:val="clear" w:color="auto" w:fill="auto"/>
        <w:tabs>
          <w:tab w:val="left" w:pos="1325"/>
        </w:tabs>
        <w:ind w:firstLine="760"/>
        <w:jc w:val="both"/>
      </w:pPr>
      <w:r>
        <w:rPr>
          <w:color w:val="000000"/>
          <w:lang w:eastAsia="ru-RU" w:bidi="ru-RU"/>
        </w:rPr>
        <w:t>Докладные записки о состоянии прокурорского надзора за процессуальной деятельностью органов дознания с изложением сведений, отраженных в пункте 55 приказа № 11, представлять по направлениям надзора в соответствующие структурные подразделения аппарата прокуратуры области, указанные в пункте 2 настоящего приказа, по полугодиям - не позднее 15 января и 15 июля (с дифференциацией сведений применительно к каждому органу, осуществляющему такую деятельность).</w:t>
      </w:r>
    </w:p>
    <w:p w:rsidR="00183220" w:rsidRDefault="00183220" w:rsidP="00183220">
      <w:pPr>
        <w:pStyle w:val="a4"/>
        <w:shd w:val="clear" w:color="auto" w:fill="auto"/>
        <w:ind w:firstLine="760"/>
        <w:jc w:val="both"/>
      </w:pPr>
      <w:r>
        <w:rPr>
          <w:color w:val="000000"/>
          <w:lang w:eastAsia="ru-RU" w:bidi="ru-RU"/>
        </w:rPr>
        <w:t>Отдельным блоком в докладной записке отражать информацию в части прокурорского надзора за производством дознания в сокращенной форме.</w:t>
      </w:r>
    </w:p>
    <w:p w:rsidR="00183220" w:rsidRDefault="00183220" w:rsidP="00183220">
      <w:pPr>
        <w:pStyle w:val="a4"/>
        <w:shd w:val="clear" w:color="auto" w:fill="auto"/>
        <w:ind w:firstLine="760"/>
        <w:jc w:val="both"/>
      </w:pPr>
      <w:r>
        <w:rPr>
          <w:color w:val="000000"/>
          <w:lang w:eastAsia="ru-RU" w:bidi="ru-RU"/>
        </w:rPr>
        <w:t>Докладные записки в обязательном порядке должны содержать сведения об уголовных делах, взятых на контроль в связи с неоднократными отменами процессуальных решений, принятых в этой связи мерах прокурорского реагирования и их результатах.</w:t>
      </w:r>
    </w:p>
    <w:p w:rsidR="00183220" w:rsidRDefault="00183220" w:rsidP="00183220">
      <w:pPr>
        <w:pStyle w:val="a4"/>
        <w:numPr>
          <w:ilvl w:val="1"/>
          <w:numId w:val="1"/>
        </w:numPr>
        <w:shd w:val="clear" w:color="auto" w:fill="auto"/>
        <w:tabs>
          <w:tab w:val="left" w:pos="1315"/>
        </w:tabs>
        <w:ind w:firstLine="760"/>
        <w:jc w:val="both"/>
      </w:pPr>
      <w:r>
        <w:rPr>
          <w:color w:val="000000"/>
          <w:lang w:eastAsia="ru-RU" w:bidi="ru-RU"/>
        </w:rPr>
        <w:t>О спорных или вызывающих затруднения вопросах применения положений УПК РФ, требующих решения на региональном, федеральном уровне, информировать соответствующие структурные подразделения аппарата прокуратуры области, указанные в пункте 2 настоящего приказа.</w:t>
      </w:r>
    </w:p>
    <w:p w:rsidR="00183220" w:rsidRDefault="00183220" w:rsidP="00183220">
      <w:pPr>
        <w:pStyle w:val="a4"/>
        <w:numPr>
          <w:ilvl w:val="0"/>
          <w:numId w:val="1"/>
        </w:numPr>
        <w:shd w:val="clear" w:color="auto" w:fill="auto"/>
        <w:tabs>
          <w:tab w:val="left" w:pos="1094"/>
        </w:tabs>
        <w:ind w:firstLine="760"/>
        <w:jc w:val="both"/>
      </w:pPr>
      <w:r>
        <w:rPr>
          <w:color w:val="000000"/>
          <w:lang w:eastAsia="ru-RU" w:bidi="ru-RU"/>
        </w:rPr>
        <w:t xml:space="preserve">Управлению по надзору за уголовно-процессуальной и </w:t>
      </w:r>
      <w:proofErr w:type="spellStart"/>
      <w:r>
        <w:rPr>
          <w:color w:val="000000"/>
          <w:lang w:eastAsia="ru-RU" w:bidi="ru-RU"/>
        </w:rPr>
        <w:t>оперативно</w:t>
      </w:r>
      <w:r>
        <w:rPr>
          <w:color w:val="000000"/>
          <w:lang w:eastAsia="ru-RU" w:bidi="ru-RU"/>
        </w:rPr>
        <w:softHyphen/>
        <w:t>разыскной</w:t>
      </w:r>
      <w:proofErr w:type="spellEnd"/>
      <w:r>
        <w:rPr>
          <w:color w:val="000000"/>
          <w:lang w:eastAsia="ru-RU" w:bidi="ru-RU"/>
        </w:rPr>
        <w:t xml:space="preserve"> деятельностью, отделу по надзору за исполнением законодательства о противодействии коррупции, старшим помощникам и помощникам прокурора области по надзору за исполнением законов о </w:t>
      </w:r>
      <w:r>
        <w:rPr>
          <w:color w:val="000000"/>
          <w:lang w:eastAsia="ru-RU" w:bidi="ru-RU"/>
        </w:rPr>
        <w:lastRenderedPageBreak/>
        <w:t>федеральной безопасности, межнациональных отношениях, противодействии экстремизму и терроризму, по надзору за соблюдением законов при исполнении уголовных наказаний:</w:t>
      </w:r>
    </w:p>
    <w:p w:rsidR="00183220" w:rsidRDefault="00183220" w:rsidP="00183220">
      <w:pPr>
        <w:pStyle w:val="a4"/>
        <w:numPr>
          <w:ilvl w:val="1"/>
          <w:numId w:val="1"/>
        </w:numPr>
        <w:shd w:val="clear" w:color="auto" w:fill="auto"/>
        <w:tabs>
          <w:tab w:val="left" w:pos="1315"/>
        </w:tabs>
        <w:ind w:firstLine="760"/>
        <w:jc w:val="both"/>
      </w:pPr>
      <w:r>
        <w:rPr>
          <w:color w:val="000000"/>
          <w:lang w:eastAsia="ru-RU" w:bidi="ru-RU"/>
        </w:rPr>
        <w:t>При проведении проверок с выездом на места, в том числе с оказанием практической помощи, в обязательном порядке уделять внимание организации надзора на указанном направлении деятельности и проверять исполнение приказа № 11 и настоящего приказа.</w:t>
      </w:r>
    </w:p>
    <w:p w:rsidR="00183220" w:rsidRDefault="00183220" w:rsidP="00183220">
      <w:pPr>
        <w:pStyle w:val="a4"/>
        <w:numPr>
          <w:ilvl w:val="1"/>
          <w:numId w:val="1"/>
        </w:numPr>
        <w:shd w:val="clear" w:color="auto" w:fill="auto"/>
        <w:tabs>
          <w:tab w:val="left" w:pos="1315"/>
        </w:tabs>
        <w:ind w:firstLine="760"/>
        <w:jc w:val="both"/>
      </w:pPr>
      <w:r>
        <w:rPr>
          <w:color w:val="000000"/>
          <w:lang w:eastAsia="ru-RU" w:bidi="ru-RU"/>
        </w:rPr>
        <w:t>Систематически изучать и контролировать законность принятия прокурорами городов, районов, Брянским природоохранным прокурором решений об отмене постановлений поднадзорных органов дознания об отказе в возбуждении уголовного дела, о возбуждении уголовного дела, о прекращении уголовного дела (уголовного преследования), о приостановлении предварительного расследования.</w:t>
      </w:r>
    </w:p>
    <w:p w:rsidR="00183220" w:rsidRDefault="00183220" w:rsidP="00183220">
      <w:pPr>
        <w:pStyle w:val="a4"/>
        <w:shd w:val="clear" w:color="auto" w:fill="auto"/>
        <w:ind w:firstLine="760"/>
        <w:jc w:val="both"/>
      </w:pPr>
      <w:r>
        <w:rPr>
          <w:color w:val="000000"/>
          <w:lang w:eastAsia="ru-RU" w:bidi="ru-RU"/>
        </w:rPr>
        <w:t xml:space="preserve">Ход проверок по </w:t>
      </w:r>
      <w:proofErr w:type="spellStart"/>
      <w:r>
        <w:rPr>
          <w:color w:val="000000"/>
          <w:lang w:eastAsia="ru-RU" w:bidi="ru-RU"/>
        </w:rPr>
        <w:t>доследственным</w:t>
      </w:r>
      <w:proofErr w:type="spellEnd"/>
      <w:r>
        <w:rPr>
          <w:color w:val="000000"/>
          <w:lang w:eastAsia="ru-RU" w:bidi="ru-RU"/>
        </w:rPr>
        <w:t xml:space="preserve"> материалам и расследования уголовных дел, по которым законные и обоснованные процессуальные решения не принимаются длительное время, рассматривать на оперативных совещаниях при начальниках подразделений аппарата прокуратуры области или курирующем заместителе прокурора области.</w:t>
      </w:r>
    </w:p>
    <w:p w:rsidR="00183220" w:rsidRDefault="00183220" w:rsidP="00183220">
      <w:pPr>
        <w:pStyle w:val="a4"/>
        <w:numPr>
          <w:ilvl w:val="1"/>
          <w:numId w:val="1"/>
        </w:numPr>
        <w:shd w:val="clear" w:color="auto" w:fill="auto"/>
        <w:tabs>
          <w:tab w:val="left" w:pos="1315"/>
        </w:tabs>
        <w:ind w:firstLine="760"/>
        <w:jc w:val="both"/>
      </w:pPr>
      <w:r>
        <w:rPr>
          <w:color w:val="000000"/>
          <w:lang w:eastAsia="ru-RU" w:bidi="ru-RU"/>
        </w:rPr>
        <w:t xml:space="preserve">В течение 3-х суток рассматривать поступившее от дознавателя ходатайство об отмене постановления прокурора района, города области, Брянского природоохранного прокурора о возвращении уголовного дела для производства дополнительного дознания или </w:t>
      </w:r>
      <w:proofErr w:type="spellStart"/>
      <w:r>
        <w:rPr>
          <w:color w:val="000000"/>
          <w:lang w:eastAsia="ru-RU" w:bidi="ru-RU"/>
        </w:rPr>
        <w:t>пересоставления</w:t>
      </w:r>
      <w:proofErr w:type="spellEnd"/>
      <w:r>
        <w:rPr>
          <w:color w:val="000000"/>
          <w:lang w:eastAsia="ru-RU" w:bidi="ru-RU"/>
        </w:rPr>
        <w:t xml:space="preserve"> обвинительного акта.</w:t>
      </w:r>
    </w:p>
    <w:p w:rsidR="00183220" w:rsidRDefault="00183220" w:rsidP="00183220">
      <w:pPr>
        <w:pStyle w:val="a4"/>
        <w:shd w:val="clear" w:color="auto" w:fill="auto"/>
        <w:ind w:firstLine="760"/>
        <w:jc w:val="both"/>
      </w:pPr>
      <w:r>
        <w:tab/>
      </w:r>
      <w:r w:rsidRPr="00183220">
        <w:rPr>
          <w:color w:val="000000"/>
          <w:lang w:eastAsia="ru-RU" w:bidi="ru-RU"/>
        </w:rPr>
        <w:t xml:space="preserve">В случае установления факта необоснованного возвращения нижестоящим прокурором уголовного дела для производства дополнительного дознания, </w:t>
      </w:r>
      <w:proofErr w:type="spellStart"/>
      <w:r w:rsidRPr="00183220">
        <w:rPr>
          <w:color w:val="000000"/>
          <w:lang w:eastAsia="ru-RU" w:bidi="ru-RU"/>
        </w:rPr>
        <w:t>пересоставления</w:t>
      </w:r>
      <w:proofErr w:type="spellEnd"/>
      <w:r w:rsidRPr="00183220">
        <w:rPr>
          <w:color w:val="000000"/>
          <w:lang w:eastAsia="ru-RU" w:bidi="ru-RU"/>
        </w:rPr>
        <w:t xml:space="preserve"> обвинительного акта, отменять незаконное процессуальное решение, материалы уголовного дела для утверждения обвинительного акта представлять курирующему заместителю прокурора области, после чего направлять уголовное дело в суд в соответствии с требованиями подсудности и территориальности. В отношении</w:t>
      </w:r>
      <w:r>
        <w:rPr>
          <w:color w:val="000000"/>
          <w:lang w:eastAsia="ru-RU" w:bidi="ru-RU"/>
        </w:rPr>
        <w:t xml:space="preserve"> нижестоящего прокурора, допустившего факт необоснованного возвращения уголовного дела для производства дополнительного дознания, вносить предложения руководству прокуратуры области об его ответственности.</w:t>
      </w:r>
    </w:p>
    <w:p w:rsidR="00183220" w:rsidRDefault="00183220" w:rsidP="00183220">
      <w:pPr>
        <w:pStyle w:val="a4"/>
        <w:numPr>
          <w:ilvl w:val="1"/>
          <w:numId w:val="1"/>
        </w:numPr>
        <w:shd w:val="clear" w:color="auto" w:fill="auto"/>
        <w:tabs>
          <w:tab w:val="left" w:pos="1322"/>
        </w:tabs>
        <w:ind w:firstLine="760"/>
        <w:jc w:val="both"/>
      </w:pPr>
      <w:r>
        <w:rPr>
          <w:color w:val="000000"/>
          <w:lang w:eastAsia="ru-RU" w:bidi="ru-RU"/>
        </w:rPr>
        <w:t xml:space="preserve">В течение 2-х суток с момента поступления материалов об обжаловании решения прокурора района, города области, Брянского природоохранного прокурора о возвращении уголовного дела дознавателю для </w:t>
      </w:r>
      <w:proofErr w:type="spellStart"/>
      <w:r>
        <w:rPr>
          <w:color w:val="000000"/>
          <w:lang w:eastAsia="ru-RU" w:bidi="ru-RU"/>
        </w:rPr>
        <w:t>пересоставления</w:t>
      </w:r>
      <w:proofErr w:type="spellEnd"/>
      <w:r>
        <w:rPr>
          <w:color w:val="000000"/>
          <w:lang w:eastAsia="ru-RU" w:bidi="ru-RU"/>
        </w:rPr>
        <w:t xml:space="preserve"> обвинительного постановления или о направлении уголовного дела дознавателю для производства дознания в общем порядке подготавливать проект мотивированного решения в соответствии с частью 4 статьи 226.8 УПК РФ.</w:t>
      </w:r>
    </w:p>
    <w:p w:rsidR="00183220" w:rsidRDefault="00183220" w:rsidP="00183220">
      <w:pPr>
        <w:pStyle w:val="a4"/>
        <w:numPr>
          <w:ilvl w:val="1"/>
          <w:numId w:val="1"/>
        </w:numPr>
        <w:shd w:val="clear" w:color="auto" w:fill="auto"/>
        <w:tabs>
          <w:tab w:val="left" w:pos="1322"/>
        </w:tabs>
        <w:ind w:firstLine="760"/>
        <w:jc w:val="both"/>
      </w:pPr>
      <w:r>
        <w:rPr>
          <w:color w:val="000000"/>
          <w:lang w:eastAsia="ru-RU" w:bidi="ru-RU"/>
        </w:rPr>
        <w:t xml:space="preserve">В 3-х суточный срок изучать поступившие из прокуратур городов и районов области, Брянской природоохранной прокуратуры проекты апелляционных и кассационных представлений на постановления судов о возвращении уголовного дела в порядке статьи 237 УПК РФ прокурору для устранения препятствий его рассмотрения судом, об избрании (отказе в </w:t>
      </w:r>
      <w:r>
        <w:rPr>
          <w:color w:val="000000"/>
          <w:lang w:eastAsia="ru-RU" w:bidi="ru-RU"/>
        </w:rPr>
        <w:lastRenderedPageBreak/>
        <w:t xml:space="preserve">избрании) меры пресечения в виде заключения под стражу и домашнего ареста, продлении (отказе в продлении) срока содержания под стражей и домашнего ареста, избрании меры пресечения в виде запрета определенных действий, иных следственных действий, которые допускаются на основании судебного решения, а также на постановления принятые по результатам рассмотрения жалоб в порядке статей 125, 125.1 УПК РФ, копии рапортов государственных обвинителей, обвинительного заключения, материалов дела (протоколы следственных действий, судебных заседаний, постановлений, заключений экспертиз и т.д.) на предмет обоснованности их внесения, </w:t>
      </w:r>
      <w:proofErr w:type="spellStart"/>
      <w:r>
        <w:rPr>
          <w:color w:val="000000"/>
          <w:lang w:eastAsia="ru-RU" w:bidi="ru-RU"/>
        </w:rPr>
        <w:t>мотивированности</w:t>
      </w:r>
      <w:proofErr w:type="spellEnd"/>
      <w:r>
        <w:rPr>
          <w:color w:val="000000"/>
          <w:lang w:eastAsia="ru-RU" w:bidi="ru-RU"/>
        </w:rPr>
        <w:t xml:space="preserve"> и соответствия требованиям закона.</w:t>
      </w:r>
    </w:p>
    <w:p w:rsidR="00183220" w:rsidRDefault="00183220" w:rsidP="00183220">
      <w:pPr>
        <w:pStyle w:val="a4"/>
        <w:shd w:val="clear" w:color="auto" w:fill="auto"/>
        <w:ind w:firstLine="760"/>
        <w:jc w:val="both"/>
      </w:pPr>
      <w:r>
        <w:rPr>
          <w:color w:val="000000"/>
          <w:lang w:eastAsia="ru-RU" w:bidi="ru-RU"/>
        </w:rPr>
        <w:t>В случае признания решения о необходимости внесения апелляционного, кассационного представления обоснованным, мотивированным и соответствующим требованиям закона, информировать об этом прокурора, направившего проект представления, и передавать в уголовно-судебное управление прокуратуры области копии документов, поступивших из прокуратур городов и районов, Брянской природоохранной прокуратуры.</w:t>
      </w:r>
    </w:p>
    <w:p w:rsidR="00183220" w:rsidRDefault="00183220" w:rsidP="00183220">
      <w:pPr>
        <w:pStyle w:val="a4"/>
        <w:numPr>
          <w:ilvl w:val="1"/>
          <w:numId w:val="1"/>
        </w:numPr>
        <w:shd w:val="clear" w:color="auto" w:fill="auto"/>
        <w:tabs>
          <w:tab w:val="left" w:pos="1322"/>
        </w:tabs>
        <w:ind w:firstLine="760"/>
        <w:jc w:val="both"/>
      </w:pPr>
      <w:r>
        <w:rPr>
          <w:color w:val="000000"/>
          <w:lang w:eastAsia="ru-RU" w:bidi="ru-RU"/>
        </w:rPr>
        <w:t>Изучать поступившие от прокуроров городов и районов области, Брянского природоохранного прокурора заключения о законности и обоснованности задержания, ареста лиц, в отношении которых на стадии предварительного расследования либо судами приняты решения о прекращении уголовных дел или уголовного преследования по реабилитирующим основаниям, а также постановлены оправдательные приговоры. При наличии оснований ставить вопрос о привлечении к дисциплинарной ответственности работников районных, городских прокуратур, Брянской природоохранной прокуратуры, участвовавших в рассмотрении ходатайств об избрании (продлении) меры пресечения, а также утвердивших обвинительный акт (постановление).</w:t>
      </w:r>
    </w:p>
    <w:p w:rsidR="00183220" w:rsidRDefault="00183220" w:rsidP="00183220">
      <w:pPr>
        <w:pStyle w:val="a4"/>
        <w:numPr>
          <w:ilvl w:val="1"/>
          <w:numId w:val="1"/>
        </w:numPr>
        <w:shd w:val="clear" w:color="auto" w:fill="auto"/>
        <w:tabs>
          <w:tab w:val="left" w:pos="1276"/>
        </w:tabs>
        <w:ind w:firstLine="760"/>
        <w:jc w:val="both"/>
      </w:pPr>
      <w:r>
        <w:rPr>
          <w:color w:val="000000"/>
          <w:lang w:eastAsia="ru-RU" w:bidi="ru-RU"/>
        </w:rPr>
        <w:t>В 7-ми суточный срок рассматривать поступившие для согласования от прокуроров городов и районов области, прокуроров специализированных прокуратур проекты представлений и информаций, направляемых в адрес руководителей УМВД России по Брянской области, УФССП России по Брянской области, ГУ МЧС России по Брянской области и УФСИН России по Брянской области. В случае согласования уведомлять об этом прокуроров, направивших данные представления и информации.</w:t>
      </w:r>
    </w:p>
    <w:p w:rsidR="00183220" w:rsidRDefault="00183220" w:rsidP="00183220">
      <w:pPr>
        <w:pStyle w:val="a4"/>
        <w:numPr>
          <w:ilvl w:val="1"/>
          <w:numId w:val="1"/>
        </w:numPr>
        <w:shd w:val="clear" w:color="auto" w:fill="auto"/>
        <w:tabs>
          <w:tab w:val="left" w:pos="1276"/>
        </w:tabs>
        <w:ind w:firstLine="760"/>
        <w:jc w:val="both"/>
      </w:pPr>
      <w:r>
        <w:rPr>
          <w:color w:val="000000"/>
          <w:lang w:eastAsia="ru-RU" w:bidi="ru-RU"/>
        </w:rPr>
        <w:t>В 5-ти суточный срок рассматривать копии отклоненных актов прокурорского реагирования прокуроров городов и районов области, прокуроров специализированных прокуратур на предмет соответствия требованиям действующего уголовного и уголовно-процессуального законодательства.</w:t>
      </w:r>
    </w:p>
    <w:p w:rsidR="00183220" w:rsidRDefault="00183220" w:rsidP="00183220">
      <w:pPr>
        <w:pStyle w:val="a4"/>
        <w:shd w:val="clear" w:color="auto" w:fill="auto"/>
        <w:ind w:firstLine="760"/>
        <w:jc w:val="both"/>
      </w:pPr>
      <w:r>
        <w:rPr>
          <w:color w:val="000000"/>
          <w:lang w:eastAsia="ru-RU" w:bidi="ru-RU"/>
        </w:rPr>
        <w:t>В случаях некачественной подготовки процессуальных документов ставить вопрос об ответственности подчиненных прокуроров. Анализировать наиболее распространенные нарушения, результаты отражать в информационных письмах, обсуждать на семинарах и межведомственных совещаниях.</w:t>
      </w:r>
    </w:p>
    <w:p w:rsidR="00183220" w:rsidRDefault="00183220" w:rsidP="00183220">
      <w:pPr>
        <w:pStyle w:val="a4"/>
        <w:numPr>
          <w:ilvl w:val="1"/>
          <w:numId w:val="1"/>
        </w:numPr>
        <w:shd w:val="clear" w:color="auto" w:fill="auto"/>
        <w:tabs>
          <w:tab w:val="left" w:pos="1276"/>
        </w:tabs>
        <w:ind w:firstLine="760"/>
        <w:jc w:val="both"/>
      </w:pPr>
      <w:r>
        <w:rPr>
          <w:color w:val="000000"/>
          <w:lang w:eastAsia="ru-RU" w:bidi="ru-RU"/>
        </w:rPr>
        <w:lastRenderedPageBreak/>
        <w:t>Каждое полугодие обобщать и анализировать состояние законности при осуществлении уголовно-процессуальной деятельности органами дознания и прокурорского надзора в данной сфере.</w:t>
      </w:r>
    </w:p>
    <w:p w:rsidR="00183220" w:rsidRDefault="00183220" w:rsidP="00183220">
      <w:pPr>
        <w:pStyle w:val="a4"/>
        <w:shd w:val="clear" w:color="auto" w:fill="auto"/>
        <w:ind w:firstLine="760"/>
        <w:jc w:val="both"/>
      </w:pPr>
      <w:r>
        <w:rPr>
          <w:color w:val="000000"/>
          <w:lang w:eastAsia="ru-RU" w:bidi="ru-RU"/>
        </w:rPr>
        <w:t>Результаты анализа надзорной деятельности использовать для улучшения организации и повышения эффективности работы прокуроров на данном направлении.</w:t>
      </w:r>
    </w:p>
    <w:p w:rsidR="00183220" w:rsidRDefault="00183220" w:rsidP="00183220">
      <w:pPr>
        <w:pStyle w:val="a4"/>
        <w:shd w:val="clear" w:color="auto" w:fill="auto"/>
        <w:ind w:firstLine="760"/>
        <w:jc w:val="both"/>
      </w:pPr>
      <w:r>
        <w:rPr>
          <w:color w:val="000000"/>
          <w:lang w:eastAsia="ru-RU" w:bidi="ru-RU"/>
        </w:rPr>
        <w:t>Отделу по надзору за исполнением законодательства о противодействии коррупции прокуратуры области, старшему помощнику прокурора области по надзору за соблюдением законов при исполнении уголовных наказаний по итогам полугодия и года в срок не позднее 22 января и 22 июля соответственно предоставлять в отдел по надзору за процессуальной деятельностью органов внутренних дел и юстиции управления по надзору за уголовно-процессуальной и оперативно-</w:t>
      </w:r>
      <w:proofErr w:type="spellStart"/>
      <w:r>
        <w:rPr>
          <w:color w:val="000000"/>
          <w:lang w:eastAsia="ru-RU" w:bidi="ru-RU"/>
        </w:rPr>
        <w:t>разыскной</w:t>
      </w:r>
      <w:proofErr w:type="spellEnd"/>
      <w:r>
        <w:rPr>
          <w:color w:val="000000"/>
          <w:lang w:eastAsia="ru-RU" w:bidi="ru-RU"/>
        </w:rPr>
        <w:t xml:space="preserve"> деятельностью прокуратуры области информации о результатах проведенного анализа на данном направлении с отражением сведений, предусмотренных пунктом 55 приказа № 11.</w:t>
      </w:r>
    </w:p>
    <w:p w:rsidR="00183220" w:rsidRDefault="00183220" w:rsidP="00183220">
      <w:pPr>
        <w:pStyle w:val="a4"/>
        <w:shd w:val="clear" w:color="auto" w:fill="auto"/>
        <w:ind w:firstLine="760"/>
        <w:jc w:val="both"/>
      </w:pPr>
      <w:r>
        <w:rPr>
          <w:color w:val="000000"/>
          <w:lang w:eastAsia="ru-RU" w:bidi="ru-RU"/>
        </w:rPr>
        <w:t>Отделу по надзору за процессуальной деятельностью органов внутренних дел и юстиции управления по надзору за уголовно-процессуальной и оперативно-</w:t>
      </w:r>
      <w:proofErr w:type="spellStart"/>
      <w:r>
        <w:rPr>
          <w:color w:val="000000"/>
          <w:lang w:eastAsia="ru-RU" w:bidi="ru-RU"/>
        </w:rPr>
        <w:t>разыскной</w:t>
      </w:r>
      <w:proofErr w:type="spellEnd"/>
      <w:r>
        <w:rPr>
          <w:color w:val="000000"/>
          <w:lang w:eastAsia="ru-RU" w:bidi="ru-RU"/>
        </w:rPr>
        <w:t xml:space="preserve"> деятельностью прокуратуры области, старшему помощнику и помощнику прокурора области по надзору за исполнением законов о федеральной безопасности, межнациональных отношениях, противодействию экстремизму и терроризму о результатах анализа работы органов дознания информировать соответствующие подразделения Генеральной прокуратуры Российской Федерации с отражением сведений, предусмотренных пунктом 55 приказа № 11, в срок не позднее 30 января и 30 июля соответственно.</w:t>
      </w:r>
    </w:p>
    <w:p w:rsidR="00183220" w:rsidRPr="00183220" w:rsidRDefault="00183220" w:rsidP="00183220">
      <w:pPr>
        <w:pStyle w:val="a4"/>
        <w:numPr>
          <w:ilvl w:val="0"/>
          <w:numId w:val="1"/>
        </w:numPr>
        <w:shd w:val="clear" w:color="auto" w:fill="auto"/>
        <w:tabs>
          <w:tab w:val="left" w:pos="1080"/>
        </w:tabs>
        <w:spacing w:line="252" w:lineRule="auto"/>
        <w:ind w:firstLine="760"/>
        <w:jc w:val="both"/>
      </w:pPr>
      <w:r>
        <w:rPr>
          <w:color w:val="000000"/>
          <w:lang w:eastAsia="ru-RU" w:bidi="ru-RU"/>
        </w:rPr>
        <w:t>Признать утратившим силу приказ прокурора области от 22.03.2017 №39 «Об организации прокурорского надзора за процессуальной деятельностью органов дознания» (в редакции приказа прокурора области от 11.03.2020 № 35).</w:t>
      </w:r>
    </w:p>
    <w:p w:rsidR="00183220" w:rsidRDefault="00183220" w:rsidP="00183220">
      <w:pPr>
        <w:pStyle w:val="a4"/>
        <w:numPr>
          <w:ilvl w:val="0"/>
          <w:numId w:val="1"/>
        </w:numPr>
        <w:shd w:val="clear" w:color="auto" w:fill="auto"/>
        <w:tabs>
          <w:tab w:val="left" w:pos="1080"/>
        </w:tabs>
        <w:spacing w:line="252" w:lineRule="auto"/>
        <w:ind w:firstLine="760"/>
        <w:jc w:val="both"/>
      </w:pPr>
      <w:r w:rsidRPr="00183220">
        <w:rPr>
          <w:color w:val="000000"/>
          <w:lang w:eastAsia="ru-RU" w:bidi="ru-RU"/>
        </w:rPr>
        <w:t>Контроль за исполнением настоящего приказа возложить на заместителей прокурора области по направлениям деятельности</w:t>
      </w:r>
    </w:p>
    <w:p w:rsidR="00183220" w:rsidRDefault="00183220" w:rsidP="00183220">
      <w:pPr>
        <w:pStyle w:val="a4"/>
        <w:shd w:val="clear" w:color="auto" w:fill="auto"/>
        <w:jc w:val="both"/>
      </w:pPr>
      <w:r>
        <w:rPr>
          <w:color w:val="000000"/>
          <w:lang w:eastAsia="ru-RU" w:bidi="ru-RU"/>
        </w:rPr>
        <w:t>С приказом ознакомить заместителей прокурора области, руководителей структурных подразделений прокуратуры области, прокуроров городов и районов, прокуроров специализированных прокуратур, которым довести его содержание до сведения подчиненных работников и обеспечить исполнение.</w:t>
      </w:r>
    </w:p>
    <w:p w:rsidR="00183220" w:rsidRDefault="00183220" w:rsidP="00183220">
      <w:pPr>
        <w:pStyle w:val="a4"/>
        <w:shd w:val="clear" w:color="auto" w:fill="auto"/>
        <w:spacing w:after="580"/>
        <w:jc w:val="both"/>
        <w:rPr>
          <w:color w:val="000000"/>
          <w:lang w:eastAsia="ru-RU" w:bidi="ru-RU"/>
        </w:rPr>
      </w:pPr>
      <w:r>
        <w:rPr>
          <w:color w:val="000000"/>
          <w:lang w:eastAsia="ru-RU" w:bidi="ru-RU"/>
        </w:rPr>
        <w:t>Копию приказа направить в УМВД России по Брянкой области, УФССП России по Брянской области, ГУ МЧС России по Брянской области, Пограничное управление ФСБ России по Брянской области, УФСИН России по Брянской области.</w:t>
      </w:r>
    </w:p>
    <w:p w:rsidR="00455C2C" w:rsidRDefault="00455C2C" w:rsidP="00455C2C">
      <w:pPr>
        <w:pStyle w:val="a4"/>
        <w:shd w:val="clear" w:color="auto" w:fill="auto"/>
        <w:spacing w:line="240" w:lineRule="exact"/>
        <w:ind w:firstLine="0"/>
        <w:jc w:val="both"/>
        <w:rPr>
          <w:color w:val="000000"/>
          <w:lang w:eastAsia="ru-RU" w:bidi="ru-RU"/>
        </w:rPr>
      </w:pPr>
      <w:r>
        <w:rPr>
          <w:color w:val="000000"/>
          <w:lang w:eastAsia="ru-RU" w:bidi="ru-RU"/>
        </w:rPr>
        <w:t>Прокурор Брянской области</w:t>
      </w:r>
    </w:p>
    <w:p w:rsidR="00455C2C" w:rsidRDefault="00455C2C" w:rsidP="00455C2C">
      <w:pPr>
        <w:pStyle w:val="a4"/>
        <w:shd w:val="clear" w:color="auto" w:fill="auto"/>
        <w:spacing w:line="240" w:lineRule="exact"/>
        <w:ind w:firstLine="0"/>
        <w:jc w:val="both"/>
        <w:rPr>
          <w:color w:val="000000"/>
          <w:lang w:eastAsia="ru-RU" w:bidi="ru-RU"/>
        </w:rPr>
      </w:pPr>
    </w:p>
    <w:p w:rsidR="00455C2C" w:rsidRDefault="00455C2C" w:rsidP="00455C2C">
      <w:pPr>
        <w:pStyle w:val="a4"/>
        <w:shd w:val="clear" w:color="auto" w:fill="auto"/>
        <w:spacing w:line="240" w:lineRule="exact"/>
        <w:ind w:firstLine="0"/>
        <w:jc w:val="both"/>
        <w:rPr>
          <w:color w:val="000000"/>
          <w:lang w:eastAsia="ru-RU" w:bidi="ru-RU"/>
        </w:rPr>
      </w:pPr>
      <w:r>
        <w:rPr>
          <w:color w:val="000000"/>
          <w:lang w:eastAsia="ru-RU" w:bidi="ru-RU"/>
        </w:rPr>
        <w:t>государственный советник</w:t>
      </w:r>
    </w:p>
    <w:p w:rsidR="00455C2C" w:rsidRPr="00455C2C" w:rsidRDefault="00455C2C" w:rsidP="00455C2C">
      <w:pPr>
        <w:pStyle w:val="a4"/>
        <w:shd w:val="clear" w:color="auto" w:fill="auto"/>
        <w:spacing w:line="240" w:lineRule="exact"/>
        <w:ind w:firstLine="0"/>
        <w:jc w:val="both"/>
        <w:rPr>
          <w:color w:val="000000"/>
          <w:lang w:eastAsia="ru-RU" w:bidi="ru-RU"/>
        </w:rPr>
      </w:pPr>
      <w:r>
        <w:rPr>
          <w:color w:val="000000"/>
          <w:lang w:eastAsia="ru-RU" w:bidi="ru-RU"/>
        </w:rPr>
        <w:t>юстиции 2 класса                                                                    А.П. Войтович</w:t>
      </w:r>
    </w:p>
    <w:p w:rsidR="00183220" w:rsidRDefault="00183220" w:rsidP="00455C2C">
      <w:pPr>
        <w:spacing w:after="0" w:line="240" w:lineRule="exact"/>
      </w:pPr>
    </w:p>
    <w:sectPr w:rsidR="001832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DC7C3C"/>
    <w:multiLevelType w:val="multilevel"/>
    <w:tmpl w:val="92381C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04336EE"/>
    <w:multiLevelType w:val="multilevel"/>
    <w:tmpl w:val="30243F02"/>
    <w:lvl w:ilvl="0">
      <w:start w:val="4"/>
      <w:numFmt w:val="decimal"/>
      <w:lvlText w:val="%1"/>
      <w:lvlJc w:val="left"/>
      <w:pPr>
        <w:ind w:left="375" w:hanging="375"/>
      </w:pPr>
      <w:rPr>
        <w:rFonts w:hint="default"/>
        <w:color w:val="000000"/>
      </w:rPr>
    </w:lvl>
    <w:lvl w:ilvl="1">
      <w:start w:val="6"/>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 w15:restartNumberingAfterBreak="0">
    <w:nsid w:val="649D1A6F"/>
    <w:multiLevelType w:val="multilevel"/>
    <w:tmpl w:val="92381C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220"/>
    <w:rsid w:val="00183220"/>
    <w:rsid w:val="002B3DAA"/>
    <w:rsid w:val="00455C2C"/>
    <w:rsid w:val="00924CCD"/>
    <w:rsid w:val="00AE5217"/>
    <w:rsid w:val="00E763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00C68"/>
  <w15:chartTrackingRefBased/>
  <w15:docId w15:val="{6F3EB0D7-E818-4E7B-AB55-8BF1751AF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rsid w:val="00183220"/>
    <w:rPr>
      <w:rFonts w:ascii="Times New Roman" w:eastAsia="Times New Roman" w:hAnsi="Times New Roman" w:cs="Times New Roman"/>
      <w:sz w:val="28"/>
      <w:szCs w:val="28"/>
      <w:shd w:val="clear" w:color="auto" w:fill="FFFFFF"/>
    </w:rPr>
  </w:style>
  <w:style w:type="character" w:customStyle="1" w:styleId="Heading2">
    <w:name w:val="Heading #2_"/>
    <w:basedOn w:val="a0"/>
    <w:link w:val="Heading20"/>
    <w:rsid w:val="00183220"/>
    <w:rPr>
      <w:rFonts w:ascii="Times New Roman" w:eastAsia="Times New Roman" w:hAnsi="Times New Roman" w:cs="Times New Roman"/>
      <w:b/>
      <w:bCs/>
      <w:sz w:val="28"/>
      <w:szCs w:val="28"/>
      <w:shd w:val="clear" w:color="auto" w:fill="FFFFFF"/>
    </w:rPr>
  </w:style>
  <w:style w:type="paragraph" w:styleId="a4">
    <w:name w:val="Body Text"/>
    <w:basedOn w:val="a"/>
    <w:link w:val="a3"/>
    <w:qFormat/>
    <w:rsid w:val="00183220"/>
    <w:pPr>
      <w:widowControl w:val="0"/>
      <w:shd w:val="clear" w:color="auto" w:fill="FFFFFF"/>
      <w:spacing w:after="0" w:line="240" w:lineRule="auto"/>
      <w:ind w:firstLine="400"/>
    </w:pPr>
    <w:rPr>
      <w:rFonts w:ascii="Times New Roman" w:eastAsia="Times New Roman" w:hAnsi="Times New Roman" w:cs="Times New Roman"/>
      <w:sz w:val="28"/>
      <w:szCs w:val="28"/>
    </w:rPr>
  </w:style>
  <w:style w:type="character" w:customStyle="1" w:styleId="1">
    <w:name w:val="Основной текст Знак1"/>
    <w:basedOn w:val="a0"/>
    <w:uiPriority w:val="99"/>
    <w:semiHidden/>
    <w:rsid w:val="00183220"/>
  </w:style>
  <w:style w:type="paragraph" w:customStyle="1" w:styleId="Heading20">
    <w:name w:val="Heading #2"/>
    <w:basedOn w:val="a"/>
    <w:link w:val="Heading2"/>
    <w:rsid w:val="00183220"/>
    <w:pPr>
      <w:widowControl w:val="0"/>
      <w:shd w:val="clear" w:color="auto" w:fill="FFFFFF"/>
      <w:spacing w:after="320" w:line="240" w:lineRule="auto"/>
      <w:jc w:val="center"/>
      <w:outlineLvl w:val="1"/>
    </w:pPr>
    <w:rPr>
      <w:rFonts w:ascii="Times New Roman" w:eastAsia="Times New Roman" w:hAnsi="Times New Roman" w:cs="Times New Roman"/>
      <w:b/>
      <w:bCs/>
      <w:sz w:val="28"/>
      <w:szCs w:val="28"/>
    </w:rPr>
  </w:style>
  <w:style w:type="character" w:customStyle="1" w:styleId="Bodytext3">
    <w:name w:val="Body text (3)_"/>
    <w:basedOn w:val="a0"/>
    <w:link w:val="Bodytext30"/>
    <w:rsid w:val="00183220"/>
    <w:rPr>
      <w:rFonts w:ascii="Times New Roman" w:eastAsia="Times New Roman" w:hAnsi="Times New Roman" w:cs="Times New Roman"/>
      <w:sz w:val="16"/>
      <w:szCs w:val="16"/>
      <w:shd w:val="clear" w:color="auto" w:fill="FFFFFF"/>
    </w:rPr>
  </w:style>
  <w:style w:type="paragraph" w:customStyle="1" w:styleId="Bodytext30">
    <w:name w:val="Body text (3)"/>
    <w:basedOn w:val="a"/>
    <w:link w:val="Bodytext3"/>
    <w:rsid w:val="00183220"/>
    <w:pPr>
      <w:widowControl w:val="0"/>
      <w:shd w:val="clear" w:color="auto" w:fill="FFFFFF"/>
      <w:spacing w:after="320" w:line="283" w:lineRule="auto"/>
      <w:jc w:val="center"/>
    </w:pPr>
    <w:rPr>
      <w:rFonts w:ascii="Times New Roman" w:eastAsia="Times New Roman" w:hAnsi="Times New Roman" w:cs="Times New Roman"/>
      <w:sz w:val="16"/>
      <w:szCs w:val="16"/>
    </w:rPr>
  </w:style>
  <w:style w:type="character" w:customStyle="1" w:styleId="Picturecaption">
    <w:name w:val="Picture caption_"/>
    <w:basedOn w:val="a0"/>
    <w:link w:val="Picturecaption0"/>
    <w:rsid w:val="00183220"/>
    <w:rPr>
      <w:rFonts w:ascii="Times New Roman" w:eastAsia="Times New Roman" w:hAnsi="Times New Roman" w:cs="Times New Roman"/>
      <w:sz w:val="28"/>
      <w:szCs w:val="28"/>
      <w:shd w:val="clear" w:color="auto" w:fill="FFFFFF"/>
    </w:rPr>
  </w:style>
  <w:style w:type="paragraph" w:customStyle="1" w:styleId="Picturecaption0">
    <w:name w:val="Picture caption"/>
    <w:basedOn w:val="a"/>
    <w:link w:val="Picturecaption"/>
    <w:rsid w:val="00183220"/>
    <w:pPr>
      <w:widowControl w:val="0"/>
      <w:shd w:val="clear" w:color="auto" w:fill="FFFFFF"/>
      <w:spacing w:after="0" w:line="240" w:lineRule="auto"/>
    </w:pPr>
    <w:rPr>
      <w:rFonts w:ascii="Times New Roman" w:eastAsia="Times New Roman" w:hAnsi="Times New Roman" w:cs="Times New Roman"/>
      <w:sz w:val="28"/>
      <w:szCs w:val="28"/>
    </w:rPr>
  </w:style>
  <w:style w:type="paragraph" w:styleId="a5">
    <w:name w:val="header"/>
    <w:basedOn w:val="a"/>
    <w:link w:val="a6"/>
    <w:rsid w:val="00E7632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rsid w:val="00E76329"/>
    <w:rPr>
      <w:rFonts w:ascii="Times New Roman" w:eastAsia="Times New Roman" w:hAnsi="Times New Roman" w:cs="Times New Roman"/>
      <w:sz w:val="24"/>
      <w:szCs w:val="24"/>
      <w:lang w:eastAsia="ru-RU"/>
    </w:rPr>
  </w:style>
  <w:style w:type="paragraph" w:customStyle="1" w:styleId="ConsPlusNormal">
    <w:name w:val="ConsPlusNormal"/>
    <w:rsid w:val="00E76329"/>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13</Pages>
  <Words>5284</Words>
  <Characters>30123</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Максименко Наталья Петровна</dc:creator>
  <cp:keywords/>
  <dc:description/>
  <cp:lastModifiedBy>Максименко Наталья Петровна</cp:lastModifiedBy>
  <cp:revision>4</cp:revision>
  <dcterms:created xsi:type="dcterms:W3CDTF">2022-04-20T05:58:00Z</dcterms:created>
  <dcterms:modified xsi:type="dcterms:W3CDTF">2022-12-13T08:19:00Z</dcterms:modified>
</cp:coreProperties>
</file>