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6B52" w:rsidRPr="00F86B52" w:rsidRDefault="00F86B52" w:rsidP="00F86B52">
      <w:pPr>
        <w:pStyle w:val="ConsPlusTitle"/>
        <w:ind w:firstLine="540"/>
        <w:jc w:val="center"/>
        <w:outlineLvl w:val="2"/>
        <w:rPr>
          <w:sz w:val="22"/>
          <w:szCs w:val="22"/>
        </w:rPr>
      </w:pPr>
      <w:r w:rsidRPr="00F86B52">
        <w:rPr>
          <w:sz w:val="22"/>
          <w:szCs w:val="22"/>
        </w:rPr>
        <w:t>Документы и сведения, представляемые при поступлении на службу в органы и организации прокуратуры</w:t>
      </w:r>
    </w:p>
    <w:p w:rsidR="00F86B52" w:rsidRPr="00F86B52" w:rsidRDefault="00F86B52" w:rsidP="00F86B52">
      <w:pPr>
        <w:pStyle w:val="ConsPlusNormal"/>
        <w:jc w:val="both"/>
        <w:rPr>
          <w:sz w:val="22"/>
          <w:szCs w:val="22"/>
        </w:rPr>
      </w:pPr>
    </w:p>
    <w:p w:rsidR="00F86B52" w:rsidRPr="00F86B52" w:rsidRDefault="00F86B52" w:rsidP="00F86B52">
      <w:pPr>
        <w:pStyle w:val="ConsPlusNormal"/>
        <w:ind w:firstLine="540"/>
        <w:jc w:val="both"/>
        <w:rPr>
          <w:sz w:val="22"/>
          <w:szCs w:val="22"/>
        </w:rPr>
      </w:pPr>
      <w:bookmarkStart w:id="0" w:name="Par659"/>
      <w:bookmarkEnd w:id="0"/>
      <w:r w:rsidRPr="00F86B52">
        <w:rPr>
          <w:sz w:val="22"/>
          <w:szCs w:val="22"/>
        </w:rPr>
        <w:t>При по</w:t>
      </w:r>
      <w:bookmarkStart w:id="1" w:name="_GoBack"/>
      <w:bookmarkEnd w:id="1"/>
      <w:r w:rsidRPr="00F86B52">
        <w:rPr>
          <w:sz w:val="22"/>
          <w:szCs w:val="22"/>
        </w:rPr>
        <w:t>ступлении на службу в органы и организации прокуратуры гражданин лично представляет в следующие документы и сведения:</w:t>
      </w:r>
    </w:p>
    <w:p w:rsidR="00F86B52" w:rsidRPr="00F86B52" w:rsidRDefault="00F86B52" w:rsidP="00F86B52">
      <w:pPr>
        <w:pStyle w:val="ConsPlusNormal"/>
        <w:ind w:firstLine="540"/>
        <w:jc w:val="both"/>
        <w:rPr>
          <w:sz w:val="22"/>
          <w:szCs w:val="22"/>
        </w:rPr>
      </w:pPr>
      <w:r>
        <w:rPr>
          <w:sz w:val="22"/>
          <w:szCs w:val="22"/>
        </w:rPr>
        <w:t>-</w:t>
      </w:r>
      <w:r w:rsidRPr="00F86B52">
        <w:rPr>
          <w:sz w:val="22"/>
          <w:szCs w:val="22"/>
        </w:rPr>
        <w:t xml:space="preserve"> заявление на имя руководителя органа или организации прокуратуры с просьбой о поступлении на службу;</w:t>
      </w:r>
    </w:p>
    <w:p w:rsidR="00F86B52" w:rsidRPr="00F86B52" w:rsidRDefault="00F86B52" w:rsidP="00F86B52">
      <w:pPr>
        <w:pStyle w:val="ConsPlusNormal"/>
        <w:ind w:firstLine="540"/>
        <w:jc w:val="both"/>
        <w:rPr>
          <w:sz w:val="22"/>
          <w:szCs w:val="22"/>
        </w:rPr>
      </w:pPr>
      <w:bookmarkStart w:id="2" w:name="Par661"/>
      <w:bookmarkEnd w:id="2"/>
      <w:r>
        <w:rPr>
          <w:sz w:val="22"/>
          <w:szCs w:val="22"/>
        </w:rPr>
        <w:t>-</w:t>
      </w:r>
      <w:r w:rsidRPr="00F86B52">
        <w:rPr>
          <w:sz w:val="22"/>
          <w:szCs w:val="22"/>
        </w:rPr>
        <w:t xml:space="preserve"> паспорт гражданина Российской Федерации;</w:t>
      </w:r>
    </w:p>
    <w:p w:rsidR="00F86B52" w:rsidRPr="00F86B52" w:rsidRDefault="00F86B52" w:rsidP="00F86B52">
      <w:pPr>
        <w:pStyle w:val="ConsPlusNormal"/>
        <w:ind w:firstLine="540"/>
        <w:jc w:val="both"/>
        <w:rPr>
          <w:sz w:val="22"/>
          <w:szCs w:val="22"/>
        </w:rPr>
      </w:pPr>
      <w:bookmarkStart w:id="3" w:name="Par662"/>
      <w:bookmarkEnd w:id="3"/>
      <w:r>
        <w:rPr>
          <w:sz w:val="22"/>
          <w:szCs w:val="22"/>
        </w:rPr>
        <w:t>-</w:t>
      </w:r>
      <w:r w:rsidRPr="00F86B52">
        <w:rPr>
          <w:sz w:val="22"/>
          <w:szCs w:val="22"/>
        </w:rPr>
        <w:t xml:space="preserve"> документы, подтверждающие выход из гражданства (подданства) иностранного государства (утрату гражданства (подданства) иностранного государства) либо аннулирование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 случае, если гражданин ранее имел гражданство (подданство) иностранного государства либо право на постоянное проживание на территории иностранного государства;</w:t>
      </w:r>
    </w:p>
    <w:p w:rsidR="00F86B52" w:rsidRPr="00F86B52" w:rsidRDefault="00F86B52" w:rsidP="00F86B52">
      <w:pPr>
        <w:pStyle w:val="ConsPlusNormal"/>
        <w:ind w:firstLine="540"/>
        <w:jc w:val="both"/>
        <w:rPr>
          <w:sz w:val="22"/>
          <w:szCs w:val="22"/>
        </w:rPr>
      </w:pPr>
      <w:r>
        <w:rPr>
          <w:sz w:val="22"/>
          <w:szCs w:val="22"/>
        </w:rPr>
        <w:t>-</w:t>
      </w:r>
      <w:r w:rsidRPr="00F86B52">
        <w:rPr>
          <w:sz w:val="22"/>
          <w:szCs w:val="22"/>
        </w:rPr>
        <w:t xml:space="preserve"> анкету, предусмотренную </w:t>
      </w:r>
      <w:hyperlink w:anchor="Par653" w:tooltip="6. Лица, принимаемые на службу в органы и организации прокуратуры, представляют анкету по форме, установленной Президентом Российской Федерации." w:history="1">
        <w:r w:rsidRPr="00F86B52">
          <w:rPr>
            <w:color w:val="0000FF"/>
            <w:sz w:val="22"/>
            <w:szCs w:val="22"/>
          </w:rPr>
          <w:t>пунктом 6 статьи 40.1</w:t>
        </w:r>
      </w:hyperlink>
      <w:r w:rsidRPr="00F86B52">
        <w:rPr>
          <w:sz w:val="22"/>
          <w:szCs w:val="22"/>
        </w:rPr>
        <w:t xml:space="preserve"> Федерального закона</w:t>
      </w:r>
      <w:r>
        <w:rPr>
          <w:sz w:val="22"/>
          <w:szCs w:val="22"/>
        </w:rPr>
        <w:t xml:space="preserve"> «О прокуратуре Российской Федерации»</w:t>
      </w:r>
      <w:r w:rsidRPr="00F86B52">
        <w:rPr>
          <w:sz w:val="22"/>
          <w:szCs w:val="22"/>
        </w:rPr>
        <w:t>;</w:t>
      </w:r>
    </w:p>
    <w:p w:rsidR="00F86B52" w:rsidRPr="00F86B52" w:rsidRDefault="00F86B52" w:rsidP="00F86B52">
      <w:pPr>
        <w:pStyle w:val="ConsPlusNormal"/>
        <w:ind w:firstLine="540"/>
        <w:jc w:val="both"/>
        <w:rPr>
          <w:sz w:val="22"/>
          <w:szCs w:val="22"/>
        </w:rPr>
      </w:pPr>
      <w:bookmarkStart w:id="4" w:name="Par664"/>
      <w:bookmarkEnd w:id="4"/>
      <w:r>
        <w:rPr>
          <w:sz w:val="22"/>
          <w:szCs w:val="22"/>
        </w:rPr>
        <w:t>-</w:t>
      </w:r>
      <w:r w:rsidRPr="00F86B52">
        <w:rPr>
          <w:sz w:val="22"/>
          <w:szCs w:val="22"/>
        </w:rPr>
        <w:t xml:space="preserve"> документы об образовании и о квалификации с приложениями;</w:t>
      </w:r>
    </w:p>
    <w:p w:rsidR="00F86B52" w:rsidRPr="00F86B52" w:rsidRDefault="00F86B52" w:rsidP="00F86B52">
      <w:pPr>
        <w:pStyle w:val="ConsPlusNormal"/>
        <w:ind w:firstLine="540"/>
        <w:jc w:val="both"/>
        <w:rPr>
          <w:sz w:val="22"/>
          <w:szCs w:val="22"/>
        </w:rPr>
      </w:pPr>
      <w:bookmarkStart w:id="5" w:name="Par665"/>
      <w:bookmarkEnd w:id="5"/>
      <w:r>
        <w:rPr>
          <w:sz w:val="22"/>
          <w:szCs w:val="22"/>
        </w:rPr>
        <w:t>-</w:t>
      </w:r>
      <w:r w:rsidRPr="00F86B52">
        <w:rPr>
          <w:sz w:val="22"/>
          <w:szCs w:val="22"/>
        </w:rPr>
        <w:t xml:space="preserve"> документы о присуждении ученой степени и о присвоении ученого звания (при наличии);</w:t>
      </w:r>
    </w:p>
    <w:p w:rsidR="00F86B52" w:rsidRPr="00F86B52" w:rsidRDefault="00F86B52" w:rsidP="00F86B52">
      <w:pPr>
        <w:pStyle w:val="ConsPlusNormal"/>
        <w:ind w:firstLine="540"/>
        <w:jc w:val="both"/>
        <w:rPr>
          <w:sz w:val="22"/>
          <w:szCs w:val="22"/>
        </w:rPr>
      </w:pPr>
      <w:r>
        <w:rPr>
          <w:sz w:val="22"/>
          <w:szCs w:val="22"/>
        </w:rPr>
        <w:t>-</w:t>
      </w:r>
      <w:r w:rsidRPr="00F86B52">
        <w:rPr>
          <w:sz w:val="22"/>
          <w:szCs w:val="22"/>
        </w:rPr>
        <w:t xml:space="preserve"> медицинское заключение о наличии (отсутствии) заболевания, препятствующего поступлению на службу в органы и организации прокуратуры Российской Федерации и исполнению служебных обязанностей прокурорского работника, по форме, утвержденной </w:t>
      </w:r>
      <w:r>
        <w:rPr>
          <w:sz w:val="22"/>
          <w:szCs w:val="22"/>
        </w:rPr>
        <w:t xml:space="preserve">постановлением </w:t>
      </w:r>
      <w:r w:rsidRPr="00F86B52">
        <w:rPr>
          <w:sz w:val="22"/>
          <w:szCs w:val="22"/>
        </w:rPr>
        <w:t>Правительств</w:t>
      </w:r>
      <w:r>
        <w:rPr>
          <w:sz w:val="22"/>
          <w:szCs w:val="22"/>
        </w:rPr>
        <w:t>а</w:t>
      </w:r>
      <w:r w:rsidRPr="00F86B52">
        <w:rPr>
          <w:sz w:val="22"/>
          <w:szCs w:val="22"/>
        </w:rPr>
        <w:t xml:space="preserve"> Российской Федерации</w:t>
      </w:r>
      <w:r>
        <w:rPr>
          <w:sz w:val="22"/>
          <w:szCs w:val="22"/>
        </w:rPr>
        <w:t xml:space="preserve"> от 26.08.2013 № 733</w:t>
      </w:r>
      <w:r w:rsidRPr="00F86B52">
        <w:rPr>
          <w:sz w:val="22"/>
          <w:szCs w:val="22"/>
        </w:rPr>
        <w:t>;</w:t>
      </w:r>
    </w:p>
    <w:p w:rsidR="00F86B52" w:rsidRPr="00F86B52" w:rsidRDefault="00F86B52" w:rsidP="00F86B52">
      <w:pPr>
        <w:pStyle w:val="ConsPlusNormal"/>
        <w:ind w:firstLine="540"/>
        <w:jc w:val="both"/>
        <w:rPr>
          <w:sz w:val="22"/>
          <w:szCs w:val="22"/>
        </w:rPr>
      </w:pPr>
      <w:bookmarkStart w:id="6" w:name="Par667"/>
      <w:bookmarkEnd w:id="6"/>
      <w:r>
        <w:rPr>
          <w:sz w:val="22"/>
          <w:szCs w:val="22"/>
        </w:rPr>
        <w:t>-</w:t>
      </w:r>
      <w:r w:rsidRPr="00F86B52">
        <w:rPr>
          <w:sz w:val="22"/>
          <w:szCs w:val="22"/>
        </w:rPr>
        <w:t xml:space="preserve"> документы воинского учета - для граждан, пребывающих в запасе, и граждан, подлежащих призыву на военную службу;</w:t>
      </w:r>
    </w:p>
    <w:p w:rsidR="00F86B52" w:rsidRPr="00F86B52" w:rsidRDefault="00F86B52" w:rsidP="00F86B52">
      <w:pPr>
        <w:pStyle w:val="ConsPlusNormal"/>
        <w:ind w:firstLine="540"/>
        <w:jc w:val="both"/>
        <w:rPr>
          <w:sz w:val="22"/>
          <w:szCs w:val="22"/>
        </w:rPr>
      </w:pPr>
      <w:r>
        <w:rPr>
          <w:sz w:val="22"/>
          <w:szCs w:val="22"/>
        </w:rPr>
        <w:t>-</w:t>
      </w:r>
      <w:r w:rsidRPr="00F86B52">
        <w:rPr>
          <w:sz w:val="22"/>
          <w:szCs w:val="22"/>
        </w:rPr>
        <w:t xml:space="preserve"> трудовую книжку и (или) сведения о трудовой деятельности, оформленные в установленном законодательством Российской Федерации порядке (за исключением случаев, если служебная (трудовая) деятельность осуществляется впервые), или копию трудовой книжки, если гражданин на момент представления документов работает по трудовому договору у другого работодателя;</w:t>
      </w:r>
    </w:p>
    <w:p w:rsidR="00F86B52" w:rsidRPr="00F86B52" w:rsidRDefault="00F86B52" w:rsidP="00F86B52">
      <w:pPr>
        <w:pStyle w:val="ConsPlusNormal"/>
        <w:ind w:firstLine="540"/>
        <w:jc w:val="both"/>
        <w:rPr>
          <w:sz w:val="22"/>
          <w:szCs w:val="22"/>
        </w:rPr>
      </w:pPr>
      <w:r>
        <w:rPr>
          <w:sz w:val="22"/>
          <w:szCs w:val="22"/>
        </w:rPr>
        <w:t>-</w:t>
      </w:r>
      <w:r w:rsidRPr="00F86B52">
        <w:rPr>
          <w:sz w:val="22"/>
          <w:szCs w:val="22"/>
        </w:rPr>
        <w:t xml:space="preserve"> уведомление или свидетельство о постановке на учет в налоговом органе;</w:t>
      </w:r>
    </w:p>
    <w:p w:rsidR="00F86B52" w:rsidRPr="00F86B52" w:rsidRDefault="00F86B52" w:rsidP="00F86B52">
      <w:pPr>
        <w:pStyle w:val="ConsPlusNormal"/>
        <w:ind w:firstLine="540"/>
        <w:jc w:val="both"/>
        <w:rPr>
          <w:sz w:val="22"/>
          <w:szCs w:val="22"/>
        </w:rPr>
      </w:pPr>
      <w:r>
        <w:rPr>
          <w:sz w:val="22"/>
          <w:szCs w:val="22"/>
        </w:rPr>
        <w:t>-</w:t>
      </w:r>
      <w:r w:rsidRPr="00F86B52">
        <w:rPr>
          <w:sz w:val="22"/>
          <w:szCs w:val="22"/>
        </w:rPr>
        <w:t xml:space="preserve"> документ, подтверждающий регистрацию в системе индивидуального (персонифицированного) учета;</w:t>
      </w:r>
    </w:p>
    <w:p w:rsidR="00F86B52" w:rsidRPr="00F86B52" w:rsidRDefault="00F86B52" w:rsidP="00F86B52">
      <w:pPr>
        <w:pStyle w:val="ConsPlusNormal"/>
        <w:ind w:firstLine="540"/>
        <w:jc w:val="both"/>
        <w:rPr>
          <w:sz w:val="22"/>
          <w:szCs w:val="22"/>
        </w:rPr>
      </w:pPr>
      <w:bookmarkStart w:id="7" w:name="Par671"/>
      <w:bookmarkEnd w:id="7"/>
      <w:r>
        <w:rPr>
          <w:sz w:val="22"/>
          <w:szCs w:val="22"/>
        </w:rPr>
        <w:t>-</w:t>
      </w:r>
      <w:r w:rsidRPr="00F86B52">
        <w:rPr>
          <w:sz w:val="22"/>
          <w:szCs w:val="22"/>
        </w:rPr>
        <w:t xml:space="preserve"> свидетельства о государственной регистрации актов гражданского состояния гражданина (о заключении брака, о расторжении брака, о перемене имени), его супруги (супруга) (о перемене имени) и несовершеннолетних детей (о рождении, о перемене имени);</w:t>
      </w:r>
    </w:p>
    <w:p w:rsidR="00F86B52" w:rsidRPr="00F86B52" w:rsidRDefault="00F86B52" w:rsidP="00F86B52">
      <w:pPr>
        <w:pStyle w:val="ConsPlusNormal"/>
        <w:ind w:firstLine="540"/>
        <w:jc w:val="both"/>
        <w:rPr>
          <w:sz w:val="22"/>
          <w:szCs w:val="22"/>
        </w:rPr>
      </w:pPr>
      <w:r>
        <w:rPr>
          <w:sz w:val="22"/>
          <w:szCs w:val="22"/>
        </w:rPr>
        <w:t>-</w:t>
      </w:r>
      <w:r w:rsidRPr="00F86B52">
        <w:rPr>
          <w:sz w:val="22"/>
          <w:szCs w:val="22"/>
        </w:rPr>
        <w:t xml:space="preserve">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F86B52" w:rsidRPr="00F86B52" w:rsidRDefault="00F86B52" w:rsidP="00F86B52">
      <w:pPr>
        <w:pStyle w:val="ConsPlusNormal"/>
        <w:ind w:firstLine="540"/>
        <w:jc w:val="both"/>
        <w:rPr>
          <w:sz w:val="22"/>
          <w:szCs w:val="22"/>
        </w:rPr>
      </w:pPr>
      <w:r>
        <w:rPr>
          <w:sz w:val="22"/>
          <w:szCs w:val="22"/>
        </w:rPr>
        <w:t>-</w:t>
      </w:r>
      <w:r w:rsidRPr="00F86B52">
        <w:rPr>
          <w:sz w:val="22"/>
          <w:szCs w:val="22"/>
        </w:rPr>
        <w:t xml:space="preserve">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по форме, установленной законодательством Российской Федерации;</w:t>
      </w:r>
    </w:p>
    <w:p w:rsidR="00F86B52" w:rsidRPr="00F86B52" w:rsidRDefault="00F86B52" w:rsidP="00F86B52">
      <w:pPr>
        <w:pStyle w:val="ConsPlusNormal"/>
        <w:ind w:firstLine="540"/>
        <w:jc w:val="both"/>
        <w:rPr>
          <w:sz w:val="22"/>
          <w:szCs w:val="22"/>
        </w:rPr>
      </w:pPr>
      <w:r>
        <w:rPr>
          <w:sz w:val="22"/>
          <w:szCs w:val="22"/>
        </w:rPr>
        <w:t>-</w:t>
      </w:r>
      <w:r w:rsidRPr="00F86B52">
        <w:rPr>
          <w:sz w:val="22"/>
          <w:szCs w:val="22"/>
        </w:rPr>
        <w:t xml:space="preserve"> согласие, выраженное в письменной форме, на проведение мероприятий, связанных с оформлением допуска к сведениям, составляющим государственную тайну, и проверкой достоверности представленных гражданином сведений (при приеме на службу в органы и организации прокуратуры на должности, исполнение должностных обязанностей по которым связано с использованием сведений, составляющих государственную тайну);</w:t>
      </w:r>
    </w:p>
    <w:p w:rsidR="00F86B52" w:rsidRPr="00F86B52" w:rsidRDefault="00F86B52" w:rsidP="00F86B52">
      <w:pPr>
        <w:pStyle w:val="ConsPlusNormal"/>
        <w:ind w:firstLine="540"/>
        <w:jc w:val="both"/>
        <w:rPr>
          <w:sz w:val="22"/>
          <w:szCs w:val="22"/>
        </w:rPr>
      </w:pPr>
      <w:r>
        <w:rPr>
          <w:sz w:val="22"/>
          <w:szCs w:val="22"/>
        </w:rPr>
        <w:t>-</w:t>
      </w:r>
      <w:r w:rsidRPr="00F86B52">
        <w:rPr>
          <w:sz w:val="22"/>
          <w:szCs w:val="22"/>
        </w:rPr>
        <w:t xml:space="preserve"> согласие, выраженное в письменной форме, на обработку персональных данных гражданина в целях изучения возможности приема его на службу в органы и организации прокуратуры по форме, утвержденной Генеральным прокурором Российской Федерации.</w:t>
      </w:r>
    </w:p>
    <w:p w:rsidR="002A04F9" w:rsidRPr="00F86B52" w:rsidRDefault="002A04F9" w:rsidP="00F86B52">
      <w:pPr>
        <w:spacing w:after="0" w:line="240" w:lineRule="auto"/>
      </w:pPr>
    </w:p>
    <w:sectPr w:rsidR="002A04F9" w:rsidRPr="00F86B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B52"/>
    <w:rsid w:val="002A04F9"/>
    <w:rsid w:val="00744FC6"/>
    <w:rsid w:val="00F86B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CDD99"/>
  <w15:chartTrackingRefBased/>
  <w15:docId w15:val="{2F7CD7A4-F7C2-4886-9036-D0FD03A5D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86B52"/>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ConsPlusTitle">
    <w:name w:val="ConsPlusTitle"/>
    <w:uiPriority w:val="99"/>
    <w:rsid w:val="00F86B52"/>
    <w:pPr>
      <w:widowControl w:val="0"/>
      <w:autoSpaceDE w:val="0"/>
      <w:autoSpaceDN w:val="0"/>
      <w:adjustRightInd w:val="0"/>
      <w:spacing w:after="0" w:line="240" w:lineRule="auto"/>
    </w:pPr>
    <w:rPr>
      <w:rFonts w:ascii="Arial" w:eastAsiaTheme="minorEastAsia"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564</Words>
  <Characters>3218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Сапогова Марина Сергеевна</dc:creator>
  <cp:keywords/>
  <dc:description/>
  <cp:lastModifiedBy>Сапогова Марина Сергеевна</cp:lastModifiedBy>
  <cp:revision>1</cp:revision>
  <dcterms:created xsi:type="dcterms:W3CDTF">2024-10-29T05:05:00Z</dcterms:created>
  <dcterms:modified xsi:type="dcterms:W3CDTF">2024-10-29T05:10:00Z</dcterms:modified>
</cp:coreProperties>
</file>