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04" w:rsidRDefault="00F12004" w:rsidP="006916F0">
      <w:pPr>
        <w:shd w:val="clear" w:color="auto" w:fill="FFFFFF"/>
        <w:spacing w:after="0" w:line="276" w:lineRule="auto"/>
        <w:ind w:lef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916F0" w:rsidRPr="00572396" w:rsidRDefault="006916F0" w:rsidP="006916F0">
      <w:pPr>
        <w:shd w:val="clear" w:color="auto" w:fill="FFFFFF"/>
        <w:spacing w:after="0" w:line="276" w:lineRule="auto"/>
        <w:ind w:lef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7239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Бизнес под защитой </w:t>
      </w:r>
    </w:p>
    <w:p w:rsidR="00F12004" w:rsidRDefault="00F12004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6916F0" w:rsidRPr="00572396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572396">
        <w:rPr>
          <w:rFonts w:ascii="Times New Roman" w:hAnsi="Times New Roman"/>
          <w:sz w:val="28"/>
          <w:szCs w:val="28"/>
        </w:rPr>
        <w:t>О прокурорском надзоре за соблюдением прав субъектов предпринимательской деятельности рассказал прокурор Республики Северная Осетия</w:t>
      </w:r>
      <w:r w:rsidR="00AA1CD7">
        <w:rPr>
          <w:rFonts w:ascii="Times New Roman" w:hAnsi="Times New Roman"/>
          <w:sz w:val="28"/>
          <w:szCs w:val="28"/>
        </w:rPr>
        <w:t xml:space="preserve"> </w:t>
      </w:r>
      <w:r w:rsidRPr="00572396">
        <w:rPr>
          <w:rFonts w:ascii="Times New Roman" w:hAnsi="Times New Roman"/>
          <w:sz w:val="28"/>
          <w:szCs w:val="28"/>
        </w:rPr>
        <w:t>–</w:t>
      </w:r>
      <w:r w:rsidR="00AA1CD7">
        <w:rPr>
          <w:rFonts w:ascii="Times New Roman" w:hAnsi="Times New Roman"/>
          <w:sz w:val="28"/>
          <w:szCs w:val="28"/>
        </w:rPr>
        <w:t xml:space="preserve"> </w:t>
      </w:r>
      <w:r w:rsidRPr="00572396">
        <w:rPr>
          <w:rFonts w:ascii="Times New Roman" w:hAnsi="Times New Roman"/>
          <w:sz w:val="28"/>
          <w:szCs w:val="28"/>
        </w:rPr>
        <w:t xml:space="preserve">Алания Александр Морозов. </w:t>
      </w:r>
    </w:p>
    <w:p w:rsidR="006916F0" w:rsidRPr="00572396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72396">
        <w:rPr>
          <w:rFonts w:ascii="Times New Roman" w:hAnsi="Times New Roman"/>
          <w:sz w:val="28"/>
          <w:szCs w:val="28"/>
        </w:rPr>
        <w:t>Поговорили о методах и результатах работы органов прокуратуры республики в современных условиях, о том, что вопросам обеспечения прав и законных интересов представителей бизнес-сообщества в нашей стране уделяется особое внимание</w:t>
      </w:r>
      <w:r>
        <w:rPr>
          <w:rFonts w:ascii="Times New Roman" w:hAnsi="Times New Roman"/>
          <w:sz w:val="28"/>
          <w:szCs w:val="28"/>
        </w:rPr>
        <w:t>.</w:t>
      </w:r>
    </w:p>
    <w:p w:rsidR="006916F0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A1CD7">
        <w:rPr>
          <w:rFonts w:ascii="Times New Roman" w:hAnsi="Times New Roman"/>
          <w:sz w:val="28"/>
          <w:szCs w:val="28"/>
        </w:rPr>
        <w:t>В</w:t>
      </w:r>
      <w:r w:rsidR="00AA1CD7" w:rsidRPr="00572396">
        <w:rPr>
          <w:rFonts w:ascii="Times New Roman" w:hAnsi="Times New Roman"/>
          <w:sz w:val="28"/>
          <w:szCs w:val="28"/>
        </w:rPr>
        <w:t xml:space="preserve"> ходе беседы </w:t>
      </w:r>
      <w:r w:rsidRPr="00572396">
        <w:rPr>
          <w:rFonts w:ascii="Times New Roman" w:hAnsi="Times New Roman"/>
          <w:sz w:val="28"/>
          <w:szCs w:val="28"/>
        </w:rPr>
        <w:t xml:space="preserve">Александр Морозов отметил, что активное занятие граждан предпринимательской деятельностью является не только залогом качественного развития социальной и иных сфер общества, но и основой экономической безопасности страны. </w:t>
      </w:r>
    </w:p>
    <w:p w:rsidR="006916F0" w:rsidRPr="00572396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916F0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57239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- Александр Анатольевич, какие задачи стоят перед органами прокуратуры в сфере защиты прав предпринимателей и какие полномочия предоставлены для их решения?</w:t>
      </w:r>
    </w:p>
    <w:p w:rsidR="006916F0" w:rsidRPr="00572396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6916F0" w:rsidRPr="00572396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         </w:t>
      </w:r>
      <w:r w:rsidRPr="00572396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- </w:t>
      </w:r>
      <w:r w:rsidRPr="0057239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 поле зрения органов прокуратуры находятся все </w:t>
      </w:r>
      <w:proofErr w:type="gramStart"/>
      <w:r w:rsidRPr="0057239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сферы, </w:t>
      </w:r>
      <w:r w:rsidR="00AB364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9B21C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  <w:r w:rsidR="009B21C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                            </w:t>
      </w:r>
      <w:r w:rsidRPr="0057239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где пересекаются власть и бизнес. Работа прокуроров направлена на повышение правовой защищенности предпринимателей, обеспечение свободы экономической деятельности, соблюдение законности при проведении проверок контролирующими органами, снижение административного давления на бизнес со стороны органов власти. </w:t>
      </w:r>
    </w:p>
    <w:p w:rsidR="006916F0" w:rsidRDefault="00363FAB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   </w:t>
      </w:r>
      <w:r w:rsidR="006916F0" w:rsidRPr="0057239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Мы наделены широким полномочиями по опротестованию незаконных правовых актов, устранению допущенных нарушений путем внесения представлений, инициированию процедуры привлечения виновных лиц </w:t>
      </w:r>
      <w:r w:rsidR="009B21C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                  </w:t>
      </w:r>
      <w:r w:rsidR="006916F0" w:rsidRPr="0057239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 дисциплинарной, административной и уголовной ответственности.</w:t>
      </w:r>
    </w:p>
    <w:p w:rsidR="006916F0" w:rsidRPr="00572396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6916F0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57239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- Какова статистика нарушений?</w:t>
      </w:r>
    </w:p>
    <w:p w:rsidR="006916F0" w:rsidRPr="00572396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6916F0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572396">
        <w:rPr>
          <w:rFonts w:ascii="Times New Roman" w:hAnsi="Times New Roman"/>
          <w:color w:val="000000"/>
          <w:sz w:val="28"/>
          <w:szCs w:val="28"/>
        </w:rPr>
        <w:t xml:space="preserve">- Только в 2023 году выявлено 1614 нарушений, принесено 143 протеста, направлено 39 исков, внесено 510 представлений, к дисциплинарной ответственности привлечены 335 лиц, к административной ответственности –46 лиц. </w:t>
      </w:r>
    </w:p>
    <w:p w:rsidR="00FB0A9A" w:rsidRPr="00572396" w:rsidRDefault="00FB0A9A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12004" w:rsidRDefault="00F12004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b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6916F0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iCs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r w:rsidRPr="00572396">
        <w:rPr>
          <w:rFonts w:ascii="Times New Roman" w:hAnsi="Times New Roman"/>
          <w:b/>
          <w:iCs/>
          <w:color w:val="333333"/>
          <w:sz w:val="28"/>
          <w:szCs w:val="28"/>
          <w:shd w:val="clear" w:color="auto" w:fill="FFFFFF"/>
          <w:lang w:eastAsia="ru-RU"/>
        </w:rPr>
        <w:t>- </w:t>
      </w:r>
      <w:r w:rsidRPr="00572396">
        <w:rPr>
          <w:rFonts w:ascii="Times New Roman" w:hAnsi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Каким образом осуществляется взаимодействие между прокуратурой </w:t>
      </w:r>
      <w:r w:rsidR="009B21CA">
        <w:rPr>
          <w:rFonts w:ascii="Times New Roman" w:hAnsi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                </w:t>
      </w:r>
      <w:r w:rsidRPr="00572396">
        <w:rPr>
          <w:rFonts w:ascii="Times New Roman" w:hAnsi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>и предпринимателями?</w:t>
      </w:r>
    </w:p>
    <w:p w:rsidR="006916F0" w:rsidRPr="00572396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</w:pPr>
    </w:p>
    <w:p w:rsidR="006916F0" w:rsidRPr="00572396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</w:t>
      </w:r>
      <w:r w:rsidRPr="0057239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- </w:t>
      </w:r>
      <w:r w:rsidRPr="00572396">
        <w:rPr>
          <w:rFonts w:ascii="Times New Roman" w:hAnsi="Times New Roman"/>
          <w:sz w:val="28"/>
          <w:szCs w:val="28"/>
        </w:rPr>
        <w:t>Нами налажено взаимодействие с уполномоченным п</w:t>
      </w:r>
      <w:r w:rsidR="00F12004">
        <w:rPr>
          <w:rFonts w:ascii="Times New Roman" w:hAnsi="Times New Roman"/>
          <w:sz w:val="28"/>
          <w:szCs w:val="28"/>
        </w:rPr>
        <w:t>о защите прав предпринимателей,</w:t>
      </w:r>
      <w:r w:rsidRPr="00572396">
        <w:rPr>
          <w:rFonts w:ascii="Times New Roman" w:hAnsi="Times New Roman"/>
          <w:sz w:val="28"/>
          <w:szCs w:val="28"/>
        </w:rPr>
        <w:t xml:space="preserve"> институтами развития в сфере предпринимательства, представителями органов республиканской власти, органов местного самоуправления, деловых объединений. </w:t>
      </w:r>
      <w:r w:rsidRPr="0057239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Кажд</w:t>
      </w:r>
      <w:r w:rsidR="00AA1CD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ый</w:t>
      </w:r>
      <w:r w:rsidRPr="0057239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первый вторник месяца проводится приемный день для предпринимателей.</w:t>
      </w:r>
    </w:p>
    <w:p w:rsidR="006916F0" w:rsidRPr="00572396" w:rsidRDefault="006916F0" w:rsidP="006916F0">
      <w:pPr>
        <w:spacing w:after="0"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572396">
        <w:rPr>
          <w:rFonts w:ascii="Times New Roman" w:hAnsi="Times New Roman"/>
          <w:sz w:val="28"/>
          <w:szCs w:val="28"/>
        </w:rPr>
        <w:t>Кроме того, действуют межведомственная рабочая группа по защите прав предпринимателей и Общественный Совет по защите малого и среднего бизнеса, в состав которых включены представители контрольных (надзорных) органов, бизнес-сообщества, общественных организаций.</w:t>
      </w:r>
    </w:p>
    <w:p w:rsidR="006916F0" w:rsidRDefault="006916F0" w:rsidP="006916F0">
      <w:pPr>
        <w:spacing w:after="0"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572396">
        <w:rPr>
          <w:rFonts w:ascii="Times New Roman" w:hAnsi="Times New Roman"/>
          <w:sz w:val="28"/>
          <w:szCs w:val="28"/>
        </w:rPr>
        <w:t xml:space="preserve">Также ведется работа по правовому просвещению и информированию предпринимателей, в ходе которой разъясняются требования федерального </w:t>
      </w:r>
      <w:r w:rsidR="009B21CA">
        <w:rPr>
          <w:rFonts w:ascii="Times New Roman" w:hAnsi="Times New Roman"/>
          <w:sz w:val="28"/>
          <w:szCs w:val="28"/>
        </w:rPr>
        <w:t xml:space="preserve">                  </w:t>
      </w:r>
      <w:r w:rsidRPr="00572396">
        <w:rPr>
          <w:rFonts w:ascii="Times New Roman" w:hAnsi="Times New Roman"/>
          <w:sz w:val="28"/>
          <w:szCs w:val="28"/>
        </w:rPr>
        <w:t>и регионального законодательства, в том числе касающиеся вопросов установления и применения мер поддержки экономики.</w:t>
      </w:r>
    </w:p>
    <w:p w:rsidR="006916F0" w:rsidRPr="00572396" w:rsidRDefault="006916F0" w:rsidP="006916F0">
      <w:pPr>
        <w:spacing w:after="0"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6916F0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572396">
        <w:rPr>
          <w:rFonts w:ascii="Times New Roman" w:hAnsi="Times New Roman"/>
          <w:color w:val="333333"/>
          <w:sz w:val="28"/>
          <w:szCs w:val="28"/>
          <w:shd w:val="clear" w:color="auto" w:fill="FFFFFF"/>
          <w:lang w:eastAsia="ru-RU"/>
        </w:rPr>
        <w:t>- </w:t>
      </w:r>
      <w:r w:rsidRPr="0057239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В условиях сложившейся экономической ситуации любая проверка </w:t>
      </w:r>
      <w:r w:rsidR="00910337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                     </w:t>
      </w:r>
      <w:r w:rsidRPr="0057239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со стороны контролирующих органов несет дополнительную нагрузку. Насколько получается ограничивать проверки контрольными органами?</w:t>
      </w:r>
    </w:p>
    <w:p w:rsidR="006916F0" w:rsidRPr="00C70AF1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FB0A9A" w:rsidRPr="00C70AF1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70AF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- Действительно, нынешние реалии потребовали от органов прокуратуры более взвешенного подхода к организации надзорной деятельности на данном направлении. </w:t>
      </w:r>
      <w:r w:rsidRPr="00C70AF1">
        <w:rPr>
          <w:rFonts w:ascii="Times New Roman" w:hAnsi="Times New Roman"/>
          <w:color w:val="000000" w:themeColor="text1"/>
          <w:sz w:val="28"/>
          <w:szCs w:val="28"/>
        </w:rPr>
        <w:t xml:space="preserve">С принятием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</w:t>
      </w:r>
      <w:r w:rsidRPr="00C70A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согласование всех без исключения проверок бизнеса проводится исключительно при участии органов прокуратуры. </w:t>
      </w:r>
      <w:r w:rsidR="00FB0A9A" w:rsidRPr="00C70A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Pr="00C70A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результате последовательного и принципиального подхода по защите бизнеса от необоснованного вмешательства контролирующих органов в 2023 году отклонено 72,3 % плановых проверок, не согласовано 71,6 % внеплановых. </w:t>
      </w:r>
      <w:r w:rsidR="00FB0A9A" w:rsidRPr="00C70A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Pr="00C70AF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</w:t>
      </w:r>
      <w:r w:rsidR="00FB0A9A" w:rsidRPr="00C70AF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</w:p>
    <w:p w:rsidR="00FB0A9A" w:rsidRDefault="00FB0A9A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70AF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</w:t>
      </w:r>
      <w:r w:rsidR="001011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="006916F0" w:rsidRPr="00C70AF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целях выявления нарушений прав хозяйствующих субъектов нами регулярно проводится мониторинг сведений, размещаемых в Едином реестре проверок и Едином реестре контрольных (надзорных) мероприятий. </w:t>
      </w:r>
      <w:r w:rsidR="006916F0" w:rsidRPr="00C70AF1">
        <w:rPr>
          <w:rFonts w:ascii="Times New Roman" w:hAnsi="Times New Roman"/>
          <w:color w:val="000000" w:themeColor="text1"/>
          <w:sz w:val="28"/>
          <w:szCs w:val="28"/>
        </w:rPr>
        <w:t xml:space="preserve">За 2023 год по фактам нарушения </w:t>
      </w:r>
      <w:r w:rsidR="006916F0" w:rsidRPr="00C70AF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Правил формирования и ведения единого реестра контрольных (надзорных) мероприятий к </w:t>
      </w:r>
      <w:r w:rsidR="006916F0" w:rsidRPr="00572396">
        <w:rPr>
          <w:rFonts w:ascii="Times New Roman" w:hAnsi="Times New Roman"/>
          <w:sz w:val="28"/>
          <w:szCs w:val="28"/>
          <w:shd w:val="clear" w:color="auto" w:fill="FFFFFF"/>
        </w:rPr>
        <w:t>административной ответственности привлечено 19 должностных лиц.</w:t>
      </w:r>
      <w:r w:rsidR="006916F0" w:rsidRPr="0057239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6916F0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572396">
        <w:rPr>
          <w:rFonts w:ascii="Times New Roman" w:hAnsi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r w:rsidRPr="0057239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Крайне важна для бизнеса возможность оперативного получения государственных и муниципальных услуг, что органами прокуратуры делается в этом направлении?</w:t>
      </w:r>
    </w:p>
    <w:p w:rsidR="00F12004" w:rsidRPr="00D56BAB" w:rsidRDefault="00F12004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916F0" w:rsidRPr="00D56BAB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56B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- Для реализации указанной задачи прокурорами обеспечивается изучение принимаемых органами власти нормативных правовых актов и их проектов, осуществляется мониторинг сайтов органов власти на предмет предоставления предусмотренных законодательством муниципальных услуг и др. В случае выявления нарушений закона принимается исчерпывающий комплекс мер прокурорского реагирования, включая направление в суд соответствующих исковых заявлений.</w:t>
      </w:r>
    </w:p>
    <w:p w:rsidR="006916F0" w:rsidRPr="00D56BAB" w:rsidRDefault="006916F0" w:rsidP="006916F0">
      <w:pPr>
        <w:spacing w:after="0" w:line="276" w:lineRule="auto"/>
        <w:ind w:lef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6BAB">
        <w:rPr>
          <w:rFonts w:ascii="Times New Roman" w:hAnsi="Times New Roman"/>
          <w:color w:val="000000" w:themeColor="text1"/>
          <w:sz w:val="28"/>
          <w:szCs w:val="28"/>
        </w:rPr>
        <w:t xml:space="preserve">              В прошлом году проверкой охвачены органы исполнительной власти республики и органы местного самоуправления, а также подведомственные им организации и учреждения. По итогу внесено 89 представлений, по результатам рассмотрения которых приняты меры по устранению допущенных нарушений, опротестован 31 муниципальный нормативно-правовой акт, в суд направлено 38 исковых заявления (3</w:t>
      </w:r>
      <w:r w:rsidR="00A571E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56BAB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рассмотрены и удовлетворены, </w:t>
      </w:r>
      <w:r w:rsidR="00A571E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D56BAB">
        <w:rPr>
          <w:rFonts w:ascii="Times New Roman" w:hAnsi="Times New Roman"/>
          <w:color w:val="000000" w:themeColor="text1"/>
          <w:sz w:val="28"/>
          <w:szCs w:val="28"/>
        </w:rPr>
        <w:t xml:space="preserve"> – на рассмотрении).</w:t>
      </w:r>
    </w:p>
    <w:p w:rsidR="006916F0" w:rsidRPr="00D56BAB" w:rsidRDefault="006916F0" w:rsidP="006916F0">
      <w:pPr>
        <w:spacing w:after="0" w:line="276" w:lineRule="auto"/>
        <w:ind w:lef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6BAB">
        <w:rPr>
          <w:rFonts w:ascii="Times New Roman" w:hAnsi="Times New Roman"/>
          <w:color w:val="000000" w:themeColor="text1"/>
          <w:sz w:val="28"/>
          <w:szCs w:val="28"/>
        </w:rPr>
        <w:t xml:space="preserve">             В районные суды направлено 5 административных исковых заявления об обязании органов государственной власти республики обеспечить предоставление государственных услуг в электронной форме, которые удовлетворены.</w:t>
      </w:r>
    </w:p>
    <w:p w:rsidR="006916F0" w:rsidRPr="00D56BAB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6B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Особое внимание уделяется проверке нормативных правовых актов на предмет их соответствия действующему законодательству и исключению из них административных барьеров, </w:t>
      </w:r>
      <w:r w:rsidRPr="00D56BAB">
        <w:rPr>
          <w:rFonts w:ascii="Times New Roman" w:hAnsi="Times New Roman"/>
          <w:color w:val="000000" w:themeColor="text1"/>
          <w:sz w:val="28"/>
          <w:szCs w:val="28"/>
        </w:rPr>
        <w:t>при необходимости принимаются меры прокурорского реагирования.</w:t>
      </w:r>
    </w:p>
    <w:p w:rsidR="006916F0" w:rsidRPr="00572396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6916F0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572396">
        <w:rPr>
          <w:rFonts w:ascii="Times New Roman" w:hAnsi="Times New Roman"/>
          <w:color w:val="333333"/>
          <w:sz w:val="28"/>
          <w:szCs w:val="28"/>
          <w:shd w:val="clear" w:color="auto" w:fill="FFFFFF"/>
          <w:lang w:eastAsia="ru-RU"/>
        </w:rPr>
        <w:t>- </w:t>
      </w:r>
      <w:r w:rsidRPr="0057239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Еще один важный вопрос для бизнеса – гарантия получения оплаты из бюджета за выполненные по контракту работы, оказанные услуги, поставленные товары. Какова ситуация в этой сфере?</w:t>
      </w:r>
    </w:p>
    <w:p w:rsidR="006916F0" w:rsidRPr="00572396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6916F0" w:rsidRPr="00572396" w:rsidRDefault="006916F0" w:rsidP="006916F0">
      <w:pPr>
        <w:spacing w:after="0" w:line="276" w:lineRule="auto"/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572396">
        <w:rPr>
          <w:rFonts w:ascii="Times New Roman" w:hAnsi="Times New Roman"/>
          <w:color w:val="000000"/>
          <w:sz w:val="28"/>
          <w:szCs w:val="28"/>
        </w:rPr>
        <w:t>-</w:t>
      </w:r>
      <w:r w:rsidR="001011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2396">
        <w:rPr>
          <w:rFonts w:ascii="Times New Roman" w:hAnsi="Times New Roman"/>
          <w:color w:val="000000"/>
          <w:sz w:val="28"/>
          <w:szCs w:val="28"/>
        </w:rPr>
        <w:t>Вопросы ликвидации публичными заказчиками задолженности перед предпринимателями по государственным и муниципальным контрактам наход</w:t>
      </w:r>
      <w:r w:rsidR="00910337">
        <w:rPr>
          <w:rFonts w:ascii="Times New Roman" w:hAnsi="Times New Roman"/>
          <w:color w:val="000000"/>
          <w:sz w:val="28"/>
          <w:szCs w:val="28"/>
        </w:rPr>
        <w:t>я</w:t>
      </w:r>
      <w:r w:rsidRPr="00572396">
        <w:rPr>
          <w:rFonts w:ascii="Times New Roman" w:hAnsi="Times New Roman"/>
          <w:color w:val="000000"/>
          <w:sz w:val="28"/>
          <w:szCs w:val="28"/>
        </w:rPr>
        <w:t xml:space="preserve">тся на постоянном контроле прокуратуры республики. </w:t>
      </w:r>
      <w:r w:rsidRPr="0057239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целях побуждения заказчиков к надлежащему исполнению обязательств по оплате исполненных бизнесом контрактов нами применяются исчерпывающие меры реагирования.</w:t>
      </w:r>
    </w:p>
    <w:p w:rsidR="00FB0A9A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572396">
        <w:rPr>
          <w:rFonts w:ascii="Times New Roman" w:hAnsi="Times New Roman"/>
          <w:color w:val="000000"/>
          <w:sz w:val="28"/>
          <w:szCs w:val="28"/>
        </w:rPr>
        <w:t xml:space="preserve">Всего в 2023 году в целях погашения просроченной задолженности по исполненным контрактам внесено 25 представлений, к дисциплинарной </w:t>
      </w:r>
      <w:r w:rsidRPr="00572396">
        <w:rPr>
          <w:rFonts w:ascii="Times New Roman" w:hAnsi="Times New Roman"/>
          <w:color w:val="000000"/>
          <w:sz w:val="28"/>
          <w:szCs w:val="28"/>
        </w:rPr>
        <w:lastRenderedPageBreak/>
        <w:t>ответственности привлечено 12 лиц, возбуждено 11 дел об административных правонарушениях, привлечено 11 лиц.</w:t>
      </w:r>
    </w:p>
    <w:p w:rsidR="006916F0" w:rsidRPr="00010E1B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0E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Благодаря принятым органами прокуратуры мерам, в прошедшем году погашена просроченная задолженность перед бизнесом по исполненным контрактам в размере более 160 тыс. руб.</w:t>
      </w:r>
      <w:r w:rsidRPr="00010E1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B50499" w:rsidRPr="00010E1B" w:rsidRDefault="00B50499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6916F0" w:rsidRPr="00010E1B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10E1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- </w:t>
      </w:r>
      <w:r w:rsidRPr="00010E1B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Раз затронута тема обращений, Александр Анатольевич, </w:t>
      </w:r>
      <w:proofErr w:type="gramStart"/>
      <w:r w:rsidRPr="00010E1B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расскажите, </w:t>
      </w:r>
      <w:r w:rsidR="009B21CA" w:rsidRPr="00010E1B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gramEnd"/>
      <w:r w:rsidR="009B21CA" w:rsidRPr="00010E1B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010E1B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 какими вопросами обращаются предприниматели в прокуратуру? Удается ли помочь предпринимателям?</w:t>
      </w:r>
    </w:p>
    <w:p w:rsidR="006916F0" w:rsidRPr="00010E1B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916F0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010E1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- По каждому обращению ведомством проводятся тщательные проверки, при наличии оснований принимаются всевозможные меры, направленные на защиту предпринимателей и восстановление их нарушенных прав.</w:t>
      </w:r>
      <w:r w:rsidRPr="00010E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10E1B">
        <w:rPr>
          <w:rFonts w:ascii="Times New Roman" w:hAnsi="Times New Roman"/>
          <w:color w:val="000000" w:themeColor="text1"/>
          <w:sz w:val="28"/>
          <w:szCs w:val="28"/>
        </w:rPr>
        <w:t xml:space="preserve">Так, к примеру, проведена проверка </w:t>
      </w:r>
      <w:r w:rsidR="0010119C">
        <w:rPr>
          <w:rFonts w:ascii="Times New Roman" w:hAnsi="Times New Roman"/>
          <w:color w:val="000000" w:themeColor="text1"/>
          <w:sz w:val="28"/>
          <w:szCs w:val="28"/>
        </w:rPr>
        <w:t xml:space="preserve">в ходе которой </w:t>
      </w:r>
      <w:r w:rsidRPr="00010E1B"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установлено, что Управлением </w:t>
      </w:r>
      <w:proofErr w:type="spellStart"/>
      <w:r w:rsidRPr="00010E1B">
        <w:rPr>
          <w:rFonts w:ascii="Times New Roman" w:hAnsi="Times New Roman"/>
          <w:color w:val="000000" w:themeColor="text1"/>
          <w:sz w:val="28"/>
          <w:szCs w:val="28"/>
        </w:rPr>
        <w:t>Роспотребнадзора</w:t>
      </w:r>
      <w:proofErr w:type="spellEnd"/>
      <w:r w:rsidRPr="00010E1B">
        <w:rPr>
          <w:rFonts w:ascii="Times New Roman" w:hAnsi="Times New Roman"/>
          <w:color w:val="000000" w:themeColor="text1"/>
          <w:sz w:val="28"/>
          <w:szCs w:val="28"/>
        </w:rPr>
        <w:t xml:space="preserve"> региона без согласования с прокуратурой </w:t>
      </w:r>
      <w:r w:rsidRPr="00572396">
        <w:rPr>
          <w:rFonts w:ascii="Times New Roman" w:hAnsi="Times New Roman"/>
          <w:sz w:val="28"/>
          <w:szCs w:val="28"/>
        </w:rPr>
        <w:t xml:space="preserve">республики проведены внеплановые мониторинговые закупки в отношении </w:t>
      </w:r>
      <w:r w:rsidR="00B50499" w:rsidRPr="00B50499">
        <w:rPr>
          <w:rFonts w:ascii="Times New Roman" w:hAnsi="Times New Roman"/>
          <w:sz w:val="28"/>
          <w:szCs w:val="28"/>
        </w:rPr>
        <w:t>субъектов предпринимательской деятельности</w:t>
      </w:r>
      <w:r w:rsidRPr="00B50499">
        <w:rPr>
          <w:rFonts w:ascii="Times New Roman" w:hAnsi="Times New Roman"/>
          <w:sz w:val="28"/>
          <w:szCs w:val="28"/>
        </w:rPr>
        <w:t>.</w:t>
      </w:r>
      <w:r w:rsidRPr="00572396">
        <w:rPr>
          <w:rFonts w:ascii="Times New Roman" w:hAnsi="Times New Roman"/>
          <w:sz w:val="28"/>
          <w:szCs w:val="28"/>
        </w:rPr>
        <w:t xml:space="preserve"> По итогам нашего вмешательства виновные лица привлечены к дисциплинарной </w:t>
      </w:r>
      <w:r w:rsidR="00151F9C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572396">
        <w:rPr>
          <w:rFonts w:ascii="Times New Roman" w:hAnsi="Times New Roman"/>
          <w:sz w:val="28"/>
          <w:szCs w:val="28"/>
        </w:rPr>
        <w:t>и административной ответственности, а результаты их проверки отменены.</w:t>
      </w:r>
    </w:p>
    <w:p w:rsidR="006916F0" w:rsidRPr="00572396" w:rsidRDefault="006916F0" w:rsidP="006916F0">
      <w:pPr>
        <w:shd w:val="clear" w:color="auto" w:fill="FFFFFF"/>
        <w:spacing w:after="0" w:line="276" w:lineRule="auto"/>
        <w:ind w:left="-142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0119C" w:rsidRDefault="0010119C" w:rsidP="006916F0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b/>
          <w:color w:val="212529"/>
          <w:sz w:val="28"/>
          <w:szCs w:val="28"/>
        </w:rPr>
      </w:pPr>
    </w:p>
    <w:p w:rsidR="0010119C" w:rsidRDefault="0010119C" w:rsidP="006916F0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b/>
          <w:color w:val="212529"/>
          <w:sz w:val="28"/>
          <w:szCs w:val="28"/>
        </w:rPr>
      </w:pPr>
    </w:p>
    <w:p w:rsidR="0010119C" w:rsidRDefault="0010119C" w:rsidP="006916F0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b/>
          <w:color w:val="212529"/>
          <w:sz w:val="28"/>
          <w:szCs w:val="28"/>
        </w:rPr>
      </w:pPr>
    </w:p>
    <w:p w:rsidR="0010119C" w:rsidRDefault="0010119C" w:rsidP="006916F0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b/>
          <w:color w:val="212529"/>
          <w:sz w:val="28"/>
          <w:szCs w:val="28"/>
        </w:rPr>
      </w:pPr>
    </w:p>
    <w:p w:rsidR="0010119C" w:rsidRDefault="0010119C" w:rsidP="006916F0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b/>
          <w:color w:val="212529"/>
          <w:sz w:val="28"/>
          <w:szCs w:val="28"/>
        </w:rPr>
      </w:pPr>
    </w:p>
    <w:p w:rsidR="0010119C" w:rsidRDefault="0010119C" w:rsidP="006916F0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b/>
          <w:color w:val="212529"/>
          <w:sz w:val="28"/>
          <w:szCs w:val="28"/>
        </w:rPr>
      </w:pPr>
    </w:p>
    <w:p w:rsidR="0010119C" w:rsidRDefault="0010119C" w:rsidP="006916F0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b/>
          <w:color w:val="212529"/>
          <w:sz w:val="28"/>
          <w:szCs w:val="28"/>
        </w:rPr>
      </w:pPr>
    </w:p>
    <w:p w:rsidR="0010119C" w:rsidRDefault="0010119C" w:rsidP="006916F0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b/>
          <w:color w:val="212529"/>
          <w:sz w:val="28"/>
          <w:szCs w:val="28"/>
        </w:rPr>
      </w:pPr>
    </w:p>
    <w:p w:rsidR="0010119C" w:rsidRDefault="0010119C" w:rsidP="006916F0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b/>
          <w:color w:val="212529"/>
          <w:sz w:val="28"/>
          <w:szCs w:val="28"/>
        </w:rPr>
      </w:pPr>
    </w:p>
    <w:p w:rsidR="0010119C" w:rsidRDefault="0010119C" w:rsidP="006916F0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b/>
          <w:color w:val="212529"/>
          <w:sz w:val="28"/>
          <w:szCs w:val="28"/>
        </w:rPr>
      </w:pPr>
    </w:p>
    <w:p w:rsidR="0010119C" w:rsidRDefault="0010119C" w:rsidP="006916F0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b/>
          <w:color w:val="212529"/>
          <w:sz w:val="28"/>
          <w:szCs w:val="28"/>
        </w:rPr>
      </w:pPr>
    </w:p>
    <w:p w:rsidR="0010119C" w:rsidRDefault="0010119C" w:rsidP="006916F0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b/>
          <w:color w:val="212529"/>
          <w:sz w:val="28"/>
          <w:szCs w:val="28"/>
        </w:rPr>
      </w:pPr>
    </w:p>
    <w:p w:rsidR="0010119C" w:rsidRDefault="0010119C" w:rsidP="006916F0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b/>
          <w:color w:val="212529"/>
          <w:sz w:val="28"/>
          <w:szCs w:val="28"/>
        </w:rPr>
      </w:pPr>
    </w:p>
    <w:p w:rsidR="0010119C" w:rsidRDefault="0010119C" w:rsidP="006916F0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b/>
          <w:color w:val="212529"/>
          <w:sz w:val="28"/>
          <w:szCs w:val="28"/>
        </w:rPr>
      </w:pPr>
    </w:p>
    <w:p w:rsidR="0010119C" w:rsidRDefault="0010119C" w:rsidP="006916F0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b/>
          <w:color w:val="212529"/>
          <w:sz w:val="28"/>
          <w:szCs w:val="28"/>
        </w:rPr>
      </w:pPr>
    </w:p>
    <w:p w:rsidR="0010119C" w:rsidRDefault="0010119C" w:rsidP="006916F0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b/>
          <w:color w:val="212529"/>
          <w:sz w:val="28"/>
          <w:szCs w:val="28"/>
        </w:rPr>
      </w:pPr>
    </w:p>
    <w:p w:rsidR="0010119C" w:rsidRDefault="0010119C" w:rsidP="006916F0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b/>
          <w:color w:val="212529"/>
          <w:sz w:val="28"/>
          <w:szCs w:val="28"/>
        </w:rPr>
      </w:pPr>
    </w:p>
    <w:p w:rsidR="0010119C" w:rsidRDefault="0010119C" w:rsidP="006916F0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b/>
          <w:color w:val="212529"/>
          <w:sz w:val="28"/>
          <w:szCs w:val="28"/>
        </w:rPr>
      </w:pPr>
    </w:p>
    <w:p w:rsidR="0010119C" w:rsidRDefault="0010119C" w:rsidP="006916F0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b/>
          <w:color w:val="212529"/>
          <w:sz w:val="28"/>
          <w:szCs w:val="28"/>
        </w:rPr>
      </w:pPr>
      <w:bookmarkStart w:id="0" w:name="_GoBack"/>
      <w:bookmarkEnd w:id="0"/>
    </w:p>
    <w:sectPr w:rsidR="00101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ED"/>
    <w:rsid w:val="00010E1B"/>
    <w:rsid w:val="000A21B6"/>
    <w:rsid w:val="0010119C"/>
    <w:rsid w:val="00151F9C"/>
    <w:rsid w:val="00363FAB"/>
    <w:rsid w:val="00414BB6"/>
    <w:rsid w:val="006916F0"/>
    <w:rsid w:val="00750482"/>
    <w:rsid w:val="00865855"/>
    <w:rsid w:val="00894388"/>
    <w:rsid w:val="008C5521"/>
    <w:rsid w:val="00910337"/>
    <w:rsid w:val="009B21CA"/>
    <w:rsid w:val="009F311D"/>
    <w:rsid w:val="00A20B12"/>
    <w:rsid w:val="00A571EF"/>
    <w:rsid w:val="00AA1CD7"/>
    <w:rsid w:val="00AB364E"/>
    <w:rsid w:val="00B33B2E"/>
    <w:rsid w:val="00B50499"/>
    <w:rsid w:val="00BB32ED"/>
    <w:rsid w:val="00BD4487"/>
    <w:rsid w:val="00C70AF1"/>
    <w:rsid w:val="00D56BAB"/>
    <w:rsid w:val="00DB0ED6"/>
    <w:rsid w:val="00F12004"/>
    <w:rsid w:val="00F77CAB"/>
    <w:rsid w:val="00F922F9"/>
    <w:rsid w:val="00FB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B4F17-66CA-4F44-9B1A-17192AD0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6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16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Kollegova</dc:creator>
  <cp:keywords/>
  <dc:description/>
  <cp:lastModifiedBy>Kollegova</cp:lastModifiedBy>
  <cp:revision>43</cp:revision>
  <dcterms:created xsi:type="dcterms:W3CDTF">2024-05-02T16:12:00Z</dcterms:created>
  <dcterms:modified xsi:type="dcterms:W3CDTF">2024-05-06T07:56:00Z</dcterms:modified>
</cp:coreProperties>
</file>