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66" w:rsidRPr="00172390" w:rsidRDefault="00014566" w:rsidP="00172390">
      <w:pPr>
        <w:jc w:val="center"/>
      </w:pPr>
      <w:bookmarkStart w:id="0" w:name="_GoBack"/>
      <w:bookmarkEnd w:id="0"/>
    </w:p>
    <w:p w:rsidR="00DA39DA" w:rsidRDefault="00DA39DA" w:rsidP="00DA39DA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>
        <w:t xml:space="preserve">  </w:t>
      </w:r>
      <w:r>
        <w:rPr>
          <w:rFonts w:eastAsia="Times New Roman"/>
          <w:szCs w:val="24"/>
          <w:lang w:eastAsia="fr-FR"/>
        </w:rPr>
        <w:t>НЕОФИЦИАЛЬНЫЙ ПЕРЕВОД</w:t>
      </w:r>
    </w:p>
    <w:p w:rsidR="00DA39DA" w:rsidRDefault="00DA39DA" w:rsidP="00DA39DA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>
        <w:rPr>
          <w:rFonts w:eastAsia="Times New Roman"/>
          <w:szCs w:val="24"/>
          <w:lang w:eastAsia="fr-FR"/>
        </w:rPr>
        <w:t>АУТЕНТИЧНЫЙ ТЕКСТ РАЗМЕЩЕН</w:t>
      </w:r>
    </w:p>
    <w:p w:rsidR="00DA39DA" w:rsidRDefault="00DA39DA" w:rsidP="00DA39DA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>
        <w:rPr>
          <w:rFonts w:eastAsia="Times New Roman"/>
          <w:szCs w:val="24"/>
          <w:lang w:eastAsia="fr-FR"/>
        </w:rPr>
        <w:t>НА САЙТЕ ЕВРОПЕЙСКОГО СУДА</w:t>
      </w:r>
    </w:p>
    <w:p w:rsidR="00DA39DA" w:rsidRDefault="00DA39DA" w:rsidP="00DA39DA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>
        <w:rPr>
          <w:rFonts w:eastAsia="Times New Roman"/>
          <w:szCs w:val="24"/>
          <w:lang w:eastAsia="fr-FR"/>
        </w:rPr>
        <w:t>ПО ПРАВАМ ЧЕЛОВЕКА НА САЙТЕ</w:t>
      </w:r>
    </w:p>
    <w:p w:rsidR="00DA39DA" w:rsidRDefault="00923D1C" w:rsidP="00DA39DA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hyperlink r:id="rId12" w:history="1">
        <w:r w:rsidR="00DA39DA">
          <w:rPr>
            <w:rStyle w:val="af7"/>
            <w:rFonts w:eastAsia="Times New Roman"/>
            <w:szCs w:val="24"/>
            <w:lang w:eastAsia="fr-FR"/>
          </w:rPr>
          <w:t>www.echr.coe.int</w:t>
        </w:r>
      </w:hyperlink>
    </w:p>
    <w:p w:rsidR="00DA39DA" w:rsidRDefault="00DA39DA" w:rsidP="00DA39DA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>
        <w:rPr>
          <w:rFonts w:eastAsia="Times New Roman"/>
          <w:szCs w:val="24"/>
          <w:lang w:eastAsia="fr-FR"/>
        </w:rPr>
        <w:t>В РАЗДЕЛЕ HUDOC</w:t>
      </w: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center"/>
      </w:pPr>
    </w:p>
    <w:p w:rsidR="00014566" w:rsidRPr="00172390" w:rsidRDefault="001A5D19" w:rsidP="00172390">
      <w:pPr>
        <w:jc w:val="center"/>
      </w:pPr>
      <w:r>
        <w:t>ТРЕТЬЯ СЕКЦИЯ</w:t>
      </w:r>
    </w:p>
    <w:p w:rsidR="00014566" w:rsidRPr="00172390" w:rsidRDefault="00014566" w:rsidP="00172390">
      <w:pPr>
        <w:jc w:val="center"/>
      </w:pP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center"/>
      </w:pPr>
    </w:p>
    <w:p w:rsidR="00014566" w:rsidRPr="00172390" w:rsidRDefault="00014566" w:rsidP="00172390">
      <w:pPr>
        <w:jc w:val="center"/>
        <w:rPr>
          <w:b/>
        </w:rPr>
      </w:pPr>
      <w:bookmarkStart w:id="1" w:name="To"/>
      <w:r>
        <w:rPr>
          <w:b/>
        </w:rPr>
        <w:t xml:space="preserve">ДЕЛО </w:t>
      </w:r>
      <w:bookmarkEnd w:id="1"/>
      <w:r>
        <w:t>«</w:t>
      </w:r>
      <w:r>
        <w:rPr>
          <w:b/>
        </w:rPr>
        <w:t>ИНДЕРКИНЫ против РОССИИ»</w:t>
      </w:r>
    </w:p>
    <w:p w:rsidR="00014566" w:rsidRPr="00172390" w:rsidRDefault="00014566" w:rsidP="00172390">
      <w:pPr>
        <w:jc w:val="center"/>
      </w:pPr>
    </w:p>
    <w:p w:rsidR="00014566" w:rsidRPr="00172390" w:rsidRDefault="00014566" w:rsidP="00172390">
      <w:pPr>
        <w:jc w:val="center"/>
        <w:rPr>
          <w:i/>
        </w:rPr>
      </w:pPr>
      <w:r>
        <w:rPr>
          <w:i/>
        </w:rPr>
        <w:t>(Жалоба № 10535/09)</w:t>
      </w:r>
    </w:p>
    <w:p w:rsidR="00014566" w:rsidRPr="00172390" w:rsidRDefault="00014566" w:rsidP="00172390">
      <w:pPr>
        <w:jc w:val="center"/>
      </w:pPr>
    </w:p>
    <w:p w:rsidR="00014566" w:rsidRPr="00172390" w:rsidRDefault="00014566" w:rsidP="00172390">
      <w:pPr>
        <w:jc w:val="center"/>
      </w:pPr>
    </w:p>
    <w:p w:rsidR="00014566" w:rsidRPr="00172390" w:rsidRDefault="00014566" w:rsidP="00172390">
      <w:pPr>
        <w:jc w:val="center"/>
      </w:pPr>
    </w:p>
    <w:p w:rsidR="00014566" w:rsidRPr="00172390" w:rsidRDefault="00014566" w:rsidP="00172390">
      <w:pPr>
        <w:jc w:val="center"/>
      </w:pPr>
    </w:p>
    <w:p w:rsidR="00EC7E39" w:rsidRPr="00172390" w:rsidRDefault="00EC7E39" w:rsidP="00172390">
      <w:pPr>
        <w:jc w:val="center"/>
      </w:pPr>
    </w:p>
    <w:p w:rsidR="00014566" w:rsidRPr="00172390" w:rsidRDefault="00014566" w:rsidP="00172390">
      <w:pPr>
        <w:jc w:val="center"/>
      </w:pPr>
    </w:p>
    <w:p w:rsidR="00014566" w:rsidRPr="00172390" w:rsidRDefault="00EC7E39" w:rsidP="00172390">
      <w:pPr>
        <w:jc w:val="center"/>
      </w:pPr>
      <w:r>
        <w:t>ПОСТАНОВЛЕНИЕ</w:t>
      </w:r>
    </w:p>
    <w:p w:rsidR="00014566" w:rsidRPr="00172390" w:rsidRDefault="00014566" w:rsidP="00172390">
      <w:pPr>
        <w:jc w:val="center"/>
      </w:pPr>
    </w:p>
    <w:p w:rsidR="00014566" w:rsidRPr="00172390" w:rsidRDefault="00014566" w:rsidP="00172390">
      <w:pPr>
        <w:jc w:val="center"/>
      </w:pP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center"/>
      </w:pPr>
      <w:r>
        <w:t>г. СТРАСБУРГ</w:t>
      </w:r>
    </w:p>
    <w:p w:rsidR="00EC7E39" w:rsidRPr="00172390" w:rsidRDefault="00EC7E39" w:rsidP="00172390">
      <w:pPr>
        <w:jc w:val="center"/>
      </w:pPr>
    </w:p>
    <w:p w:rsidR="00EC7E39" w:rsidRPr="00172390" w:rsidRDefault="00DA39DA" w:rsidP="00172390">
      <w:pPr>
        <w:jc w:val="center"/>
      </w:pPr>
      <w:r>
        <w:t xml:space="preserve">Вынесено и вступило в силу: </w:t>
      </w:r>
      <w:r w:rsidR="00EC7E39">
        <w:t>12 декабря 2017 года</w:t>
      </w: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center"/>
      </w:pPr>
    </w:p>
    <w:p w:rsidR="00EC7E39" w:rsidRPr="00172390" w:rsidRDefault="00EC7E39" w:rsidP="00172390">
      <w:pPr>
        <w:jc w:val="left"/>
        <w:rPr>
          <w:i/>
          <w:sz w:val="22"/>
        </w:rPr>
      </w:pPr>
      <w:r>
        <w:rPr>
          <w:i/>
          <w:sz w:val="22"/>
        </w:rPr>
        <w:t>Настоящее постановление вступило в силу, но может быть подвергнуто редакционной правке.</w:t>
      </w:r>
    </w:p>
    <w:p w:rsidR="00172390" w:rsidRPr="00172390" w:rsidRDefault="00172390" w:rsidP="00172390">
      <w:pPr>
        <w:pStyle w:val="ECHRPara"/>
        <w:sectPr w:rsidR="00172390" w:rsidRPr="00172390" w:rsidSect="00EC7E39">
          <w:head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titlePg/>
          <w:docGrid w:linePitch="326"/>
        </w:sectPr>
      </w:pPr>
    </w:p>
    <w:p w:rsidR="00014566" w:rsidRPr="00172390" w:rsidRDefault="00014566" w:rsidP="00172390">
      <w:pPr>
        <w:pStyle w:val="JuCase"/>
        <w:rPr>
          <w:bCs/>
        </w:rPr>
      </w:pPr>
      <w:r>
        <w:lastRenderedPageBreak/>
        <w:t>По делу «</w:t>
      </w:r>
      <w:proofErr w:type="spellStart"/>
      <w:r>
        <w:t>Индеркины</w:t>
      </w:r>
      <w:proofErr w:type="spellEnd"/>
      <w:r>
        <w:t xml:space="preserve"> против России»,</w:t>
      </w:r>
    </w:p>
    <w:p w:rsidR="00014566" w:rsidRPr="00172390" w:rsidRDefault="00014566" w:rsidP="00172390">
      <w:pPr>
        <w:pStyle w:val="ECHRPara"/>
      </w:pPr>
      <w:r>
        <w:t>Европейский Суд по правам человека (Третья секция), заседая Комитетом в составе:</w:t>
      </w:r>
    </w:p>
    <w:p w:rsidR="00014566" w:rsidRPr="00172390" w:rsidRDefault="00EC7E39" w:rsidP="00172390">
      <w:pPr>
        <w:pStyle w:val="ECHRDecisionBody"/>
      </w:pPr>
      <w:r>
        <w:tab/>
        <w:t xml:space="preserve">Хелен </w:t>
      </w:r>
      <w:proofErr w:type="spellStart"/>
      <w:r>
        <w:t>Келлер</w:t>
      </w:r>
      <w:proofErr w:type="spellEnd"/>
      <w:r>
        <w:t>,</w:t>
      </w:r>
      <w:r>
        <w:rPr>
          <w:i/>
        </w:rPr>
        <w:t xml:space="preserve"> Председатель,</w:t>
      </w:r>
      <w:r>
        <w:br/>
      </w:r>
      <w:r>
        <w:tab/>
        <w:t xml:space="preserve">Пере Пастор </w:t>
      </w:r>
      <w:proofErr w:type="spellStart"/>
      <w:r>
        <w:t>Виланова</w:t>
      </w:r>
      <w:proofErr w:type="spellEnd"/>
      <w:r>
        <w:t>,</w:t>
      </w:r>
      <w:r>
        <w:br/>
      </w:r>
      <w:r>
        <w:tab/>
        <w:t xml:space="preserve">Алина </w:t>
      </w:r>
      <w:proofErr w:type="spellStart"/>
      <w:r>
        <w:t>Полачкова</w:t>
      </w:r>
      <w:proofErr w:type="spellEnd"/>
      <w:r>
        <w:t>,</w:t>
      </w:r>
      <w:r>
        <w:rPr>
          <w:i/>
        </w:rPr>
        <w:t xml:space="preserve"> судьи,</w:t>
      </w:r>
      <w:r>
        <w:br/>
        <w:t xml:space="preserve">и </w:t>
      </w:r>
      <w:proofErr w:type="spellStart"/>
      <w:r>
        <w:t>Фатош</w:t>
      </w:r>
      <w:proofErr w:type="spellEnd"/>
      <w:r>
        <w:t xml:space="preserve"> </w:t>
      </w:r>
      <w:proofErr w:type="spellStart"/>
      <w:r>
        <w:t>Араджи</w:t>
      </w:r>
      <w:proofErr w:type="spellEnd"/>
      <w:r>
        <w:t xml:space="preserve">, </w:t>
      </w:r>
      <w:r>
        <w:rPr>
          <w:i/>
        </w:rPr>
        <w:t>заместитель Секретаря Секции,</w:t>
      </w:r>
    </w:p>
    <w:p w:rsidR="00014566" w:rsidRPr="00172390" w:rsidRDefault="00014566" w:rsidP="00172390">
      <w:pPr>
        <w:pStyle w:val="ECHRPara"/>
      </w:pPr>
      <w:r>
        <w:t>проведя заседание за закрытыми дверями 21 ноября 2017 года,</w:t>
      </w:r>
    </w:p>
    <w:p w:rsidR="00014566" w:rsidRPr="00172390" w:rsidRDefault="00014566" w:rsidP="00172390">
      <w:pPr>
        <w:pStyle w:val="ECHRPara"/>
      </w:pPr>
      <w:r>
        <w:t>вынес следующее постановление, утвержденное в тот же день:</w:t>
      </w:r>
    </w:p>
    <w:p w:rsidR="00014566" w:rsidRPr="00172390" w:rsidRDefault="00014566" w:rsidP="00172390">
      <w:pPr>
        <w:pStyle w:val="ECHRTitle1"/>
      </w:pPr>
      <w:r>
        <w:t>ПРОЦЕДУРА</w:t>
      </w:r>
    </w:p>
    <w:p w:rsidR="001A5D19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</w:t>
      </w:r>
      <w:r w:rsidRPr="00172390">
        <w:fldChar w:fldCharType="end"/>
      </w:r>
      <w:r w:rsidR="001A5D19">
        <w:t xml:space="preserve">.  Дело было инициировано </w:t>
      </w:r>
      <w:r w:rsidR="00DA39DA">
        <w:t xml:space="preserve">по </w:t>
      </w:r>
      <w:r w:rsidR="001A5D19">
        <w:t>жалоб</w:t>
      </w:r>
      <w:r w:rsidR="00DA39DA">
        <w:t>е</w:t>
      </w:r>
      <w:r w:rsidR="001A5D19">
        <w:t xml:space="preserve"> № 10535/09, поданной в Европейский Суд против Российской Федерации на основании статьи 34 Конвенции о защите прав человека и основных свобод (далее — «Конвенция») </w:t>
      </w:r>
      <w:r w:rsidR="00DA39DA">
        <w:t>четырьмя</w:t>
      </w:r>
      <w:r w:rsidR="001A5D19">
        <w:t xml:space="preserve"> гражданами Российской Федерации: </w:t>
      </w:r>
      <w:proofErr w:type="spellStart"/>
      <w:r w:rsidR="001A5D19">
        <w:t>Индеркиной</w:t>
      </w:r>
      <w:proofErr w:type="spellEnd"/>
      <w:r w:rsidR="00DA39DA" w:rsidRPr="00DA39DA">
        <w:t xml:space="preserve"> </w:t>
      </w:r>
      <w:r w:rsidR="00DA39DA">
        <w:t>Надеждой Викторовной</w:t>
      </w:r>
      <w:r w:rsidR="001A5D19">
        <w:t xml:space="preserve">, </w:t>
      </w:r>
      <w:proofErr w:type="spellStart"/>
      <w:r w:rsidR="001A5D19">
        <w:t>Индеркиным</w:t>
      </w:r>
      <w:proofErr w:type="spellEnd"/>
      <w:r w:rsidR="00DA39DA" w:rsidRPr="00DA39DA">
        <w:t xml:space="preserve"> </w:t>
      </w:r>
      <w:r w:rsidR="00DA39DA">
        <w:t>Игорем Александровичем</w:t>
      </w:r>
      <w:r w:rsidR="001A5D19">
        <w:t xml:space="preserve">, </w:t>
      </w:r>
      <w:proofErr w:type="spellStart"/>
      <w:r w:rsidR="001A5D19">
        <w:t>Индеркиным</w:t>
      </w:r>
      <w:proofErr w:type="spellEnd"/>
      <w:r w:rsidR="001A5D19">
        <w:t xml:space="preserve"> </w:t>
      </w:r>
      <w:r w:rsidR="00DA39DA">
        <w:t xml:space="preserve">Александром Игоревичем </w:t>
      </w:r>
      <w:r w:rsidR="001A5D19">
        <w:t xml:space="preserve">и </w:t>
      </w:r>
      <w:proofErr w:type="spellStart"/>
      <w:r w:rsidR="001A5D19">
        <w:t>Индеркиным</w:t>
      </w:r>
      <w:proofErr w:type="spellEnd"/>
      <w:r w:rsidR="00DA39DA" w:rsidRPr="00DA39DA">
        <w:t xml:space="preserve"> </w:t>
      </w:r>
      <w:r w:rsidR="00DA39DA">
        <w:t>Андреем Игоревичем</w:t>
      </w:r>
      <w:r w:rsidR="001A5D19">
        <w:t>.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</w:t>
      </w:r>
      <w:r w:rsidRPr="00172390">
        <w:fldChar w:fldCharType="end"/>
      </w:r>
      <w:r w:rsidR="001A5D19">
        <w:t>.  </w:t>
      </w:r>
      <w:r w:rsidR="001A5D19">
        <w:rPr>
          <w:rFonts w:ascii="Times New Roman" w:hAnsi="Times New Roman"/>
          <w:color w:val="000000"/>
        </w:rPr>
        <w:t>Интересы Властей Российской Федерации (далее — «Власти») первоначально представлял Г. О. Матюшкин, Уполномоченный Российской Федерации при Европейском Суде по правам человека, а впоследствии его преемник на данном посту М. Л. Гальперин.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</w:t>
      </w:r>
      <w:r w:rsidRPr="00172390">
        <w:fldChar w:fldCharType="end"/>
      </w:r>
      <w:r w:rsidR="001A5D19">
        <w:t>.  Данная жалоба о неисполнении была коммуницирована Властям 23 февраля 2011 года.</w:t>
      </w:r>
    </w:p>
    <w:p w:rsidR="00014566" w:rsidRPr="00172390" w:rsidRDefault="00014566" w:rsidP="00172390">
      <w:pPr>
        <w:pStyle w:val="ECHRTitle1"/>
      </w:pPr>
      <w:r>
        <w:t>ФАКТЫ</w:t>
      </w:r>
    </w:p>
    <w:p w:rsidR="00014566" w:rsidRPr="00172390" w:rsidRDefault="00014566" w:rsidP="00172390">
      <w:pPr>
        <w:pStyle w:val="ECHRHeading1"/>
      </w:pPr>
      <w:r>
        <w:t>I.  ОБСТОЯТЕЛЬСТВА ДЕЛА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66207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4</w:t>
      </w:r>
      <w:r w:rsidRPr="00172390">
        <w:fldChar w:fldCharType="end"/>
      </w:r>
      <w:r w:rsidR="00662079">
        <w:t>.  Заявители являются одной семьей. Они родились в 1971, 1968, 1992, 1995 годах, соответственно, и проживают в Самаре.</w:t>
      </w:r>
    </w:p>
    <w:p w:rsidR="00F839DB" w:rsidRPr="00172390" w:rsidRDefault="009B3974" w:rsidP="00172390">
      <w:pPr>
        <w:pStyle w:val="ECHRHeading2"/>
      </w:pPr>
      <w:r>
        <w:t>A.  Решение, вынесенное в пользу заявителей</w:t>
      </w:r>
    </w:p>
    <w:bookmarkStart w:id="2" w:name="p5"/>
    <w:p w:rsidR="009E5596" w:rsidRPr="00172390" w:rsidRDefault="002614E8" w:rsidP="00172390">
      <w:pPr>
        <w:pStyle w:val="ECHRPara"/>
      </w:pPr>
      <w:r w:rsidRPr="00172390">
        <w:fldChar w:fldCharType="begin"/>
      </w:r>
      <w:r w:rsidR="00F50E8B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5</w:t>
      </w:r>
      <w:r w:rsidRPr="00172390">
        <w:fldChar w:fldCharType="end"/>
      </w:r>
      <w:bookmarkEnd w:id="2"/>
      <w:r w:rsidR="00F50E8B">
        <w:t>.  26 апреля 2004 года Октябрьский районный суд г. Самары (далее - «Октябрьский районный суд») предписал, помимо прочего, руководству государственного унитарного предприятия «16-й военный завод» (далее - «компания») предоставить заявителям подходящее жилое помещение, сохранив их имена в списке лиц, ожидающих обеспечения жильем.</w:t>
      </w:r>
    </w:p>
    <w:bookmarkStart w:id="3" w:name="p6"/>
    <w:p w:rsidR="009B3974" w:rsidRPr="00172390" w:rsidRDefault="002614E8" w:rsidP="00172390">
      <w:pPr>
        <w:pStyle w:val="ECHRPara"/>
      </w:pPr>
      <w:r w:rsidRPr="00172390">
        <w:fldChar w:fldCharType="begin"/>
      </w:r>
      <w:r w:rsidR="009E5596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6</w:t>
      </w:r>
      <w:r w:rsidRPr="00172390">
        <w:fldChar w:fldCharType="end"/>
      </w:r>
      <w:bookmarkEnd w:id="3"/>
      <w:r w:rsidR="009E5596">
        <w:t>.  Решение вступило в силу 11 мая 2004 года.</w:t>
      </w:r>
    </w:p>
    <w:p w:rsidR="00113995" w:rsidRPr="00172390" w:rsidRDefault="002614E8" w:rsidP="00172390">
      <w:pPr>
        <w:pStyle w:val="ECHRPara"/>
      </w:pPr>
      <w:r w:rsidRPr="00172390">
        <w:fldChar w:fldCharType="begin"/>
      </w:r>
      <w:r w:rsidR="00113995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7</w:t>
      </w:r>
      <w:r w:rsidRPr="00172390">
        <w:fldChar w:fldCharType="end"/>
      </w:r>
      <w:r w:rsidR="00113995">
        <w:t xml:space="preserve">.  28 мая 2004 года </w:t>
      </w:r>
      <w:r w:rsidR="00513B4E">
        <w:t>судебный пристав-исполнитель о</w:t>
      </w:r>
      <w:r w:rsidR="00113995">
        <w:t>тдел</w:t>
      </w:r>
      <w:r w:rsidR="00513B4E">
        <w:t>а</w:t>
      </w:r>
      <w:r w:rsidR="00113995">
        <w:t xml:space="preserve"> судебных приставов Октябрьского района г. Самары </w:t>
      </w:r>
      <w:r w:rsidR="00513B4E">
        <w:t>возбудил</w:t>
      </w:r>
      <w:r w:rsidR="00113995">
        <w:t xml:space="preserve"> исполнительное производство.</w:t>
      </w:r>
    </w:p>
    <w:p w:rsidR="0060281C" w:rsidRPr="00172390" w:rsidRDefault="002614E8" w:rsidP="00172390">
      <w:pPr>
        <w:pStyle w:val="ECHRPara"/>
      </w:pPr>
      <w:r w:rsidRPr="00172390">
        <w:fldChar w:fldCharType="begin"/>
      </w:r>
      <w:r w:rsidR="0060281C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8</w:t>
      </w:r>
      <w:r w:rsidRPr="00172390">
        <w:fldChar w:fldCharType="end"/>
      </w:r>
      <w:r w:rsidR="0060281C">
        <w:t>.  22 декабря 2004 года исполнительное производство было прекращено, поскольку компания не имела в наличии жилья.</w:t>
      </w:r>
    </w:p>
    <w:p w:rsidR="005B26A8" w:rsidRPr="00172390" w:rsidRDefault="002614E8" w:rsidP="00172390">
      <w:pPr>
        <w:pStyle w:val="ECHRPara"/>
      </w:pPr>
      <w:r w:rsidRPr="00172390">
        <w:fldChar w:fldCharType="begin"/>
      </w:r>
      <w:r w:rsidR="0042000F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9</w:t>
      </w:r>
      <w:r w:rsidRPr="00172390">
        <w:fldChar w:fldCharType="end"/>
      </w:r>
      <w:r w:rsidR="0042000F">
        <w:t xml:space="preserve">.  1 октября 2007 года в связи с реорганизацией компании (см. пункт </w:t>
      </w:r>
      <w:r w:rsidRPr="00172390">
        <w:fldChar w:fldCharType="begin"/>
      </w:r>
      <w:r w:rsidR="0040770A" w:rsidRPr="00172390">
        <w:instrText xml:space="preserve"> REF p24 \h </w:instrText>
      </w:r>
      <w:r w:rsidRPr="00172390">
        <w:fldChar w:fldCharType="separate"/>
      </w:r>
      <w:r w:rsidR="004D5748">
        <w:rPr>
          <w:noProof/>
        </w:rPr>
        <w:t>16</w:t>
      </w:r>
      <w:r w:rsidRPr="00172390">
        <w:fldChar w:fldCharType="end"/>
      </w:r>
      <w:r w:rsidR="0042000F">
        <w:t xml:space="preserve"> ниже), исполнительно</w:t>
      </w:r>
      <w:r w:rsidR="00513B4E">
        <w:t>е</w:t>
      </w:r>
      <w:r w:rsidR="0042000F">
        <w:t xml:space="preserve"> производств</w:t>
      </w:r>
      <w:r w:rsidR="00513B4E">
        <w:t>о</w:t>
      </w:r>
      <w:r w:rsidR="0042000F">
        <w:t xml:space="preserve"> было </w:t>
      </w:r>
      <w:r w:rsidR="00513B4E">
        <w:t>передано</w:t>
      </w:r>
      <w:r w:rsidR="0042000F">
        <w:t xml:space="preserve"> в </w:t>
      </w:r>
      <w:r w:rsidR="00513B4E">
        <w:t>о</w:t>
      </w:r>
      <w:r w:rsidR="0042000F">
        <w:t xml:space="preserve">тдел судебных приставов </w:t>
      </w:r>
      <w:proofErr w:type="spellStart"/>
      <w:r w:rsidR="0042000F">
        <w:t>Энгельсского</w:t>
      </w:r>
      <w:proofErr w:type="spellEnd"/>
      <w:r w:rsidR="0042000F">
        <w:t xml:space="preserve"> района Саратовской области.</w:t>
      </w:r>
    </w:p>
    <w:p w:rsidR="002947CA" w:rsidRPr="00172390" w:rsidRDefault="002614E8" w:rsidP="00172390">
      <w:pPr>
        <w:pStyle w:val="ECHRPara"/>
      </w:pPr>
      <w:r w:rsidRPr="00172390">
        <w:fldChar w:fldCharType="begin"/>
      </w:r>
      <w:r w:rsidR="005B26A8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10</w:t>
      </w:r>
      <w:r w:rsidRPr="00172390">
        <w:fldChar w:fldCharType="end"/>
      </w:r>
      <w:r w:rsidR="005B26A8">
        <w:t xml:space="preserve">.  21 апреля 2008 года служба судебных приставов постановила, что возможность обеспечить исполнение решения в части, касающейся предоставления жилья, отсутствует, поскольку новый должник, ФГУП «9 ЦАРЗ» (см. пункт </w:t>
      </w:r>
      <w:r w:rsidRPr="00172390">
        <w:fldChar w:fldCharType="begin"/>
      </w:r>
      <w:r w:rsidR="0026399E" w:rsidRPr="00172390">
        <w:instrText xml:space="preserve"> REF p24 \h </w:instrText>
      </w:r>
      <w:r w:rsidRPr="00172390">
        <w:fldChar w:fldCharType="separate"/>
      </w:r>
      <w:r w:rsidR="004D5748">
        <w:rPr>
          <w:noProof/>
        </w:rPr>
        <w:t>16</w:t>
      </w:r>
      <w:r w:rsidRPr="00172390">
        <w:fldChar w:fldCharType="end"/>
      </w:r>
      <w:r w:rsidR="005B26A8">
        <w:t xml:space="preserve"> ниже), не имело в наличии жилых помещений. Исполнительное производство было прекращено.</w:t>
      </w:r>
    </w:p>
    <w:bookmarkStart w:id="4" w:name="p11"/>
    <w:p w:rsidR="0023272E" w:rsidRPr="00172390" w:rsidRDefault="002614E8" w:rsidP="00172390">
      <w:pPr>
        <w:pStyle w:val="ECHRPara"/>
      </w:pPr>
      <w:r w:rsidRPr="00172390">
        <w:lastRenderedPageBreak/>
        <w:fldChar w:fldCharType="begin"/>
      </w:r>
      <w:r w:rsidR="0023272E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11</w:t>
      </w:r>
      <w:r w:rsidRPr="00172390">
        <w:fldChar w:fldCharType="end"/>
      </w:r>
      <w:bookmarkEnd w:id="4"/>
      <w:r w:rsidR="0023272E">
        <w:t xml:space="preserve">.  26 августа 2009 года Энгельсский районный суд Саратовской области по запросу службы судебных приставов изменил должника в исполнительном производстве с ФГУП «9 ЦАРЗ» на ОАО «ЦАРЗ» (см. пункт </w:t>
      </w:r>
      <w:r w:rsidRPr="00172390">
        <w:fldChar w:fldCharType="begin"/>
      </w:r>
      <w:r w:rsidR="0040770A" w:rsidRPr="00172390">
        <w:instrText xml:space="preserve"> REF p25 \h </w:instrText>
      </w:r>
      <w:r w:rsidRPr="00172390">
        <w:fldChar w:fldCharType="separate"/>
      </w:r>
      <w:r w:rsidR="004D5748">
        <w:rPr>
          <w:noProof/>
        </w:rPr>
        <w:t>17</w:t>
      </w:r>
      <w:r w:rsidRPr="00172390">
        <w:fldChar w:fldCharType="end"/>
      </w:r>
      <w:r w:rsidR="0023272E">
        <w:t xml:space="preserve"> ниже).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12</w:t>
      </w:r>
      <w:r w:rsidRPr="00172390">
        <w:fldChar w:fldCharType="end"/>
      </w:r>
      <w:r w:rsidR="001A5D19">
        <w:t>.  14 октября 2009 года Октябрьский районный суд разъяснил решение от 26 апреля 2004 года о том, что заявителям должна быть предоставлена квартира в Самаре.</w:t>
      </w:r>
    </w:p>
    <w:bookmarkStart w:id="5" w:name="p13"/>
    <w:p w:rsidR="00707E1B" w:rsidRPr="00172390" w:rsidRDefault="002614E8" w:rsidP="00172390">
      <w:pPr>
        <w:pStyle w:val="ECHRPara"/>
      </w:pPr>
      <w:r w:rsidRPr="00172390">
        <w:fldChar w:fldCharType="begin"/>
      </w:r>
      <w:r w:rsidR="00707E1B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13</w:t>
      </w:r>
      <w:r w:rsidRPr="00172390">
        <w:fldChar w:fldCharType="end"/>
      </w:r>
      <w:bookmarkEnd w:id="5"/>
      <w:r w:rsidR="00707E1B">
        <w:t xml:space="preserve">.  Несколько раз в 2004-2011 годах стороны обращались в Октябрьский районный суд в целях изменения </w:t>
      </w:r>
      <w:r w:rsidR="00513B4E">
        <w:t>способа</w:t>
      </w:r>
      <w:r w:rsidR="00707E1B">
        <w:t xml:space="preserve"> исполнения </w:t>
      </w:r>
      <w:r w:rsidR="00513B4E">
        <w:t>судебного решения</w:t>
      </w:r>
      <w:r w:rsidR="00707E1B">
        <w:t>. Каждый раз суды отклоняли ходатайства, приходя к выводу о том, что выплата суммы, представляющей стоимость квартиры, будет равна изменению первоначального решения.</w:t>
      </w:r>
    </w:p>
    <w:p w:rsidR="00805C48" w:rsidRPr="00172390" w:rsidRDefault="002614E8" w:rsidP="00172390">
      <w:pPr>
        <w:pStyle w:val="ECHRPara"/>
      </w:pPr>
      <w:r w:rsidRPr="00172390">
        <w:fldChar w:fldCharType="begin"/>
      </w:r>
      <w:r w:rsidR="00FC4C97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14</w:t>
      </w:r>
      <w:r w:rsidRPr="00172390">
        <w:fldChar w:fldCharType="end"/>
      </w:r>
      <w:r w:rsidR="00FC4C97">
        <w:t>.  Решение от 26 апреля 2004 года осталось неисполненным.</w:t>
      </w:r>
    </w:p>
    <w:p w:rsidR="00805C48" w:rsidRPr="00172390" w:rsidRDefault="00805C48" w:rsidP="00172390">
      <w:pPr>
        <w:pStyle w:val="ECHRHeading2"/>
      </w:pPr>
      <w:r>
        <w:t>B.  </w:t>
      </w:r>
      <w:r w:rsidR="00513B4E">
        <w:t>Информация</w:t>
      </w:r>
      <w:r>
        <w:t xml:space="preserve"> о компании-должнике</w:t>
      </w:r>
    </w:p>
    <w:bookmarkStart w:id="6" w:name="p15"/>
    <w:p w:rsidR="00ED27DB" w:rsidRPr="00172390" w:rsidRDefault="002614E8" w:rsidP="00172390">
      <w:pPr>
        <w:pStyle w:val="ECHRPara"/>
      </w:pPr>
      <w:r w:rsidRPr="00172390">
        <w:fldChar w:fldCharType="begin"/>
      </w:r>
      <w:r w:rsidR="00106414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15</w:t>
      </w:r>
      <w:r w:rsidRPr="00172390">
        <w:fldChar w:fldCharType="end"/>
      </w:r>
      <w:bookmarkEnd w:id="6"/>
      <w:r w:rsidR="00106414">
        <w:t xml:space="preserve">.  Компания была зарегистрирована как муниципальное унитарное предприятие. Согласно ее уставу, целью компании было производство товаров и оказание услуг для Министерства обороны </w:t>
      </w:r>
      <w:r w:rsidR="00513B4E">
        <w:t>Российской Федерации</w:t>
      </w:r>
      <w:r w:rsidR="00106414">
        <w:t>, а также удовлетворение других общественных потребностей и получение прибыли.</w:t>
      </w:r>
    </w:p>
    <w:bookmarkStart w:id="7" w:name="p24"/>
    <w:bookmarkStart w:id="8" w:name="p16"/>
    <w:p w:rsidR="00075FA4" w:rsidRPr="00172390" w:rsidRDefault="002614E8" w:rsidP="00172390">
      <w:pPr>
        <w:pStyle w:val="ECHRPara"/>
      </w:pPr>
      <w:r w:rsidRPr="00172390">
        <w:fldChar w:fldCharType="begin"/>
      </w:r>
      <w:r w:rsidR="00075FA4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16</w:t>
      </w:r>
      <w:r w:rsidRPr="00172390">
        <w:fldChar w:fldCharType="end"/>
      </w:r>
      <w:bookmarkEnd w:id="7"/>
      <w:bookmarkEnd w:id="8"/>
      <w:r w:rsidR="00075FA4">
        <w:t>.  В соответствии с Приказом Федерального агентства по управлению государственным имуществом от 22 сентября 2005 года компания была присоединена к ФГУП «9 ЦАРЗ» (ФГУП «9-ый Центральный Автомобильный Ремонтный Завод»)</w:t>
      </w:r>
      <w:r w:rsidR="00075FA4">
        <w:rPr>
          <w:i/>
        </w:rPr>
        <w:t>.</w:t>
      </w:r>
      <w:r w:rsidR="00075FA4">
        <w:t xml:space="preserve"> Реорганизация была завершена 13 февраля 2007 года, и последняя компания стала универсальным преемником компании.</w:t>
      </w:r>
    </w:p>
    <w:bookmarkStart w:id="9" w:name="p25"/>
    <w:bookmarkStart w:id="10" w:name="p17"/>
    <w:p w:rsidR="004A344E" w:rsidRPr="00172390" w:rsidRDefault="002614E8" w:rsidP="00172390">
      <w:pPr>
        <w:pStyle w:val="ECHRPara"/>
      </w:pPr>
      <w:r w:rsidRPr="00172390">
        <w:fldChar w:fldCharType="begin"/>
      </w:r>
      <w:r w:rsidR="004A344E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17</w:t>
      </w:r>
      <w:r w:rsidRPr="00172390">
        <w:fldChar w:fldCharType="end"/>
      </w:r>
      <w:bookmarkEnd w:id="9"/>
      <w:bookmarkEnd w:id="10"/>
      <w:r w:rsidR="004A344E">
        <w:t xml:space="preserve">.  В соответствии с Указом Президента </w:t>
      </w:r>
      <w:r w:rsidR="00513B4E">
        <w:t>Российской Федерации</w:t>
      </w:r>
      <w:r w:rsidR="004A344E">
        <w:t xml:space="preserve"> от 15 сентября 2008 года и Постановлением Правительства </w:t>
      </w:r>
      <w:r w:rsidR="00513B4E">
        <w:t>Российской Федерации</w:t>
      </w:r>
      <w:r w:rsidR="004A344E">
        <w:t xml:space="preserve"> от 22 ноября 2008 года </w:t>
      </w:r>
      <w:r w:rsidR="00513B4E">
        <w:br/>
      </w:r>
      <w:r w:rsidR="004A344E">
        <w:t xml:space="preserve">ФГУП «9 ЦАРЗ» была в дальнейшем реорганизована в ОАО «9 ЦАРЗ», открытое акционерное общество, </w:t>
      </w:r>
      <w:r w:rsidR="00513B4E">
        <w:t xml:space="preserve">в соответствии с </w:t>
      </w:r>
      <w:r w:rsidR="004A344E">
        <w:t>законодательств</w:t>
      </w:r>
      <w:r w:rsidR="00513B4E">
        <w:t>ом</w:t>
      </w:r>
      <w:r w:rsidR="004A344E">
        <w:t xml:space="preserve"> </w:t>
      </w:r>
      <w:r w:rsidR="00513B4E">
        <w:t>Российской Федерации</w:t>
      </w:r>
      <w:r w:rsidR="004A344E">
        <w:t>.</w:t>
      </w:r>
    </w:p>
    <w:p w:rsidR="00014566" w:rsidRPr="00172390" w:rsidRDefault="00014566" w:rsidP="00172390">
      <w:pPr>
        <w:pStyle w:val="ECHRHeading1"/>
      </w:pPr>
      <w:r>
        <w:t>II.  СООТВЕТСТВУЮЩЕЕ ВНУТРИГОСУДАРСТВЕННОЕ ПРАВО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proofErr w:type="gramStart"/>
      <w:r w:rsidR="004D5748">
        <w:rPr>
          <w:noProof/>
        </w:rPr>
        <w:t>18</w:t>
      </w:r>
      <w:r w:rsidRPr="00172390">
        <w:fldChar w:fldCharType="end"/>
      </w:r>
      <w:r w:rsidR="001A5D19">
        <w:t>.  </w:t>
      </w:r>
      <w:r w:rsidR="00513B4E">
        <w:t>П</w:t>
      </w:r>
      <w:r w:rsidR="001A5D19">
        <w:t>оложения</w:t>
      </w:r>
      <w:r w:rsidR="00513B4E">
        <w:t xml:space="preserve"> российского законодательства</w:t>
      </w:r>
      <w:r w:rsidR="001A5D19">
        <w:t>, касающиеся дел о правовом статусе государственных и муниципальных унитарных предприятий с правом ведения хозяйственной деятельности, кратко изложены в постановлении Европейского Суда от 9 октября 2014 года по делу «</w:t>
      </w:r>
      <w:proofErr w:type="spellStart"/>
      <w:r w:rsidR="001A5D19">
        <w:t>Лисейцева</w:t>
      </w:r>
      <w:proofErr w:type="spellEnd"/>
      <w:r w:rsidR="001A5D19">
        <w:t xml:space="preserve"> и Маслов против России» (</w:t>
      </w:r>
      <w:proofErr w:type="spellStart"/>
      <w:r w:rsidR="001A5D19">
        <w:rPr>
          <w:i/>
        </w:rPr>
        <w:t>Liseytseva</w:t>
      </w:r>
      <w:proofErr w:type="spellEnd"/>
      <w:r w:rsidR="001A5D19">
        <w:rPr>
          <w:i/>
        </w:rPr>
        <w:t xml:space="preserve"> </w:t>
      </w:r>
      <w:proofErr w:type="spellStart"/>
      <w:r w:rsidR="001A5D19">
        <w:rPr>
          <w:i/>
        </w:rPr>
        <w:t>and</w:t>
      </w:r>
      <w:proofErr w:type="spellEnd"/>
      <w:r w:rsidR="001A5D19">
        <w:rPr>
          <w:i/>
        </w:rPr>
        <w:t xml:space="preserve"> </w:t>
      </w:r>
      <w:proofErr w:type="spellStart"/>
      <w:r w:rsidR="001A5D19">
        <w:rPr>
          <w:i/>
        </w:rPr>
        <w:t>Maslov</w:t>
      </w:r>
      <w:proofErr w:type="spellEnd"/>
      <w:r w:rsidR="001A5D19">
        <w:t xml:space="preserve"> </w:t>
      </w:r>
      <w:r w:rsidR="001A5D19">
        <w:rPr>
          <w:i/>
        </w:rPr>
        <w:t>v.</w:t>
      </w:r>
      <w:proofErr w:type="gramEnd"/>
      <w:r w:rsidR="001A5D19">
        <w:rPr>
          <w:i/>
        </w:rPr>
        <w:t> </w:t>
      </w:r>
      <w:proofErr w:type="spellStart"/>
      <w:r w:rsidR="001A5D19">
        <w:rPr>
          <w:i/>
        </w:rPr>
        <w:t>Russia</w:t>
      </w:r>
      <w:proofErr w:type="spellEnd"/>
      <w:r w:rsidR="001A5D19">
        <w:t xml:space="preserve">) (жалобы №№ 39483/05 и 40527/10, пункты 54-127) и </w:t>
      </w:r>
      <w:proofErr w:type="gramStart"/>
      <w:r w:rsidR="001A5D19">
        <w:t>решении</w:t>
      </w:r>
      <w:proofErr w:type="gramEnd"/>
      <w:r w:rsidR="001A5D19">
        <w:t xml:space="preserve"> Европейского Суда от 18 сентября 2014 года по делу «Самсонов против России»</w:t>
      </w:r>
      <w:r w:rsidR="001A5D19">
        <w:rPr>
          <w:i/>
        </w:rPr>
        <w:t xml:space="preserve"> (</w:t>
      </w:r>
      <w:proofErr w:type="spellStart"/>
      <w:r w:rsidR="001A5D19">
        <w:rPr>
          <w:i/>
        </w:rPr>
        <w:t>Samsonov</w:t>
      </w:r>
      <w:proofErr w:type="spellEnd"/>
      <w:r w:rsidR="001A5D19">
        <w:rPr>
          <w:i/>
        </w:rPr>
        <w:t xml:space="preserve"> v. </w:t>
      </w:r>
      <w:proofErr w:type="spellStart"/>
      <w:proofErr w:type="gramStart"/>
      <w:r w:rsidR="001A5D19">
        <w:rPr>
          <w:i/>
        </w:rPr>
        <w:t>Russia</w:t>
      </w:r>
      <w:proofErr w:type="spellEnd"/>
      <w:r w:rsidR="001A5D19">
        <w:rPr>
          <w:i/>
        </w:rPr>
        <w:t>)</w:t>
      </w:r>
      <w:r w:rsidR="001A5D19">
        <w:t xml:space="preserve">, жалоба </w:t>
      </w:r>
      <w:r w:rsidR="00513B4E">
        <w:br/>
      </w:r>
      <w:r w:rsidR="001A5D19">
        <w:t>№ 2880/10.</w:t>
      </w:r>
      <w:proofErr w:type="gramEnd"/>
    </w:p>
    <w:p w:rsidR="00014566" w:rsidRPr="00172390" w:rsidRDefault="00014566" w:rsidP="00172390">
      <w:pPr>
        <w:pStyle w:val="ECHRTitle1"/>
      </w:pPr>
      <w:r>
        <w:t>ПРАВО</w:t>
      </w:r>
    </w:p>
    <w:p w:rsidR="00014566" w:rsidRPr="00172390" w:rsidRDefault="00014566" w:rsidP="00172390">
      <w:pPr>
        <w:pStyle w:val="ECHRHeading1"/>
      </w:pPr>
      <w:r>
        <w:t>I.  ПРЕДПОЛАГАЕМОЕ НАРУШЕНИЕ СТАТЕЙ 6 И 13 КОНВЕНЦИИ И СТАТЬИ 1 ПРОТОКОЛА № 1 К КОНВЕНЦИИ</w:t>
      </w:r>
    </w:p>
    <w:p w:rsidR="00022026" w:rsidRPr="00172390" w:rsidRDefault="002614E8" w:rsidP="00172390">
      <w:pPr>
        <w:pStyle w:val="ECHRPara"/>
        <w:rPr>
          <w:bCs/>
        </w:rPr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19</w:t>
      </w:r>
      <w:r w:rsidRPr="00172390">
        <w:fldChar w:fldCharType="end"/>
      </w:r>
      <w:r w:rsidR="001A5D19">
        <w:t xml:space="preserve">.  Заявители жаловались на неисполнение решений </w:t>
      </w:r>
      <w:proofErr w:type="spellStart"/>
      <w:r w:rsidR="00513B4E">
        <w:t>росийских</w:t>
      </w:r>
      <w:proofErr w:type="spellEnd"/>
      <w:r w:rsidR="001A5D19">
        <w:t xml:space="preserve"> судов, вынесенных в их пользу, и на отсутствие эффективных сре</w:t>
      </w:r>
      <w:proofErr w:type="gramStart"/>
      <w:r w:rsidR="001A5D19">
        <w:t>дств пр</w:t>
      </w:r>
      <w:proofErr w:type="gramEnd"/>
      <w:r w:rsidR="001A5D19">
        <w:t>авовой защиты во внутригосударственном праве. Заявители ссылались на пункт 1 статьи 6 и статью 13 Конвенции, а также на статью 1 Протокола № 1, которые в соответствующей части гласят следующее:</w:t>
      </w:r>
    </w:p>
    <w:p w:rsidR="00022026" w:rsidRPr="00172390" w:rsidRDefault="00022026" w:rsidP="00172390">
      <w:pPr>
        <w:pStyle w:val="ECHRTitleCentre3"/>
      </w:pPr>
      <w:r>
        <w:t>Пункт 1 статьи 6</w:t>
      </w:r>
    </w:p>
    <w:p w:rsidR="00022026" w:rsidRPr="00172390" w:rsidRDefault="00022026" w:rsidP="00172390">
      <w:pPr>
        <w:pStyle w:val="ECHRParaQuote"/>
      </w:pPr>
      <w:r>
        <w:t>«Каждый в случае спора о его гражданских правах и обязанностях &lt;…&gt; имеет право на справедливое &lt;…&gt; разбирательство дела &lt;…&gt; судом &lt;…&gt;».</w:t>
      </w:r>
    </w:p>
    <w:p w:rsidR="00022026" w:rsidRPr="00172390" w:rsidRDefault="00022026" w:rsidP="00172390">
      <w:pPr>
        <w:pStyle w:val="ECHRTitleCentre3"/>
      </w:pPr>
      <w:r>
        <w:lastRenderedPageBreak/>
        <w:t>Статья 13</w:t>
      </w:r>
    </w:p>
    <w:p w:rsidR="00022026" w:rsidRPr="00172390" w:rsidRDefault="00022026" w:rsidP="00172390">
      <w:pPr>
        <w:pStyle w:val="ECHRParaQuote"/>
        <w:rPr>
          <w:b/>
        </w:rPr>
      </w:pPr>
      <w:r>
        <w:t>«Каждый человек, чьи права и свободы, признанные в настоящей Конвенции, нарушены, имеет право на эффективные средства правовой защиты перед государственным органом даже в том случае, если такое нарушение совершено лицами, действовавшими в официальном качестве».</w:t>
      </w:r>
    </w:p>
    <w:p w:rsidR="00022026" w:rsidRPr="00172390" w:rsidRDefault="00022026" w:rsidP="00172390">
      <w:pPr>
        <w:pStyle w:val="ECHRTitleCentre3"/>
      </w:pPr>
      <w:r>
        <w:t>Статья 1 Протокола № 1</w:t>
      </w:r>
    </w:p>
    <w:p w:rsidR="00022026" w:rsidRPr="00172390" w:rsidRDefault="00022026" w:rsidP="00172390">
      <w:pPr>
        <w:pStyle w:val="ECHRParaQuote"/>
      </w:pPr>
      <w:r>
        <w:t>«Каждое физическое или юридическое лицо имеет право на уважение своей собственности».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права».</w:t>
      </w:r>
    </w:p>
    <w:p w:rsidR="00022026" w:rsidRPr="00172390" w:rsidRDefault="00022026" w:rsidP="00172390">
      <w:pPr>
        <w:pStyle w:val="ECHRParaQuote"/>
        <w:rPr>
          <w:b/>
        </w:rPr>
      </w:pPr>
      <w:r>
        <w:t>Предыдущие положения не умаляют права государства обеспечивать выполнение таких законов,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штрафов».</w:t>
      </w:r>
    </w:p>
    <w:p w:rsidR="00022026" w:rsidRPr="00172390" w:rsidRDefault="002614E8" w:rsidP="00172390">
      <w:pPr>
        <w:pStyle w:val="ECHRPara"/>
      </w:pPr>
      <w:r w:rsidRPr="00172390">
        <w:fldChar w:fldCharType="begin"/>
      </w:r>
      <w:r w:rsidR="00022026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20</w:t>
      </w:r>
      <w:r w:rsidRPr="00172390">
        <w:fldChar w:fldCharType="end"/>
      </w:r>
      <w:r w:rsidR="00022026">
        <w:t>.  Власти утверждали, что компания и ее преемник ФГУП «9 ЦАРЗ» были самостоятельным</w:t>
      </w:r>
      <w:r w:rsidR="00513B4E">
        <w:t>и</w:t>
      </w:r>
      <w:r w:rsidR="00022026">
        <w:t xml:space="preserve"> юридическим</w:t>
      </w:r>
      <w:r w:rsidR="00513B4E">
        <w:t>и</w:t>
      </w:r>
      <w:r w:rsidR="00022026">
        <w:t xml:space="preserve"> лиц</w:t>
      </w:r>
      <w:r w:rsidR="00513B4E">
        <w:t>ами</w:t>
      </w:r>
      <w:r w:rsidR="00022026">
        <w:t>, котор</w:t>
      </w:r>
      <w:r w:rsidR="00513B4E">
        <w:t>ые</w:t>
      </w:r>
      <w:r w:rsidR="00022026">
        <w:t xml:space="preserve"> осуществлял</w:t>
      </w:r>
      <w:r w:rsidR="00513B4E">
        <w:t>и</w:t>
      </w:r>
      <w:r w:rsidR="00022026">
        <w:t xml:space="preserve"> свою коммерческую деятельность независимо от органов власти. Что касается ОАО «9 ЦАРЗ», Власти утверждали, что имущество</w:t>
      </w:r>
      <w:r w:rsidR="00F9515E">
        <w:t xml:space="preserve"> компании</w:t>
      </w:r>
      <w:r w:rsidR="00022026">
        <w:t xml:space="preserve"> не принадлежало е</w:t>
      </w:r>
      <w:r w:rsidR="00F9515E">
        <w:t>ё</w:t>
      </w:r>
      <w:r w:rsidR="00022026">
        <w:t xml:space="preserve"> учредителю</w:t>
      </w:r>
      <w:r w:rsidR="00F9515E">
        <w:t>,</w:t>
      </w:r>
      <w:r w:rsidR="00022026">
        <w:t xml:space="preserve"> Российской Федерации. Следовательно, они утверждали, что задолженность компании и ее преемников не имела отношения к государству. Власти далее утверждали, что заявители имели эффективные внутригосударственные средства правовой защиты в отношении предполагаемого нарушения их прав. В частности, они могли подать иск</w:t>
      </w:r>
      <w:r w:rsidR="00F9515E">
        <w:t xml:space="preserve">овое заявление с требованиями </w:t>
      </w:r>
      <w:r w:rsidR="00022026">
        <w:t>возмещени</w:t>
      </w:r>
      <w:r w:rsidR="00F9515E">
        <w:t>я материального</w:t>
      </w:r>
      <w:r w:rsidR="00022026">
        <w:t xml:space="preserve"> ущерба и </w:t>
      </w:r>
      <w:r w:rsidR="00F9515E">
        <w:t>компенсации</w:t>
      </w:r>
      <w:r w:rsidR="00022026">
        <w:t xml:space="preserve"> морального вреда.</w:t>
      </w:r>
    </w:p>
    <w:p w:rsidR="00022026" w:rsidRPr="00172390" w:rsidRDefault="002614E8" w:rsidP="00172390">
      <w:pPr>
        <w:pStyle w:val="ECHRPara"/>
      </w:pPr>
      <w:r w:rsidRPr="00172390">
        <w:fldChar w:fldCharType="begin"/>
      </w:r>
      <w:r w:rsidR="00022026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21</w:t>
      </w:r>
      <w:r w:rsidRPr="00172390">
        <w:fldChar w:fldCharType="end"/>
      </w:r>
      <w:r w:rsidR="00022026">
        <w:t>.  Заявители утверждали, что компания-должник и ее преемники были государственными предприятиями, подконтрольными органам власти. Они утверждали, что компания-должник выполняла оборонный заказ государства и не была независимой от государства. Заявители далее утверждали, что решение о реорганизации ФГУП «9 ЦАРЗ» в ОАО «9 ЦАРЗ» после приватизации было принято органами власти. В результате унитарное предприятие-должник прекратило свое существование, а задолженность перед заявителями не была устранена. Заявители также отметили, что органы власти распорядились о передаче определенных жилых помещений ФГУП «9 ЦАРЗ», упомянутых в решении от 26 апреля 2004 года, в муниципальную собственность. Таким образом, заявители настаивали на том, что органы власти осуществляли прямой контроль над имуществом компании и сделали исполнение решения, вынесенного в их пользу, невозможным.</w:t>
      </w:r>
    </w:p>
    <w:p w:rsidR="00014566" w:rsidRPr="00172390" w:rsidRDefault="00014566" w:rsidP="00172390">
      <w:pPr>
        <w:pStyle w:val="ECHRHeading2"/>
      </w:pPr>
      <w:r>
        <w:t>А.  Приемлемость</w:t>
      </w:r>
    </w:p>
    <w:p w:rsidR="00BE406A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22</w:t>
      </w:r>
      <w:r w:rsidRPr="00172390">
        <w:fldChar w:fldCharType="end"/>
      </w:r>
      <w:r w:rsidR="001A5D19">
        <w:t>.  Суд признал, что существующая правовая система в России не предоставляет унитарным предприятиям институциональной и операционной независимости, которая бы освобождала Государство от ответственности в соответствии с Конвенцией в отношении долговых обязательств таких предприятий (см. упоминавшееся выше постановление по делу «</w:t>
      </w:r>
      <w:proofErr w:type="spellStart"/>
      <w:r w:rsidR="001A5D19">
        <w:t>Лисейцева</w:t>
      </w:r>
      <w:proofErr w:type="spellEnd"/>
      <w:r w:rsidR="001A5D19">
        <w:t xml:space="preserve"> и Маслов против России», пункты 193-204). Для того чтобы решить вопрос об ответственности Государства по долгам унитарных предприятий, Суд должен рассмотреть вопрос о том, осуществляли ли фактически органы власти по настоящему делу исчерпывающие полномочия по контролю, предусмотренные внутригосударственным законодательством, и каким образом это происходило.</w:t>
      </w:r>
    </w:p>
    <w:bookmarkStart w:id="11" w:name="para19"/>
    <w:p w:rsidR="00BE406A" w:rsidRPr="00172390" w:rsidRDefault="002614E8" w:rsidP="00172390">
      <w:pPr>
        <w:pStyle w:val="ECHRPara"/>
        <w:rPr>
          <w:i/>
        </w:rPr>
      </w:pPr>
      <w:r w:rsidRPr="00172390">
        <w:fldChar w:fldCharType="begin"/>
      </w:r>
      <w:r w:rsidR="00BE406A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23</w:t>
      </w:r>
      <w:r w:rsidRPr="00172390">
        <w:fldChar w:fldCharType="end"/>
      </w:r>
      <w:bookmarkEnd w:id="11"/>
      <w:r w:rsidR="00BE406A">
        <w:t xml:space="preserve">.  Суд отмечает, что компания-должник была создана для производства товаров и оказания услуг для сектора государственной обороны (см. пункт </w:t>
      </w:r>
      <w:r w:rsidRPr="00172390">
        <w:fldChar w:fldCharType="begin"/>
      </w:r>
      <w:r w:rsidR="00AD4710" w:rsidRPr="00172390">
        <w:instrText xml:space="preserve"> REF p15 \h </w:instrText>
      </w:r>
      <w:r w:rsidRPr="00172390">
        <w:fldChar w:fldCharType="separate"/>
      </w:r>
      <w:r w:rsidR="004D5748">
        <w:rPr>
          <w:noProof/>
        </w:rPr>
        <w:t>15</w:t>
      </w:r>
      <w:r w:rsidRPr="00172390">
        <w:fldChar w:fldCharType="end"/>
      </w:r>
      <w:r w:rsidR="00BE406A">
        <w:t xml:space="preserve"> выше). В данных обстоятельствах Суд рассматривает вопрос о том, исполняла ли компания государственные обязательства и находилась ли она в силу своих функций под фактическим строгим контролем государственных органов.</w:t>
      </w:r>
    </w:p>
    <w:p w:rsidR="008A7E49" w:rsidRPr="00172390" w:rsidRDefault="002614E8" w:rsidP="00172390">
      <w:pPr>
        <w:pStyle w:val="ECHRPara"/>
      </w:pPr>
      <w:r w:rsidRPr="00172390">
        <w:fldChar w:fldCharType="begin"/>
      </w:r>
      <w:r w:rsidR="00BE406A" w:rsidRPr="00172390">
        <w:instrText xml:space="preserve"> SEQ level0 \*arabic </w:instrText>
      </w:r>
      <w:r w:rsidRPr="00172390">
        <w:fldChar w:fldCharType="separate"/>
      </w:r>
      <w:proofErr w:type="gramStart"/>
      <w:r w:rsidR="004D5748">
        <w:rPr>
          <w:noProof/>
        </w:rPr>
        <w:t>24</w:t>
      </w:r>
      <w:r w:rsidRPr="00172390">
        <w:fldChar w:fldCharType="end"/>
      </w:r>
      <w:r w:rsidR="00BE406A">
        <w:t>.  Более того, фактическ</w:t>
      </w:r>
      <w:r w:rsidR="00455FC5">
        <w:t>ую</w:t>
      </w:r>
      <w:r w:rsidR="00BE406A">
        <w:t xml:space="preserve"> степень государственного контроля компании-должника демонстрировал тот факт, что решение о реорганизации сначала компании, а позднее ее преемника ФГУП «9 ЦАРЗ» было принято федеральными органами власти, и в ходе </w:t>
      </w:r>
      <w:r w:rsidR="00BE406A">
        <w:lastRenderedPageBreak/>
        <w:t>реорганизации не были погашены долги предшественника (см. постановление Европейского Суда от 8 апреля 2010 года по делу «Ершова против России» (</w:t>
      </w:r>
      <w:proofErr w:type="spellStart"/>
      <w:r w:rsidR="00BE406A">
        <w:rPr>
          <w:i/>
        </w:rPr>
        <w:t>Yershova</w:t>
      </w:r>
      <w:proofErr w:type="spellEnd"/>
      <w:r w:rsidR="00BE406A">
        <w:rPr>
          <w:i/>
        </w:rPr>
        <w:t xml:space="preserve"> v.</w:t>
      </w:r>
      <w:proofErr w:type="gramEnd"/>
      <w:r w:rsidR="00BE406A">
        <w:rPr>
          <w:i/>
        </w:rPr>
        <w:t xml:space="preserve"> </w:t>
      </w:r>
      <w:proofErr w:type="spellStart"/>
      <w:r w:rsidR="00BE406A">
        <w:rPr>
          <w:i/>
        </w:rPr>
        <w:t>Russia</w:t>
      </w:r>
      <w:proofErr w:type="spellEnd"/>
      <w:r w:rsidR="00BE406A">
        <w:t>), жалоба № 1387/04</w:t>
      </w:r>
      <w:r w:rsidR="00BE406A">
        <w:rPr>
          <w:snapToGrid w:val="0"/>
        </w:rPr>
        <w:t>, пункт 60, и упоминавшееся выше постановление по делу «</w:t>
      </w:r>
      <w:proofErr w:type="spellStart"/>
      <w:r w:rsidR="00BE406A">
        <w:rPr>
          <w:snapToGrid w:val="0"/>
        </w:rPr>
        <w:t>Лисейцева</w:t>
      </w:r>
      <w:proofErr w:type="spellEnd"/>
      <w:r w:rsidR="00BE406A">
        <w:rPr>
          <w:snapToGrid w:val="0"/>
        </w:rPr>
        <w:t xml:space="preserve"> и Маслов против России»</w:t>
      </w:r>
      <w:r w:rsidR="00BE406A">
        <w:rPr>
          <w:i/>
        </w:rPr>
        <w:t xml:space="preserve">, </w:t>
      </w:r>
      <w:r w:rsidR="00BE406A">
        <w:t>пункт 206).</w:t>
      </w:r>
    </w:p>
    <w:bookmarkStart w:id="12" w:name="p26"/>
    <w:p w:rsidR="00BE406A" w:rsidRPr="00172390" w:rsidRDefault="002614E8" w:rsidP="00172390">
      <w:pPr>
        <w:pStyle w:val="ECHRPara"/>
      </w:pPr>
      <w:r w:rsidRPr="00172390">
        <w:fldChar w:fldCharType="begin"/>
      </w:r>
      <w:r w:rsidR="008A7E4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25</w:t>
      </w:r>
      <w:r w:rsidRPr="00172390">
        <w:fldChar w:fldCharType="end"/>
      </w:r>
      <w:bookmarkEnd w:id="12"/>
      <w:r w:rsidR="008A7E49">
        <w:t>.  В свете вышеизложенного и с учетом прецедентной практики Суда по этому вопросу (см. упоминавшееся выше постановление по делу «</w:t>
      </w:r>
      <w:proofErr w:type="spellStart"/>
      <w:r w:rsidR="008A7E49">
        <w:t>Лисейцева</w:t>
      </w:r>
      <w:proofErr w:type="spellEnd"/>
      <w:r w:rsidR="008A7E49">
        <w:t xml:space="preserve"> и Маслов против России»</w:t>
      </w:r>
      <w:r w:rsidR="008A7E49">
        <w:rPr>
          <w:i/>
        </w:rPr>
        <w:t xml:space="preserve">, </w:t>
      </w:r>
      <w:r w:rsidR="008A7E49">
        <w:t xml:space="preserve">пункты 208-19), Суд полагает, что компания-должник не обладала достаточной институциональной и оперативной независимостью от органов власти, </w:t>
      </w:r>
      <w:r w:rsidR="00F9515E">
        <w:t xml:space="preserve">и отклоняет возражение Властей </w:t>
      </w:r>
      <w:proofErr w:type="spellStart"/>
      <w:r w:rsidR="008A7E49">
        <w:rPr>
          <w:i/>
        </w:rPr>
        <w:t>ratione</w:t>
      </w:r>
      <w:proofErr w:type="spellEnd"/>
      <w:r w:rsidR="008A7E49">
        <w:rPr>
          <w:i/>
        </w:rPr>
        <w:t xml:space="preserve"> </w:t>
      </w:r>
      <w:proofErr w:type="spellStart"/>
      <w:r w:rsidR="008A7E49">
        <w:rPr>
          <w:i/>
        </w:rPr>
        <w:t>personae</w:t>
      </w:r>
      <w:proofErr w:type="spellEnd"/>
      <w:r w:rsidR="008A7E49">
        <w:t>. Следовательно,</w:t>
      </w:r>
      <w:r w:rsidR="00766E99">
        <w:t xml:space="preserve"> в соответствии с Конвенцией,</w:t>
      </w:r>
      <w:r w:rsidR="008A7E49">
        <w:t xml:space="preserve"> ответственность по долговым обязательствам компании-ответчика перед заявителями в соответствии со вступившим в силу решением, вынесенным в их пользу, должн</w:t>
      </w:r>
      <w:r w:rsidR="00766E99">
        <w:t>а быть возложена на Государство</w:t>
      </w:r>
      <w:r w:rsidR="008A7E49">
        <w:t>.</w:t>
      </w:r>
    </w:p>
    <w:p w:rsidR="00BE406A" w:rsidRPr="00172390" w:rsidRDefault="002614E8" w:rsidP="00172390">
      <w:pPr>
        <w:pStyle w:val="ECHRPara"/>
      </w:pPr>
      <w:r w:rsidRPr="00172390">
        <w:fldChar w:fldCharType="begin"/>
      </w:r>
      <w:r w:rsidR="00881D62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26</w:t>
      </w:r>
      <w:r w:rsidRPr="00172390">
        <w:fldChar w:fldCharType="end"/>
      </w:r>
      <w:r w:rsidR="00881D62">
        <w:t>.  Суд также отмечает, что жалобы заявителей на нарушение статей 6 и 13 Конвенции, а также статьи 1 Протокола № 1 к Конвенции не являются явно необоснованными в значении подпункта «а» пункта 3 статьи 35 Конвенции.</w:t>
      </w:r>
      <w:r w:rsidR="00EC2617">
        <w:t xml:space="preserve"> </w:t>
      </w:r>
      <w:r w:rsidR="00881D62">
        <w:t>Кроме того, они не являются неприемлемыми по другим основаниям. Следовательно, их следует признать приемлемыми.</w:t>
      </w:r>
    </w:p>
    <w:p w:rsidR="00014566" w:rsidRPr="00172390" w:rsidRDefault="00014566" w:rsidP="00172390">
      <w:pPr>
        <w:pStyle w:val="ECHRHeading2"/>
      </w:pPr>
      <w:r>
        <w:t>В.  Существо жалобы</w:t>
      </w:r>
    </w:p>
    <w:p w:rsidR="00881D62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27</w:t>
      </w:r>
      <w:r w:rsidRPr="00172390">
        <w:fldChar w:fldCharType="end"/>
      </w:r>
      <w:r w:rsidR="001A5D19">
        <w:t>.  Суд отмечает, что решение, вынесенное в пользу заявителя, на настоящий момент не исполнено.</w:t>
      </w:r>
    </w:p>
    <w:p w:rsidR="00881D62" w:rsidRPr="00172390" w:rsidRDefault="002614E8" w:rsidP="00172390">
      <w:pPr>
        <w:pStyle w:val="ECHRPara"/>
      </w:pPr>
      <w:r w:rsidRPr="00172390">
        <w:fldChar w:fldCharType="begin"/>
      </w:r>
      <w:r w:rsidR="00881D62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28</w:t>
      </w:r>
      <w:r w:rsidRPr="00172390">
        <w:fldChar w:fldCharType="end"/>
      </w:r>
      <w:r w:rsidR="00881D62">
        <w:t xml:space="preserve">.  Как указывалось выше, Суд постановил, что в соответствии с Конвенцией Государство несет ответственность за долги компании-ответчика. Не исполняя решение в течение более пяти лет (см. пункты </w:t>
      </w:r>
      <w:r w:rsidRPr="00172390">
        <w:fldChar w:fldCharType="begin"/>
      </w:r>
      <w:r w:rsidR="00CE49CB" w:rsidRPr="00172390">
        <w:instrText xml:space="preserve"> REF p5 \h </w:instrText>
      </w:r>
      <w:r w:rsidRPr="00172390">
        <w:fldChar w:fldCharType="separate"/>
      </w:r>
      <w:r w:rsidR="004D5748">
        <w:rPr>
          <w:noProof/>
        </w:rPr>
        <w:t>5</w:t>
      </w:r>
      <w:r w:rsidRPr="00172390">
        <w:fldChar w:fldCharType="end"/>
      </w:r>
      <w:r w:rsidR="00881D62">
        <w:t>-</w:t>
      </w:r>
      <w:r w:rsidRPr="00172390">
        <w:fldChar w:fldCharType="begin"/>
      </w:r>
      <w:r w:rsidR="00CE49CB" w:rsidRPr="00172390">
        <w:instrText xml:space="preserve"> REF p17 \h </w:instrText>
      </w:r>
      <w:r w:rsidRPr="00172390">
        <w:fldChar w:fldCharType="separate"/>
      </w:r>
      <w:r w:rsidR="004D5748">
        <w:rPr>
          <w:noProof/>
        </w:rPr>
        <w:t>17</w:t>
      </w:r>
      <w:r w:rsidRPr="00172390">
        <w:fldChar w:fldCharType="end"/>
      </w:r>
      <w:r w:rsidR="00881D62">
        <w:t xml:space="preserve"> выше), внутригосударственные органы власти воспрепятствовали получению заявителями </w:t>
      </w:r>
      <w:r w:rsidR="00766E99">
        <w:t>того, что</w:t>
      </w:r>
      <w:r w:rsidR="00881D62">
        <w:t xml:space="preserve"> они обоснованно рассчитывали получить. </w:t>
      </w:r>
      <w:proofErr w:type="gramStart"/>
      <w:r w:rsidR="00881D62">
        <w:t xml:space="preserve">Суд </w:t>
      </w:r>
      <w:r w:rsidR="00766E99">
        <w:t>ранее устанавливал</w:t>
      </w:r>
      <w:r w:rsidR="00881D62">
        <w:t xml:space="preserve"> нарушени</w:t>
      </w:r>
      <w:r w:rsidR="00766E99">
        <w:t>я</w:t>
      </w:r>
      <w:r w:rsidR="00881D62">
        <w:t xml:space="preserve"> статьи 6 Конвенции и статьи 1 Протокола № 1 к Конвенции в отношении вопросов, аналогичных тем, что рассматриваются в настоящем деле (см. упоминавшееся выше постановление по делу «</w:t>
      </w:r>
      <w:proofErr w:type="spellStart"/>
      <w:r w:rsidR="00881D62">
        <w:t>Лисейцева</w:t>
      </w:r>
      <w:proofErr w:type="spellEnd"/>
      <w:r w:rsidR="00881D62">
        <w:t xml:space="preserve"> и Маслов против России», пункты 208-24, и постановление Европейского Суда от 1 июля 2014 года по делу «Герасимов и другие против России» (</w:t>
      </w:r>
      <w:proofErr w:type="spellStart"/>
      <w:r w:rsidR="00881D62">
        <w:rPr>
          <w:i/>
        </w:rPr>
        <w:t>Gerasimov</w:t>
      </w:r>
      <w:proofErr w:type="spellEnd"/>
      <w:r w:rsidR="00881D62">
        <w:rPr>
          <w:i/>
        </w:rPr>
        <w:t xml:space="preserve"> </w:t>
      </w:r>
      <w:proofErr w:type="spellStart"/>
      <w:r w:rsidR="00881D62">
        <w:rPr>
          <w:i/>
        </w:rPr>
        <w:t>and</w:t>
      </w:r>
      <w:proofErr w:type="spellEnd"/>
      <w:r w:rsidR="00881D62">
        <w:rPr>
          <w:i/>
        </w:rPr>
        <w:t xml:space="preserve"> </w:t>
      </w:r>
      <w:proofErr w:type="spellStart"/>
      <w:r w:rsidR="00881D62">
        <w:rPr>
          <w:i/>
        </w:rPr>
        <w:t>Others</w:t>
      </w:r>
      <w:proofErr w:type="spellEnd"/>
      <w:r w:rsidR="00881D62">
        <w:rPr>
          <w:i/>
        </w:rPr>
        <w:t xml:space="preserve"> v.</w:t>
      </w:r>
      <w:proofErr w:type="gramEnd"/>
      <w:r w:rsidR="00881D62">
        <w:rPr>
          <w:i/>
        </w:rPr>
        <w:t> </w:t>
      </w:r>
      <w:proofErr w:type="spellStart"/>
      <w:r w:rsidR="00881D62">
        <w:rPr>
          <w:i/>
        </w:rPr>
        <w:t>Russia</w:t>
      </w:r>
      <w:proofErr w:type="spellEnd"/>
      <w:r w:rsidR="00881D62">
        <w:t>), жалобы №№ 29920/05 и 10 других жалоб</w:t>
      </w:r>
      <w:r w:rsidR="00881D62">
        <w:rPr>
          <w:snapToGrid w:val="0"/>
        </w:rPr>
        <w:t>, пункты 167-83</w:t>
      </w:r>
      <w:r w:rsidR="00881D62">
        <w:t>).</w:t>
      </w:r>
    </w:p>
    <w:p w:rsidR="00881D62" w:rsidRPr="00172390" w:rsidRDefault="002614E8" w:rsidP="00172390">
      <w:pPr>
        <w:pStyle w:val="ECHRPara"/>
      </w:pPr>
      <w:r w:rsidRPr="00172390">
        <w:fldChar w:fldCharType="begin"/>
      </w:r>
      <w:r w:rsidR="00881D62" w:rsidRPr="00172390">
        <w:instrText xml:space="preserve"> SEQ level0 \*arabic </w:instrText>
      </w:r>
      <w:r w:rsidRPr="00172390">
        <w:fldChar w:fldCharType="separate"/>
      </w:r>
      <w:proofErr w:type="gramStart"/>
      <w:r w:rsidR="004D5748">
        <w:rPr>
          <w:noProof/>
        </w:rPr>
        <w:t>29</w:t>
      </w:r>
      <w:r w:rsidRPr="00172390">
        <w:fldChar w:fldCharType="end"/>
      </w:r>
      <w:r w:rsidR="00881D62">
        <w:t>.  Что касается эффективных средств правовой защиты, имеющихся в распоряжении заявителей, Суд уже принял решение по аналогичным ситуациям в упоминавшемся выше постановлении по делу «</w:t>
      </w:r>
      <w:proofErr w:type="spellStart"/>
      <w:r w:rsidR="00881D62">
        <w:t>Лисейцева</w:t>
      </w:r>
      <w:proofErr w:type="spellEnd"/>
      <w:r w:rsidR="00881D62">
        <w:t xml:space="preserve"> и Маслов против России» (пункты 165</w:t>
      </w:r>
      <w:r w:rsidR="00881D62">
        <w:noBreakHyphen/>
        <w:t xml:space="preserve">72) о том, что при попытке заявителей добиться исполнения </w:t>
      </w:r>
      <w:r w:rsidR="00766E99">
        <w:t>судебного</w:t>
      </w:r>
      <w:r w:rsidR="00881D62">
        <w:t xml:space="preserve"> решения в отношении муниципальных унитарных предприятий или получить компенсацию за предполагаемые нарушения эффективные средства правовой защиты отсутствовали.</w:t>
      </w:r>
      <w:proofErr w:type="gramEnd"/>
    </w:p>
    <w:p w:rsidR="00881D62" w:rsidRPr="00172390" w:rsidRDefault="002614E8" w:rsidP="00172390">
      <w:pPr>
        <w:pStyle w:val="ECHRPara"/>
      </w:pPr>
      <w:r w:rsidRPr="00172390">
        <w:fldChar w:fldCharType="begin"/>
      </w:r>
      <w:r w:rsidR="00881D62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30</w:t>
      </w:r>
      <w:r w:rsidRPr="00172390">
        <w:fldChar w:fldCharType="end"/>
      </w:r>
      <w:r w:rsidR="00881D62">
        <w:t xml:space="preserve">.  Соответственно, Суд </w:t>
      </w:r>
      <w:r w:rsidR="00766E99">
        <w:t>установил</w:t>
      </w:r>
      <w:r w:rsidR="00881D62">
        <w:t xml:space="preserve"> нарушения пункта 1 статьи 6 и статьи 13 Конвенции, а также статьи 1 Протокола № 1 к Конвенции в части неисполнения вступивших в</w:t>
      </w:r>
      <w:r w:rsidR="00766E99">
        <w:t xml:space="preserve"> законную</w:t>
      </w:r>
      <w:r w:rsidR="00881D62">
        <w:t xml:space="preserve"> силу и обязательных к исполнению решений, вынесенных в пользу заявителей, и отсутствия эффективных сре</w:t>
      </w:r>
      <w:proofErr w:type="gramStart"/>
      <w:r w:rsidR="00881D62">
        <w:t>дств пр</w:t>
      </w:r>
      <w:proofErr w:type="gramEnd"/>
      <w:r w:rsidR="00881D62">
        <w:t>авовой защиты.</w:t>
      </w:r>
    </w:p>
    <w:p w:rsidR="00014566" w:rsidRPr="00172390" w:rsidRDefault="003F0BF0" w:rsidP="00172390">
      <w:pPr>
        <w:pStyle w:val="ECHRHeading1"/>
      </w:pPr>
      <w:r>
        <w:t>II.  ДРУГИЕ ПРЕДПОЛАГАЕМЫЕ НАРУШЕНИЯ ПОЛОЖЕНИЙ КОНВЕНЦИИ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31</w:t>
      </w:r>
      <w:r w:rsidRPr="00172390">
        <w:fldChar w:fldCharType="end"/>
      </w:r>
      <w:r w:rsidR="001A5D19">
        <w:t>.  Заявители также жаловались на нарушение статей 6 и 14 Конвенции, и статьи 2 Протокола № 2 к Конвенции на длительность судебного разбирательства, его предположительные недостатки и несправедливость.</w:t>
      </w:r>
    </w:p>
    <w:p w:rsidR="00FD5495" w:rsidRPr="00172390" w:rsidRDefault="002614E8" w:rsidP="00172390">
      <w:pPr>
        <w:pStyle w:val="ECHRPara"/>
      </w:pPr>
      <w:r w:rsidRPr="00172390">
        <w:fldChar w:fldCharType="begin"/>
      </w:r>
      <w:r w:rsidR="00FD5495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32</w:t>
      </w:r>
      <w:r w:rsidRPr="00172390">
        <w:fldChar w:fldCharType="end"/>
      </w:r>
      <w:r w:rsidR="00FD5495">
        <w:t xml:space="preserve">.  Принимая во внимание все имеющиеся в его распоряжении материалы и в той степени, в которой данные жалобы относятся к его компетенции, Европейский Суд полагает, что представленные материалы не свидетельствуют о каком-либо нарушении прав и свобод, закрепленных Конвенцией и Протоколами к ней. Следовательно, данная часть жалобы </w:t>
      </w:r>
      <w:r w:rsidR="00FD5495">
        <w:lastRenderedPageBreak/>
        <w:t>должна быть отклонена как явно необоснованная на основании подпункта «а» пункта 3 и пункта 4 статьи 35 Конвенции.</w:t>
      </w:r>
    </w:p>
    <w:p w:rsidR="00014566" w:rsidRPr="00172390" w:rsidRDefault="003F0BF0" w:rsidP="00172390">
      <w:pPr>
        <w:pStyle w:val="ECHRHeading1"/>
      </w:pPr>
      <w:r>
        <w:t>III.  ПРИМЕНЕНИЕ СТАТЬИ 41 КОНВЕНЦИИ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33</w:t>
      </w:r>
      <w:r w:rsidRPr="00172390">
        <w:fldChar w:fldCharType="end"/>
      </w:r>
      <w:r w:rsidR="001A5D19">
        <w:t>.  Статья 41 Конвенции гласит</w:t>
      </w:r>
    </w:p>
    <w:p w:rsidR="00014566" w:rsidRPr="00172390" w:rsidRDefault="00014566" w:rsidP="00172390">
      <w:pPr>
        <w:pStyle w:val="ECHRParaQuote"/>
        <w:keepNext/>
        <w:keepLines/>
      </w:pPr>
      <w:r>
        <w:t>«Если Суд приходит к выводу о том,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стороне».</w:t>
      </w:r>
    </w:p>
    <w:p w:rsidR="00014566" w:rsidRPr="00172390" w:rsidRDefault="00014566" w:rsidP="00172390">
      <w:pPr>
        <w:pStyle w:val="ECHRHeading2"/>
      </w:pPr>
      <w:r>
        <w:t>А.  Ущерб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34</w:t>
      </w:r>
      <w:r w:rsidRPr="00172390">
        <w:fldChar w:fldCharType="end"/>
      </w:r>
      <w:r w:rsidR="001A5D19">
        <w:t xml:space="preserve">.  Заявители потребовали 3 285 000 (три миллиона двести восемьдесят пять тысяч) российских рублей, представляющих стоимость квартиры, которую они должны были получить </w:t>
      </w:r>
      <w:r w:rsidR="00766E99">
        <w:t>в соответствии с</w:t>
      </w:r>
      <w:r w:rsidR="001A5D19">
        <w:t xml:space="preserve"> решени</w:t>
      </w:r>
      <w:r w:rsidR="00766E99">
        <w:t>ем суда</w:t>
      </w:r>
      <w:r w:rsidR="001A5D19">
        <w:t xml:space="preserve"> от 26 апреля 2004 года, в качестве компенсации </w:t>
      </w:r>
      <w:r w:rsidR="00766E99">
        <w:t>материального</w:t>
      </w:r>
      <w:r w:rsidR="001A5D19">
        <w:t xml:space="preserve"> ущерба. Каждый из заявителей также требовал присудить ему 6 000 (шесть тысяч) евро в качестве компенсации </w:t>
      </w:r>
      <w:r w:rsidR="00766E99">
        <w:t>морального</w:t>
      </w:r>
      <w:r w:rsidR="001A5D19">
        <w:t xml:space="preserve"> вреда.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35</w:t>
      </w:r>
      <w:r w:rsidRPr="00172390">
        <w:fldChar w:fldCharType="end"/>
      </w:r>
      <w:r w:rsidR="001A5D19">
        <w:t xml:space="preserve">.  Власти утверждали, что предполагаемые нарушения не имели отношения к Государству и что претензии были необоснованными. </w:t>
      </w:r>
      <w:r w:rsidR="00DB4821">
        <w:t>В отношении компенсации</w:t>
      </w:r>
      <w:r w:rsidR="001A5D19">
        <w:t xml:space="preserve"> </w:t>
      </w:r>
      <w:r w:rsidR="00DB4821">
        <w:t>материального</w:t>
      </w:r>
      <w:r w:rsidR="001A5D19">
        <w:t xml:space="preserve"> ущерба, Власти заявили, что заявители не обосновали свои требования и что Октябрьский районный суд несколько раз отказывался присуждать заявителям денежную сумму вместо квартиры, поскольку это было бы изменением первоначального решения от 26 апреля 2004 года (см. пункт </w:t>
      </w:r>
      <w:r w:rsidRPr="00172390">
        <w:fldChar w:fldCharType="begin"/>
      </w:r>
      <w:r w:rsidR="006131D8" w:rsidRPr="00172390">
        <w:instrText xml:space="preserve"> REF p13 \h </w:instrText>
      </w:r>
      <w:r w:rsidRPr="00172390">
        <w:fldChar w:fldCharType="separate"/>
      </w:r>
      <w:r w:rsidR="004D5748">
        <w:rPr>
          <w:noProof/>
        </w:rPr>
        <w:t>13</w:t>
      </w:r>
      <w:r w:rsidRPr="00172390">
        <w:fldChar w:fldCharType="end"/>
      </w:r>
      <w:r w:rsidR="001A5D19">
        <w:t xml:space="preserve"> выше). </w:t>
      </w:r>
      <w:r w:rsidR="00DB4821">
        <w:t>В отношении компенсации морального</w:t>
      </w:r>
      <w:r w:rsidR="001A5D19">
        <w:t xml:space="preserve"> вреда, Власти утверждали, что требования заявителей были чрезмерными, и компенсация за такой ущерб не должна быть присуждена ввиду отсутствия нарушения прав заявителей.</w:t>
      </w:r>
    </w:p>
    <w:p w:rsidR="00C7550E" w:rsidRPr="00172390" w:rsidRDefault="002614E8" w:rsidP="00172390">
      <w:pPr>
        <w:pStyle w:val="ECHRPara"/>
        <w:rPr>
          <w:rFonts w:eastAsia="Calibri"/>
        </w:rPr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proofErr w:type="gramStart"/>
      <w:r w:rsidR="004D5748">
        <w:rPr>
          <w:noProof/>
        </w:rPr>
        <w:t>36</w:t>
      </w:r>
      <w:r w:rsidRPr="00172390">
        <w:fldChar w:fldCharType="end"/>
      </w:r>
      <w:r w:rsidR="001A5D19">
        <w:t>.  Суд ссылается на сво</w:t>
      </w:r>
      <w:r w:rsidR="00DB4821">
        <w:t>ю</w:t>
      </w:r>
      <w:r w:rsidR="001A5D19">
        <w:t xml:space="preserve"> неизменн</w:t>
      </w:r>
      <w:r w:rsidR="00DB4821">
        <w:t>ую</w:t>
      </w:r>
      <w:r w:rsidR="001A5D19">
        <w:t xml:space="preserve"> </w:t>
      </w:r>
      <w:r w:rsidR="00DB4821">
        <w:t>позицию</w:t>
      </w:r>
      <w:r w:rsidR="001A5D19">
        <w:t xml:space="preserve"> о том, что исполнение решения внутригосударственного суда остается наиболее подходящей формой компенсации в отношении нарушений статьи 6 Конвенции, подобных тем, которые были установлены при рассмотрении настоящего дела (см., среди множества других прецедентов, постановление Европейского Суда  от 17 апреля 2012 года по делу «Калинкин и другие против России» </w:t>
      </w:r>
      <w:r w:rsidR="001A5D19">
        <w:rPr>
          <w:i/>
        </w:rPr>
        <w:t>(</w:t>
      </w:r>
      <w:proofErr w:type="spellStart"/>
      <w:r w:rsidR="001A5D19">
        <w:t>Kalinkin</w:t>
      </w:r>
      <w:proofErr w:type="spellEnd"/>
      <w:r w:rsidR="001A5D19">
        <w:t xml:space="preserve"> </w:t>
      </w:r>
      <w:proofErr w:type="spellStart"/>
      <w:r w:rsidR="001A5D19">
        <w:t>and</w:t>
      </w:r>
      <w:proofErr w:type="spellEnd"/>
      <w:r w:rsidR="001A5D19">
        <w:t xml:space="preserve"> </w:t>
      </w:r>
      <w:proofErr w:type="spellStart"/>
      <w:r w:rsidR="001A5D19">
        <w:t>Others</w:t>
      </w:r>
      <w:proofErr w:type="spellEnd"/>
      <w:r w:rsidR="001A5D19">
        <w:t xml:space="preserve"> v.</w:t>
      </w:r>
      <w:proofErr w:type="gramEnd"/>
      <w:r w:rsidR="001A5D19">
        <w:t xml:space="preserve"> </w:t>
      </w:r>
      <w:proofErr w:type="spellStart"/>
      <w:r w:rsidR="001A5D19">
        <w:t>Russia</w:t>
      </w:r>
      <w:proofErr w:type="spellEnd"/>
      <w:r w:rsidR="001A5D19">
        <w:rPr>
          <w:i/>
        </w:rPr>
        <w:t>)</w:t>
      </w:r>
      <w:r w:rsidR="001A5D19">
        <w:t>, жалобы №№ 16967/10 и 20 других жалоб, пункты 55; и постановление Европейского Суда от 17 апреля 2012 года по делу «Илюшкин и другие против России» (</w:t>
      </w:r>
      <w:proofErr w:type="spellStart"/>
      <w:r w:rsidR="001A5D19">
        <w:rPr>
          <w:i/>
          <w:iCs/>
        </w:rPr>
        <w:t>Ilyushkin</w:t>
      </w:r>
      <w:proofErr w:type="spellEnd"/>
      <w:r w:rsidR="001A5D19">
        <w:rPr>
          <w:i/>
          <w:iCs/>
        </w:rPr>
        <w:t xml:space="preserve"> </w:t>
      </w:r>
      <w:proofErr w:type="spellStart"/>
      <w:r w:rsidR="001A5D19">
        <w:rPr>
          <w:i/>
          <w:iCs/>
        </w:rPr>
        <w:t>and</w:t>
      </w:r>
      <w:proofErr w:type="spellEnd"/>
      <w:r w:rsidR="001A5D19">
        <w:rPr>
          <w:i/>
          <w:iCs/>
        </w:rPr>
        <w:t xml:space="preserve"> </w:t>
      </w:r>
      <w:proofErr w:type="spellStart"/>
      <w:r w:rsidR="001A5D19">
        <w:rPr>
          <w:i/>
          <w:iCs/>
        </w:rPr>
        <w:t>Others</w:t>
      </w:r>
      <w:proofErr w:type="spellEnd"/>
      <w:r w:rsidR="001A5D19">
        <w:rPr>
          <w:i/>
          <w:iCs/>
        </w:rPr>
        <w:t xml:space="preserve"> v. </w:t>
      </w:r>
      <w:proofErr w:type="spellStart"/>
      <w:r w:rsidR="001A5D19">
        <w:rPr>
          <w:i/>
          <w:iCs/>
        </w:rPr>
        <w:t>Russia</w:t>
      </w:r>
      <w:proofErr w:type="spellEnd"/>
      <w:r w:rsidR="001A5D19">
        <w:t>), жалобы №№ 5734/08 и 28 других жалоб, пункт 64). Соответственно, Суд считает, что государство-ответчик обязано без дальнейшего промедления путем принятия соответствующих мер обеспечить исполнение судебного решения, вынесенного в пользу заявителей.</w:t>
      </w:r>
    </w:p>
    <w:p w:rsidR="007A7A89" w:rsidRPr="00172390" w:rsidRDefault="002614E8" w:rsidP="00172390">
      <w:pPr>
        <w:pStyle w:val="ECHRPara"/>
        <w:rPr>
          <w:rFonts w:eastAsia="Calibri"/>
        </w:rPr>
      </w:pPr>
      <w:r w:rsidRPr="00172390">
        <w:rPr>
          <w:rFonts w:eastAsia="Calibri"/>
        </w:rPr>
        <w:fldChar w:fldCharType="begin"/>
      </w:r>
      <w:r w:rsidR="007A7A89" w:rsidRPr="00172390">
        <w:rPr>
          <w:rFonts w:eastAsia="Calibri"/>
        </w:rPr>
        <w:instrText xml:space="preserve"> SEQ level0 \*arabic </w:instrText>
      </w:r>
      <w:r w:rsidRPr="00172390">
        <w:rPr>
          <w:rFonts w:eastAsia="Calibri"/>
        </w:rPr>
        <w:fldChar w:fldCharType="separate"/>
      </w:r>
      <w:proofErr w:type="gramStart"/>
      <w:r w:rsidR="004D5748">
        <w:rPr>
          <w:rFonts w:eastAsia="Calibri"/>
          <w:noProof/>
        </w:rPr>
        <w:t>37</w:t>
      </w:r>
      <w:r w:rsidRPr="00172390">
        <w:rPr>
          <w:rFonts w:eastAsia="Calibri"/>
        </w:rPr>
        <w:fldChar w:fldCharType="end"/>
      </w:r>
      <w:r w:rsidR="007A7A89">
        <w:t>.  </w:t>
      </w:r>
      <w:r w:rsidR="00DB4821">
        <w:rPr>
          <w:rFonts w:ascii="Times New Roman" w:hAnsi="Times New Roman"/>
          <w:color w:val="000000"/>
        </w:rPr>
        <w:t xml:space="preserve">В отношении компенсации морального </w:t>
      </w:r>
      <w:r w:rsidR="007A7A89">
        <w:rPr>
          <w:rFonts w:ascii="Times New Roman" w:hAnsi="Times New Roman"/>
          <w:color w:val="000000"/>
        </w:rPr>
        <w:t xml:space="preserve">вреда, Суд считает оправданным и справедливым присудить в совокупности 2 000 (две тысячи) евро в качестве компенсации </w:t>
      </w:r>
      <w:r w:rsidR="00DB4821">
        <w:rPr>
          <w:rFonts w:ascii="Times New Roman" w:hAnsi="Times New Roman"/>
          <w:color w:val="000000"/>
        </w:rPr>
        <w:t>морального</w:t>
      </w:r>
      <w:r w:rsidR="007A7A89">
        <w:rPr>
          <w:rFonts w:ascii="Times New Roman" w:hAnsi="Times New Roman"/>
          <w:color w:val="000000"/>
        </w:rPr>
        <w:t xml:space="preserve"> вреда, включая любой налог, которым может облагаться указанная сумма (см. постановление Европейского Суда от 30 июля 2015 года по делу «Воронков против России» (</w:t>
      </w:r>
      <w:proofErr w:type="spellStart"/>
      <w:r w:rsidR="007A7A89">
        <w:rPr>
          <w:rFonts w:ascii="Times New Roman" w:hAnsi="Times New Roman"/>
          <w:i/>
          <w:iCs/>
          <w:color w:val="000000"/>
        </w:rPr>
        <w:t>Voronkov</w:t>
      </w:r>
      <w:proofErr w:type="spellEnd"/>
      <w:r w:rsidR="007A7A89">
        <w:rPr>
          <w:rFonts w:ascii="Times New Roman" w:hAnsi="Times New Roman"/>
          <w:i/>
          <w:iCs/>
          <w:color w:val="000000"/>
        </w:rPr>
        <w:t xml:space="preserve"> v.</w:t>
      </w:r>
      <w:proofErr w:type="gramEnd"/>
      <w:r w:rsidR="007A7A89">
        <w:rPr>
          <w:rFonts w:ascii="Times New Roman" w:hAnsi="Times New Roman"/>
          <w:i/>
          <w:iCs/>
          <w:color w:val="000000"/>
        </w:rPr>
        <w:t> </w:t>
      </w:r>
      <w:proofErr w:type="spellStart"/>
      <w:r w:rsidR="007A7A89">
        <w:rPr>
          <w:rFonts w:ascii="Times New Roman" w:hAnsi="Times New Roman"/>
          <w:i/>
          <w:iCs/>
          <w:color w:val="000000"/>
        </w:rPr>
        <w:t>Russia</w:t>
      </w:r>
      <w:proofErr w:type="spellEnd"/>
      <w:r w:rsidR="007A7A89">
        <w:rPr>
          <w:rFonts w:ascii="Times New Roman" w:hAnsi="Times New Roman"/>
          <w:color w:val="000000"/>
        </w:rPr>
        <w:t>), жалоба № 39678/03, пункты 68</w:t>
      </w:r>
      <w:r w:rsidR="007A7A89">
        <w:rPr>
          <w:rFonts w:ascii="Times New Roman" w:hAnsi="Times New Roman"/>
          <w:color w:val="000000"/>
        </w:rPr>
        <w:noBreakHyphen/>
        <w:t>69).</w:t>
      </w:r>
    </w:p>
    <w:p w:rsidR="00014566" w:rsidRPr="00172390" w:rsidRDefault="00014566" w:rsidP="00172390">
      <w:pPr>
        <w:pStyle w:val="ECHRHeading2"/>
      </w:pPr>
      <w:r>
        <w:t>B.  Расходы и издержки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38</w:t>
      </w:r>
      <w:r w:rsidRPr="00172390">
        <w:fldChar w:fldCharType="end"/>
      </w:r>
      <w:r w:rsidR="001A5D19">
        <w:t>.  Заявители также требовали выплатить 22 938,40 рублей в отношении судебных расходов и издержек. Сумма включала в себя почтовые расходы, юридические услуги, услуги по переводу и расходы на оценку имущества. Заявители приложили соответствующие квитанции.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39</w:t>
      </w:r>
      <w:r w:rsidRPr="00172390">
        <w:fldChar w:fldCharType="end"/>
      </w:r>
      <w:r w:rsidR="001A5D19">
        <w:t>.  Власти утверждали, что заявители не приложили договоры об оказании вышеуказанных услуг. Что касается юридических услуг, Власти утверждали, что только расходы в сумме 10 000 рублей относились к разбирательству в Суде.</w:t>
      </w:r>
    </w:p>
    <w:p w:rsidR="00014566" w:rsidRPr="00172390" w:rsidRDefault="002614E8" w:rsidP="00172390">
      <w:pPr>
        <w:pStyle w:val="ECHRPara"/>
      </w:pPr>
      <w:r w:rsidRPr="00172390">
        <w:lastRenderedPageBreak/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40</w:t>
      </w:r>
      <w:r w:rsidRPr="00172390">
        <w:fldChar w:fldCharType="end"/>
      </w:r>
      <w:r w:rsidR="001A5D19">
        <w:t>.  В соответствии с прецедентной практикой Суда, заявитель имеет право на возмещение судебных расходов и издержек только в той мере, в какой им было доказано, что такие расходы и издержки действительно имели место, были понесены по необходимости и являлись разумными с точки зрения их размера. Принимая во внимание документы, имеющиеся в его распоряжении, а также вышеупомянутые критерии, Суд считает разумным присудить 424 евро на покрытие расходов, понесенных в ходе разбирательства в Суде.</w:t>
      </w:r>
    </w:p>
    <w:p w:rsidR="00014566" w:rsidRPr="00172390" w:rsidRDefault="00014566" w:rsidP="00172390">
      <w:pPr>
        <w:pStyle w:val="ECHRHeading2"/>
      </w:pPr>
      <w:r>
        <w:t>C.  Проценты за просрочку платежа</w:t>
      </w:r>
    </w:p>
    <w:p w:rsidR="00014566" w:rsidRPr="00172390" w:rsidRDefault="002614E8" w:rsidP="00172390">
      <w:pPr>
        <w:pStyle w:val="ECHRPara"/>
      </w:pPr>
      <w:r w:rsidRPr="00172390">
        <w:fldChar w:fldCharType="begin"/>
      </w:r>
      <w:r w:rsidR="001A5D19" w:rsidRPr="00172390">
        <w:instrText xml:space="preserve"> SEQ level0 \*arabic </w:instrText>
      </w:r>
      <w:r w:rsidRPr="00172390">
        <w:fldChar w:fldCharType="separate"/>
      </w:r>
      <w:r w:rsidR="004D5748">
        <w:rPr>
          <w:noProof/>
        </w:rPr>
        <w:t>41</w:t>
      </w:r>
      <w:r w:rsidRPr="00172390">
        <w:fldChar w:fldCharType="end"/>
      </w:r>
      <w:r w:rsidR="001A5D19">
        <w:t>.  Суд считает приемлемым, что процентная ставка при просрочке платежа должна быть установлена в размере, равном предельной годовой процентной ставке Европейского центрального банка плюс три процентных пункта.</w:t>
      </w:r>
    </w:p>
    <w:p w:rsidR="00014566" w:rsidRPr="00172390" w:rsidRDefault="00BB5883" w:rsidP="00172390">
      <w:pPr>
        <w:pStyle w:val="ECHRTitle1"/>
      </w:pPr>
      <w:r>
        <w:t>ПО ЭТИМ ОСНОВАНИЯМ СУД ЕДИНОГЛАСНО,</w:t>
      </w:r>
    </w:p>
    <w:p w:rsidR="00B637B9" w:rsidRPr="00172390" w:rsidRDefault="00B637B9" w:rsidP="00172390">
      <w:pPr>
        <w:pStyle w:val="JuList"/>
      </w:pPr>
      <w:r>
        <w:t>1.  </w:t>
      </w:r>
      <w:r>
        <w:rPr>
          <w:i/>
        </w:rPr>
        <w:t>объявил</w:t>
      </w:r>
      <w:r>
        <w:t xml:space="preserve"> жалобу в отношении неисполнения судебного решения от 26 апреля 2004 года приемлемой, а остальную часть жалобы неприемлемой;</w:t>
      </w:r>
    </w:p>
    <w:p w:rsidR="00014566" w:rsidRPr="00172390" w:rsidRDefault="00014566" w:rsidP="00172390">
      <w:pPr>
        <w:pStyle w:val="JuList"/>
        <w:ind w:left="0" w:firstLine="0"/>
      </w:pPr>
    </w:p>
    <w:p w:rsidR="00014566" w:rsidRPr="00172390" w:rsidRDefault="00541A7B" w:rsidP="00172390">
      <w:pPr>
        <w:pStyle w:val="JuList"/>
      </w:pPr>
      <w:r>
        <w:t>2.  </w:t>
      </w:r>
      <w:r>
        <w:rPr>
          <w:i/>
        </w:rPr>
        <w:t>постановил,</w:t>
      </w:r>
      <w:r>
        <w:t xml:space="preserve"> что имело место нарушение пункта 1 статьи 6 и статьи 13 Конвенции, а также статьи 1 Протокола № 1 к Конвенции в части неисполнения вступивших в силу и обязательных к исполнению решений, вынесенных в пользу заявителей, и отсутствия эффективных средств правовой защиты.</w:t>
      </w:r>
    </w:p>
    <w:p w:rsidR="00014566" w:rsidRPr="00172390" w:rsidRDefault="00014566" w:rsidP="00172390">
      <w:pPr>
        <w:pStyle w:val="JuList"/>
        <w:ind w:left="0" w:firstLine="0"/>
      </w:pPr>
    </w:p>
    <w:p w:rsidR="001A5D19" w:rsidRPr="00172390" w:rsidRDefault="00541A7B" w:rsidP="00172390">
      <w:pPr>
        <w:pStyle w:val="JuList"/>
      </w:pPr>
      <w:r>
        <w:t>3.  </w:t>
      </w:r>
      <w:r>
        <w:rPr>
          <w:i/>
        </w:rPr>
        <w:t>постановил</w:t>
      </w:r>
    </w:p>
    <w:p w:rsidR="005017FA" w:rsidRPr="00172390" w:rsidRDefault="00014566" w:rsidP="00172390">
      <w:pPr>
        <w:pStyle w:val="JuLista"/>
      </w:pPr>
      <w:r>
        <w:t>(a)  что государство-ответчик в течение трех месяцев должно обеспечить надлежащее исполнение решения</w:t>
      </w:r>
      <w:r w:rsidR="00DB4821">
        <w:t xml:space="preserve"> суда</w:t>
      </w:r>
      <w:r>
        <w:t xml:space="preserve"> от 26 апреля 2004 года;</w:t>
      </w:r>
    </w:p>
    <w:p w:rsidR="00014566" w:rsidRPr="00172390" w:rsidRDefault="005017FA" w:rsidP="00172390">
      <w:pPr>
        <w:pStyle w:val="JuLista"/>
      </w:pPr>
      <w:r>
        <w:t>(b)  что в течение трех месяцев государство-ответчик обязано выплатить заявителям совместно указанные ниже суммы с последующим переводом в валюту государства-ответчика по курсу на день выплаты:</w:t>
      </w:r>
    </w:p>
    <w:p w:rsidR="00014566" w:rsidRPr="00172390" w:rsidRDefault="00014566" w:rsidP="00172390">
      <w:pPr>
        <w:pStyle w:val="JuListi"/>
      </w:pPr>
      <w:r>
        <w:t>(i)  2 000 (две тысячи) евро, а также все налоги, подлежащие начислению на указанную сумму, в качестве компенсации неимущественного вреда;</w:t>
      </w:r>
    </w:p>
    <w:p w:rsidR="00014566" w:rsidRPr="00172390" w:rsidRDefault="00014566" w:rsidP="00172390">
      <w:pPr>
        <w:pStyle w:val="JuListi"/>
      </w:pPr>
      <w:r>
        <w:t>(</w:t>
      </w:r>
      <w:proofErr w:type="spellStart"/>
      <w:r>
        <w:t>ii</w:t>
      </w:r>
      <w:proofErr w:type="spellEnd"/>
      <w:r>
        <w:t>) 424 (четыреста двадцать четыре) евро, плюс налог, который может взиматься с заявителей, в качестве возмещения расходов и издержек;</w:t>
      </w:r>
    </w:p>
    <w:p w:rsidR="00014566" w:rsidRPr="00172390" w:rsidRDefault="00014566" w:rsidP="00172390">
      <w:pPr>
        <w:pStyle w:val="JuLista"/>
      </w:pPr>
      <w:r>
        <w:t>(c)  что с момента истечения вышеуказанного трехмесячного срока до момента выплаты компенсации на вышеуказанные суммы начисляются простые проценты в размере, равном предельной годовой процентной ставке Европейского центрального банка в течение периода просрочки, плюс три процентных пункта;</w:t>
      </w:r>
    </w:p>
    <w:p w:rsidR="00014566" w:rsidRPr="00172390" w:rsidRDefault="00014566" w:rsidP="00172390">
      <w:pPr>
        <w:pStyle w:val="JuList"/>
      </w:pPr>
    </w:p>
    <w:p w:rsidR="00014566" w:rsidRPr="00172390" w:rsidRDefault="000F050C" w:rsidP="00172390">
      <w:pPr>
        <w:pStyle w:val="JuList"/>
      </w:pPr>
      <w:r>
        <w:t>4.  </w:t>
      </w:r>
      <w:r>
        <w:rPr>
          <w:i/>
        </w:rPr>
        <w:t>отклонил</w:t>
      </w:r>
      <w:r>
        <w:t xml:space="preserve"> остальную часть требования заявителей о справедливой компенсации.</w:t>
      </w:r>
    </w:p>
    <w:p w:rsidR="00014566" w:rsidRPr="00172390" w:rsidRDefault="00014566" w:rsidP="00172390">
      <w:pPr>
        <w:pStyle w:val="JuParaLast"/>
      </w:pPr>
      <w:r>
        <w:t>Совершено на английском языке; уведомление о постановлении направлено в письменном виде 12 декабря 2017 года в соответствии с пунктами 2 и 3 правила 77 Регламента Суда.</w:t>
      </w:r>
    </w:p>
    <w:p w:rsidR="004D15F3" w:rsidRPr="00172390" w:rsidRDefault="00014566" w:rsidP="00172390">
      <w:pPr>
        <w:pStyle w:val="JuSigned"/>
      </w:pPr>
      <w:r>
        <w:tab/>
      </w:r>
      <w:proofErr w:type="spellStart"/>
      <w:r>
        <w:t>Фатош</w:t>
      </w:r>
      <w:proofErr w:type="spellEnd"/>
      <w:r>
        <w:t xml:space="preserve"> </w:t>
      </w:r>
      <w:proofErr w:type="spellStart"/>
      <w:r>
        <w:t>Араджи</w:t>
      </w:r>
      <w:proofErr w:type="spellEnd"/>
      <w:r>
        <w:tab/>
        <w:t xml:space="preserve">Хелен </w:t>
      </w:r>
      <w:proofErr w:type="spellStart"/>
      <w:r>
        <w:t>Келлер</w:t>
      </w:r>
      <w:proofErr w:type="spellEnd"/>
      <w:r>
        <w:br/>
      </w:r>
      <w:r>
        <w:tab/>
        <w:t>Заместитель Секретаря</w:t>
      </w:r>
      <w:r>
        <w:tab/>
        <w:t>Председатель</w:t>
      </w:r>
    </w:p>
    <w:sectPr w:rsidR="004D15F3" w:rsidRPr="00172390" w:rsidSect="00DA39DA">
      <w:headerReference w:type="even" r:id="rId16"/>
      <w:headerReference w:type="default" r:id="rId17"/>
      <w:footnotePr>
        <w:numRestart w:val="eachSect"/>
      </w:footnotePr>
      <w:pgSz w:w="11906" w:h="16838" w:code="9"/>
      <w:pgMar w:top="1134" w:right="1134" w:bottom="1134" w:left="1134" w:header="85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1C" w:rsidRPr="00E4133A" w:rsidRDefault="00923D1C" w:rsidP="00014566">
      <w:r w:rsidRPr="00E4133A">
        <w:separator/>
      </w:r>
    </w:p>
  </w:endnote>
  <w:endnote w:type="continuationSeparator" w:id="0">
    <w:p w:rsidR="00923D1C" w:rsidRPr="00E4133A" w:rsidRDefault="00923D1C" w:rsidP="00014566">
      <w:r w:rsidRPr="00E413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39" w:rsidRPr="00150BFA" w:rsidRDefault="00EC7E39" w:rsidP="0020718E">
    <w:pPr>
      <w:jc w:val="center"/>
    </w:pPr>
    <w:r>
      <w:rPr>
        <w:noProof/>
        <w:lang w:eastAsia="ru-RU"/>
      </w:rPr>
      <w:drawing>
        <wp:inline distT="0" distB="0" distL="0" distR="0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7E39" w:rsidRDefault="00EC7E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1C" w:rsidRPr="00E4133A" w:rsidRDefault="00923D1C" w:rsidP="00014566">
      <w:r w:rsidRPr="00E4133A">
        <w:separator/>
      </w:r>
    </w:p>
  </w:footnote>
  <w:footnote w:type="continuationSeparator" w:id="0">
    <w:p w:rsidR="00923D1C" w:rsidRPr="00E4133A" w:rsidRDefault="00923D1C" w:rsidP="00014566">
      <w:r w:rsidRPr="00E4133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A4" w:rsidRPr="00EC7E39" w:rsidRDefault="00075FA4" w:rsidP="00EC7E39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39" w:rsidRPr="00A45145" w:rsidRDefault="00EC7E39" w:rsidP="00A45145">
    <w:pPr>
      <w:jc w:val="center"/>
    </w:pPr>
    <w:r>
      <w:rPr>
        <w:noProof/>
        <w:lang w:eastAsia="ru-RU"/>
      </w:rPr>
      <w:drawing>
        <wp:inline distT="0" distB="0" distL="0" distR="0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E9B" w:rsidRDefault="00FB5E9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39" w:rsidRPr="00E4133A" w:rsidRDefault="002614E8" w:rsidP="00EE1DA9">
    <w:pPr>
      <w:pStyle w:val="ECHRHeader"/>
    </w:pPr>
    <w:r>
      <w:rPr>
        <w:rStyle w:val="aff1"/>
        <w:szCs w:val="18"/>
      </w:rPr>
      <w:fldChar w:fldCharType="begin"/>
    </w:r>
    <w:r w:rsidR="00EC7E39">
      <w:rPr>
        <w:rStyle w:val="aff1"/>
        <w:szCs w:val="18"/>
      </w:rPr>
      <w:instrText xml:space="preserve"> PAGE </w:instrText>
    </w:r>
    <w:r>
      <w:rPr>
        <w:rStyle w:val="aff1"/>
        <w:szCs w:val="18"/>
      </w:rPr>
      <w:fldChar w:fldCharType="separate"/>
    </w:r>
    <w:r w:rsidR="00B854E0">
      <w:rPr>
        <w:rStyle w:val="aff1"/>
        <w:noProof/>
        <w:szCs w:val="18"/>
      </w:rPr>
      <w:t>6</w:t>
    </w:r>
    <w:r>
      <w:rPr>
        <w:rStyle w:val="aff1"/>
        <w:szCs w:val="18"/>
      </w:rPr>
      <w:fldChar w:fldCharType="end"/>
    </w:r>
    <w:r w:rsidR="00EC7E39">
      <w:tab/>
      <w:t>ПОСТАНОВЛЕНИЕ ПО ДЕЛУ «ИНДЕРКИНЫ против РОССИИ»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39" w:rsidRPr="00E4133A" w:rsidRDefault="00EC7E39" w:rsidP="00D60D87">
    <w:pPr>
      <w:pStyle w:val="ECHRHeader"/>
      <w:rPr>
        <w:noProof/>
      </w:rPr>
    </w:pPr>
    <w:r>
      <w:tab/>
      <w:t>ПОСТАНОВЛЕНИЕ ПО ДЕЛУ «ИНДЕРКИНЫ против РОССИИ»</w:t>
    </w:r>
    <w:r>
      <w:tab/>
    </w:r>
    <w:r w:rsidR="002614E8">
      <w:rPr>
        <w:rStyle w:val="aff1"/>
        <w:szCs w:val="18"/>
      </w:rPr>
      <w:fldChar w:fldCharType="begin"/>
    </w:r>
    <w:r>
      <w:rPr>
        <w:rStyle w:val="aff1"/>
        <w:szCs w:val="18"/>
      </w:rPr>
      <w:instrText xml:space="preserve"> PAGE </w:instrText>
    </w:r>
    <w:r w:rsidR="002614E8">
      <w:rPr>
        <w:rStyle w:val="aff1"/>
        <w:szCs w:val="18"/>
      </w:rPr>
      <w:fldChar w:fldCharType="separate"/>
    </w:r>
    <w:r w:rsidR="00B854E0">
      <w:rPr>
        <w:rStyle w:val="aff1"/>
        <w:noProof/>
        <w:szCs w:val="18"/>
      </w:rPr>
      <w:t>5</w:t>
    </w:r>
    <w:r w:rsidR="002614E8">
      <w:rPr>
        <w:rStyle w:val="aff1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18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0ECFB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B8BEF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1CF73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026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2C34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82EC3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66B2C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7601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66004F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3F153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7FD1241"/>
    <w:multiLevelType w:val="hybridMultilevel"/>
    <w:tmpl w:val="F6D86CC2"/>
    <w:lvl w:ilvl="0" w:tplc="E4205412">
      <w:start w:val="1"/>
      <w:numFmt w:val="bullet"/>
      <w:pStyle w:val="a0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737461D"/>
    <w:multiLevelType w:val="multilevel"/>
    <w:tmpl w:val="040C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MM" w:val="0"/>
    <w:docVar w:name="NBEMMDOC" w:val="0"/>
  </w:docVars>
  <w:rsids>
    <w:rsidRoot w:val="001A5D19"/>
    <w:rsid w:val="00000067"/>
    <w:rsid w:val="000010ED"/>
    <w:rsid w:val="0000362B"/>
    <w:rsid w:val="000041F8"/>
    <w:rsid w:val="000042A8"/>
    <w:rsid w:val="00004308"/>
    <w:rsid w:val="00005BF0"/>
    <w:rsid w:val="00007154"/>
    <w:rsid w:val="000103AE"/>
    <w:rsid w:val="00011D69"/>
    <w:rsid w:val="00011E85"/>
    <w:rsid w:val="00012AD3"/>
    <w:rsid w:val="0001312D"/>
    <w:rsid w:val="00014276"/>
    <w:rsid w:val="00014566"/>
    <w:rsid w:val="0001529E"/>
    <w:rsid w:val="00015C2D"/>
    <w:rsid w:val="00015F00"/>
    <w:rsid w:val="000207D4"/>
    <w:rsid w:val="00022026"/>
    <w:rsid w:val="00022C1D"/>
    <w:rsid w:val="00024DD7"/>
    <w:rsid w:val="00031BC7"/>
    <w:rsid w:val="0003365D"/>
    <w:rsid w:val="00034987"/>
    <w:rsid w:val="000350E3"/>
    <w:rsid w:val="00036DC0"/>
    <w:rsid w:val="00054FEE"/>
    <w:rsid w:val="000602DF"/>
    <w:rsid w:val="00061B05"/>
    <w:rsid w:val="00062973"/>
    <w:rsid w:val="00062A4C"/>
    <w:rsid w:val="00062D5D"/>
    <w:rsid w:val="000632D5"/>
    <w:rsid w:val="000644EE"/>
    <w:rsid w:val="00066C7C"/>
    <w:rsid w:val="00066F84"/>
    <w:rsid w:val="0007172F"/>
    <w:rsid w:val="00071ABC"/>
    <w:rsid w:val="00075FA4"/>
    <w:rsid w:val="000856D7"/>
    <w:rsid w:val="000902AD"/>
    <w:rsid w:val="000925AD"/>
    <w:rsid w:val="00093E12"/>
    <w:rsid w:val="0009630A"/>
    <w:rsid w:val="00097EA9"/>
    <w:rsid w:val="000A24EB"/>
    <w:rsid w:val="000B6923"/>
    <w:rsid w:val="000B7B93"/>
    <w:rsid w:val="000C033C"/>
    <w:rsid w:val="000C5F3C"/>
    <w:rsid w:val="000C6DCC"/>
    <w:rsid w:val="000D1830"/>
    <w:rsid w:val="000D1D18"/>
    <w:rsid w:val="000D3EE9"/>
    <w:rsid w:val="000D46F8"/>
    <w:rsid w:val="000D47AA"/>
    <w:rsid w:val="000D721F"/>
    <w:rsid w:val="000E069B"/>
    <w:rsid w:val="000E0E82"/>
    <w:rsid w:val="000E1DC5"/>
    <w:rsid w:val="000E223F"/>
    <w:rsid w:val="000E35AC"/>
    <w:rsid w:val="000E4A3F"/>
    <w:rsid w:val="000E7D45"/>
    <w:rsid w:val="000F050C"/>
    <w:rsid w:val="000F7851"/>
    <w:rsid w:val="00102BF2"/>
    <w:rsid w:val="00104E23"/>
    <w:rsid w:val="001050D0"/>
    <w:rsid w:val="00106414"/>
    <w:rsid w:val="00111B0C"/>
    <w:rsid w:val="00113995"/>
    <w:rsid w:val="001179AF"/>
    <w:rsid w:val="00120D6C"/>
    <w:rsid w:val="00123B64"/>
    <w:rsid w:val="001257EC"/>
    <w:rsid w:val="00131146"/>
    <w:rsid w:val="00132C6A"/>
    <w:rsid w:val="00133D33"/>
    <w:rsid w:val="00134D64"/>
    <w:rsid w:val="00135A30"/>
    <w:rsid w:val="0013612C"/>
    <w:rsid w:val="00137FF6"/>
    <w:rsid w:val="00141650"/>
    <w:rsid w:val="001457D8"/>
    <w:rsid w:val="00162A12"/>
    <w:rsid w:val="00164342"/>
    <w:rsid w:val="00166530"/>
    <w:rsid w:val="00166B89"/>
    <w:rsid w:val="001708CA"/>
    <w:rsid w:val="00172390"/>
    <w:rsid w:val="00172CEF"/>
    <w:rsid w:val="00177F91"/>
    <w:rsid w:val="001832BD"/>
    <w:rsid w:val="001943B5"/>
    <w:rsid w:val="00194411"/>
    <w:rsid w:val="00195134"/>
    <w:rsid w:val="001A06A4"/>
    <w:rsid w:val="001A145B"/>
    <w:rsid w:val="001A5D19"/>
    <w:rsid w:val="001A674C"/>
    <w:rsid w:val="001B3B24"/>
    <w:rsid w:val="001B3DA6"/>
    <w:rsid w:val="001C0F98"/>
    <w:rsid w:val="001C24A0"/>
    <w:rsid w:val="001C2A42"/>
    <w:rsid w:val="001C3747"/>
    <w:rsid w:val="001C73B6"/>
    <w:rsid w:val="001D63ED"/>
    <w:rsid w:val="001D7348"/>
    <w:rsid w:val="001E035B"/>
    <w:rsid w:val="001E0961"/>
    <w:rsid w:val="001E1D4C"/>
    <w:rsid w:val="001E272D"/>
    <w:rsid w:val="001E3EAE"/>
    <w:rsid w:val="001E5348"/>
    <w:rsid w:val="001E6F32"/>
    <w:rsid w:val="001F2145"/>
    <w:rsid w:val="001F6262"/>
    <w:rsid w:val="001F67B0"/>
    <w:rsid w:val="001F7B3D"/>
    <w:rsid w:val="00205F9F"/>
    <w:rsid w:val="00210338"/>
    <w:rsid w:val="002115FC"/>
    <w:rsid w:val="002133F8"/>
    <w:rsid w:val="0021423C"/>
    <w:rsid w:val="00216986"/>
    <w:rsid w:val="00221983"/>
    <w:rsid w:val="00230D00"/>
    <w:rsid w:val="00231DF7"/>
    <w:rsid w:val="00231FD1"/>
    <w:rsid w:val="0023272E"/>
    <w:rsid w:val="002339E0"/>
    <w:rsid w:val="00233CF8"/>
    <w:rsid w:val="0023575D"/>
    <w:rsid w:val="00237148"/>
    <w:rsid w:val="0024222D"/>
    <w:rsid w:val="00242B50"/>
    <w:rsid w:val="00244B0E"/>
    <w:rsid w:val="00244F6C"/>
    <w:rsid w:val="00247622"/>
    <w:rsid w:val="002532C5"/>
    <w:rsid w:val="00255C76"/>
    <w:rsid w:val="00260C03"/>
    <w:rsid w:val="002614E8"/>
    <w:rsid w:val="0026399E"/>
    <w:rsid w:val="0026540E"/>
    <w:rsid w:val="0027225C"/>
    <w:rsid w:val="00275123"/>
    <w:rsid w:val="00276E1B"/>
    <w:rsid w:val="00282240"/>
    <w:rsid w:val="0028572A"/>
    <w:rsid w:val="002947CA"/>
    <w:rsid w:val="002948AD"/>
    <w:rsid w:val="00294C05"/>
    <w:rsid w:val="00294C92"/>
    <w:rsid w:val="002A01CC"/>
    <w:rsid w:val="002A61B1"/>
    <w:rsid w:val="002A663C"/>
    <w:rsid w:val="002A758F"/>
    <w:rsid w:val="002B1E6C"/>
    <w:rsid w:val="002B444B"/>
    <w:rsid w:val="002B5887"/>
    <w:rsid w:val="002B5969"/>
    <w:rsid w:val="002C0692"/>
    <w:rsid w:val="002C0E27"/>
    <w:rsid w:val="002C3040"/>
    <w:rsid w:val="002D022D"/>
    <w:rsid w:val="002D08EF"/>
    <w:rsid w:val="002D24BB"/>
    <w:rsid w:val="002E05D7"/>
    <w:rsid w:val="002F171B"/>
    <w:rsid w:val="002F2AF7"/>
    <w:rsid w:val="002F7E1C"/>
    <w:rsid w:val="00301A75"/>
    <w:rsid w:val="00302F70"/>
    <w:rsid w:val="0030336F"/>
    <w:rsid w:val="0030375E"/>
    <w:rsid w:val="0031102C"/>
    <w:rsid w:val="00312A30"/>
    <w:rsid w:val="00320F72"/>
    <w:rsid w:val="0032463E"/>
    <w:rsid w:val="00324A32"/>
    <w:rsid w:val="00326224"/>
    <w:rsid w:val="0032676F"/>
    <w:rsid w:val="00331EAC"/>
    <w:rsid w:val="00337EE4"/>
    <w:rsid w:val="00340FFD"/>
    <w:rsid w:val="003506B1"/>
    <w:rsid w:val="00352470"/>
    <w:rsid w:val="00356AC7"/>
    <w:rsid w:val="003609FA"/>
    <w:rsid w:val="00361A94"/>
    <w:rsid w:val="003710C8"/>
    <w:rsid w:val="003750BE"/>
    <w:rsid w:val="0038194F"/>
    <w:rsid w:val="00381C24"/>
    <w:rsid w:val="00387B9D"/>
    <w:rsid w:val="00390FC8"/>
    <w:rsid w:val="0039343F"/>
    <w:rsid w:val="0039364F"/>
    <w:rsid w:val="003964CD"/>
    <w:rsid w:val="00396686"/>
    <w:rsid w:val="0039778E"/>
    <w:rsid w:val="003A441D"/>
    <w:rsid w:val="003B4941"/>
    <w:rsid w:val="003B6E5C"/>
    <w:rsid w:val="003C5714"/>
    <w:rsid w:val="003C6B9F"/>
    <w:rsid w:val="003C6E2A"/>
    <w:rsid w:val="003D0299"/>
    <w:rsid w:val="003D0AE9"/>
    <w:rsid w:val="003D3C7D"/>
    <w:rsid w:val="003D6B9B"/>
    <w:rsid w:val="003E6D80"/>
    <w:rsid w:val="003F039E"/>
    <w:rsid w:val="003F05FA"/>
    <w:rsid w:val="003F0BF0"/>
    <w:rsid w:val="003F0D6A"/>
    <w:rsid w:val="003F244A"/>
    <w:rsid w:val="003F30B8"/>
    <w:rsid w:val="003F4C45"/>
    <w:rsid w:val="003F5949"/>
    <w:rsid w:val="003F5F7B"/>
    <w:rsid w:val="003F7D64"/>
    <w:rsid w:val="00401EC3"/>
    <w:rsid w:val="0040770A"/>
    <w:rsid w:val="00414300"/>
    <w:rsid w:val="0042000F"/>
    <w:rsid w:val="00423DCE"/>
    <w:rsid w:val="00425C67"/>
    <w:rsid w:val="00427E7A"/>
    <w:rsid w:val="00432F5E"/>
    <w:rsid w:val="00435A25"/>
    <w:rsid w:val="00436307"/>
    <w:rsid w:val="00436C49"/>
    <w:rsid w:val="0044057B"/>
    <w:rsid w:val="00442726"/>
    <w:rsid w:val="00445366"/>
    <w:rsid w:val="00447F5B"/>
    <w:rsid w:val="00453BCD"/>
    <w:rsid w:val="00455FC5"/>
    <w:rsid w:val="004576D0"/>
    <w:rsid w:val="00461DB0"/>
    <w:rsid w:val="00463926"/>
    <w:rsid w:val="00464097"/>
    <w:rsid w:val="004646E0"/>
    <w:rsid w:val="00464C9A"/>
    <w:rsid w:val="00474F3D"/>
    <w:rsid w:val="00477E3A"/>
    <w:rsid w:val="00483E5F"/>
    <w:rsid w:val="004857B1"/>
    <w:rsid w:val="00485FF9"/>
    <w:rsid w:val="00486A5A"/>
    <w:rsid w:val="004907F0"/>
    <w:rsid w:val="0049140B"/>
    <w:rsid w:val="004923A5"/>
    <w:rsid w:val="00496BFB"/>
    <w:rsid w:val="004A15C7"/>
    <w:rsid w:val="004A344E"/>
    <w:rsid w:val="004A4A32"/>
    <w:rsid w:val="004B013B"/>
    <w:rsid w:val="004B112B"/>
    <w:rsid w:val="004B5AC2"/>
    <w:rsid w:val="004B78EB"/>
    <w:rsid w:val="004C01E4"/>
    <w:rsid w:val="004C086C"/>
    <w:rsid w:val="004C1F56"/>
    <w:rsid w:val="004C27BC"/>
    <w:rsid w:val="004D1085"/>
    <w:rsid w:val="004D15F3"/>
    <w:rsid w:val="004D347F"/>
    <w:rsid w:val="004D5311"/>
    <w:rsid w:val="004D5748"/>
    <w:rsid w:val="004D5DCC"/>
    <w:rsid w:val="004E0B0A"/>
    <w:rsid w:val="004F10AF"/>
    <w:rsid w:val="004F11A4"/>
    <w:rsid w:val="004F2389"/>
    <w:rsid w:val="004F304D"/>
    <w:rsid w:val="004F61BE"/>
    <w:rsid w:val="004F66B1"/>
    <w:rsid w:val="005017FA"/>
    <w:rsid w:val="00502A0D"/>
    <w:rsid w:val="00503848"/>
    <w:rsid w:val="00503E8C"/>
    <w:rsid w:val="00507637"/>
    <w:rsid w:val="005101A0"/>
    <w:rsid w:val="00511C07"/>
    <w:rsid w:val="00512D5D"/>
    <w:rsid w:val="00513B4E"/>
    <w:rsid w:val="005173A6"/>
    <w:rsid w:val="00520BAA"/>
    <w:rsid w:val="00525208"/>
    <w:rsid w:val="005257A5"/>
    <w:rsid w:val="005264C0"/>
    <w:rsid w:val="00526A8A"/>
    <w:rsid w:val="00530586"/>
    <w:rsid w:val="00531DF2"/>
    <w:rsid w:val="00533CF7"/>
    <w:rsid w:val="00535BB8"/>
    <w:rsid w:val="00541A7B"/>
    <w:rsid w:val="005442EE"/>
    <w:rsid w:val="00547353"/>
    <w:rsid w:val="005474E7"/>
    <w:rsid w:val="005512A3"/>
    <w:rsid w:val="00551368"/>
    <w:rsid w:val="00552599"/>
    <w:rsid w:val="00556C2C"/>
    <w:rsid w:val="005578CE"/>
    <w:rsid w:val="00562781"/>
    <w:rsid w:val="00563E83"/>
    <w:rsid w:val="0057271C"/>
    <w:rsid w:val="00572845"/>
    <w:rsid w:val="0057441C"/>
    <w:rsid w:val="00585BA6"/>
    <w:rsid w:val="00591EE9"/>
    <w:rsid w:val="00592772"/>
    <w:rsid w:val="0059574A"/>
    <w:rsid w:val="00595E59"/>
    <w:rsid w:val="005A1B9B"/>
    <w:rsid w:val="005A6751"/>
    <w:rsid w:val="005A6CD8"/>
    <w:rsid w:val="005B092E"/>
    <w:rsid w:val="005B152C"/>
    <w:rsid w:val="005B1EE0"/>
    <w:rsid w:val="005B26A8"/>
    <w:rsid w:val="005B2B24"/>
    <w:rsid w:val="005B4425"/>
    <w:rsid w:val="005B4B94"/>
    <w:rsid w:val="005B4ED1"/>
    <w:rsid w:val="005B4FA1"/>
    <w:rsid w:val="005C101E"/>
    <w:rsid w:val="005C3EE8"/>
    <w:rsid w:val="005C530D"/>
    <w:rsid w:val="005D34F9"/>
    <w:rsid w:val="005D4190"/>
    <w:rsid w:val="005D584D"/>
    <w:rsid w:val="005D67A3"/>
    <w:rsid w:val="005E2988"/>
    <w:rsid w:val="005E2A43"/>
    <w:rsid w:val="005E3085"/>
    <w:rsid w:val="005E438A"/>
    <w:rsid w:val="005E7E5F"/>
    <w:rsid w:val="005F300E"/>
    <w:rsid w:val="005F3429"/>
    <w:rsid w:val="005F51E1"/>
    <w:rsid w:val="0060281C"/>
    <w:rsid w:val="00606A02"/>
    <w:rsid w:val="00611C80"/>
    <w:rsid w:val="006131D8"/>
    <w:rsid w:val="00614119"/>
    <w:rsid w:val="00620692"/>
    <w:rsid w:val="006242CA"/>
    <w:rsid w:val="00627507"/>
    <w:rsid w:val="00633717"/>
    <w:rsid w:val="00633E63"/>
    <w:rsid w:val="006344E1"/>
    <w:rsid w:val="00646C5E"/>
    <w:rsid w:val="00647BEA"/>
    <w:rsid w:val="00650BA2"/>
    <w:rsid w:val="006545C4"/>
    <w:rsid w:val="006552B4"/>
    <w:rsid w:val="00660DBD"/>
    <w:rsid w:val="00661971"/>
    <w:rsid w:val="00661CE8"/>
    <w:rsid w:val="00662079"/>
    <w:rsid w:val="006623D9"/>
    <w:rsid w:val="00665062"/>
    <w:rsid w:val="0066550C"/>
    <w:rsid w:val="006716F2"/>
    <w:rsid w:val="00673F10"/>
    <w:rsid w:val="0067419E"/>
    <w:rsid w:val="006828DC"/>
    <w:rsid w:val="00682BF2"/>
    <w:rsid w:val="006859CE"/>
    <w:rsid w:val="00691270"/>
    <w:rsid w:val="00694BA8"/>
    <w:rsid w:val="006A037C"/>
    <w:rsid w:val="006A36F4"/>
    <w:rsid w:val="006A406F"/>
    <w:rsid w:val="006A5D3A"/>
    <w:rsid w:val="006B1E4E"/>
    <w:rsid w:val="006C23D4"/>
    <w:rsid w:val="006C7BB0"/>
    <w:rsid w:val="006C7C1E"/>
    <w:rsid w:val="006D3237"/>
    <w:rsid w:val="006D3409"/>
    <w:rsid w:val="006E2E37"/>
    <w:rsid w:val="006E3CF1"/>
    <w:rsid w:val="006E68B2"/>
    <w:rsid w:val="006E7E80"/>
    <w:rsid w:val="006F1602"/>
    <w:rsid w:val="006F1DF9"/>
    <w:rsid w:val="006F24DB"/>
    <w:rsid w:val="006F2E2B"/>
    <w:rsid w:val="006F48CA"/>
    <w:rsid w:val="006F64DD"/>
    <w:rsid w:val="0070005C"/>
    <w:rsid w:val="007000A7"/>
    <w:rsid w:val="007032CE"/>
    <w:rsid w:val="00707E1B"/>
    <w:rsid w:val="00715127"/>
    <w:rsid w:val="00715E8E"/>
    <w:rsid w:val="00717D38"/>
    <w:rsid w:val="00723580"/>
    <w:rsid w:val="00723755"/>
    <w:rsid w:val="00724C04"/>
    <w:rsid w:val="00726433"/>
    <w:rsid w:val="007310C9"/>
    <w:rsid w:val="0073136C"/>
    <w:rsid w:val="00731F0F"/>
    <w:rsid w:val="00733250"/>
    <w:rsid w:val="007350AD"/>
    <w:rsid w:val="00741404"/>
    <w:rsid w:val="007449E5"/>
    <w:rsid w:val="00746C5A"/>
    <w:rsid w:val="00747FF0"/>
    <w:rsid w:val="00747FF3"/>
    <w:rsid w:val="007509D5"/>
    <w:rsid w:val="00763695"/>
    <w:rsid w:val="00764D4E"/>
    <w:rsid w:val="00765A1F"/>
    <w:rsid w:val="00766320"/>
    <w:rsid w:val="00766E99"/>
    <w:rsid w:val="00774A6E"/>
    <w:rsid w:val="00775B6D"/>
    <w:rsid w:val="00776D68"/>
    <w:rsid w:val="007850EE"/>
    <w:rsid w:val="00785B95"/>
    <w:rsid w:val="007860E2"/>
    <w:rsid w:val="00790E96"/>
    <w:rsid w:val="00793366"/>
    <w:rsid w:val="007969F7"/>
    <w:rsid w:val="007A716F"/>
    <w:rsid w:val="007A7A89"/>
    <w:rsid w:val="007B06FC"/>
    <w:rsid w:val="007B270A"/>
    <w:rsid w:val="007B5DE3"/>
    <w:rsid w:val="007B77DF"/>
    <w:rsid w:val="007C0695"/>
    <w:rsid w:val="007C419A"/>
    <w:rsid w:val="007C4CC8"/>
    <w:rsid w:val="007C5426"/>
    <w:rsid w:val="007C5798"/>
    <w:rsid w:val="007C6F0B"/>
    <w:rsid w:val="007D4832"/>
    <w:rsid w:val="007D4E74"/>
    <w:rsid w:val="007E21B2"/>
    <w:rsid w:val="007E2C4E"/>
    <w:rsid w:val="007F1905"/>
    <w:rsid w:val="0080048F"/>
    <w:rsid w:val="00801300"/>
    <w:rsid w:val="0080262C"/>
    <w:rsid w:val="00802C64"/>
    <w:rsid w:val="00805C48"/>
    <w:rsid w:val="00805E52"/>
    <w:rsid w:val="008061D0"/>
    <w:rsid w:val="00810B38"/>
    <w:rsid w:val="008118BF"/>
    <w:rsid w:val="00815A75"/>
    <w:rsid w:val="008204C7"/>
    <w:rsid w:val="00820992"/>
    <w:rsid w:val="008211D6"/>
    <w:rsid w:val="00823602"/>
    <w:rsid w:val="008255F5"/>
    <w:rsid w:val="0083014E"/>
    <w:rsid w:val="00831B4E"/>
    <w:rsid w:val="0083214A"/>
    <w:rsid w:val="00834220"/>
    <w:rsid w:val="00845723"/>
    <w:rsid w:val="008458A6"/>
    <w:rsid w:val="00847329"/>
    <w:rsid w:val="008503D7"/>
    <w:rsid w:val="008508FB"/>
    <w:rsid w:val="00851EF9"/>
    <w:rsid w:val="008577FD"/>
    <w:rsid w:val="00860B03"/>
    <w:rsid w:val="00861526"/>
    <w:rsid w:val="00861B1B"/>
    <w:rsid w:val="0086497A"/>
    <w:rsid w:val="008713A1"/>
    <w:rsid w:val="008754AB"/>
    <w:rsid w:val="0088060C"/>
    <w:rsid w:val="00880B07"/>
    <w:rsid w:val="00881D62"/>
    <w:rsid w:val="0089002C"/>
    <w:rsid w:val="008910E7"/>
    <w:rsid w:val="00893576"/>
    <w:rsid w:val="00893E73"/>
    <w:rsid w:val="008A267D"/>
    <w:rsid w:val="008A43C4"/>
    <w:rsid w:val="008A7E49"/>
    <w:rsid w:val="008B02DC"/>
    <w:rsid w:val="008B57CE"/>
    <w:rsid w:val="008B659F"/>
    <w:rsid w:val="008C26DE"/>
    <w:rsid w:val="008D1DC5"/>
    <w:rsid w:val="008D2225"/>
    <w:rsid w:val="008D4752"/>
    <w:rsid w:val="008D552A"/>
    <w:rsid w:val="008E12AB"/>
    <w:rsid w:val="008E271C"/>
    <w:rsid w:val="008E418E"/>
    <w:rsid w:val="008E5BC6"/>
    <w:rsid w:val="008E6A25"/>
    <w:rsid w:val="008E79FE"/>
    <w:rsid w:val="008F1BC7"/>
    <w:rsid w:val="008F5193"/>
    <w:rsid w:val="008F65A7"/>
    <w:rsid w:val="009013A7"/>
    <w:rsid w:val="009017FB"/>
    <w:rsid w:val="009017FC"/>
    <w:rsid w:val="00903B43"/>
    <w:rsid w:val="0090506B"/>
    <w:rsid w:val="009050C9"/>
    <w:rsid w:val="009066FC"/>
    <w:rsid w:val="009130F7"/>
    <w:rsid w:val="009140A3"/>
    <w:rsid w:val="009144A2"/>
    <w:rsid w:val="0091510C"/>
    <w:rsid w:val="00923D1C"/>
    <w:rsid w:val="009259AC"/>
    <w:rsid w:val="00926F38"/>
    <w:rsid w:val="0093358D"/>
    <w:rsid w:val="00934301"/>
    <w:rsid w:val="00936CD1"/>
    <w:rsid w:val="009409B4"/>
    <w:rsid w:val="00941747"/>
    <w:rsid w:val="00941EFB"/>
    <w:rsid w:val="00947AFB"/>
    <w:rsid w:val="00950C3F"/>
    <w:rsid w:val="00951D7D"/>
    <w:rsid w:val="00952C12"/>
    <w:rsid w:val="009630C7"/>
    <w:rsid w:val="00972B55"/>
    <w:rsid w:val="009743B7"/>
    <w:rsid w:val="00977264"/>
    <w:rsid w:val="00977CA3"/>
    <w:rsid w:val="0098228B"/>
    <w:rsid w:val="009828DA"/>
    <w:rsid w:val="00985BAB"/>
    <w:rsid w:val="00996A76"/>
    <w:rsid w:val="00997F03"/>
    <w:rsid w:val="009A46DF"/>
    <w:rsid w:val="009A7579"/>
    <w:rsid w:val="009B1B5F"/>
    <w:rsid w:val="009B2EC2"/>
    <w:rsid w:val="009B3974"/>
    <w:rsid w:val="009B6673"/>
    <w:rsid w:val="009C191B"/>
    <w:rsid w:val="009C2BD6"/>
    <w:rsid w:val="009C35B7"/>
    <w:rsid w:val="009C4DCE"/>
    <w:rsid w:val="009C6E16"/>
    <w:rsid w:val="009D1A3A"/>
    <w:rsid w:val="009D216A"/>
    <w:rsid w:val="009E1F32"/>
    <w:rsid w:val="009E28A3"/>
    <w:rsid w:val="009E41B3"/>
    <w:rsid w:val="009E5596"/>
    <w:rsid w:val="009E5829"/>
    <w:rsid w:val="009E776C"/>
    <w:rsid w:val="00A130B4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444C6"/>
    <w:rsid w:val="00A44F65"/>
    <w:rsid w:val="00A47989"/>
    <w:rsid w:val="00A534AD"/>
    <w:rsid w:val="00A54192"/>
    <w:rsid w:val="00A6035E"/>
    <w:rsid w:val="00A6144C"/>
    <w:rsid w:val="00A61F96"/>
    <w:rsid w:val="00A66617"/>
    <w:rsid w:val="00A671F8"/>
    <w:rsid w:val="00A673A4"/>
    <w:rsid w:val="00A724AE"/>
    <w:rsid w:val="00A73329"/>
    <w:rsid w:val="00A76D24"/>
    <w:rsid w:val="00A76FBF"/>
    <w:rsid w:val="00A82359"/>
    <w:rsid w:val="00A865D2"/>
    <w:rsid w:val="00A904B6"/>
    <w:rsid w:val="00A94C20"/>
    <w:rsid w:val="00A96ED6"/>
    <w:rsid w:val="00AA227F"/>
    <w:rsid w:val="00AA3BC7"/>
    <w:rsid w:val="00AA5DD0"/>
    <w:rsid w:val="00AA754A"/>
    <w:rsid w:val="00AA7925"/>
    <w:rsid w:val="00AB099E"/>
    <w:rsid w:val="00AB4328"/>
    <w:rsid w:val="00AB57ED"/>
    <w:rsid w:val="00AB5FA0"/>
    <w:rsid w:val="00AC3D9C"/>
    <w:rsid w:val="00AC604C"/>
    <w:rsid w:val="00AD4710"/>
    <w:rsid w:val="00AD60C2"/>
    <w:rsid w:val="00AE0A2E"/>
    <w:rsid w:val="00AE354C"/>
    <w:rsid w:val="00AE4374"/>
    <w:rsid w:val="00AF1BE5"/>
    <w:rsid w:val="00AF4B07"/>
    <w:rsid w:val="00AF6186"/>
    <w:rsid w:val="00AF7A3A"/>
    <w:rsid w:val="00B10328"/>
    <w:rsid w:val="00B160DB"/>
    <w:rsid w:val="00B20836"/>
    <w:rsid w:val="00B235BB"/>
    <w:rsid w:val="00B27A44"/>
    <w:rsid w:val="00B30BBF"/>
    <w:rsid w:val="00B33C03"/>
    <w:rsid w:val="00B340D2"/>
    <w:rsid w:val="00B37DD7"/>
    <w:rsid w:val="00B44E56"/>
    <w:rsid w:val="00B45421"/>
    <w:rsid w:val="00B46543"/>
    <w:rsid w:val="00B47D33"/>
    <w:rsid w:val="00B52BE0"/>
    <w:rsid w:val="00B54133"/>
    <w:rsid w:val="00B5786E"/>
    <w:rsid w:val="00B637B9"/>
    <w:rsid w:val="00B668B1"/>
    <w:rsid w:val="00B701ED"/>
    <w:rsid w:val="00B7196B"/>
    <w:rsid w:val="00B73815"/>
    <w:rsid w:val="00B77562"/>
    <w:rsid w:val="00B8086C"/>
    <w:rsid w:val="00B815A8"/>
    <w:rsid w:val="00B854E0"/>
    <w:rsid w:val="00B861B4"/>
    <w:rsid w:val="00B86DFE"/>
    <w:rsid w:val="00B90990"/>
    <w:rsid w:val="00B91246"/>
    <w:rsid w:val="00B922FF"/>
    <w:rsid w:val="00B92491"/>
    <w:rsid w:val="00B9281E"/>
    <w:rsid w:val="00B93925"/>
    <w:rsid w:val="00B95187"/>
    <w:rsid w:val="00B965A3"/>
    <w:rsid w:val="00BA2D55"/>
    <w:rsid w:val="00BA71B1"/>
    <w:rsid w:val="00BB0637"/>
    <w:rsid w:val="00BB345F"/>
    <w:rsid w:val="00BB42C4"/>
    <w:rsid w:val="00BB5883"/>
    <w:rsid w:val="00BB68EA"/>
    <w:rsid w:val="00BC1C27"/>
    <w:rsid w:val="00BC6BBF"/>
    <w:rsid w:val="00BC7D91"/>
    <w:rsid w:val="00BD1572"/>
    <w:rsid w:val="00BD5BCC"/>
    <w:rsid w:val="00BE14E3"/>
    <w:rsid w:val="00BE3774"/>
    <w:rsid w:val="00BE406A"/>
    <w:rsid w:val="00BE41E5"/>
    <w:rsid w:val="00BE63DB"/>
    <w:rsid w:val="00BF0BBB"/>
    <w:rsid w:val="00BF4109"/>
    <w:rsid w:val="00BF4CC3"/>
    <w:rsid w:val="00C03064"/>
    <w:rsid w:val="00C054C7"/>
    <w:rsid w:val="00C057B5"/>
    <w:rsid w:val="00C0798C"/>
    <w:rsid w:val="00C22687"/>
    <w:rsid w:val="00C2284E"/>
    <w:rsid w:val="00C32E4D"/>
    <w:rsid w:val="00C333A0"/>
    <w:rsid w:val="00C36A81"/>
    <w:rsid w:val="00C36F55"/>
    <w:rsid w:val="00C41974"/>
    <w:rsid w:val="00C43E49"/>
    <w:rsid w:val="00C447AD"/>
    <w:rsid w:val="00C47953"/>
    <w:rsid w:val="00C52274"/>
    <w:rsid w:val="00C53F4A"/>
    <w:rsid w:val="00C54125"/>
    <w:rsid w:val="00C55B54"/>
    <w:rsid w:val="00C6098E"/>
    <w:rsid w:val="00C6152C"/>
    <w:rsid w:val="00C621C2"/>
    <w:rsid w:val="00C62C1B"/>
    <w:rsid w:val="00C6408A"/>
    <w:rsid w:val="00C74810"/>
    <w:rsid w:val="00C7550E"/>
    <w:rsid w:val="00C77D23"/>
    <w:rsid w:val="00C8458B"/>
    <w:rsid w:val="00C90D68"/>
    <w:rsid w:val="00C915FB"/>
    <w:rsid w:val="00C939FE"/>
    <w:rsid w:val="00CA1792"/>
    <w:rsid w:val="00CA4BDA"/>
    <w:rsid w:val="00CA5198"/>
    <w:rsid w:val="00CB1F66"/>
    <w:rsid w:val="00CB2951"/>
    <w:rsid w:val="00CB298F"/>
    <w:rsid w:val="00CB36A7"/>
    <w:rsid w:val="00CB6292"/>
    <w:rsid w:val="00CB73A0"/>
    <w:rsid w:val="00CD1A2D"/>
    <w:rsid w:val="00CD282B"/>
    <w:rsid w:val="00CD4C35"/>
    <w:rsid w:val="00CD7369"/>
    <w:rsid w:val="00CE0B0E"/>
    <w:rsid w:val="00CE1A0F"/>
    <w:rsid w:val="00CE2F1E"/>
    <w:rsid w:val="00CE3831"/>
    <w:rsid w:val="00CE49CB"/>
    <w:rsid w:val="00CF0711"/>
    <w:rsid w:val="00D00ABB"/>
    <w:rsid w:val="00D02EEC"/>
    <w:rsid w:val="00D03551"/>
    <w:rsid w:val="00D06A63"/>
    <w:rsid w:val="00D07E0E"/>
    <w:rsid w:val="00D07E43"/>
    <w:rsid w:val="00D11478"/>
    <w:rsid w:val="00D15ED0"/>
    <w:rsid w:val="00D16F2C"/>
    <w:rsid w:val="00D21B3E"/>
    <w:rsid w:val="00D21FED"/>
    <w:rsid w:val="00D24251"/>
    <w:rsid w:val="00D24FF8"/>
    <w:rsid w:val="00D25311"/>
    <w:rsid w:val="00D343E2"/>
    <w:rsid w:val="00D34898"/>
    <w:rsid w:val="00D361A2"/>
    <w:rsid w:val="00D36D9A"/>
    <w:rsid w:val="00D44C2E"/>
    <w:rsid w:val="00D45414"/>
    <w:rsid w:val="00D53C0F"/>
    <w:rsid w:val="00D566BD"/>
    <w:rsid w:val="00D57A4D"/>
    <w:rsid w:val="00D60AA7"/>
    <w:rsid w:val="00D60D87"/>
    <w:rsid w:val="00D6435F"/>
    <w:rsid w:val="00D72B62"/>
    <w:rsid w:val="00D75E28"/>
    <w:rsid w:val="00D772C2"/>
    <w:rsid w:val="00D8008E"/>
    <w:rsid w:val="00D82C45"/>
    <w:rsid w:val="00D835EA"/>
    <w:rsid w:val="00D908A8"/>
    <w:rsid w:val="00D977B6"/>
    <w:rsid w:val="00DA0C95"/>
    <w:rsid w:val="00DA0FEB"/>
    <w:rsid w:val="00DA182A"/>
    <w:rsid w:val="00DA39DA"/>
    <w:rsid w:val="00DA4A31"/>
    <w:rsid w:val="00DA61F2"/>
    <w:rsid w:val="00DA7B04"/>
    <w:rsid w:val="00DB36C2"/>
    <w:rsid w:val="00DB3E3D"/>
    <w:rsid w:val="00DB4821"/>
    <w:rsid w:val="00DB7196"/>
    <w:rsid w:val="00DC169B"/>
    <w:rsid w:val="00DC2AB9"/>
    <w:rsid w:val="00DC63F0"/>
    <w:rsid w:val="00DD3CC2"/>
    <w:rsid w:val="00DD6EE5"/>
    <w:rsid w:val="00DD7CCC"/>
    <w:rsid w:val="00DE0791"/>
    <w:rsid w:val="00DE1B8E"/>
    <w:rsid w:val="00DE386C"/>
    <w:rsid w:val="00DE4D35"/>
    <w:rsid w:val="00DF0549"/>
    <w:rsid w:val="00DF098B"/>
    <w:rsid w:val="00DF11C4"/>
    <w:rsid w:val="00DF210C"/>
    <w:rsid w:val="00DF4B6A"/>
    <w:rsid w:val="00E02C09"/>
    <w:rsid w:val="00E04D59"/>
    <w:rsid w:val="00E07DA1"/>
    <w:rsid w:val="00E11BF6"/>
    <w:rsid w:val="00E123CB"/>
    <w:rsid w:val="00E1557C"/>
    <w:rsid w:val="00E20E13"/>
    <w:rsid w:val="00E21668"/>
    <w:rsid w:val="00E21DBC"/>
    <w:rsid w:val="00E275D7"/>
    <w:rsid w:val="00E27DBE"/>
    <w:rsid w:val="00E32AB1"/>
    <w:rsid w:val="00E36C71"/>
    <w:rsid w:val="00E40404"/>
    <w:rsid w:val="00E4133A"/>
    <w:rsid w:val="00E459C6"/>
    <w:rsid w:val="00E47589"/>
    <w:rsid w:val="00E479C7"/>
    <w:rsid w:val="00E60C8F"/>
    <w:rsid w:val="00E64915"/>
    <w:rsid w:val="00E64F2E"/>
    <w:rsid w:val="00E661D4"/>
    <w:rsid w:val="00E70091"/>
    <w:rsid w:val="00E720F5"/>
    <w:rsid w:val="00E76D47"/>
    <w:rsid w:val="00E81976"/>
    <w:rsid w:val="00E849F7"/>
    <w:rsid w:val="00E90302"/>
    <w:rsid w:val="00E9173E"/>
    <w:rsid w:val="00E9597F"/>
    <w:rsid w:val="00E97396"/>
    <w:rsid w:val="00EA185E"/>
    <w:rsid w:val="00EA4F2E"/>
    <w:rsid w:val="00EA592A"/>
    <w:rsid w:val="00EA6153"/>
    <w:rsid w:val="00EA737F"/>
    <w:rsid w:val="00EB14E4"/>
    <w:rsid w:val="00EB32A5"/>
    <w:rsid w:val="00EB34ED"/>
    <w:rsid w:val="00EB6499"/>
    <w:rsid w:val="00EB6966"/>
    <w:rsid w:val="00EB7BE0"/>
    <w:rsid w:val="00EC2617"/>
    <w:rsid w:val="00EC315E"/>
    <w:rsid w:val="00EC7E39"/>
    <w:rsid w:val="00ED077C"/>
    <w:rsid w:val="00ED1190"/>
    <w:rsid w:val="00ED27DB"/>
    <w:rsid w:val="00ED6544"/>
    <w:rsid w:val="00EE0277"/>
    <w:rsid w:val="00EE1DA9"/>
    <w:rsid w:val="00EE3E00"/>
    <w:rsid w:val="00EE5DD2"/>
    <w:rsid w:val="00EF0073"/>
    <w:rsid w:val="00EF41F1"/>
    <w:rsid w:val="00EF4F08"/>
    <w:rsid w:val="00EF573B"/>
    <w:rsid w:val="00F00A79"/>
    <w:rsid w:val="00F00E86"/>
    <w:rsid w:val="00F00F8B"/>
    <w:rsid w:val="00F02E65"/>
    <w:rsid w:val="00F07C1E"/>
    <w:rsid w:val="00F105DB"/>
    <w:rsid w:val="00F132BC"/>
    <w:rsid w:val="00F13D80"/>
    <w:rsid w:val="00F1667C"/>
    <w:rsid w:val="00F16AAA"/>
    <w:rsid w:val="00F21161"/>
    <w:rsid w:val="00F218EF"/>
    <w:rsid w:val="00F21BC7"/>
    <w:rsid w:val="00F21CD8"/>
    <w:rsid w:val="00F266A2"/>
    <w:rsid w:val="00F26D5B"/>
    <w:rsid w:val="00F3203F"/>
    <w:rsid w:val="00F32269"/>
    <w:rsid w:val="00F322E3"/>
    <w:rsid w:val="00F4457E"/>
    <w:rsid w:val="00F50E8B"/>
    <w:rsid w:val="00F54688"/>
    <w:rsid w:val="00F56A6F"/>
    <w:rsid w:val="00F5709C"/>
    <w:rsid w:val="00F61A4B"/>
    <w:rsid w:val="00F62ACD"/>
    <w:rsid w:val="00F64EF1"/>
    <w:rsid w:val="00F652E4"/>
    <w:rsid w:val="00F71633"/>
    <w:rsid w:val="00F839DB"/>
    <w:rsid w:val="00F8765F"/>
    <w:rsid w:val="00F90767"/>
    <w:rsid w:val="00F9515E"/>
    <w:rsid w:val="00F9651A"/>
    <w:rsid w:val="00FA685B"/>
    <w:rsid w:val="00FB0C01"/>
    <w:rsid w:val="00FB5653"/>
    <w:rsid w:val="00FB5E9B"/>
    <w:rsid w:val="00FC18F2"/>
    <w:rsid w:val="00FC39E5"/>
    <w:rsid w:val="00FC3A78"/>
    <w:rsid w:val="00FC4C97"/>
    <w:rsid w:val="00FC5FFE"/>
    <w:rsid w:val="00FD1005"/>
    <w:rsid w:val="00FD3180"/>
    <w:rsid w:val="00FD5495"/>
    <w:rsid w:val="00FD6C75"/>
    <w:rsid w:val="00FE1BC8"/>
    <w:rsid w:val="00FE71B3"/>
    <w:rsid w:val="00FE76C3"/>
    <w:rsid w:val="00FF0908"/>
    <w:rsid w:val="00FF170C"/>
    <w:rsid w:val="00FF2AC9"/>
    <w:rsid w:val="00FF3444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00067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0006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0006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0006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0006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FB5E9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00006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FB5E9B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FB5E9B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FB5E9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00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00067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FB5E9B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FB5E9B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000067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FB5E9B"/>
    <w:rPr>
      <w:b/>
      <w:bCs/>
    </w:rPr>
  </w:style>
  <w:style w:type="paragraph" w:styleId="ac">
    <w:name w:val="No Spacing"/>
    <w:basedOn w:val="a2"/>
    <w:link w:val="ad"/>
    <w:semiHidden/>
    <w:qFormat/>
    <w:rsid w:val="00FB5E9B"/>
    <w:rPr>
      <w:sz w:val="22"/>
    </w:rPr>
  </w:style>
  <w:style w:type="character" w:customStyle="1" w:styleId="ad">
    <w:name w:val="Без интервала Знак"/>
    <w:basedOn w:val="a3"/>
    <w:link w:val="ac"/>
    <w:semiHidden/>
    <w:rsid w:val="00FB5E9B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00067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a2"/>
    <w:uiPriority w:val="5"/>
    <w:semiHidden/>
    <w:qFormat/>
    <w:rsid w:val="00FB5E9B"/>
    <w:pPr>
      <w:numPr>
        <w:numId w:val="20"/>
      </w:numPr>
      <w:jc w:val="left"/>
    </w:pPr>
    <w:rPr>
      <w:b/>
    </w:rPr>
  </w:style>
  <w:style w:type="paragraph" w:customStyle="1" w:styleId="OpiPara">
    <w:name w:val="Opi_Para"/>
    <w:basedOn w:val="ECHRPara"/>
    <w:uiPriority w:val="46"/>
    <w:qFormat/>
    <w:rsid w:val="00FB5E9B"/>
  </w:style>
  <w:style w:type="paragraph" w:customStyle="1" w:styleId="JuParaSub">
    <w:name w:val="Ju_Para_Sub"/>
    <w:basedOn w:val="ECHRPara"/>
    <w:uiPriority w:val="13"/>
    <w:qFormat/>
    <w:rsid w:val="00FB5E9B"/>
    <w:pPr>
      <w:ind w:left="284"/>
    </w:p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FB5E9B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FB5E9B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OpiParaSub">
    <w:name w:val="Opi_Para_Sub"/>
    <w:basedOn w:val="JuParaSub"/>
    <w:uiPriority w:val="47"/>
    <w:qFormat/>
    <w:rsid w:val="00FB5E9B"/>
  </w:style>
  <w:style w:type="paragraph" w:customStyle="1" w:styleId="OpiQuot">
    <w:name w:val="Opi_Quot"/>
    <w:basedOn w:val="ECHRParaQuote"/>
    <w:uiPriority w:val="48"/>
    <w:qFormat/>
    <w:rsid w:val="00FB5E9B"/>
  </w:style>
  <w:style w:type="paragraph" w:customStyle="1" w:styleId="OpiQuotSub">
    <w:name w:val="Opi_Quot_Sub"/>
    <w:basedOn w:val="JuQuotSub"/>
    <w:uiPriority w:val="49"/>
    <w:qFormat/>
    <w:rsid w:val="00FB5E9B"/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FB5E9B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Title">
    <w:name w:val="Ju_Title"/>
    <w:basedOn w:val="a2"/>
    <w:next w:val="ECHRPara"/>
    <w:uiPriority w:val="3"/>
    <w:semiHidden/>
    <w:qFormat/>
    <w:rsid w:val="00FB5E9B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styleId="ae">
    <w:name w:val="Title"/>
    <w:basedOn w:val="a2"/>
    <w:next w:val="a2"/>
    <w:link w:val="af"/>
    <w:uiPriority w:val="99"/>
    <w:semiHidden/>
    <w:qFormat/>
    <w:rsid w:val="00FB5E9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FB5E9B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FB5E9B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FB5E9B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FB5E9B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FB5E9B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FB5E9B"/>
    <w:pPr>
      <w:keepNext/>
      <w:keepLines/>
      <w:spacing w:before="240" w:after="120"/>
      <w:ind w:left="1236"/>
    </w:pPr>
    <w:rPr>
      <w:sz w:val="20"/>
    </w:rPr>
  </w:style>
  <w:style w:type="paragraph" w:customStyle="1" w:styleId="JuQuotSub">
    <w:name w:val="Ju_Quot_Sub"/>
    <w:basedOn w:val="ECHRParaQuote"/>
    <w:uiPriority w:val="15"/>
    <w:qFormat/>
    <w:rsid w:val="00FB5E9B"/>
    <w:pPr>
      <w:ind w:left="567"/>
    </w:pPr>
  </w:style>
  <w:style w:type="paragraph" w:customStyle="1" w:styleId="JuInitialled">
    <w:name w:val="Ju_Initialled"/>
    <w:basedOn w:val="a2"/>
    <w:uiPriority w:val="31"/>
    <w:qFormat/>
    <w:rsid w:val="00FB5E9B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FB5E9B"/>
    <w:pPr>
      <w:tabs>
        <w:tab w:val="clear" w:pos="357"/>
      </w:tabs>
      <w:outlineLvl w:val="1"/>
    </w:pPr>
    <w:rPr>
      <w:b/>
    </w:rPr>
  </w:style>
  <w:style w:type="paragraph" w:styleId="a9">
    <w:name w:val="header"/>
    <w:basedOn w:val="a2"/>
    <w:link w:val="af0"/>
    <w:uiPriority w:val="57"/>
    <w:semiHidden/>
    <w:rsid w:val="00000067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57"/>
    <w:semiHidden/>
    <w:rsid w:val="00000067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00067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FB5E9B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FB5E9B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000067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character" w:customStyle="1" w:styleId="JUNAMES">
    <w:name w:val="JU_NAMES"/>
    <w:uiPriority w:val="17"/>
    <w:qFormat/>
    <w:rsid w:val="00FB5E9B"/>
    <w:rPr>
      <w:caps w:val="0"/>
      <w:smallCaps/>
    </w:rPr>
  </w:style>
  <w:style w:type="paragraph" w:customStyle="1" w:styleId="JuCase">
    <w:name w:val="Ju_Case"/>
    <w:basedOn w:val="a2"/>
    <w:next w:val="ECHRPara"/>
    <w:uiPriority w:val="10"/>
    <w:rsid w:val="00000067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000067"/>
    <w:rPr>
      <w:rFonts w:asciiTheme="majorHAnsi" w:eastAsiaTheme="majorEastAsia" w:hAnsiTheme="majorHAnsi" w:cstheme="majorBidi"/>
      <w:b/>
      <w:bCs/>
      <w:color w:val="5F5F5F"/>
      <w:sz w:val="24"/>
    </w:rPr>
  </w:style>
  <w:style w:type="character" w:customStyle="1" w:styleId="42">
    <w:name w:val="Заголовок 4 Знак"/>
    <w:basedOn w:val="a3"/>
    <w:link w:val="41"/>
    <w:uiPriority w:val="99"/>
    <w:semiHidden/>
    <w:rsid w:val="00000067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character" w:customStyle="1" w:styleId="52">
    <w:name w:val="Заголовок 5 Знак"/>
    <w:basedOn w:val="a3"/>
    <w:link w:val="51"/>
    <w:uiPriority w:val="99"/>
    <w:semiHidden/>
    <w:rsid w:val="00FB5E9B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FB5E9B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FB5E9B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FB5E9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000067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000067"/>
    <w:rPr>
      <w:sz w:val="24"/>
    </w:rPr>
  </w:style>
  <w:style w:type="character" w:styleId="af4">
    <w:name w:val="footnote reference"/>
    <w:basedOn w:val="a3"/>
    <w:uiPriority w:val="99"/>
    <w:semiHidden/>
    <w:rsid w:val="00000067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000067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000067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0006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FB5E9B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FB5E9B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FB5E9B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7">
    <w:name w:val="Hyperlink"/>
    <w:basedOn w:val="a3"/>
    <w:uiPriority w:val="99"/>
    <w:semiHidden/>
    <w:rsid w:val="00000067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FB5E9B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FB5E9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FB5E9B"/>
    <w:rPr>
      <w:rFonts w:eastAsiaTheme="minorEastAsia"/>
      <w:b/>
      <w:bCs/>
      <w:i/>
      <w:iCs/>
      <w:lang w:bidi="en-US"/>
    </w:rPr>
  </w:style>
  <w:style w:type="character" w:styleId="afb">
    <w:name w:val="Intense Reference"/>
    <w:uiPriority w:val="99"/>
    <w:semiHidden/>
    <w:qFormat/>
    <w:rsid w:val="00FB5E9B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FB5E9B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</w:tblPr>
  </w:style>
  <w:style w:type="paragraph" w:styleId="23">
    <w:name w:val="Quote"/>
    <w:basedOn w:val="a2"/>
    <w:next w:val="a2"/>
    <w:link w:val="24"/>
    <w:uiPriority w:val="99"/>
    <w:semiHidden/>
    <w:qFormat/>
    <w:rsid w:val="00FB5E9B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24">
    <w:name w:val="Цитата 2 Знак"/>
    <w:basedOn w:val="a3"/>
    <w:link w:val="23"/>
    <w:uiPriority w:val="99"/>
    <w:semiHidden/>
    <w:rsid w:val="00FB5E9B"/>
    <w:rPr>
      <w:rFonts w:eastAsiaTheme="minorEastAsia"/>
      <w:i/>
      <w:iCs/>
      <w:lang w:bidi="en-US"/>
    </w:rPr>
  </w:style>
  <w:style w:type="character" w:styleId="afd">
    <w:name w:val="Subtle Reference"/>
    <w:uiPriority w:val="99"/>
    <w:semiHidden/>
    <w:qFormat/>
    <w:rsid w:val="00FB5E9B"/>
    <w:rPr>
      <w:smallCaps/>
    </w:rPr>
  </w:style>
  <w:style w:type="table" w:styleId="afe">
    <w:name w:val="Table Grid"/>
    <w:basedOn w:val="a4"/>
    <w:uiPriority w:val="59"/>
    <w:semiHidden/>
    <w:rsid w:val="0000006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2"/>
    <w:next w:val="a2"/>
    <w:autoRedefine/>
    <w:uiPriority w:val="99"/>
    <w:semiHidden/>
    <w:rsid w:val="00000067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00067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00067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FB5E9B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000067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FB5E9B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FB5E9B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00067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FB5E9B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FB5E9B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FB5E9B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FB5E9B"/>
    <w:pPr>
      <w:keepNext/>
      <w:keepLines/>
      <w:spacing w:before="240"/>
      <w:ind w:firstLine="284"/>
    </w:pPr>
  </w:style>
  <w:style w:type="paragraph" w:customStyle="1" w:styleId="OpiTranslation">
    <w:name w:val="Opi_Translation"/>
    <w:basedOn w:val="a2"/>
    <w:next w:val="OpiPara"/>
    <w:uiPriority w:val="40"/>
    <w:qFormat/>
    <w:rsid w:val="00FB5E9B"/>
    <w:pPr>
      <w:jc w:val="center"/>
      <w:outlineLvl w:val="0"/>
    </w:pPr>
    <w:rPr>
      <w:i/>
    </w:r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FB5E9B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FB5E9B"/>
    <w:pPr>
      <w:ind w:left="794"/>
    </w:p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uiPriority w:val="99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uiPriority w:val="99"/>
    <w:semiHidden/>
    <w:rsid w:val="00014566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014566"/>
    <w:rPr>
      <w:sz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014566"/>
    <w:rPr>
      <w:rFonts w:eastAsiaTheme="minorEastAsia"/>
      <w:sz w:val="20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DecHTitle">
    <w:name w:val="Dec_H_Title"/>
    <w:basedOn w:val="ECHRTitleCentre1"/>
    <w:uiPriority w:val="7"/>
    <w:semiHidden/>
    <w:qFormat/>
    <w:rsid w:val="00FB5E9B"/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character" w:customStyle="1" w:styleId="JuITMark">
    <w:name w:val="Ju_ITMark"/>
    <w:basedOn w:val="a3"/>
    <w:uiPriority w:val="38"/>
    <w:qFormat/>
    <w:rsid w:val="00FB5E9B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styleId="affd">
    <w:name w:val="Subtitle"/>
    <w:basedOn w:val="a2"/>
    <w:next w:val="a2"/>
    <w:link w:val="affe"/>
    <w:uiPriority w:val="99"/>
    <w:semiHidden/>
    <w:qFormat/>
    <w:rsid w:val="00FB5E9B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affe">
    <w:name w:val="Подзаголовок Знак"/>
    <w:basedOn w:val="a3"/>
    <w:link w:val="affd"/>
    <w:uiPriority w:val="99"/>
    <w:semiHidden/>
    <w:rsid w:val="00FB5E9B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  <w:lang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  <w:lang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  <w:lang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  <w:lang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  <w:lang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  <w:lang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eastAsia="fr-FR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ru-RU" w:eastAsia="fr-FR"/>
    </w:rPr>
  </w:style>
  <w:style w:type="table" w:styleId="13">
    <w:name w:val="Medium Grid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rsid w:val="00014566"/>
  </w:style>
  <w:style w:type="character" w:customStyle="1" w:styleId="afffff1">
    <w:name w:val="Заголовок записки Знак"/>
    <w:basedOn w:val="a3"/>
    <w:link w:val="afffff0"/>
    <w:uiPriority w:val="99"/>
    <w:semiHidden/>
    <w:rsid w:val="00014566"/>
    <w:rPr>
      <w:rFonts w:eastAsiaTheme="minorEastAsia"/>
      <w:sz w:val="24"/>
    </w:rPr>
  </w:style>
  <w:style w:type="character" w:styleId="afffff2">
    <w:name w:val="Placeholder Text"/>
    <w:basedOn w:val="a3"/>
    <w:uiPriority w:val="99"/>
    <w:semiHidden/>
    <w:rsid w:val="00000067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3">
    <w:name w:val="Plain Text"/>
    <w:basedOn w:val="a2"/>
    <w:link w:val="afffff4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014566"/>
  </w:style>
  <w:style w:type="character" w:customStyle="1" w:styleId="afffff6">
    <w:name w:val="Приветствие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014566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rPr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rPr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rPr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rPr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rPr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rPr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014566"/>
  </w:style>
  <w:style w:type="table" w:styleId="afffffd">
    <w:name w:val="Table Professional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rPr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rPr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rPr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rPr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rPr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JuCourt">
    <w:name w:val="Ju_Court"/>
    <w:basedOn w:val="a2"/>
    <w:next w:val="a2"/>
    <w:uiPriority w:val="16"/>
    <w:qFormat/>
    <w:rsid w:val="00FB5E9B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DecList">
    <w:name w:val="Dec_List"/>
    <w:basedOn w:val="a2"/>
    <w:uiPriority w:val="9"/>
    <w:semiHidden/>
    <w:qFormat/>
    <w:rsid w:val="00FB5E9B"/>
    <w:pPr>
      <w:spacing w:before="240"/>
      <w:ind w:left="284"/>
    </w:pPr>
  </w:style>
  <w:style w:type="paragraph" w:customStyle="1" w:styleId="OpiH1">
    <w:name w:val="Opi_H_1"/>
    <w:basedOn w:val="ECHRHeading2"/>
    <w:uiPriority w:val="42"/>
    <w:qFormat/>
    <w:rsid w:val="00FB5E9B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qFormat/>
    <w:rsid w:val="00FB5E9B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FB5E9B"/>
    <w:pPr>
      <w:ind w:left="1037" w:hanging="357"/>
      <w:outlineLvl w:val="4"/>
    </w:pPr>
    <w:rPr>
      <w:b w:val="0"/>
      <w:i/>
    </w:rPr>
  </w:style>
  <w:style w:type="paragraph" w:customStyle="1" w:styleId="DummyStyle">
    <w:name w:val="Dummy_Style"/>
    <w:basedOn w:val="a2"/>
    <w:semiHidden/>
    <w:qFormat/>
    <w:rsid w:val="00FB5E9B"/>
    <w:rPr>
      <w:color w:val="00B050"/>
    </w:rPr>
  </w:style>
  <w:style w:type="paragraph" w:customStyle="1" w:styleId="JuHeaderLandscape">
    <w:name w:val="Ju_Header_Landscape"/>
    <w:basedOn w:val="ECHRHeader"/>
    <w:uiPriority w:val="4"/>
    <w:qFormat/>
    <w:rsid w:val="00FB5E9B"/>
    <w:pPr>
      <w:tabs>
        <w:tab w:val="clear" w:pos="3686"/>
        <w:tab w:val="clear" w:pos="7371"/>
        <w:tab w:val="center" w:pos="6146"/>
        <w:tab w:val="right" w:pos="12293"/>
      </w:tabs>
    </w:pPr>
  </w:style>
  <w:style w:type="character" w:customStyle="1" w:styleId="ECHRParaChar">
    <w:name w:val="ECHR_Para Char"/>
    <w:aliases w:val="Ju_Para Char"/>
    <w:link w:val="ECHRPara"/>
    <w:uiPriority w:val="12"/>
    <w:rsid w:val="00022026"/>
    <w:rPr>
      <w:rFonts w:eastAsiaTheme="minorEastAsia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00067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0006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0006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0006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0006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FB5E9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</w:rPr>
  </w:style>
  <w:style w:type="paragraph" w:styleId="6">
    <w:name w:val="heading 6"/>
    <w:basedOn w:val="a2"/>
    <w:next w:val="a2"/>
    <w:link w:val="60"/>
    <w:uiPriority w:val="99"/>
    <w:semiHidden/>
    <w:rsid w:val="0000006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FB5E9B"/>
    <w:pPr>
      <w:outlineLvl w:val="6"/>
    </w:pPr>
    <w:rPr>
      <w:rFonts w:asciiTheme="majorHAnsi" w:eastAsiaTheme="majorEastAsia" w:hAnsiTheme="majorHAnsi" w:cstheme="majorBidi"/>
      <w:i/>
      <w:iCs/>
      <w:sz w:val="22"/>
      <w:lang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FB5E9B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FB5E9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00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00067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FB5E9B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FB5E9B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ECHRFooter">
    <w:name w:val="ECHR_Footer"/>
    <w:aliases w:val="Footer_ECHR"/>
    <w:basedOn w:val="aa"/>
    <w:uiPriority w:val="57"/>
    <w:semiHidden/>
    <w:rsid w:val="00000067"/>
    <w:pPr>
      <w:jc w:val="left"/>
    </w:pPr>
    <w:rPr>
      <w:sz w:val="8"/>
    </w:rPr>
  </w:style>
  <w:style w:type="character" w:styleId="ab">
    <w:name w:val="Strong"/>
    <w:uiPriority w:val="99"/>
    <w:semiHidden/>
    <w:qFormat/>
    <w:rsid w:val="00FB5E9B"/>
    <w:rPr>
      <w:b/>
      <w:bCs/>
    </w:rPr>
  </w:style>
  <w:style w:type="paragraph" w:styleId="ac">
    <w:name w:val="No Spacing"/>
    <w:basedOn w:val="a2"/>
    <w:link w:val="ad"/>
    <w:semiHidden/>
    <w:qFormat/>
    <w:rsid w:val="00FB5E9B"/>
    <w:rPr>
      <w:sz w:val="22"/>
    </w:rPr>
  </w:style>
  <w:style w:type="character" w:customStyle="1" w:styleId="ad">
    <w:name w:val="Без интервала Знак"/>
    <w:basedOn w:val="a3"/>
    <w:link w:val="ac"/>
    <w:semiHidden/>
    <w:rsid w:val="00FB5E9B"/>
    <w:rPr>
      <w:rFonts w:eastAsiaTheme="minorEastAsia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00067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a2"/>
    <w:uiPriority w:val="5"/>
    <w:semiHidden/>
    <w:qFormat/>
    <w:rsid w:val="00FB5E9B"/>
    <w:pPr>
      <w:numPr>
        <w:numId w:val="20"/>
      </w:numPr>
      <w:jc w:val="left"/>
    </w:pPr>
    <w:rPr>
      <w:b/>
    </w:rPr>
  </w:style>
  <w:style w:type="paragraph" w:customStyle="1" w:styleId="OpiPara">
    <w:name w:val="Opi_Para"/>
    <w:basedOn w:val="ECHRPara"/>
    <w:uiPriority w:val="46"/>
    <w:qFormat/>
    <w:rsid w:val="00FB5E9B"/>
  </w:style>
  <w:style w:type="paragraph" w:customStyle="1" w:styleId="JuParaSub">
    <w:name w:val="Ju_Para_Sub"/>
    <w:basedOn w:val="ECHRPara"/>
    <w:uiPriority w:val="13"/>
    <w:qFormat/>
    <w:rsid w:val="00FB5E9B"/>
    <w:pPr>
      <w:ind w:left="284"/>
    </w:p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FB5E9B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FB5E9B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OpiParaSub">
    <w:name w:val="Opi_Para_Sub"/>
    <w:basedOn w:val="JuParaSub"/>
    <w:uiPriority w:val="47"/>
    <w:qFormat/>
    <w:rsid w:val="00FB5E9B"/>
  </w:style>
  <w:style w:type="paragraph" w:customStyle="1" w:styleId="OpiQuot">
    <w:name w:val="Opi_Quot"/>
    <w:basedOn w:val="ECHRParaQuote"/>
    <w:uiPriority w:val="48"/>
    <w:qFormat/>
    <w:rsid w:val="00FB5E9B"/>
  </w:style>
  <w:style w:type="paragraph" w:customStyle="1" w:styleId="OpiQuotSub">
    <w:name w:val="Opi_Quot_Sub"/>
    <w:basedOn w:val="JuQuotSub"/>
    <w:uiPriority w:val="49"/>
    <w:qFormat/>
    <w:rsid w:val="00FB5E9B"/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FB5E9B"/>
    <w:pPr>
      <w:spacing w:after="240"/>
      <w:jc w:val="center"/>
      <w:outlineLvl w:val="0"/>
    </w:pPr>
    <w:rPr>
      <w:rFonts w:asciiTheme="majorHAnsi" w:hAnsiTheme="majorHAnsi"/>
    </w:rPr>
  </w:style>
  <w:style w:type="paragraph" w:customStyle="1" w:styleId="JuTitle">
    <w:name w:val="Ju_Title"/>
    <w:basedOn w:val="a2"/>
    <w:next w:val="ECHRPara"/>
    <w:uiPriority w:val="3"/>
    <w:semiHidden/>
    <w:qFormat/>
    <w:rsid w:val="00FB5E9B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styleId="ae">
    <w:name w:val="Title"/>
    <w:basedOn w:val="a2"/>
    <w:next w:val="a2"/>
    <w:link w:val="af"/>
    <w:uiPriority w:val="99"/>
    <w:semiHidden/>
    <w:qFormat/>
    <w:rsid w:val="00FB5E9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af">
    <w:name w:val="Название Знак"/>
    <w:basedOn w:val="a3"/>
    <w:link w:val="ae"/>
    <w:uiPriority w:val="99"/>
    <w:semiHidden/>
    <w:rsid w:val="00FB5E9B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FB5E9B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FB5E9B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FB5E9B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FB5E9B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FB5E9B"/>
    <w:pPr>
      <w:keepNext/>
      <w:keepLines/>
      <w:spacing w:before="240" w:after="120"/>
      <w:ind w:left="1236"/>
    </w:pPr>
    <w:rPr>
      <w:sz w:val="20"/>
    </w:rPr>
  </w:style>
  <w:style w:type="paragraph" w:customStyle="1" w:styleId="JuQuotSub">
    <w:name w:val="Ju_Quot_Sub"/>
    <w:basedOn w:val="ECHRParaQuote"/>
    <w:uiPriority w:val="15"/>
    <w:qFormat/>
    <w:rsid w:val="00FB5E9B"/>
    <w:pPr>
      <w:ind w:left="567"/>
    </w:pPr>
  </w:style>
  <w:style w:type="paragraph" w:customStyle="1" w:styleId="JuInitialled">
    <w:name w:val="Ju_Initialled"/>
    <w:basedOn w:val="a2"/>
    <w:uiPriority w:val="31"/>
    <w:qFormat/>
    <w:rsid w:val="00FB5E9B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FB5E9B"/>
    <w:pPr>
      <w:tabs>
        <w:tab w:val="clear" w:pos="357"/>
      </w:tabs>
      <w:outlineLvl w:val="1"/>
    </w:pPr>
    <w:rPr>
      <w:b/>
    </w:rPr>
  </w:style>
  <w:style w:type="paragraph" w:styleId="a9">
    <w:name w:val="header"/>
    <w:basedOn w:val="a2"/>
    <w:link w:val="af0"/>
    <w:uiPriority w:val="57"/>
    <w:semiHidden/>
    <w:rsid w:val="00000067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0">
    <w:name w:val="Верхний колонтитул Знак"/>
    <w:basedOn w:val="a3"/>
    <w:link w:val="a9"/>
    <w:uiPriority w:val="57"/>
    <w:semiHidden/>
    <w:rsid w:val="00000067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00067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FB5E9B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FB5E9B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character" w:customStyle="1" w:styleId="22">
    <w:name w:val="Заголовок 2 Знак"/>
    <w:basedOn w:val="a3"/>
    <w:link w:val="21"/>
    <w:uiPriority w:val="99"/>
    <w:semiHidden/>
    <w:rsid w:val="00000067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character" w:customStyle="1" w:styleId="JUNAMES">
    <w:name w:val="JU_NAMES"/>
    <w:uiPriority w:val="17"/>
    <w:qFormat/>
    <w:rsid w:val="00FB5E9B"/>
    <w:rPr>
      <w:caps w:val="0"/>
      <w:smallCaps/>
    </w:rPr>
  </w:style>
  <w:style w:type="paragraph" w:customStyle="1" w:styleId="JuCase">
    <w:name w:val="Ju_Case"/>
    <w:basedOn w:val="a2"/>
    <w:next w:val="ECHRPara"/>
    <w:uiPriority w:val="10"/>
    <w:rsid w:val="00000067"/>
    <w:pPr>
      <w:ind w:firstLine="284"/>
    </w:pPr>
    <w:rPr>
      <w:b/>
    </w:rPr>
  </w:style>
  <w:style w:type="character" w:customStyle="1" w:styleId="32">
    <w:name w:val="Заголовок 3 Знак"/>
    <w:basedOn w:val="a3"/>
    <w:link w:val="31"/>
    <w:uiPriority w:val="99"/>
    <w:semiHidden/>
    <w:rsid w:val="00000067"/>
    <w:rPr>
      <w:rFonts w:asciiTheme="majorHAnsi" w:eastAsiaTheme="majorEastAsia" w:hAnsiTheme="majorHAnsi" w:cstheme="majorBidi"/>
      <w:b/>
      <w:bCs/>
      <w:color w:val="5F5F5F"/>
      <w:sz w:val="24"/>
    </w:rPr>
  </w:style>
  <w:style w:type="character" w:customStyle="1" w:styleId="42">
    <w:name w:val="Заголовок 4 Знак"/>
    <w:basedOn w:val="a3"/>
    <w:link w:val="41"/>
    <w:uiPriority w:val="99"/>
    <w:semiHidden/>
    <w:rsid w:val="00000067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character" w:customStyle="1" w:styleId="52">
    <w:name w:val="Заголовок 5 Знак"/>
    <w:basedOn w:val="a3"/>
    <w:link w:val="51"/>
    <w:uiPriority w:val="99"/>
    <w:semiHidden/>
    <w:rsid w:val="00FB5E9B"/>
    <w:rPr>
      <w:rFonts w:asciiTheme="majorHAnsi" w:eastAsiaTheme="majorEastAsia" w:hAnsiTheme="majorHAnsi" w:cstheme="majorBidi"/>
      <w:b/>
      <w:bCs/>
      <w:color w:val="808080"/>
    </w:rPr>
  </w:style>
  <w:style w:type="character" w:styleId="af1">
    <w:name w:val="Subtle Emphasis"/>
    <w:uiPriority w:val="99"/>
    <w:semiHidden/>
    <w:qFormat/>
    <w:rsid w:val="00FB5E9B"/>
    <w:rPr>
      <w:i/>
      <w:iCs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FB5E9B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styleId="af2">
    <w:name w:val="Emphasis"/>
    <w:uiPriority w:val="99"/>
    <w:semiHidden/>
    <w:qFormat/>
    <w:rsid w:val="00FB5E9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footer"/>
    <w:basedOn w:val="a2"/>
    <w:link w:val="af3"/>
    <w:uiPriority w:val="57"/>
    <w:semiHidden/>
    <w:rsid w:val="00000067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3">
    <w:name w:val="Нижний колонтитул Знак"/>
    <w:basedOn w:val="a3"/>
    <w:link w:val="aa"/>
    <w:uiPriority w:val="57"/>
    <w:semiHidden/>
    <w:rsid w:val="00000067"/>
    <w:rPr>
      <w:sz w:val="24"/>
    </w:rPr>
  </w:style>
  <w:style w:type="character" w:styleId="af4">
    <w:name w:val="footnote reference"/>
    <w:basedOn w:val="a3"/>
    <w:uiPriority w:val="99"/>
    <w:semiHidden/>
    <w:rsid w:val="00000067"/>
    <w:rPr>
      <w:vertAlign w:val="superscript"/>
    </w:rPr>
  </w:style>
  <w:style w:type="paragraph" w:styleId="af5">
    <w:name w:val="footnote text"/>
    <w:basedOn w:val="a2"/>
    <w:link w:val="af6"/>
    <w:uiPriority w:val="99"/>
    <w:semiHidden/>
    <w:rsid w:val="00000067"/>
    <w:rPr>
      <w:sz w:val="20"/>
      <w:szCs w:val="20"/>
    </w:rPr>
  </w:style>
  <w:style w:type="character" w:customStyle="1" w:styleId="af6">
    <w:name w:val="Текст сноски Знак"/>
    <w:basedOn w:val="a3"/>
    <w:link w:val="af5"/>
    <w:uiPriority w:val="99"/>
    <w:semiHidden/>
    <w:rsid w:val="00000067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0006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FB5E9B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FB5E9B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FB5E9B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7">
    <w:name w:val="Hyperlink"/>
    <w:basedOn w:val="a3"/>
    <w:uiPriority w:val="99"/>
    <w:semiHidden/>
    <w:rsid w:val="00000067"/>
    <w:rPr>
      <w:color w:val="0072BC" w:themeColor="hyperlink"/>
      <w:u w:val="single"/>
    </w:rPr>
  </w:style>
  <w:style w:type="character" w:styleId="af8">
    <w:name w:val="Intense Emphasis"/>
    <w:uiPriority w:val="99"/>
    <w:semiHidden/>
    <w:qFormat/>
    <w:rsid w:val="00FB5E9B"/>
    <w:rPr>
      <w:b/>
      <w:bCs/>
    </w:rPr>
  </w:style>
  <w:style w:type="paragraph" w:styleId="af9">
    <w:name w:val="Intense Quote"/>
    <w:basedOn w:val="a2"/>
    <w:next w:val="a2"/>
    <w:link w:val="afa"/>
    <w:uiPriority w:val="99"/>
    <w:semiHidden/>
    <w:qFormat/>
    <w:rsid w:val="00FB5E9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bidi="en-US"/>
    </w:rPr>
  </w:style>
  <w:style w:type="character" w:customStyle="1" w:styleId="afa">
    <w:name w:val="Выделенная цитата Знак"/>
    <w:basedOn w:val="a3"/>
    <w:link w:val="af9"/>
    <w:uiPriority w:val="99"/>
    <w:semiHidden/>
    <w:rsid w:val="00FB5E9B"/>
    <w:rPr>
      <w:rFonts w:eastAsiaTheme="minorEastAsia"/>
      <w:b/>
      <w:bCs/>
      <w:i/>
      <w:iCs/>
      <w:lang w:bidi="en-US"/>
    </w:rPr>
  </w:style>
  <w:style w:type="character" w:styleId="afb">
    <w:name w:val="Intense Reference"/>
    <w:uiPriority w:val="99"/>
    <w:semiHidden/>
    <w:qFormat/>
    <w:rsid w:val="00FB5E9B"/>
    <w:rPr>
      <w:smallCaps/>
      <w:spacing w:val="5"/>
      <w:u w:val="single"/>
    </w:rPr>
  </w:style>
  <w:style w:type="paragraph" w:styleId="afc">
    <w:name w:val="List Paragraph"/>
    <w:basedOn w:val="a2"/>
    <w:uiPriority w:val="99"/>
    <w:semiHidden/>
    <w:qFormat/>
    <w:rsid w:val="00FB5E9B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</w:tblPr>
  </w:style>
  <w:style w:type="paragraph" w:styleId="23">
    <w:name w:val="Quote"/>
    <w:basedOn w:val="a2"/>
    <w:next w:val="a2"/>
    <w:link w:val="24"/>
    <w:uiPriority w:val="99"/>
    <w:semiHidden/>
    <w:qFormat/>
    <w:rsid w:val="00FB5E9B"/>
    <w:pPr>
      <w:spacing w:before="200"/>
      <w:ind w:left="360" w:right="360"/>
    </w:pPr>
    <w:rPr>
      <w:i/>
      <w:iCs/>
      <w:sz w:val="22"/>
      <w:lang w:bidi="en-US"/>
    </w:rPr>
  </w:style>
  <w:style w:type="character" w:customStyle="1" w:styleId="24">
    <w:name w:val="Цитата 2 Знак"/>
    <w:basedOn w:val="a3"/>
    <w:link w:val="23"/>
    <w:uiPriority w:val="99"/>
    <w:semiHidden/>
    <w:rsid w:val="00FB5E9B"/>
    <w:rPr>
      <w:rFonts w:eastAsiaTheme="minorEastAsia"/>
      <w:i/>
      <w:iCs/>
      <w:lang w:bidi="en-US"/>
    </w:rPr>
  </w:style>
  <w:style w:type="character" w:styleId="afd">
    <w:name w:val="Subtle Reference"/>
    <w:uiPriority w:val="99"/>
    <w:semiHidden/>
    <w:qFormat/>
    <w:rsid w:val="00FB5E9B"/>
    <w:rPr>
      <w:smallCaps/>
    </w:rPr>
  </w:style>
  <w:style w:type="table" w:styleId="afe">
    <w:name w:val="Table Grid"/>
    <w:basedOn w:val="a4"/>
    <w:uiPriority w:val="59"/>
    <w:semiHidden/>
    <w:rsid w:val="0000006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2"/>
    <w:next w:val="a2"/>
    <w:autoRedefine/>
    <w:uiPriority w:val="99"/>
    <w:semiHidden/>
    <w:rsid w:val="00000067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00067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00067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">
    <w:name w:val="TOC Heading"/>
    <w:basedOn w:val="a2"/>
    <w:next w:val="a2"/>
    <w:uiPriority w:val="99"/>
    <w:semiHidden/>
    <w:qFormat/>
    <w:rsid w:val="00FB5E9B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Autospacing="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0">
    <w:name w:val="toa heading"/>
    <w:basedOn w:val="a2"/>
    <w:next w:val="a2"/>
    <w:uiPriority w:val="99"/>
    <w:semiHidden/>
    <w:rsid w:val="00000067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FB5E9B"/>
    <w:pPr>
      <w:spacing w:before="120" w:after="120"/>
      <w:ind w:left="425" w:firstLine="142"/>
    </w:pPr>
    <w:rPr>
      <w:sz w:val="20"/>
    </w:rPr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FB5E9B"/>
    <w:pPr>
      <w:ind w:firstLine="284"/>
    </w:pPr>
  </w:style>
  <w:style w:type="table" w:customStyle="1" w:styleId="ECHRTableSimpleBox">
    <w:name w:val="ECHR_Table_Simple_Box"/>
    <w:basedOn w:val="a4"/>
    <w:uiPriority w:val="99"/>
    <w:rsid w:val="00AE354C"/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00067"/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table" w:customStyle="1" w:styleId="ECHRHeaderTable">
    <w:name w:val="ECHR_Header_Table"/>
    <w:basedOn w:val="a4"/>
    <w:uiPriority w:val="99"/>
    <w:rsid w:val="00661971"/>
    <w:tblPr>
      <w:tblInd w:w="-680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FB5E9B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B52BE0"/>
    <w:tblPr>
      <w:tblInd w:w="-680" w:type="dxa"/>
      <w:tblCellMar>
        <w:left w:w="0" w:type="dxa"/>
        <w:right w:w="0" w:type="dxa"/>
      </w:tblCellMar>
    </w:tblPr>
    <w:tcPr>
      <w:vAlign w:val="bottom"/>
    </w:tcPr>
    <w:tblStylePr w:type="firstRow"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List">
    <w:name w:val="Ju_List"/>
    <w:basedOn w:val="a2"/>
    <w:uiPriority w:val="28"/>
    <w:qFormat/>
    <w:rsid w:val="00FB5E9B"/>
    <w:pPr>
      <w:ind w:left="340" w:hanging="340"/>
    </w:pPr>
  </w:style>
  <w:style w:type="paragraph" w:customStyle="1" w:styleId="JuSigned">
    <w:name w:val="Ju_Signed"/>
    <w:basedOn w:val="a2"/>
    <w:next w:val="JuParaLast"/>
    <w:uiPriority w:val="32"/>
    <w:qFormat/>
    <w:rsid w:val="00FB5E9B"/>
    <w:pPr>
      <w:tabs>
        <w:tab w:val="center" w:pos="851"/>
        <w:tab w:val="center" w:pos="6407"/>
      </w:tabs>
      <w:spacing w:before="720"/>
      <w:jc w:val="left"/>
    </w:pPr>
  </w:style>
  <w:style w:type="paragraph" w:customStyle="1" w:styleId="JuParaLast">
    <w:name w:val="Ju_Para_Last"/>
    <w:basedOn w:val="a2"/>
    <w:next w:val="ECHRPara"/>
    <w:uiPriority w:val="30"/>
    <w:qFormat/>
    <w:rsid w:val="00FB5E9B"/>
    <w:pPr>
      <w:keepNext/>
      <w:keepLines/>
      <w:spacing w:before="240"/>
      <w:ind w:firstLine="284"/>
    </w:pPr>
  </w:style>
  <w:style w:type="paragraph" w:customStyle="1" w:styleId="OpiTranslation">
    <w:name w:val="Opi_Translation"/>
    <w:basedOn w:val="a2"/>
    <w:next w:val="OpiPara"/>
    <w:uiPriority w:val="40"/>
    <w:qFormat/>
    <w:rsid w:val="00FB5E9B"/>
    <w:pPr>
      <w:jc w:val="center"/>
      <w:outlineLvl w:val="0"/>
    </w:pPr>
    <w:rPr>
      <w:i/>
    </w:rPr>
  </w:style>
  <w:style w:type="character" w:styleId="aff1">
    <w:name w:val="page number"/>
    <w:uiPriority w:val="99"/>
    <w:semiHidden/>
    <w:rsid w:val="00014566"/>
    <w:rPr>
      <w:sz w:val="18"/>
    </w:rPr>
  </w:style>
  <w:style w:type="paragraph" w:customStyle="1" w:styleId="JuLista">
    <w:name w:val="Ju_List_a"/>
    <w:basedOn w:val="JuList"/>
    <w:uiPriority w:val="28"/>
    <w:qFormat/>
    <w:rsid w:val="00FB5E9B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FB5E9B"/>
    <w:pPr>
      <w:ind w:left="794"/>
    </w:pPr>
  </w:style>
  <w:style w:type="character" w:styleId="aff2">
    <w:name w:val="annotation reference"/>
    <w:uiPriority w:val="99"/>
    <w:semiHidden/>
    <w:rsid w:val="00014566"/>
    <w:rPr>
      <w:sz w:val="16"/>
    </w:rPr>
  </w:style>
  <w:style w:type="paragraph" w:styleId="aff3">
    <w:name w:val="annotation text"/>
    <w:basedOn w:val="a2"/>
    <w:link w:val="aff4"/>
    <w:uiPriority w:val="99"/>
    <w:semiHidden/>
    <w:rsid w:val="00014566"/>
    <w:rPr>
      <w:sz w:val="20"/>
    </w:rPr>
  </w:style>
  <w:style w:type="character" w:customStyle="1" w:styleId="aff4">
    <w:name w:val="Текст примечания Знак"/>
    <w:basedOn w:val="a3"/>
    <w:link w:val="aff3"/>
    <w:uiPriority w:val="99"/>
    <w:semiHidden/>
    <w:rsid w:val="00014566"/>
    <w:rPr>
      <w:rFonts w:eastAsiaTheme="minorEastAsia"/>
      <w:sz w:val="20"/>
    </w:rPr>
  </w:style>
  <w:style w:type="paragraph" w:styleId="aff5">
    <w:name w:val="annotation subject"/>
    <w:basedOn w:val="aff3"/>
    <w:next w:val="aff3"/>
    <w:link w:val="aff6"/>
    <w:uiPriority w:val="99"/>
    <w:semiHidden/>
    <w:rsid w:val="0001456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14566"/>
    <w:rPr>
      <w:rFonts w:eastAsiaTheme="minorEastAsia"/>
      <w:b/>
      <w:bCs/>
      <w:sz w:val="20"/>
    </w:rPr>
  </w:style>
  <w:style w:type="character" w:styleId="aff7">
    <w:name w:val="endnote reference"/>
    <w:uiPriority w:val="99"/>
    <w:semiHidden/>
    <w:rsid w:val="00014566"/>
    <w:rPr>
      <w:vertAlign w:val="superscript"/>
    </w:rPr>
  </w:style>
  <w:style w:type="paragraph" w:styleId="aff8">
    <w:name w:val="endnote text"/>
    <w:basedOn w:val="a2"/>
    <w:link w:val="aff9"/>
    <w:uiPriority w:val="99"/>
    <w:semiHidden/>
    <w:rsid w:val="00014566"/>
    <w:rPr>
      <w:sz w:val="20"/>
    </w:rPr>
  </w:style>
  <w:style w:type="character" w:customStyle="1" w:styleId="aff9">
    <w:name w:val="Текст концевой сноски Знак"/>
    <w:basedOn w:val="a3"/>
    <w:link w:val="aff8"/>
    <w:uiPriority w:val="99"/>
    <w:semiHidden/>
    <w:rsid w:val="00014566"/>
    <w:rPr>
      <w:rFonts w:eastAsiaTheme="minorEastAsia"/>
      <w:sz w:val="20"/>
    </w:rPr>
  </w:style>
  <w:style w:type="character" w:styleId="affa">
    <w:name w:val="FollowedHyperlink"/>
    <w:uiPriority w:val="99"/>
    <w:semiHidden/>
    <w:rsid w:val="00014566"/>
    <w:rPr>
      <w:color w:val="800080"/>
      <w:u w:val="single"/>
    </w:rPr>
  </w:style>
  <w:style w:type="paragraph" w:styleId="affb">
    <w:name w:val="Document Map"/>
    <w:basedOn w:val="a2"/>
    <w:link w:val="affc"/>
    <w:uiPriority w:val="99"/>
    <w:semiHidden/>
    <w:rsid w:val="00014566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014566"/>
    <w:rPr>
      <w:rFonts w:ascii="Tahoma" w:eastAsiaTheme="minorEastAsia" w:hAnsi="Tahoma" w:cs="Tahoma"/>
      <w:sz w:val="20"/>
      <w:shd w:val="clear" w:color="auto" w:fill="000080"/>
    </w:rPr>
  </w:style>
  <w:style w:type="paragraph" w:customStyle="1" w:styleId="DecHTitle">
    <w:name w:val="Dec_H_Title"/>
    <w:basedOn w:val="ECHRTitleCentre1"/>
    <w:uiPriority w:val="7"/>
    <w:semiHidden/>
    <w:qFormat/>
    <w:rsid w:val="00FB5E9B"/>
  </w:style>
  <w:style w:type="paragraph" w:styleId="a0">
    <w:name w:val="List Bullet"/>
    <w:basedOn w:val="a2"/>
    <w:uiPriority w:val="99"/>
    <w:semiHidden/>
    <w:rsid w:val="00014566"/>
    <w:pPr>
      <w:numPr>
        <w:numId w:val="1"/>
      </w:numPr>
    </w:pPr>
  </w:style>
  <w:style w:type="character" w:customStyle="1" w:styleId="JuITMark">
    <w:name w:val="Ju_ITMark"/>
    <w:basedOn w:val="a3"/>
    <w:uiPriority w:val="38"/>
    <w:qFormat/>
    <w:rsid w:val="00FB5E9B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styleId="affd">
    <w:name w:val="Subtitle"/>
    <w:basedOn w:val="a2"/>
    <w:next w:val="a2"/>
    <w:link w:val="affe"/>
    <w:uiPriority w:val="99"/>
    <w:semiHidden/>
    <w:qFormat/>
    <w:rsid w:val="00FB5E9B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bidi="en-US"/>
    </w:rPr>
  </w:style>
  <w:style w:type="character" w:customStyle="1" w:styleId="affe">
    <w:name w:val="Подзаголовок Знак"/>
    <w:basedOn w:val="a3"/>
    <w:link w:val="affd"/>
    <w:uiPriority w:val="99"/>
    <w:semiHidden/>
    <w:rsid w:val="00FB5E9B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numbering" w:styleId="111111">
    <w:name w:val="Outline List 2"/>
    <w:basedOn w:val="a5"/>
    <w:uiPriority w:val="99"/>
    <w:semiHidden/>
    <w:rsid w:val="00014566"/>
    <w:pPr>
      <w:numPr>
        <w:numId w:val="2"/>
      </w:numPr>
    </w:pPr>
  </w:style>
  <w:style w:type="numbering" w:styleId="1ai">
    <w:name w:val="Outline List 1"/>
    <w:basedOn w:val="a5"/>
    <w:uiPriority w:val="99"/>
    <w:semiHidden/>
    <w:rsid w:val="00014566"/>
    <w:pPr>
      <w:numPr>
        <w:numId w:val="3"/>
      </w:numPr>
    </w:pPr>
  </w:style>
  <w:style w:type="numbering" w:styleId="a1">
    <w:name w:val="Outline List 3"/>
    <w:basedOn w:val="a5"/>
    <w:uiPriority w:val="99"/>
    <w:semiHidden/>
    <w:rsid w:val="00014566"/>
    <w:pPr>
      <w:numPr>
        <w:numId w:val="4"/>
      </w:numPr>
    </w:pPr>
  </w:style>
  <w:style w:type="paragraph" w:styleId="afff">
    <w:name w:val="Bibliography"/>
    <w:basedOn w:val="a2"/>
    <w:next w:val="a2"/>
    <w:uiPriority w:val="99"/>
    <w:semiHidden/>
    <w:unhideWhenUsed/>
    <w:rsid w:val="00014566"/>
  </w:style>
  <w:style w:type="paragraph" w:styleId="afff0">
    <w:name w:val="Block Text"/>
    <w:basedOn w:val="a2"/>
    <w:uiPriority w:val="99"/>
    <w:semiHidden/>
    <w:rsid w:val="00014566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afff1">
    <w:name w:val="Body Text"/>
    <w:basedOn w:val="a2"/>
    <w:link w:val="afff2"/>
    <w:uiPriority w:val="99"/>
    <w:semiHidden/>
    <w:rsid w:val="00014566"/>
    <w:pPr>
      <w:spacing w:after="120"/>
    </w:pPr>
  </w:style>
  <w:style w:type="character" w:customStyle="1" w:styleId="afff2">
    <w:name w:val="Основной текст Знак"/>
    <w:basedOn w:val="a3"/>
    <w:link w:val="afff1"/>
    <w:uiPriority w:val="99"/>
    <w:semiHidden/>
    <w:rsid w:val="00014566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014566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014566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01456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3"/>
    <w:link w:val="34"/>
    <w:uiPriority w:val="99"/>
    <w:semiHidden/>
    <w:rsid w:val="00014566"/>
    <w:rPr>
      <w:rFonts w:eastAsiaTheme="minorEastAsia"/>
      <w:sz w:val="16"/>
      <w:szCs w:val="16"/>
    </w:rPr>
  </w:style>
  <w:style w:type="paragraph" w:styleId="afff3">
    <w:name w:val="Body Text First Indent"/>
    <w:basedOn w:val="afff1"/>
    <w:link w:val="afff4"/>
    <w:uiPriority w:val="99"/>
    <w:semiHidden/>
    <w:rsid w:val="00014566"/>
    <w:pPr>
      <w:spacing w:after="0"/>
      <w:ind w:firstLine="360"/>
    </w:pPr>
  </w:style>
  <w:style w:type="character" w:customStyle="1" w:styleId="afff4">
    <w:name w:val="Красная строка Знак"/>
    <w:basedOn w:val="afff2"/>
    <w:link w:val="afff3"/>
    <w:uiPriority w:val="99"/>
    <w:semiHidden/>
    <w:rsid w:val="00014566"/>
    <w:rPr>
      <w:rFonts w:eastAsiaTheme="minorEastAsia"/>
      <w:sz w:val="24"/>
    </w:rPr>
  </w:style>
  <w:style w:type="paragraph" w:styleId="afff5">
    <w:name w:val="Body Text Indent"/>
    <w:basedOn w:val="a2"/>
    <w:link w:val="afff6"/>
    <w:uiPriority w:val="99"/>
    <w:semiHidden/>
    <w:rsid w:val="00014566"/>
    <w:pPr>
      <w:spacing w:after="120"/>
      <w:ind w:left="283"/>
    </w:pPr>
  </w:style>
  <w:style w:type="character" w:customStyle="1" w:styleId="afff6">
    <w:name w:val="Основной текст с отступом Знак"/>
    <w:basedOn w:val="a3"/>
    <w:link w:val="afff5"/>
    <w:uiPriority w:val="99"/>
    <w:semiHidden/>
    <w:rsid w:val="00014566"/>
    <w:rPr>
      <w:rFonts w:eastAsiaTheme="minorEastAsia"/>
      <w:sz w:val="24"/>
    </w:rPr>
  </w:style>
  <w:style w:type="paragraph" w:styleId="28">
    <w:name w:val="Body Text First Indent 2"/>
    <w:basedOn w:val="afff5"/>
    <w:link w:val="29"/>
    <w:uiPriority w:val="99"/>
    <w:semiHidden/>
    <w:rsid w:val="00014566"/>
    <w:pPr>
      <w:spacing w:after="0"/>
      <w:ind w:left="360" w:firstLine="360"/>
    </w:pPr>
  </w:style>
  <w:style w:type="character" w:customStyle="1" w:styleId="29">
    <w:name w:val="Красная строка 2 Знак"/>
    <w:basedOn w:val="afff6"/>
    <w:link w:val="28"/>
    <w:uiPriority w:val="99"/>
    <w:semiHidden/>
    <w:rsid w:val="00014566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014566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014566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01456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014566"/>
    <w:rPr>
      <w:rFonts w:eastAsiaTheme="minorEastAsia"/>
      <w:sz w:val="16"/>
      <w:szCs w:val="16"/>
    </w:rPr>
  </w:style>
  <w:style w:type="paragraph" w:styleId="afff7">
    <w:name w:val="caption"/>
    <w:basedOn w:val="a2"/>
    <w:next w:val="a2"/>
    <w:uiPriority w:val="99"/>
    <w:semiHidden/>
    <w:qFormat/>
    <w:rsid w:val="00014566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8">
    <w:name w:val="Closing"/>
    <w:basedOn w:val="a2"/>
    <w:link w:val="afff9"/>
    <w:uiPriority w:val="99"/>
    <w:semiHidden/>
    <w:rsid w:val="00014566"/>
    <w:pPr>
      <w:ind w:left="4252"/>
    </w:pPr>
  </w:style>
  <w:style w:type="character" w:customStyle="1" w:styleId="afff9">
    <w:name w:val="Прощание Знак"/>
    <w:basedOn w:val="a3"/>
    <w:link w:val="afff8"/>
    <w:uiPriority w:val="99"/>
    <w:semiHidden/>
    <w:rsid w:val="00014566"/>
    <w:rPr>
      <w:rFonts w:eastAsiaTheme="minorEastAsia"/>
      <w:sz w:val="24"/>
    </w:rPr>
  </w:style>
  <w:style w:type="table" w:styleId="afffa">
    <w:name w:val="Colorful Grid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b">
    <w:name w:val="Colorful List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c">
    <w:name w:val="Colorful Shading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d">
    <w:name w:val="Dark List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99"/>
    <w:semiHidden/>
    <w:rsid w:val="00014566"/>
    <w:rPr>
      <w:color w:val="0072BC" w:themeColor="background1"/>
      <w:lang w:eastAsia="fr-FR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e">
    <w:name w:val="Date"/>
    <w:basedOn w:val="a2"/>
    <w:next w:val="a2"/>
    <w:link w:val="affff"/>
    <w:uiPriority w:val="99"/>
    <w:semiHidden/>
    <w:rsid w:val="00014566"/>
  </w:style>
  <w:style w:type="character" w:customStyle="1" w:styleId="affff">
    <w:name w:val="Дата Знак"/>
    <w:basedOn w:val="a3"/>
    <w:link w:val="afffe"/>
    <w:uiPriority w:val="99"/>
    <w:semiHidden/>
    <w:rsid w:val="00014566"/>
    <w:rPr>
      <w:rFonts w:eastAsiaTheme="minorEastAsia"/>
      <w:sz w:val="24"/>
    </w:rPr>
  </w:style>
  <w:style w:type="paragraph" w:styleId="affff0">
    <w:name w:val="E-mail Signature"/>
    <w:basedOn w:val="a2"/>
    <w:link w:val="affff1"/>
    <w:uiPriority w:val="99"/>
    <w:semiHidden/>
    <w:rsid w:val="00014566"/>
  </w:style>
  <w:style w:type="character" w:customStyle="1" w:styleId="affff1">
    <w:name w:val="Электронная подпись Знак"/>
    <w:basedOn w:val="a3"/>
    <w:link w:val="affff0"/>
    <w:uiPriority w:val="99"/>
    <w:semiHidden/>
    <w:rsid w:val="00014566"/>
    <w:rPr>
      <w:rFonts w:eastAsiaTheme="minorEastAsia"/>
      <w:sz w:val="24"/>
    </w:rPr>
  </w:style>
  <w:style w:type="paragraph" w:styleId="affff2">
    <w:name w:val="envelope address"/>
    <w:basedOn w:val="a2"/>
    <w:uiPriority w:val="99"/>
    <w:semiHidden/>
    <w:rsid w:val="00014566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014566"/>
    <w:rPr>
      <w:rFonts w:asciiTheme="majorHAnsi" w:eastAsiaTheme="majorEastAsia" w:hAnsiTheme="majorHAnsi" w:cstheme="majorBidi"/>
      <w:sz w:val="20"/>
      <w:szCs w:val="20"/>
    </w:rPr>
  </w:style>
  <w:style w:type="character" w:styleId="HTML">
    <w:name w:val="HTML Acronym"/>
    <w:basedOn w:val="a3"/>
    <w:uiPriority w:val="99"/>
    <w:semiHidden/>
    <w:rsid w:val="00014566"/>
  </w:style>
  <w:style w:type="paragraph" w:styleId="HTML0">
    <w:name w:val="HTML Address"/>
    <w:basedOn w:val="a2"/>
    <w:link w:val="HTML1"/>
    <w:uiPriority w:val="99"/>
    <w:semiHidden/>
    <w:rsid w:val="00014566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014566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014566"/>
    <w:rPr>
      <w:i/>
      <w:iCs/>
    </w:rPr>
  </w:style>
  <w:style w:type="character" w:styleId="HTML3">
    <w:name w:val="HTML Code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014566"/>
    <w:rPr>
      <w:i/>
      <w:iCs/>
    </w:rPr>
  </w:style>
  <w:style w:type="character" w:styleId="HTML5">
    <w:name w:val="HTML Keyboard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14566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014566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014566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014566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014566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014566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014566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014566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014566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014566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014566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014566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014566"/>
    <w:pPr>
      <w:ind w:left="2160" w:hanging="240"/>
    </w:pPr>
  </w:style>
  <w:style w:type="paragraph" w:styleId="affff3">
    <w:name w:val="index heading"/>
    <w:basedOn w:val="a2"/>
    <w:next w:val="12"/>
    <w:uiPriority w:val="99"/>
    <w:semiHidden/>
    <w:rsid w:val="00014566"/>
    <w:rPr>
      <w:rFonts w:asciiTheme="majorHAnsi" w:eastAsiaTheme="majorEastAsia" w:hAnsiTheme="majorHAnsi" w:cstheme="majorBidi"/>
      <w:b/>
      <w:bCs/>
    </w:rPr>
  </w:style>
  <w:style w:type="table" w:styleId="affff4">
    <w:name w:val="Light Grid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5">
    <w:name w:val="Light List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6">
    <w:name w:val="Light Shading"/>
    <w:basedOn w:val="a4"/>
    <w:uiPriority w:val="99"/>
    <w:semiHidden/>
    <w:rsid w:val="00014566"/>
    <w:rPr>
      <w:color w:val="000000" w:themeColor="text1" w:themeShade="BF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rsid w:val="00014566"/>
    <w:rPr>
      <w:color w:val="00548C" w:themeColor="accent1" w:themeShade="BF"/>
      <w:lang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99"/>
    <w:semiHidden/>
    <w:rsid w:val="00014566"/>
    <w:rPr>
      <w:color w:val="8F0000" w:themeColor="accent2" w:themeShade="BF"/>
      <w:lang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99"/>
    <w:semiHidden/>
    <w:rsid w:val="00014566"/>
    <w:rPr>
      <w:color w:val="474747" w:themeColor="accent3" w:themeShade="BF"/>
      <w:lang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99"/>
    <w:semiHidden/>
    <w:rsid w:val="00014566"/>
    <w:rPr>
      <w:color w:val="707070" w:themeColor="accent4" w:themeShade="BF"/>
      <w:lang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99"/>
    <w:semiHidden/>
    <w:rsid w:val="00014566"/>
    <w:rPr>
      <w:color w:val="474747" w:themeColor="accent5" w:themeShade="BF"/>
      <w:lang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99"/>
    <w:semiHidden/>
    <w:rsid w:val="00014566"/>
    <w:rPr>
      <w:color w:val="393939" w:themeColor="accent6" w:themeShade="BF"/>
      <w:lang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7">
    <w:name w:val="line number"/>
    <w:basedOn w:val="a3"/>
    <w:uiPriority w:val="99"/>
    <w:semiHidden/>
    <w:rsid w:val="00014566"/>
  </w:style>
  <w:style w:type="paragraph" w:styleId="affff8">
    <w:name w:val="List"/>
    <w:basedOn w:val="a2"/>
    <w:uiPriority w:val="99"/>
    <w:semiHidden/>
    <w:rsid w:val="00014566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01456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01456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01456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014566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014566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rsid w:val="00014566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rsid w:val="00014566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rsid w:val="00014566"/>
    <w:pPr>
      <w:numPr>
        <w:numId w:val="8"/>
      </w:numPr>
      <w:contextualSpacing/>
    </w:pPr>
  </w:style>
  <w:style w:type="paragraph" w:styleId="affff9">
    <w:name w:val="List Continue"/>
    <w:basedOn w:val="a2"/>
    <w:uiPriority w:val="99"/>
    <w:semiHidden/>
    <w:rsid w:val="00014566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01456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01456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01456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014566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014566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rsid w:val="00014566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rsid w:val="00014566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rsid w:val="00014566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rsid w:val="00014566"/>
    <w:pPr>
      <w:numPr>
        <w:numId w:val="13"/>
      </w:numPr>
      <w:contextualSpacing/>
    </w:pPr>
  </w:style>
  <w:style w:type="paragraph" w:styleId="affffa">
    <w:name w:val="macro"/>
    <w:link w:val="affffb"/>
    <w:uiPriority w:val="99"/>
    <w:semiHidden/>
    <w:rsid w:val="000145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onsolas"/>
      <w:sz w:val="20"/>
      <w:szCs w:val="20"/>
      <w:lang w:eastAsia="fr-FR"/>
    </w:rPr>
  </w:style>
  <w:style w:type="character" w:customStyle="1" w:styleId="affffb">
    <w:name w:val="Текст макроса Знак"/>
    <w:basedOn w:val="a3"/>
    <w:link w:val="affffa"/>
    <w:uiPriority w:val="99"/>
    <w:semiHidden/>
    <w:rsid w:val="00014566"/>
    <w:rPr>
      <w:rFonts w:ascii="Consolas" w:hAnsi="Consolas" w:cs="Consolas"/>
      <w:sz w:val="20"/>
      <w:szCs w:val="20"/>
      <w:lang w:val="ru-RU" w:eastAsia="fr-FR"/>
    </w:rPr>
  </w:style>
  <w:style w:type="table" w:styleId="13">
    <w:name w:val="Medium Grid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99"/>
    <w:semiHidden/>
    <w:rsid w:val="00014566"/>
    <w:rPr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99"/>
    <w:semiHidden/>
    <w:rsid w:val="00014566"/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99"/>
    <w:semiHidden/>
    <w:rsid w:val="00014566"/>
    <w:rPr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c">
    <w:name w:val="Message Header"/>
    <w:basedOn w:val="a2"/>
    <w:link w:val="affffd"/>
    <w:uiPriority w:val="99"/>
    <w:semiHidden/>
    <w:rsid w:val="000145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d">
    <w:name w:val="Шапка Знак"/>
    <w:basedOn w:val="a3"/>
    <w:link w:val="affffc"/>
    <w:uiPriority w:val="99"/>
    <w:semiHidden/>
    <w:rsid w:val="000145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e">
    <w:name w:val="Normal (Web)"/>
    <w:basedOn w:val="a2"/>
    <w:uiPriority w:val="99"/>
    <w:semiHidden/>
    <w:rsid w:val="00014566"/>
    <w:rPr>
      <w:rFonts w:ascii="Times New Roman" w:hAnsi="Times New Roman" w:cs="Times New Roman"/>
      <w:szCs w:val="24"/>
    </w:rPr>
  </w:style>
  <w:style w:type="paragraph" w:styleId="afffff">
    <w:name w:val="Normal Indent"/>
    <w:basedOn w:val="a2"/>
    <w:uiPriority w:val="99"/>
    <w:semiHidden/>
    <w:rsid w:val="00014566"/>
    <w:pPr>
      <w:ind w:left="720"/>
    </w:pPr>
  </w:style>
  <w:style w:type="paragraph" w:styleId="afffff0">
    <w:name w:val="Note Heading"/>
    <w:basedOn w:val="a2"/>
    <w:next w:val="a2"/>
    <w:link w:val="afffff1"/>
    <w:uiPriority w:val="99"/>
    <w:semiHidden/>
    <w:rsid w:val="00014566"/>
  </w:style>
  <w:style w:type="character" w:customStyle="1" w:styleId="afffff1">
    <w:name w:val="Заголовок записки Знак"/>
    <w:basedOn w:val="a3"/>
    <w:link w:val="afffff0"/>
    <w:uiPriority w:val="99"/>
    <w:semiHidden/>
    <w:rsid w:val="00014566"/>
    <w:rPr>
      <w:rFonts w:eastAsiaTheme="minorEastAsia"/>
      <w:sz w:val="24"/>
    </w:rPr>
  </w:style>
  <w:style w:type="character" w:styleId="afffff2">
    <w:name w:val="Placeholder Text"/>
    <w:basedOn w:val="a3"/>
    <w:uiPriority w:val="99"/>
    <w:semiHidden/>
    <w:rsid w:val="00000067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afffff3">
    <w:name w:val="Plain Text"/>
    <w:basedOn w:val="a2"/>
    <w:link w:val="afffff4"/>
    <w:uiPriority w:val="99"/>
    <w:semiHidden/>
    <w:rsid w:val="00014566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014566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014566"/>
  </w:style>
  <w:style w:type="character" w:customStyle="1" w:styleId="afffff6">
    <w:name w:val="Приветствие Знак"/>
    <w:basedOn w:val="a3"/>
    <w:link w:val="afffff5"/>
    <w:uiPriority w:val="99"/>
    <w:semiHidden/>
    <w:rsid w:val="00014566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014566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014566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rsid w:val="00014566"/>
    <w:pPr>
      <w:suppressAutoHyphens/>
    </w:pPr>
    <w:rPr>
      <w:lang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rsid w:val="00014566"/>
    <w:pPr>
      <w:suppressAutoHyphens/>
    </w:pPr>
    <w:rPr>
      <w:color w:val="00008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rsid w:val="00014566"/>
    <w:pPr>
      <w:suppressAutoHyphens/>
    </w:pPr>
    <w:rPr>
      <w:color w:val="FFFFFF"/>
      <w:lang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rsid w:val="00014566"/>
    <w:pPr>
      <w:suppressAutoHyphens/>
    </w:pPr>
    <w:rPr>
      <w:lang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rsid w:val="00014566"/>
    <w:pPr>
      <w:suppressAutoHyphens/>
    </w:pPr>
    <w:rPr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rsid w:val="00014566"/>
    <w:pPr>
      <w:suppressAutoHyphens/>
    </w:pPr>
    <w:rPr>
      <w:lang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rsid w:val="00014566"/>
    <w:pPr>
      <w:suppressAutoHyphens/>
    </w:pPr>
    <w:rPr>
      <w:lang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rsid w:val="00014566"/>
    <w:pPr>
      <w:suppressAutoHyphens/>
    </w:pPr>
    <w:rPr>
      <w:lang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rsid w:val="00014566"/>
    <w:pPr>
      <w:suppressAutoHyphens/>
    </w:pPr>
    <w:rPr>
      <w:b/>
      <w:bCs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014566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014566"/>
  </w:style>
  <w:style w:type="table" w:styleId="afffffd">
    <w:name w:val="Table Professional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rsid w:val="00014566"/>
    <w:pPr>
      <w:suppressAutoHyphens/>
    </w:pPr>
    <w:rPr>
      <w:lang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rsid w:val="00014566"/>
    <w:pPr>
      <w:suppressAutoHyphens/>
    </w:pPr>
    <w:rPr>
      <w:lang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rsid w:val="00014566"/>
    <w:pPr>
      <w:suppressAutoHyphens/>
    </w:pPr>
    <w:rPr>
      <w:lang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rsid w:val="00014566"/>
    <w:pPr>
      <w:suppressAutoHyphens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rsid w:val="00014566"/>
    <w:pPr>
      <w:suppressAutoHyphens/>
    </w:pPr>
    <w:rPr>
      <w:lang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rsid w:val="00014566"/>
    <w:pPr>
      <w:suppressAutoHyphens/>
    </w:pPr>
    <w:rPr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rsid w:val="00014566"/>
    <w:pPr>
      <w:suppressAutoHyphens/>
    </w:pPr>
    <w:rPr>
      <w:lang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00067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014566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014566"/>
    <w:pPr>
      <w:spacing w:after="100"/>
      <w:ind w:left="1920"/>
    </w:pPr>
  </w:style>
  <w:style w:type="paragraph" w:customStyle="1" w:styleId="JuCourt">
    <w:name w:val="Ju_Court"/>
    <w:basedOn w:val="a2"/>
    <w:next w:val="a2"/>
    <w:uiPriority w:val="16"/>
    <w:qFormat/>
    <w:rsid w:val="00FB5E9B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DecList">
    <w:name w:val="Dec_List"/>
    <w:basedOn w:val="a2"/>
    <w:uiPriority w:val="9"/>
    <w:semiHidden/>
    <w:qFormat/>
    <w:rsid w:val="00FB5E9B"/>
    <w:pPr>
      <w:spacing w:before="240"/>
      <w:ind w:left="284"/>
    </w:pPr>
  </w:style>
  <w:style w:type="paragraph" w:customStyle="1" w:styleId="OpiH1">
    <w:name w:val="Opi_H_1"/>
    <w:basedOn w:val="ECHRHeading2"/>
    <w:uiPriority w:val="42"/>
    <w:qFormat/>
    <w:rsid w:val="00FB5E9B"/>
    <w:pPr>
      <w:ind w:left="635" w:hanging="357"/>
      <w:outlineLvl w:val="2"/>
    </w:pPr>
  </w:style>
  <w:style w:type="paragraph" w:customStyle="1" w:styleId="OpiHa0">
    <w:name w:val="Opi_H_a"/>
    <w:basedOn w:val="ECHRHeading3"/>
    <w:uiPriority w:val="43"/>
    <w:qFormat/>
    <w:rsid w:val="00FB5E9B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FB5E9B"/>
    <w:pPr>
      <w:ind w:left="1037" w:hanging="357"/>
      <w:outlineLvl w:val="4"/>
    </w:pPr>
    <w:rPr>
      <w:b w:val="0"/>
      <w:i/>
    </w:rPr>
  </w:style>
  <w:style w:type="paragraph" w:customStyle="1" w:styleId="DummyStyle">
    <w:name w:val="Dummy_Style"/>
    <w:basedOn w:val="a2"/>
    <w:semiHidden/>
    <w:qFormat/>
    <w:rsid w:val="00FB5E9B"/>
    <w:rPr>
      <w:color w:val="00B050"/>
    </w:rPr>
  </w:style>
  <w:style w:type="paragraph" w:customStyle="1" w:styleId="JuHeaderLandscape">
    <w:name w:val="Ju_Header_Landscape"/>
    <w:basedOn w:val="ECHRHeader"/>
    <w:uiPriority w:val="4"/>
    <w:qFormat/>
    <w:rsid w:val="00FB5E9B"/>
    <w:pPr>
      <w:tabs>
        <w:tab w:val="clear" w:pos="3686"/>
        <w:tab w:val="clear" w:pos="7371"/>
        <w:tab w:val="center" w:pos="6146"/>
        <w:tab w:val="right" w:pos="12293"/>
      </w:tabs>
    </w:pPr>
  </w:style>
  <w:style w:type="character" w:customStyle="1" w:styleId="ECHRParaChar">
    <w:name w:val="ECHR_Para Char"/>
    <w:aliases w:val="Ju_Para Char"/>
    <w:link w:val="ECHRPara"/>
    <w:uiPriority w:val="12"/>
    <w:rsid w:val="00022026"/>
    <w:rPr>
      <w:rFonts w:eastAsiaTheme="minorEastAsia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/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7979-5EC0-4C1E-89A6-5F2EDEEAA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F362A-FDFB-454A-AE5D-700DE57C8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E4155-4BED-4FFA-8661-29E07F57B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B86028-E643-499C-A2FF-2DEF73EC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2925</Words>
  <Characters>16674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LinksUpToDate>false</LinksUpToDate>
  <CharactersWithSpaces>19560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DJ</dc:subject>
  <dc:creator/>
  <cp:lastModifiedBy/>
  <cp:revision>1</cp:revision>
  <dcterms:created xsi:type="dcterms:W3CDTF">2019-04-29T10:04:00Z</dcterms:created>
  <dcterms:modified xsi:type="dcterms:W3CDTF">2019-04-29T10:04:00Z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10535/09</vt:lpwstr>
  </property>
  <property fmtid="{D5CDD505-2E9C-101B-9397-08002B2CF9AE}" pid="4" name="CASEID">
    <vt:lpwstr>556763</vt:lpwstr>
  </property>
  <property fmtid="{D5CDD505-2E9C-101B-9397-08002B2CF9AE}" pid="5" name="ContentTypeId">
    <vt:lpwstr>0x010100558EB02BDB9E204AB350EDD385B68E10</vt:lpwstr>
  </property>
</Properties>
</file>