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5BE" w:rsidRPr="001818B1" w:rsidRDefault="001818B1" w:rsidP="001818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8B1">
        <w:rPr>
          <w:rFonts w:ascii="Times New Roman" w:hAnsi="Times New Roman" w:cs="Times New Roman"/>
          <w:b/>
          <w:sz w:val="28"/>
          <w:szCs w:val="28"/>
        </w:rPr>
        <w:t>ГРАФИК ПРИЕМА</w:t>
      </w:r>
    </w:p>
    <w:p w:rsidR="001818B1" w:rsidRDefault="001818B1" w:rsidP="001818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предпринимателей в прокуратуре Забайкальского края в рамках Всероссийского дня приема предпринимателей</w:t>
      </w:r>
    </w:p>
    <w:p w:rsidR="001818B1" w:rsidRDefault="00C453B9" w:rsidP="00C45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3B9">
        <w:rPr>
          <w:rFonts w:ascii="Times New Roman" w:hAnsi="Times New Roman" w:cs="Times New Roman"/>
          <w:sz w:val="28"/>
          <w:szCs w:val="28"/>
        </w:rPr>
        <w:t>В целях оказания субъектам предпринимательской деятельности 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3B9">
        <w:rPr>
          <w:rFonts w:ascii="Times New Roman" w:hAnsi="Times New Roman" w:cs="Times New Roman"/>
          <w:sz w:val="28"/>
          <w:szCs w:val="28"/>
        </w:rPr>
        <w:t>по правовым вопросам, реализации их права на личное обращение в аппарат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3B9">
        <w:rPr>
          <w:rFonts w:ascii="Times New Roman" w:hAnsi="Times New Roman" w:cs="Times New Roman"/>
          <w:sz w:val="28"/>
          <w:szCs w:val="28"/>
        </w:rPr>
        <w:t>прокуратуры Забайкальского края, а также во исполнение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3B9">
        <w:rPr>
          <w:rFonts w:ascii="Times New Roman" w:hAnsi="Times New Roman" w:cs="Times New Roman"/>
          <w:sz w:val="28"/>
          <w:szCs w:val="28"/>
        </w:rPr>
        <w:t>Генерального прокурора Российской Федерации от 03.03.2017 № 139/7р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3B9">
        <w:rPr>
          <w:rFonts w:ascii="Times New Roman" w:hAnsi="Times New Roman" w:cs="Times New Roman"/>
          <w:sz w:val="28"/>
          <w:szCs w:val="28"/>
        </w:rPr>
        <w:t>организации проведения в органах прокуратуры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3B9">
        <w:rPr>
          <w:rFonts w:ascii="Times New Roman" w:hAnsi="Times New Roman" w:cs="Times New Roman"/>
          <w:sz w:val="28"/>
          <w:szCs w:val="28"/>
        </w:rPr>
        <w:t>Всероссийского дня приема предпринимателей», распоряжения прокурора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3B9">
        <w:rPr>
          <w:rFonts w:ascii="Times New Roman" w:hAnsi="Times New Roman" w:cs="Times New Roman"/>
          <w:sz w:val="28"/>
          <w:szCs w:val="28"/>
        </w:rPr>
        <w:t>Забайкальского края от 16.03.2017 № 24/07/1р «Об организации Всероссийского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3B9">
        <w:rPr>
          <w:rFonts w:ascii="Times New Roman" w:hAnsi="Times New Roman" w:cs="Times New Roman"/>
          <w:sz w:val="28"/>
          <w:szCs w:val="28"/>
        </w:rPr>
        <w:t>дня приема предпринимателей» установить следующий график 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3B9"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 и их 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3B9">
        <w:rPr>
          <w:rFonts w:ascii="Times New Roman" w:hAnsi="Times New Roman" w:cs="Times New Roman"/>
          <w:sz w:val="28"/>
          <w:szCs w:val="28"/>
        </w:rPr>
        <w:t>уполномоченными лицами аппарата прокуратуры Забайкальского края на второе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3B9">
        <w:rPr>
          <w:rFonts w:ascii="Times New Roman" w:hAnsi="Times New Roman" w:cs="Times New Roman"/>
          <w:sz w:val="28"/>
          <w:szCs w:val="28"/>
        </w:rPr>
        <w:t>полугодие 2023 года:</w:t>
      </w:r>
    </w:p>
    <w:p w:rsidR="00C453B9" w:rsidRDefault="00C453B9" w:rsidP="00C45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6"/>
        <w:gridCol w:w="7799"/>
      </w:tblGrid>
      <w:tr w:rsidR="00C453B9" w:rsidTr="00C453B9">
        <w:tc>
          <w:tcPr>
            <w:tcW w:w="1546" w:type="dxa"/>
          </w:tcPr>
          <w:p w:rsid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приема</w:t>
            </w:r>
          </w:p>
        </w:tc>
        <w:tc>
          <w:tcPr>
            <w:tcW w:w="7799" w:type="dxa"/>
          </w:tcPr>
          <w:p w:rsid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ответственного структурного подразделения прокуратуры края, осуществляющего прием в рамках установленной компетенции</w:t>
            </w:r>
          </w:p>
        </w:tc>
      </w:tr>
      <w:tr w:rsidR="00C453B9" w:rsidTr="00C453B9">
        <w:tc>
          <w:tcPr>
            <w:tcW w:w="1546" w:type="dxa"/>
          </w:tcPr>
          <w:p w:rsidR="00C453B9" w:rsidRPr="00C453B9" w:rsidRDefault="00C453B9" w:rsidP="00C45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04.07.2023</w:t>
            </w: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09.00-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(перерыв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с 13.00 до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14.00)</w:t>
            </w:r>
          </w:p>
        </w:tc>
        <w:tc>
          <w:tcPr>
            <w:tcW w:w="7799" w:type="dxa"/>
          </w:tcPr>
          <w:p w:rsidR="00C453B9" w:rsidRP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Управление по надзору за исполнением федерального законодательства</w:t>
            </w: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(Фотин Р.А.)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Управление по надзору за уголовно-процессуальной и оперативно-розыскной</w:t>
            </w: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деятельностью (Захаров А.В.)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Отдел по надзору за исполнением законодательства о противодействии</w:t>
            </w: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коррупции (Писаренко С.С.)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участия прокуроров в гражданском и арбитражном</w:t>
            </w: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процессе прокуратуры (Арутюнов А.В.)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Старший помощник прокурора края по рассмотрению обращений и приему</w:t>
            </w: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граждан (Акименко Е.Ф.)</w:t>
            </w:r>
          </w:p>
        </w:tc>
      </w:tr>
      <w:tr w:rsidR="00C453B9" w:rsidTr="00C453B9">
        <w:tc>
          <w:tcPr>
            <w:tcW w:w="1546" w:type="dxa"/>
          </w:tcPr>
          <w:p w:rsidR="00C453B9" w:rsidRPr="00C453B9" w:rsidRDefault="00C453B9" w:rsidP="00C45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C45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C45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.2023</w:t>
            </w: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09.00-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(перерыв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с 13.00 до</w:t>
            </w:r>
          </w:p>
          <w:p w:rsid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14.00)</w:t>
            </w:r>
          </w:p>
        </w:tc>
        <w:tc>
          <w:tcPr>
            <w:tcW w:w="7799" w:type="dxa"/>
          </w:tcPr>
          <w:p w:rsidR="00C453B9" w:rsidRP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Управление по надзору за исполнением федерального законодательства (Фотин Р.А.)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Управление по надзору за уголовно-процессуальной и оперативно-розыскной деятельностью (Захаров А.В.)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Отдел по надзору за исполнением законодательства о противодействии коррупции (Писаренко С.С.)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участия прокуроров в гражданском и арбитражном процессе прокуратуры (Арутюнов А.В.)</w:t>
            </w:r>
          </w:p>
          <w:p w:rsid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Старший помощник прокурора края по рассмотрению обращений и приему граждан (Акименко Е.Ф.)</w:t>
            </w:r>
          </w:p>
        </w:tc>
      </w:tr>
      <w:tr w:rsidR="00C453B9" w:rsidTr="00C453B9">
        <w:tc>
          <w:tcPr>
            <w:tcW w:w="1546" w:type="dxa"/>
          </w:tcPr>
          <w:p w:rsidR="00C453B9" w:rsidRPr="00C453B9" w:rsidRDefault="00C453B9" w:rsidP="00C45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C45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C45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.2023</w:t>
            </w: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09.00-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(перерыв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с 13.00 до</w:t>
            </w:r>
          </w:p>
          <w:p w:rsid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14.00)</w:t>
            </w:r>
          </w:p>
        </w:tc>
        <w:tc>
          <w:tcPr>
            <w:tcW w:w="7799" w:type="dxa"/>
          </w:tcPr>
          <w:p w:rsidR="00C453B9" w:rsidRP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по надзору за исполнением федерального законодательства (Фотин Р.А.)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Управление по надзору за уголовно-процессуальной и оперативно-розыскной деятельностью (Захаров А.В.)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по надзору за исполнением законодательства о противодействии коррупции (Писаренко С.С.)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участия прокуроров в гражданском и арбитражном процессе прокуратуры (Арутюнов А.В.)</w:t>
            </w:r>
          </w:p>
          <w:p w:rsid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Старший помощник прокурора края по рассмотрению обращений и приему граждан (Акименко Е.Ф.)</w:t>
            </w:r>
          </w:p>
        </w:tc>
      </w:tr>
      <w:tr w:rsidR="00C453B9" w:rsidTr="00C453B9">
        <w:tc>
          <w:tcPr>
            <w:tcW w:w="1546" w:type="dxa"/>
          </w:tcPr>
          <w:p w:rsidR="00C453B9" w:rsidRPr="00C453B9" w:rsidRDefault="00C453B9" w:rsidP="00C45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C45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C45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0.2023</w:t>
            </w: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09.00-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(перерыв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с 13.00 до</w:t>
            </w:r>
          </w:p>
          <w:p w:rsid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14.00)</w:t>
            </w:r>
          </w:p>
        </w:tc>
        <w:tc>
          <w:tcPr>
            <w:tcW w:w="7799" w:type="dxa"/>
          </w:tcPr>
          <w:p w:rsidR="00C453B9" w:rsidRP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Управление по надзору за исполнением федерального законодательства (Фотин Р.А.)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Управление по надзору за уголовно-процессуальной и оперативно-розыскной деятельностью (Захаров А.В.)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Отдел по надзору за исполнением законодательства о противодействии коррупции (Писаренко С.С.)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участия прокуроров в гражданском и арбитражном процессе прокуратуры (Арутюнов А.В.)</w:t>
            </w:r>
          </w:p>
          <w:p w:rsid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Старший помощник прокурора края по рассмотрению обращений и приему граждан (Акименко Е.Ф.)</w:t>
            </w:r>
          </w:p>
        </w:tc>
      </w:tr>
      <w:tr w:rsidR="00C453B9" w:rsidTr="00C453B9">
        <w:tc>
          <w:tcPr>
            <w:tcW w:w="1546" w:type="dxa"/>
          </w:tcPr>
          <w:p w:rsidR="00C453B9" w:rsidRPr="00C453B9" w:rsidRDefault="00C453B9" w:rsidP="00C45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C45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Pr="00C45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.2023</w:t>
            </w: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09.00-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(перерыв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с 13.00 до</w:t>
            </w:r>
          </w:p>
          <w:p w:rsid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14.00)</w:t>
            </w:r>
          </w:p>
        </w:tc>
        <w:tc>
          <w:tcPr>
            <w:tcW w:w="7799" w:type="dxa"/>
          </w:tcPr>
          <w:p w:rsidR="00C453B9" w:rsidRP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Управление по надзору за исполнением федерального законодательства (Фотин Р.А.)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Управление по надзору за уголовно-процессуальной и оперативно-розыскной деятельностью (Захаров А.В.)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Отдел по надзору за исполнением законодательства о противодействии коррупции (Писаренко С.С.)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участия прокуроров в гражданском и арбитражном процессе прокуратуры (Арутюнов А.В.)</w:t>
            </w:r>
          </w:p>
          <w:p w:rsid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Старший помощник прокурора края по рассмотрению обращений и приему граждан (Акименко Е.Ф.)</w:t>
            </w:r>
          </w:p>
        </w:tc>
      </w:tr>
      <w:tr w:rsidR="00C453B9" w:rsidTr="00C453B9">
        <w:tc>
          <w:tcPr>
            <w:tcW w:w="1546" w:type="dxa"/>
          </w:tcPr>
          <w:p w:rsidR="00C453B9" w:rsidRPr="00C453B9" w:rsidRDefault="00C453B9" w:rsidP="00C45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C45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bookmarkStart w:id="0" w:name="_GoBack"/>
            <w:bookmarkEnd w:id="0"/>
            <w:r w:rsidRPr="00C453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.2023</w:t>
            </w: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09.00-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(перерыв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с 13.00 до</w:t>
            </w:r>
          </w:p>
          <w:p w:rsid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14.00)</w:t>
            </w:r>
          </w:p>
        </w:tc>
        <w:tc>
          <w:tcPr>
            <w:tcW w:w="7799" w:type="dxa"/>
          </w:tcPr>
          <w:p w:rsidR="00C453B9" w:rsidRP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Управление по надзору за исполнением федерального законодательства (Фотин Р.А.)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Управление по надзору за уголовно-процессуальной и оперативно-розыскной деятельностью (Захаров А.В.)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Отдел по надзору за исполнением законодательства о противодействии коррупции (Писаренко С.С.)</w:t>
            </w:r>
          </w:p>
          <w:p w:rsidR="00C453B9" w:rsidRP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Отдел по обеспечению участия прокуроров в гражданском и арбитражном процессе прокуратуры (Арутюнов А.В.)</w:t>
            </w:r>
          </w:p>
          <w:p w:rsidR="00C453B9" w:rsidRDefault="00C453B9" w:rsidP="00C453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3B9">
              <w:rPr>
                <w:rFonts w:ascii="Times New Roman" w:hAnsi="Times New Roman" w:cs="Times New Roman"/>
                <w:sz w:val="28"/>
                <w:szCs w:val="28"/>
              </w:rPr>
              <w:t>Старший помощник прокурора края по рассмотрению обращений и приему граждан (Акименко Е.Ф.)</w:t>
            </w:r>
          </w:p>
        </w:tc>
      </w:tr>
    </w:tbl>
    <w:p w:rsidR="00C453B9" w:rsidRPr="00C453B9" w:rsidRDefault="00C453B9" w:rsidP="00C45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453B9" w:rsidRPr="00C45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B1"/>
    <w:rsid w:val="000B79DC"/>
    <w:rsid w:val="001255BE"/>
    <w:rsid w:val="001818B1"/>
    <w:rsid w:val="00A45012"/>
    <w:rsid w:val="00C4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35DC"/>
  <w15:chartTrackingRefBased/>
  <w15:docId w15:val="{156D35FB-6853-4F76-97D6-90EC319E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Белоплотова Надежда Николаевна</dc:creator>
  <cp:keywords/>
  <dc:description/>
  <cp:lastModifiedBy>Белоплотова Надежда Николаевна</cp:lastModifiedBy>
  <cp:revision>2</cp:revision>
  <dcterms:created xsi:type="dcterms:W3CDTF">2024-03-12T02:51:00Z</dcterms:created>
  <dcterms:modified xsi:type="dcterms:W3CDTF">2024-03-12T03:00:00Z</dcterms:modified>
</cp:coreProperties>
</file>